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D309" w14:textId="77777777" w:rsidR="00876E8B" w:rsidRDefault="00876E8B" w:rsidP="00876E8B">
      <w:pPr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DE491F" wp14:editId="17A7DB31">
            <wp:simplePos x="0" y="0"/>
            <wp:positionH relativeFrom="margin">
              <wp:align>right</wp:align>
            </wp:positionH>
            <wp:positionV relativeFrom="paragraph">
              <wp:posOffset>525</wp:posOffset>
            </wp:positionV>
            <wp:extent cx="1370965" cy="882015"/>
            <wp:effectExtent l="0" t="0" r="635" b="0"/>
            <wp:wrapSquare wrapText="bothSides"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14" b="15818"/>
                    <a:stretch/>
                  </pic:blipFill>
                  <pic:spPr bwMode="auto">
                    <a:xfrm>
                      <a:off x="0" y="0"/>
                      <a:ext cx="1370965" cy="882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6B300" w14:textId="77777777" w:rsidR="00876E8B" w:rsidRDefault="00876E8B" w:rsidP="00876E8B">
      <w:pPr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56BDB95A" w14:textId="77777777" w:rsidR="00876E8B" w:rsidRDefault="00876E8B" w:rsidP="00876E8B">
      <w:pPr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3550D3DA" w14:textId="77777777" w:rsidR="00876E8B" w:rsidRPr="00B711C4" w:rsidRDefault="00876E8B" w:rsidP="00876E8B">
      <w:pPr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b/>
          <w:bCs/>
          <w:sz w:val="28"/>
          <w:szCs w:val="28"/>
        </w:rPr>
        <w:t xml:space="preserve">Carrera: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Profesorado Educación</w:t>
      </w:r>
      <w:r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 Primaria</w:t>
      </w:r>
    </w:p>
    <w:p w14:paraId="572BCB28" w14:textId="77777777" w:rsidR="00876E8B" w:rsidRDefault="00876E8B" w:rsidP="00876E8B">
      <w:pPr>
        <w:jc w:val="both"/>
        <w:rPr>
          <w:rStyle w:val="fontstyle01"/>
          <w:rFonts w:ascii="Lucida Sans Unicode" w:hAnsi="Lucida Sans Unicode" w:cs="Lucida Sans Unicode"/>
          <w:sz w:val="28"/>
          <w:szCs w:val="28"/>
        </w:rPr>
      </w:pPr>
      <w:r w:rsidRPr="00B711C4">
        <w:rPr>
          <w:rFonts w:ascii="Lucida Sans Unicode" w:hAnsi="Lucida Sans Unicode" w:cs="Lucida Sans Unicode"/>
          <w:b/>
          <w:bCs/>
          <w:sz w:val="28"/>
          <w:szCs w:val="28"/>
        </w:rPr>
        <w:t>Plan/decreto:</w:t>
      </w:r>
      <w:r w:rsidRPr="00B711C4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RM 529/2009</w:t>
      </w:r>
    </w:p>
    <w:p w14:paraId="7AA67CF0" w14:textId="5220C503" w:rsidR="00876E8B" w:rsidRPr="00B711C4" w:rsidRDefault="00876E8B" w:rsidP="00876E8B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B711C4">
        <w:rPr>
          <w:rFonts w:ascii="Lucida Sans Unicode" w:hAnsi="Lucida Sans Unicode" w:cs="Lucida Sans Unicode"/>
          <w:b/>
          <w:bCs/>
          <w:sz w:val="28"/>
          <w:szCs w:val="28"/>
        </w:rPr>
        <w:t>Año lectivo:</w:t>
      </w:r>
      <w:r w:rsidRPr="00B711C4">
        <w:rPr>
          <w:rFonts w:ascii="Lucida Sans Unicode" w:hAnsi="Lucida Sans Unicode" w:cs="Lucida Sans Unicode"/>
          <w:sz w:val="28"/>
          <w:szCs w:val="28"/>
        </w:rPr>
        <w:t xml:space="preserve"> 202</w:t>
      </w:r>
      <w:r w:rsidR="00861E54">
        <w:rPr>
          <w:rFonts w:ascii="Lucida Sans Unicode" w:hAnsi="Lucida Sans Unicode" w:cs="Lucida Sans Unicode"/>
          <w:sz w:val="28"/>
          <w:szCs w:val="28"/>
        </w:rPr>
        <w:t>6</w:t>
      </w:r>
    </w:p>
    <w:p w14:paraId="1174A112" w14:textId="77777777" w:rsidR="00876E8B" w:rsidRDefault="00876E8B" w:rsidP="00876E8B">
      <w:pPr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B711C4">
        <w:rPr>
          <w:rFonts w:ascii="Lucida Sans Unicode" w:hAnsi="Lucida Sans Unicode" w:cs="Lucida Sans Unicode"/>
          <w:b/>
          <w:bCs/>
          <w:sz w:val="28"/>
          <w:szCs w:val="28"/>
        </w:rPr>
        <w:t>Unidad curricular:</w:t>
      </w:r>
      <w:r w:rsidRPr="00B711C4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Filosofía de la Educación</w:t>
      </w:r>
      <w:r w:rsidRPr="00B711C4">
        <w:rPr>
          <w:rFonts w:ascii="Lucida Sans Unicode" w:hAnsi="Lucida Sans Unicode" w:cs="Lucida Sans Unicode"/>
          <w:b/>
          <w:bCs/>
          <w:sz w:val="28"/>
          <w:szCs w:val="28"/>
        </w:rPr>
        <w:t xml:space="preserve"> </w:t>
      </w:r>
    </w:p>
    <w:p w14:paraId="7AE1445A" w14:textId="0853C9E2" w:rsidR="00876E8B" w:rsidRPr="00B711C4" w:rsidRDefault="00876E8B" w:rsidP="00876E8B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B711C4">
        <w:rPr>
          <w:rFonts w:ascii="Lucida Sans Unicode" w:hAnsi="Lucida Sans Unicode" w:cs="Lucida Sans Unicode"/>
          <w:b/>
          <w:bCs/>
          <w:sz w:val="28"/>
          <w:szCs w:val="28"/>
        </w:rPr>
        <w:t>Formato curricular:</w:t>
      </w:r>
      <w:r w:rsidRPr="00B711C4">
        <w:rPr>
          <w:rFonts w:ascii="Lucida Sans Unicode" w:hAnsi="Lucida Sans Unicode" w:cs="Lucida Sans Unicode"/>
          <w:sz w:val="28"/>
          <w:szCs w:val="28"/>
        </w:rPr>
        <w:t xml:space="preserve"> </w:t>
      </w:r>
      <w:r>
        <w:rPr>
          <w:rFonts w:ascii="Lucida Sans Unicode" w:hAnsi="Lucida Sans Unicode" w:cs="Lucida Sans Unicode"/>
          <w:sz w:val="28"/>
          <w:szCs w:val="28"/>
        </w:rPr>
        <w:t>M</w:t>
      </w:r>
      <w:r w:rsidRPr="00B711C4">
        <w:rPr>
          <w:rFonts w:ascii="Lucida Sans Unicode" w:hAnsi="Lucida Sans Unicode" w:cs="Lucida Sans Unicode"/>
          <w:sz w:val="28"/>
          <w:szCs w:val="28"/>
        </w:rPr>
        <w:t>ateria</w:t>
      </w:r>
    </w:p>
    <w:p w14:paraId="2F081BD8" w14:textId="7B859646" w:rsidR="00876E8B" w:rsidRPr="00B711C4" w:rsidRDefault="00876E8B" w:rsidP="00876E8B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B711C4">
        <w:rPr>
          <w:rFonts w:ascii="Lucida Sans Unicode" w:hAnsi="Lucida Sans Unicode" w:cs="Lucida Sans Unicode"/>
          <w:b/>
          <w:bCs/>
          <w:sz w:val="28"/>
          <w:szCs w:val="28"/>
        </w:rPr>
        <w:t>Régimen de cursado:</w:t>
      </w:r>
      <w:r>
        <w:rPr>
          <w:rFonts w:ascii="Lucida Sans Unicode" w:hAnsi="Lucida Sans Unicode" w:cs="Lucida Sans Unicode"/>
          <w:sz w:val="28"/>
          <w:szCs w:val="28"/>
        </w:rPr>
        <w:t xml:space="preserve"> Cuatrimestral</w:t>
      </w:r>
    </w:p>
    <w:p w14:paraId="6520FDB7" w14:textId="76ADFC04" w:rsidR="00876E8B" w:rsidRDefault="00876E8B" w:rsidP="00876E8B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B711C4">
        <w:rPr>
          <w:rFonts w:ascii="Lucida Sans Unicode" w:hAnsi="Lucida Sans Unicode" w:cs="Lucida Sans Unicode"/>
          <w:b/>
          <w:bCs/>
          <w:sz w:val="28"/>
          <w:szCs w:val="28"/>
        </w:rPr>
        <w:t>Curso:</w:t>
      </w:r>
      <w:r>
        <w:rPr>
          <w:rFonts w:ascii="Lucida Sans Unicode" w:hAnsi="Lucida Sans Unicode" w:cs="Lucida Sans Unicode"/>
          <w:sz w:val="28"/>
          <w:szCs w:val="28"/>
        </w:rPr>
        <w:t xml:space="preserve"> 2° año</w:t>
      </w:r>
    </w:p>
    <w:p w14:paraId="0BAA2369" w14:textId="6FF6D5F2" w:rsidR="00876E8B" w:rsidRPr="00B711C4" w:rsidRDefault="00876E8B" w:rsidP="00876E8B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876E8B">
        <w:rPr>
          <w:rFonts w:ascii="Lucida Sans Unicode" w:hAnsi="Lucida Sans Unicode" w:cs="Lucida Sans Unicode"/>
          <w:b/>
          <w:bCs/>
          <w:sz w:val="28"/>
          <w:szCs w:val="28"/>
        </w:rPr>
        <w:t>División:</w:t>
      </w:r>
      <w:r>
        <w:rPr>
          <w:rFonts w:ascii="Lucida Sans Unicode" w:hAnsi="Lucida Sans Unicode" w:cs="Lucida Sans Unicode"/>
          <w:sz w:val="28"/>
          <w:szCs w:val="28"/>
        </w:rPr>
        <w:t xml:space="preserve"> B</w:t>
      </w:r>
    </w:p>
    <w:p w14:paraId="3DB243ED" w14:textId="205321B5" w:rsidR="00876E8B" w:rsidRPr="00B711C4" w:rsidRDefault="00876E8B" w:rsidP="00876E8B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B711C4">
        <w:rPr>
          <w:rFonts w:ascii="Lucida Sans Unicode" w:hAnsi="Lucida Sans Unicode" w:cs="Lucida Sans Unicode"/>
          <w:b/>
          <w:bCs/>
          <w:sz w:val="28"/>
          <w:szCs w:val="28"/>
        </w:rPr>
        <w:t>Carga horaria semanal</w:t>
      </w:r>
      <w:r w:rsidRPr="00B711C4">
        <w:rPr>
          <w:rFonts w:ascii="Lucida Sans Unicode" w:hAnsi="Lucida Sans Unicode" w:cs="Lucida Sans Unicode"/>
          <w:sz w:val="28"/>
          <w:szCs w:val="28"/>
        </w:rPr>
        <w:t>:</w:t>
      </w:r>
      <w:r>
        <w:rPr>
          <w:rFonts w:ascii="Lucida Sans Unicode" w:hAnsi="Lucida Sans Unicode" w:cs="Lucida Sans Unicode"/>
          <w:sz w:val="28"/>
          <w:szCs w:val="28"/>
        </w:rPr>
        <w:t xml:space="preserve"> 3</w:t>
      </w:r>
      <w:r w:rsidRPr="00B711C4">
        <w:rPr>
          <w:rFonts w:ascii="Lucida Sans Unicode" w:hAnsi="Lucida Sans Unicode" w:cs="Lucida Sans Unicode"/>
          <w:sz w:val="28"/>
          <w:szCs w:val="28"/>
        </w:rPr>
        <w:t xml:space="preserve"> hs</w:t>
      </w:r>
      <w:r>
        <w:rPr>
          <w:rFonts w:ascii="Lucida Sans Unicode" w:hAnsi="Lucida Sans Unicode" w:cs="Lucida Sans Unicode"/>
          <w:sz w:val="28"/>
          <w:szCs w:val="28"/>
        </w:rPr>
        <w:t>.</w:t>
      </w:r>
      <w:r w:rsidRPr="00B711C4">
        <w:rPr>
          <w:rFonts w:ascii="Lucida Sans Unicode" w:hAnsi="Lucida Sans Unicode" w:cs="Lucida Sans Unicode"/>
          <w:sz w:val="28"/>
          <w:szCs w:val="28"/>
        </w:rPr>
        <w:t xml:space="preserve"> c</w:t>
      </w:r>
      <w:r>
        <w:rPr>
          <w:rFonts w:ascii="Lucida Sans Unicode" w:hAnsi="Lucida Sans Unicode" w:cs="Lucida Sans Unicode"/>
          <w:sz w:val="28"/>
          <w:szCs w:val="28"/>
        </w:rPr>
        <w:t>á</w:t>
      </w:r>
      <w:r w:rsidRPr="00B711C4">
        <w:rPr>
          <w:rFonts w:ascii="Lucida Sans Unicode" w:hAnsi="Lucida Sans Unicode" w:cs="Lucida Sans Unicode"/>
          <w:sz w:val="28"/>
          <w:szCs w:val="28"/>
        </w:rPr>
        <w:t>tedra</w:t>
      </w:r>
    </w:p>
    <w:p w14:paraId="7AE4AAE5" w14:textId="77777777" w:rsidR="00876E8B" w:rsidRPr="00B711C4" w:rsidRDefault="00876E8B" w:rsidP="00876E8B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B711C4">
        <w:rPr>
          <w:rFonts w:ascii="Lucida Sans Unicode" w:hAnsi="Lucida Sans Unicode" w:cs="Lucida Sans Unicode"/>
          <w:b/>
          <w:bCs/>
          <w:sz w:val="28"/>
          <w:szCs w:val="28"/>
        </w:rPr>
        <w:t>Profesor:</w:t>
      </w:r>
      <w:r>
        <w:rPr>
          <w:rFonts w:ascii="Lucida Sans Unicode" w:hAnsi="Lucida Sans Unicode" w:cs="Lucida Sans Unicode"/>
          <w:sz w:val="28"/>
          <w:szCs w:val="28"/>
        </w:rPr>
        <w:t xml:space="preserve"> Delgado</w:t>
      </w:r>
      <w:r w:rsidRPr="00B711C4">
        <w:rPr>
          <w:rFonts w:ascii="Lucida Sans Unicode" w:hAnsi="Lucida Sans Unicode" w:cs="Lucida Sans Unicode"/>
          <w:sz w:val="28"/>
          <w:szCs w:val="28"/>
        </w:rPr>
        <w:t xml:space="preserve">, </w:t>
      </w:r>
      <w:r>
        <w:rPr>
          <w:rFonts w:ascii="Lucida Sans Unicode" w:hAnsi="Lucida Sans Unicode" w:cs="Lucida Sans Unicode"/>
          <w:sz w:val="28"/>
          <w:szCs w:val="28"/>
        </w:rPr>
        <w:t>Javier</w:t>
      </w:r>
    </w:p>
    <w:p w14:paraId="317CFE31" w14:textId="1535A75A" w:rsidR="00876E8B" w:rsidRPr="00B711C4" w:rsidRDefault="00876E8B" w:rsidP="00876E8B">
      <w:pPr>
        <w:jc w:val="both"/>
        <w:rPr>
          <w:rFonts w:ascii="Lucida Sans Unicode" w:hAnsi="Lucida Sans Unicode" w:cs="Lucida Sans Unicode"/>
          <w:sz w:val="28"/>
          <w:szCs w:val="28"/>
        </w:rPr>
      </w:pPr>
      <w:r w:rsidRPr="00B711C4">
        <w:rPr>
          <w:rFonts w:ascii="Lucida Sans Unicode" w:hAnsi="Lucida Sans Unicode" w:cs="Lucida Sans Unicode"/>
          <w:b/>
          <w:bCs/>
          <w:sz w:val="28"/>
          <w:szCs w:val="28"/>
        </w:rPr>
        <w:t>Vigencia de la regularidad:</w:t>
      </w:r>
      <w:r>
        <w:rPr>
          <w:rFonts w:ascii="Lucida Sans Unicode" w:hAnsi="Lucida Sans Unicode" w:cs="Lucida Sans Unicode"/>
          <w:sz w:val="28"/>
          <w:szCs w:val="28"/>
        </w:rPr>
        <w:t xml:space="preserve"> febrero/</w:t>
      </w:r>
      <w:r w:rsidRPr="00B711C4">
        <w:rPr>
          <w:rFonts w:ascii="Lucida Sans Unicode" w:hAnsi="Lucida Sans Unicode" w:cs="Lucida Sans Unicode"/>
          <w:sz w:val="28"/>
          <w:szCs w:val="28"/>
        </w:rPr>
        <w:t>marzo 20</w:t>
      </w:r>
      <w:r w:rsidR="00861E54">
        <w:rPr>
          <w:rFonts w:ascii="Lucida Sans Unicode" w:hAnsi="Lucida Sans Unicode" w:cs="Lucida Sans Unicode"/>
          <w:sz w:val="28"/>
          <w:szCs w:val="28"/>
        </w:rPr>
        <w:t>30</w:t>
      </w:r>
    </w:p>
    <w:p w14:paraId="2782C6B8" w14:textId="77777777" w:rsidR="00876E8B" w:rsidRDefault="00876E8B">
      <w:pPr>
        <w:rPr>
          <w:rStyle w:val="fontstyle01"/>
          <w:rFonts w:ascii="Lucida Sans Unicode" w:hAnsi="Lucida Sans Unicode" w:cs="Lucida Sans Unicode"/>
          <w:sz w:val="28"/>
          <w:szCs w:val="28"/>
        </w:rPr>
      </w:pPr>
      <w:r>
        <w:rPr>
          <w:rStyle w:val="fontstyle01"/>
          <w:rFonts w:ascii="Lucida Sans Unicode" w:hAnsi="Lucida Sans Unicode" w:cs="Lucida Sans Unicode"/>
          <w:sz w:val="28"/>
          <w:szCs w:val="28"/>
        </w:rPr>
        <w:br w:type="page"/>
      </w:r>
    </w:p>
    <w:p w14:paraId="62D795CE" w14:textId="6A2FAC6A" w:rsidR="002B422E" w:rsidRDefault="002B422E" w:rsidP="0067144F">
      <w:pPr>
        <w:spacing w:after="0" w:line="240" w:lineRule="auto"/>
        <w:jc w:val="both"/>
        <w:rPr>
          <w:rFonts w:ascii="Lucida Sans Unicode" w:hAnsi="Lucida Sans Unicode" w:cs="Lucida Sans Unicode"/>
          <w:color w:val="000000"/>
          <w:sz w:val="28"/>
          <w:szCs w:val="28"/>
        </w:rPr>
      </w:pPr>
      <w:r w:rsidRPr="002B422E">
        <w:rPr>
          <w:rStyle w:val="fontstyle21"/>
          <w:rFonts w:ascii="Lucida Sans Unicode" w:hAnsi="Lucida Sans Unicode" w:cs="Lucida Sans Unicode"/>
          <w:sz w:val="28"/>
          <w:szCs w:val="28"/>
        </w:rPr>
        <w:lastRenderedPageBreak/>
        <w:t>Fundamentación</w:t>
      </w:r>
      <w:r w:rsidRPr="002B422E">
        <w:rPr>
          <w:rFonts w:ascii="Lucida Sans Unicode" w:hAnsi="Lucida Sans Unicode" w:cs="Lucida Sans Unicode"/>
          <w:b/>
          <w:bCs/>
          <w:color w:val="000000"/>
          <w:sz w:val="28"/>
          <w:szCs w:val="28"/>
        </w:rPr>
        <w:br/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La siguiente fundamentación tiene como finalidad reflejar la relación entre los marcos </w:t>
      </w:r>
      <w:r w:rsidRPr="002B422E">
        <w:rPr>
          <w:rStyle w:val="fontstyle31"/>
          <w:rFonts w:ascii="Lucida Sans Unicode" w:hAnsi="Lucida Sans Unicode" w:cs="Lucida Sans Unicode"/>
          <w:sz w:val="28"/>
          <w:szCs w:val="28"/>
        </w:rPr>
        <w:t>político</w:t>
      </w:r>
      <w:r w:rsidR="006D01A4">
        <w:rPr>
          <w:rStyle w:val="fontstyle31"/>
          <w:rFonts w:ascii="Lucida Sans Unicode" w:hAnsi="Lucida Sans Unicode" w:cs="Lucida Sans Unicode"/>
          <w:sz w:val="28"/>
          <w:szCs w:val="28"/>
        </w:rPr>
        <w:t>-</w:t>
      </w:r>
      <w:r w:rsidRPr="002B422E">
        <w:rPr>
          <w:rStyle w:val="fontstyle31"/>
          <w:rFonts w:ascii="Lucida Sans Unicode" w:hAnsi="Lucida Sans Unicode" w:cs="Lucida Sans Unicode"/>
          <w:sz w:val="28"/>
          <w:szCs w:val="28"/>
        </w:rPr>
        <w:t>epistemológico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, </w:t>
      </w:r>
      <w:r w:rsidRPr="002B422E">
        <w:rPr>
          <w:rStyle w:val="fontstyle31"/>
          <w:rFonts w:ascii="Lucida Sans Unicode" w:hAnsi="Lucida Sans Unicode" w:cs="Lucida Sans Unicode"/>
          <w:sz w:val="28"/>
          <w:szCs w:val="28"/>
        </w:rPr>
        <w:t xml:space="preserve">curricular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y </w:t>
      </w:r>
      <w:r w:rsidRPr="002B422E">
        <w:rPr>
          <w:rStyle w:val="fontstyle31"/>
          <w:rFonts w:ascii="Lucida Sans Unicode" w:hAnsi="Lucida Sans Unicode" w:cs="Lucida Sans Unicode"/>
          <w:sz w:val="28"/>
          <w:szCs w:val="28"/>
        </w:rPr>
        <w:t xml:space="preserve">didáctico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que sustentan la presente propuesta.</w:t>
      </w:r>
      <w:r w:rsidR="00E8295D"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La Unidad Curricular Filosofía de la Educación forma parte del Diseño Curricular Jurisdiccional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aprobado con la Resolución Nº 529/09, se ubica en el segundo año de la carrera, y según los</w:t>
      </w:r>
      <w:r w:rsidRPr="002B422E">
        <w:rPr>
          <w:rFonts w:ascii="Lucida Sans Unicode" w:hAnsi="Lucida Sans Unicode" w:cs="Lucida Sans Unicode"/>
          <w:color w:val="000000"/>
          <w:sz w:val="28"/>
          <w:szCs w:val="28"/>
        </w:rPr>
        <w:br/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acuerdos vigentes alcanzados por del Consejo Federal de Educación, es parte del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denominado campo de la Formación General Docente, el mismo se define como aquel dirigido</w:t>
      </w:r>
      <w:r w:rsidRPr="002B422E">
        <w:rPr>
          <w:rFonts w:ascii="Lucida Sans Unicode" w:hAnsi="Lucida Sans Unicode" w:cs="Lucida Sans Unicode"/>
          <w:color w:val="000000"/>
          <w:sz w:val="28"/>
          <w:szCs w:val="28"/>
        </w:rPr>
        <w:br/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a: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 “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Desarrollar una sólida formación humanística y al dominio de los marcos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conceptuales, interpretativos y valorativos para el análisis y comprensión de la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cultura, el tiempo y contexto histórico, la educación, la enseñanza, el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aprendizaje, y a la formación del juicio profesional para la actuación en contextos</w:t>
      </w:r>
      <w:r w:rsidRPr="002B422E">
        <w:rPr>
          <w:rFonts w:ascii="Lucida Sans Unicode" w:hAnsi="Lucida Sans Unicode" w:cs="Lucida Sans Unicode"/>
          <w:color w:val="000000"/>
          <w:sz w:val="28"/>
          <w:szCs w:val="28"/>
        </w:rPr>
        <w:br/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socio-culturales diferentes</w:t>
      </w:r>
      <w:r>
        <w:rPr>
          <w:rStyle w:val="fontstyle01"/>
          <w:rFonts w:ascii="Lucida Sans Unicode" w:hAnsi="Lucida Sans Unicode" w:cs="Lucida Sans Unicode"/>
          <w:sz w:val="28"/>
          <w:szCs w:val="28"/>
        </w:rPr>
        <w:t>”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. (INFD, 2007, p. 10).</w:t>
      </w:r>
    </w:p>
    <w:p w14:paraId="0BD0974C" w14:textId="77777777" w:rsidR="002B422E" w:rsidRDefault="002B422E" w:rsidP="0067144F">
      <w:pPr>
        <w:spacing w:after="0" w:line="240" w:lineRule="auto"/>
        <w:jc w:val="both"/>
        <w:rPr>
          <w:rFonts w:ascii="Lucida Sans Unicode" w:hAnsi="Lucida Sans Unicode" w:cs="Lucida Sans Unicode"/>
          <w:color w:val="000000"/>
          <w:sz w:val="28"/>
          <w:szCs w:val="28"/>
        </w:rPr>
      </w:pP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Hoy más que nunca, en una época de transformaciones constantes, es necesario profundizar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la reflexión filosófica de la educación. Entendiendo que las relaciones entre educación y</w:t>
      </w:r>
      <w:r w:rsidRPr="002B422E">
        <w:rPr>
          <w:rFonts w:ascii="Lucida Sans Unicode" w:hAnsi="Lucida Sans Unicode" w:cs="Lucida Sans Unicode"/>
          <w:color w:val="000000"/>
          <w:sz w:val="28"/>
          <w:szCs w:val="28"/>
        </w:rPr>
        <w:br/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filosofía son complejas, entramadas, atravesadas la una por la otra.</w:t>
      </w:r>
    </w:p>
    <w:p w14:paraId="2807F7C3" w14:textId="00556262" w:rsidR="00CD665D" w:rsidRDefault="002B422E" w:rsidP="0067144F">
      <w:pPr>
        <w:spacing w:after="0" w:line="240" w:lineRule="auto"/>
        <w:jc w:val="both"/>
        <w:rPr>
          <w:rFonts w:ascii="Lucida Sans Unicode" w:hAnsi="Lucida Sans Unicode" w:cs="Lucida Sans Unicode"/>
          <w:color w:val="000000"/>
          <w:sz w:val="28"/>
          <w:szCs w:val="28"/>
        </w:rPr>
      </w:pP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La Filosofía de la Educación se presenta como una posibilidad de incentivar el pensamiento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crítico. Saber qué han dicho, qué se han preguntado los grandes</w:t>
      </w:r>
      <w:r w:rsidR="00E8295D"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pensadores en su contexto, presenta una posibilidad de examinar colectivamente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cuestiones que subyacen a modos de habitar contemporáneamente la educación.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Esto no hace de la Filosofía de la Educación un buscar qué dijeron los grandes</w:t>
      </w:r>
      <w:r w:rsidRPr="002B422E">
        <w:rPr>
          <w:rFonts w:ascii="Lucida Sans Unicode" w:hAnsi="Lucida Sans Unicode" w:cs="Lucida Sans Unicode"/>
          <w:color w:val="000000"/>
          <w:sz w:val="28"/>
          <w:szCs w:val="28"/>
        </w:rPr>
        <w:br/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pensadores sobre educación. El reflexionar filosófico de lo educativo es un pensamiento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crítico que cuestiona fundamentos y legitimaciones, desde las prácticas educativas.</w:t>
      </w:r>
      <w:r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lastRenderedPageBreak/>
        <w:t>No se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puede ser propiamente educador sin ese ejercicio crítico, auto cuestionador de los modos y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sentidos afirmados que hoy llamamos filosofía. No se puede educar propiamente sin filosofía;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no se puede filosofar propiamente sin educación.</w:t>
      </w:r>
      <w:r w:rsidRPr="002B422E">
        <w:rPr>
          <w:rFonts w:ascii="Lucida Sans Unicode" w:hAnsi="Lucida Sans Unicode" w:cs="Lucida Sans Unicode"/>
          <w:color w:val="000000"/>
          <w:sz w:val="28"/>
          <w:szCs w:val="28"/>
        </w:rPr>
        <w:br/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La educación es una práctica social en donde hay discursos, interpretaciones, disputas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constantes de proyectos diversos y construcciones de subjetividades. En tal sentido el</w:t>
      </w:r>
      <w:r w:rsidRPr="002B422E">
        <w:rPr>
          <w:rFonts w:ascii="Lucida Sans Unicode" w:hAnsi="Lucida Sans Unicode" w:cs="Lucida Sans Unicode"/>
          <w:color w:val="000000"/>
          <w:sz w:val="28"/>
          <w:szCs w:val="28"/>
        </w:rPr>
        <w:br/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pensamiento crítico sobre lo educativo supone una mirada que</w:t>
      </w:r>
      <w:r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cuestiona la objetividad que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hace gala de neutralidad y de hechos sin interpretaciones. No nos preguntaremos qué es</w:t>
      </w:r>
      <w:r w:rsidRPr="002B422E">
        <w:rPr>
          <w:rFonts w:ascii="Lucida Sans Unicode" w:hAnsi="Lucida Sans Unicode" w:cs="Lucida Sans Unicode"/>
          <w:color w:val="000000"/>
          <w:sz w:val="28"/>
          <w:szCs w:val="28"/>
        </w:rPr>
        <w:br/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objetivamente la educación porque no existen causas únicas o razones únicas. Tampoco nos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preguntaremos por alguna especie de progreso histórico que presuponga un destino final de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la educación. Sí nos interesa poder contribuir a una reflexión que intente analizar críticamente</w:t>
      </w:r>
      <w:r w:rsidR="009F788F"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las prácticas educativas para poder encontrar su poder productivo de subjetividades.</w:t>
      </w:r>
      <w:r w:rsidRPr="002B422E">
        <w:rPr>
          <w:rFonts w:ascii="Lucida Sans Unicode" w:hAnsi="Lucida Sans Unicode" w:cs="Lucida Sans Unicode"/>
          <w:color w:val="000000"/>
          <w:sz w:val="28"/>
          <w:szCs w:val="28"/>
        </w:rPr>
        <w:br/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Si </w:t>
      </w:r>
      <w:r w:rsidR="009F788F"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este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 espacio curricular pretende promover la reflexión filosófica de los problemas</w:t>
      </w:r>
      <w:r w:rsidR="009F788F"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educativos, debe abordar temas importantes como modernidad y su relación con la educación.</w:t>
      </w:r>
      <w:r w:rsidRPr="002B422E">
        <w:rPr>
          <w:rFonts w:ascii="Lucida Sans Unicode" w:hAnsi="Lucida Sans Unicode" w:cs="Lucida Sans Unicode"/>
          <w:color w:val="000000"/>
          <w:sz w:val="28"/>
          <w:szCs w:val="28"/>
        </w:rPr>
        <w:br/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Esto podrá hacerse sobre la base del estudio de pensadores históricos que fueron</w:t>
      </w:r>
      <w:r w:rsidR="00CD665D"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portavoces de esos acontecimientos. </w:t>
      </w:r>
      <w:r w:rsidR="00CD665D"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Asimismo,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 la relación modernidad-educación en tanto</w:t>
      </w:r>
      <w:r w:rsidRPr="002B422E">
        <w:rPr>
          <w:rFonts w:ascii="Lucida Sans Unicode" w:hAnsi="Lucida Sans Unicode" w:cs="Lucida Sans Unicode"/>
          <w:color w:val="000000"/>
          <w:sz w:val="28"/>
          <w:szCs w:val="28"/>
        </w:rPr>
        <w:br/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proceso en crisis puede ser pensado en tanto se recurre a sus fuentes </w:t>
      </w:r>
      <w:r w:rsidR="00CD665D"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tantos fundadores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 de</w:t>
      </w:r>
      <w:r w:rsidR="00CD665D"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esa relación como las que están vislumbrando el proceso de esa crisis.</w:t>
      </w:r>
      <w:r w:rsidR="00CD665D"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Presentar diversas propuestas filosóficas es esencial para propiciar un pensamiento crítico.</w:t>
      </w:r>
    </w:p>
    <w:p w14:paraId="44B2DE70" w14:textId="29B56313" w:rsidR="00CD665D" w:rsidRDefault="002B422E" w:rsidP="0067144F">
      <w:pPr>
        <w:spacing w:after="0" w:line="240" w:lineRule="auto"/>
        <w:jc w:val="both"/>
        <w:rPr>
          <w:rFonts w:ascii="Lucida Sans Unicode" w:hAnsi="Lucida Sans Unicode" w:cs="Lucida Sans Unicode"/>
          <w:color w:val="000000"/>
          <w:sz w:val="28"/>
          <w:szCs w:val="28"/>
        </w:rPr>
      </w:pP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Una clave será despertar curiosidad, y el ansia por observar las cosas desde diversas</w:t>
      </w:r>
      <w:r w:rsidR="00CD665D"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perspectivas. De este modo podremos alentar las reflexiones críticas, evitar el monólogo e</w:t>
      </w:r>
      <w:r w:rsidRPr="002B422E">
        <w:rPr>
          <w:rFonts w:ascii="Lucida Sans Unicode" w:hAnsi="Lucida Sans Unicode" w:cs="Lucida Sans Unicode"/>
          <w:color w:val="000000"/>
          <w:sz w:val="28"/>
          <w:szCs w:val="28"/>
        </w:rPr>
        <w:br/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impulsar el diálogo.</w:t>
      </w:r>
      <w:r w:rsidR="00CD665D"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Lo que debe predominar es la apertura.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lastRenderedPageBreak/>
        <w:t>Debemos promover el gusto por escuchar y aprender.</w:t>
      </w:r>
      <w:r w:rsidR="00CD665D"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Tener una actitud de apertura es parte del proceso de enseñanza, de los alumnos, y de</w:t>
      </w:r>
      <w:r w:rsidR="00CD665D"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nosotros mismos</w:t>
      </w:r>
      <w:r w:rsidRPr="002B422E">
        <w:rPr>
          <w:rStyle w:val="fontstyle31"/>
          <w:rFonts w:ascii="Lucida Sans Unicode" w:hAnsi="Lucida Sans Unicode" w:cs="Lucida Sans Unicode"/>
          <w:sz w:val="28"/>
          <w:szCs w:val="28"/>
        </w:rPr>
        <w:t xml:space="preserve">.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El pensamiento científico y filosófico no es un dogma cerrado; tiene</w:t>
      </w:r>
      <w:r w:rsidR="00CD665D"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fronteras y bordes, interrogantes no resueltos y también cuestiones que parecen cerradas,</w:t>
      </w:r>
      <w:r w:rsidR="00CD665D"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pero están sometidas a cuestionamientos una y otra vez. El avance del conocimiento no debe</w:t>
      </w:r>
      <w:r w:rsidR="00CD665D"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entenderse en un sentido individualista. Todo lo que una persona hace, dice o piensa, se</w:t>
      </w:r>
      <w:r w:rsidR="00CD665D"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forma en un contexto de prácticas sociales. Y una de las más importantes prácticas sociales</w:t>
      </w:r>
      <w:r w:rsidR="00CD665D"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que tenemos como docentes es el razonamiento dialogado con nuestros alumnos.</w:t>
      </w:r>
      <w:r w:rsidR="00CD665D"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La reflexión filosófica de la educación debe ser una práctica que posibilite y fomente el estar</w:t>
      </w:r>
      <w:r w:rsidR="00CD665D"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siendo interpelado por el otro en tanto otro. El</w:t>
      </w:r>
      <w:r w:rsidR="00CD665D"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pensamiento crítico es justamente ir al</w:t>
      </w:r>
      <w:r w:rsidR="00CD665D"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cuestionamiento de los fundamentos y denunciar cualquier tipo de práctica que</w:t>
      </w:r>
      <w:r w:rsidR="00CD665D"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promueva o</w:t>
      </w:r>
      <w:r w:rsidR="00CD665D"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posibilite lo injusto.</w:t>
      </w:r>
      <w:r w:rsidR="00CD665D"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</w:p>
    <w:p w14:paraId="065DA184" w14:textId="77777777" w:rsidR="00F1255E" w:rsidRDefault="00F1255E" w:rsidP="0067144F">
      <w:pPr>
        <w:spacing w:after="0" w:line="240" w:lineRule="auto"/>
        <w:jc w:val="both"/>
        <w:rPr>
          <w:rStyle w:val="fontstyle21"/>
          <w:rFonts w:ascii="Lucida Sans Unicode" w:hAnsi="Lucida Sans Unicode" w:cs="Lucida Sans Unicode"/>
          <w:sz w:val="28"/>
          <w:szCs w:val="28"/>
        </w:rPr>
      </w:pPr>
    </w:p>
    <w:p w14:paraId="1D197264" w14:textId="2A5B29C1" w:rsidR="00CD665D" w:rsidRDefault="002B422E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2B422E">
        <w:rPr>
          <w:rStyle w:val="fontstyle21"/>
          <w:rFonts w:ascii="Lucida Sans Unicode" w:hAnsi="Lucida Sans Unicode" w:cs="Lucida Sans Unicode"/>
          <w:sz w:val="28"/>
          <w:szCs w:val="28"/>
        </w:rPr>
        <w:t>Propósitos</w:t>
      </w:r>
      <w:r w:rsidRPr="002B422E">
        <w:rPr>
          <w:rFonts w:ascii="Lucida Sans Unicode" w:hAnsi="Lucida Sans Unicode" w:cs="Lucida Sans Unicode"/>
          <w:b/>
          <w:bCs/>
          <w:color w:val="000000"/>
          <w:sz w:val="28"/>
          <w:szCs w:val="28"/>
        </w:rPr>
        <w:br/>
      </w:r>
      <w:r w:rsidRPr="002B422E">
        <w:rPr>
          <w:rStyle w:val="fontstyle41"/>
          <w:rFonts w:ascii="Lucida Sans Unicode" w:hAnsi="Lucida Sans Unicode" w:cs="Lucida Sans Unicode"/>
          <w:sz w:val="28"/>
          <w:szCs w:val="28"/>
        </w:rPr>
        <w:sym w:font="Symbol" w:char="F0B7"/>
      </w:r>
      <w:r w:rsidRPr="002B422E">
        <w:rPr>
          <w:rStyle w:val="fontstyle41"/>
          <w:rFonts w:ascii="Lucida Sans Unicode" w:hAnsi="Lucida Sans Unicode" w:cs="Lucida Sans Unicode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Presentar una propuesta académica acorde al derecho de</w:t>
      </w:r>
      <w:r w:rsidR="00CD665D"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aprender y estudiar en el Nivel</w:t>
      </w:r>
      <w:r w:rsidR="00CD665D"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Superior.</w:t>
      </w:r>
    </w:p>
    <w:p w14:paraId="4E60294A" w14:textId="224DC8B4" w:rsidR="00CD665D" w:rsidRDefault="002B422E" w:rsidP="0067144F">
      <w:pPr>
        <w:spacing w:after="0" w:line="240" w:lineRule="auto"/>
        <w:jc w:val="both"/>
        <w:rPr>
          <w:rFonts w:ascii="Lucida Sans Unicode" w:hAnsi="Lucida Sans Unicode" w:cs="Lucida Sans Unicode"/>
          <w:color w:val="000000"/>
          <w:sz w:val="28"/>
          <w:szCs w:val="28"/>
        </w:rPr>
      </w:pPr>
      <w:r w:rsidRPr="002B422E">
        <w:rPr>
          <w:rStyle w:val="fontstyle41"/>
          <w:rFonts w:ascii="Lucida Sans Unicode" w:hAnsi="Lucida Sans Unicode" w:cs="Lucida Sans Unicode"/>
          <w:sz w:val="28"/>
          <w:szCs w:val="28"/>
        </w:rPr>
        <w:sym w:font="Symbol" w:char="F0B7"/>
      </w:r>
      <w:r w:rsidRPr="002B422E">
        <w:rPr>
          <w:rStyle w:val="fontstyle41"/>
          <w:rFonts w:ascii="Lucida Sans Unicode" w:hAnsi="Lucida Sans Unicode" w:cs="Lucida Sans Unicode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Generar situaciones de aprendizaje que permitan recuperar</w:t>
      </w:r>
      <w:r w:rsidR="00CD665D"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problemáticas educativas para</w:t>
      </w:r>
      <w:r w:rsidR="00CD665D"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ser analizadas desde una mirada filosófica.</w:t>
      </w:r>
      <w:r w:rsidR="00CD665D"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</w:p>
    <w:p w14:paraId="2066C3E7" w14:textId="50AFF18E" w:rsidR="00CD665D" w:rsidRDefault="002B422E" w:rsidP="0067144F">
      <w:pPr>
        <w:spacing w:after="0" w:line="240" w:lineRule="auto"/>
        <w:jc w:val="both"/>
        <w:rPr>
          <w:rFonts w:ascii="Lucida Sans Unicode" w:hAnsi="Lucida Sans Unicode" w:cs="Lucida Sans Unicode"/>
          <w:color w:val="000000"/>
          <w:sz w:val="28"/>
          <w:szCs w:val="28"/>
        </w:rPr>
      </w:pPr>
      <w:r w:rsidRPr="002B422E">
        <w:rPr>
          <w:rStyle w:val="fontstyle41"/>
          <w:rFonts w:ascii="Lucida Sans Unicode" w:hAnsi="Lucida Sans Unicode" w:cs="Lucida Sans Unicode"/>
          <w:sz w:val="28"/>
          <w:szCs w:val="28"/>
        </w:rPr>
        <w:sym w:font="Symbol" w:char="F0B7"/>
      </w:r>
      <w:r w:rsidRPr="002B422E">
        <w:rPr>
          <w:rStyle w:val="fontstyle41"/>
          <w:rFonts w:ascii="Lucida Sans Unicode" w:hAnsi="Lucida Sans Unicode" w:cs="Lucida Sans Unicode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Ofrecer herramientas que permitan problematizar la división insalvable que se hace de la</w:t>
      </w:r>
      <w:r w:rsidR="00CD665D"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filosofía y la educación.</w:t>
      </w:r>
    </w:p>
    <w:p w14:paraId="4522634B" w14:textId="77777777" w:rsidR="00CD665D" w:rsidRDefault="002B422E" w:rsidP="0067144F">
      <w:pPr>
        <w:spacing w:after="0" w:line="240" w:lineRule="auto"/>
        <w:jc w:val="both"/>
        <w:rPr>
          <w:rFonts w:ascii="Lucida Sans Unicode" w:hAnsi="Lucida Sans Unicode" w:cs="Lucida Sans Unicode"/>
          <w:color w:val="000000"/>
          <w:sz w:val="28"/>
          <w:szCs w:val="28"/>
        </w:rPr>
      </w:pPr>
      <w:r w:rsidRPr="002B422E">
        <w:rPr>
          <w:rStyle w:val="fontstyle41"/>
          <w:rFonts w:ascii="Lucida Sans Unicode" w:hAnsi="Lucida Sans Unicode" w:cs="Lucida Sans Unicode"/>
          <w:sz w:val="28"/>
          <w:szCs w:val="28"/>
        </w:rPr>
        <w:sym w:font="Symbol" w:char="F0B7"/>
      </w:r>
      <w:r w:rsidRPr="002B422E">
        <w:rPr>
          <w:rStyle w:val="fontstyle41"/>
          <w:rFonts w:ascii="Lucida Sans Unicode" w:hAnsi="Lucida Sans Unicode" w:cs="Lucida Sans Unicode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Propiciar una sólida formación humanística para el análisis y comprensión de la cultura.</w:t>
      </w:r>
    </w:p>
    <w:p w14:paraId="0F146782" w14:textId="2A3436FC" w:rsidR="00CD665D" w:rsidRDefault="002B422E" w:rsidP="0067144F">
      <w:pPr>
        <w:spacing w:after="0" w:line="240" w:lineRule="auto"/>
        <w:jc w:val="both"/>
        <w:rPr>
          <w:rFonts w:ascii="Lucida Sans Unicode" w:hAnsi="Lucida Sans Unicode" w:cs="Lucida Sans Unicode"/>
          <w:color w:val="000000"/>
          <w:sz w:val="28"/>
          <w:szCs w:val="28"/>
        </w:rPr>
      </w:pPr>
      <w:r w:rsidRPr="002B422E">
        <w:rPr>
          <w:rStyle w:val="fontstyle41"/>
          <w:rFonts w:ascii="Lucida Sans Unicode" w:hAnsi="Lucida Sans Unicode" w:cs="Lucida Sans Unicode"/>
          <w:sz w:val="28"/>
          <w:szCs w:val="28"/>
        </w:rPr>
        <w:sym w:font="Symbol" w:char="F0B7"/>
      </w:r>
      <w:r w:rsidRPr="002B422E">
        <w:rPr>
          <w:rStyle w:val="fontstyle41"/>
          <w:rFonts w:ascii="Lucida Sans Unicode" w:hAnsi="Lucida Sans Unicode" w:cs="Lucida Sans Unicode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Promover la formación del </w:t>
      </w:r>
      <w:r w:rsidR="00CD665D">
        <w:rPr>
          <w:rStyle w:val="fontstyle01"/>
          <w:rFonts w:ascii="Lucida Sans Unicode" w:hAnsi="Lucida Sans Unicode" w:cs="Lucida Sans Unicode"/>
          <w:sz w:val="28"/>
          <w:szCs w:val="28"/>
        </w:rPr>
        <w:t>ejercicio reflexivo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 para la actuación en contextos socio-culturales</w:t>
      </w:r>
      <w:r w:rsidR="00CD665D"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diferentes.</w:t>
      </w:r>
    </w:p>
    <w:p w14:paraId="6C03674A" w14:textId="77777777" w:rsidR="00CD665D" w:rsidRDefault="002B422E" w:rsidP="0067144F">
      <w:pPr>
        <w:spacing w:after="0" w:line="240" w:lineRule="auto"/>
        <w:jc w:val="both"/>
        <w:rPr>
          <w:rFonts w:ascii="Lucida Sans Unicode" w:hAnsi="Lucida Sans Unicode" w:cs="Lucida Sans Unicode"/>
          <w:color w:val="000000"/>
          <w:sz w:val="28"/>
          <w:szCs w:val="28"/>
        </w:rPr>
      </w:pPr>
      <w:r w:rsidRPr="002B422E">
        <w:rPr>
          <w:rStyle w:val="fontstyle41"/>
          <w:rFonts w:ascii="Lucida Sans Unicode" w:hAnsi="Lucida Sans Unicode" w:cs="Lucida Sans Unicode"/>
          <w:sz w:val="28"/>
          <w:szCs w:val="28"/>
        </w:rPr>
        <w:lastRenderedPageBreak/>
        <w:sym w:font="Symbol" w:char="F0B7"/>
      </w:r>
      <w:r w:rsidRPr="002B422E">
        <w:rPr>
          <w:rStyle w:val="fontstyle41"/>
          <w:rFonts w:ascii="Lucida Sans Unicode" w:hAnsi="Lucida Sans Unicode" w:cs="Lucida Sans Unicode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Brindar oportunidades que permitan reconocer y comprender la complejidad del trabajo</w:t>
      </w:r>
      <w:r w:rsidR="00CD665D"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docente, y sus condicionamientos sociales, políticos, económicos e institucionales.</w:t>
      </w:r>
    </w:p>
    <w:p w14:paraId="5C9C154D" w14:textId="77777777" w:rsidR="00CD665D" w:rsidRDefault="002B422E" w:rsidP="0067144F">
      <w:pPr>
        <w:spacing w:after="0" w:line="240" w:lineRule="auto"/>
        <w:jc w:val="both"/>
        <w:rPr>
          <w:rFonts w:ascii="Lucida Sans Unicode" w:hAnsi="Lucida Sans Unicode" w:cs="Lucida Sans Unicode"/>
          <w:color w:val="000000"/>
          <w:sz w:val="28"/>
          <w:szCs w:val="28"/>
        </w:rPr>
      </w:pPr>
      <w:r w:rsidRPr="002B422E">
        <w:rPr>
          <w:rStyle w:val="fontstyle41"/>
          <w:rFonts w:ascii="Lucida Sans Unicode" w:hAnsi="Lucida Sans Unicode" w:cs="Lucida Sans Unicode"/>
          <w:sz w:val="28"/>
          <w:szCs w:val="28"/>
        </w:rPr>
        <w:sym w:font="Symbol" w:char="F0B7"/>
      </w:r>
      <w:r w:rsidRPr="002B422E">
        <w:rPr>
          <w:rStyle w:val="fontstyle41"/>
          <w:rFonts w:ascii="Lucida Sans Unicode" w:hAnsi="Lucida Sans Unicode" w:cs="Lucida Sans Unicode"/>
          <w:sz w:val="28"/>
          <w:szCs w:val="28"/>
        </w:rPr>
        <w:t xml:space="preserve"> 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>Impulsar la producción narrativa en pos de mejorar la cohesión y coherencia textual.</w:t>
      </w:r>
      <w:r w:rsidR="00CD665D"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</w:p>
    <w:p w14:paraId="05D07D14" w14:textId="77777777" w:rsidR="00F1255E" w:rsidRDefault="00F1255E" w:rsidP="0067144F">
      <w:pPr>
        <w:spacing w:after="0" w:line="240" w:lineRule="auto"/>
        <w:jc w:val="both"/>
        <w:rPr>
          <w:rStyle w:val="fontstyle21"/>
          <w:rFonts w:ascii="Lucida Sans Unicode" w:hAnsi="Lucida Sans Unicode" w:cs="Lucida Sans Unicode"/>
          <w:sz w:val="28"/>
          <w:szCs w:val="28"/>
        </w:rPr>
      </w:pPr>
    </w:p>
    <w:p w14:paraId="41F6D12F" w14:textId="77777777" w:rsidR="00C40756" w:rsidRDefault="002B422E" w:rsidP="0067144F">
      <w:pPr>
        <w:spacing w:after="0" w:line="240" w:lineRule="auto"/>
        <w:jc w:val="both"/>
        <w:rPr>
          <w:rStyle w:val="fontstyle21"/>
          <w:rFonts w:ascii="Lucida Sans Unicode" w:hAnsi="Lucida Sans Unicode" w:cs="Lucida Sans Unicode"/>
          <w:sz w:val="28"/>
          <w:szCs w:val="28"/>
        </w:rPr>
      </w:pPr>
      <w:r w:rsidRPr="002B422E">
        <w:rPr>
          <w:rStyle w:val="fontstyle21"/>
          <w:rFonts w:ascii="Lucida Sans Unicode" w:hAnsi="Lucida Sans Unicode" w:cs="Lucida Sans Unicode"/>
          <w:sz w:val="28"/>
          <w:szCs w:val="28"/>
        </w:rPr>
        <w:t>Contenidos</w:t>
      </w:r>
      <w:r w:rsidRPr="002B422E">
        <w:rPr>
          <w:rFonts w:ascii="Lucida Sans Unicode" w:hAnsi="Lucida Sans Unicode" w:cs="Lucida Sans Unicode"/>
          <w:b/>
          <w:bCs/>
          <w:color w:val="000000"/>
          <w:sz w:val="28"/>
          <w:szCs w:val="28"/>
        </w:rPr>
        <w:br/>
      </w:r>
    </w:p>
    <w:p w14:paraId="08FE747A" w14:textId="2FFE184B" w:rsidR="008F2CF3" w:rsidRDefault="002B422E" w:rsidP="0067144F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color w:val="000000"/>
          <w:sz w:val="28"/>
          <w:szCs w:val="28"/>
        </w:rPr>
      </w:pPr>
      <w:r w:rsidRPr="002B422E">
        <w:rPr>
          <w:rStyle w:val="fontstyle21"/>
          <w:rFonts w:ascii="Lucida Sans Unicode" w:hAnsi="Lucida Sans Unicode" w:cs="Lucida Sans Unicode"/>
          <w:sz w:val="28"/>
          <w:szCs w:val="28"/>
        </w:rPr>
        <w:t>Unidad I: Del logos clásico a la episteme moderna</w:t>
      </w:r>
    </w:p>
    <w:p w14:paraId="38EF6E04" w14:textId="3900F234" w:rsidR="008F2CF3" w:rsidRDefault="008F2CF3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Aparición de la filosofía: “Milagro griego” o explicaciones sociales. Thomson, Farrington y Vernant. Polis o economía mercantil. Especificidad, sociedad griega y oriental.</w:t>
      </w:r>
      <w:r w:rsidRPr="00D820C6"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Conceptibilidad</w:t>
      </w:r>
      <w:r>
        <w:rPr>
          <w:rFonts w:ascii="Lucida Sans Unicode" w:hAnsi="Lucida Sans Unicode" w:cs="Lucida Sans Unicode"/>
          <w:sz w:val="28"/>
          <w:szCs w:val="28"/>
        </w:rPr>
        <w:t xml:space="preserve">. </w:t>
      </w:r>
    </w:p>
    <w:p w14:paraId="47350ED4" w14:textId="77777777" w:rsidR="008F2CF3" w:rsidRDefault="008F2CF3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El nacimiento de la ciencia moderna. Del mundo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cerrado al universo infinito. </w:t>
      </w:r>
      <w:r>
        <w:rPr>
          <w:rFonts w:ascii="Lucida Sans Unicode" w:hAnsi="Lucida Sans Unicode" w:cs="Lucida Sans Unicode"/>
          <w:sz w:val="28"/>
          <w:szCs w:val="28"/>
        </w:rPr>
        <w:t>Episteme antigua. Cosmos, espacio natural y movimiento. El sentido común es medieval y aristotélico. Episteme moderna. Universo: abierto e infinito. Espacio geométrico e hipostasiado. Leyes del movimiento son leyes de naturaleza matemática. Ley de la inercia.</w:t>
      </w:r>
    </w:p>
    <w:p w14:paraId="569DF816" w14:textId="77777777" w:rsidR="00C40756" w:rsidRDefault="00C40756" w:rsidP="0067144F">
      <w:pPr>
        <w:spacing w:after="0" w:line="240" w:lineRule="auto"/>
        <w:jc w:val="both"/>
        <w:rPr>
          <w:rStyle w:val="fontstyle21"/>
          <w:rFonts w:ascii="Lucida Sans Unicode" w:hAnsi="Lucida Sans Unicode" w:cs="Lucida Sans Unicode"/>
          <w:sz w:val="28"/>
          <w:szCs w:val="28"/>
        </w:rPr>
      </w:pPr>
    </w:p>
    <w:p w14:paraId="11968B3D" w14:textId="34C3CD0B" w:rsidR="008F2CF3" w:rsidRDefault="002B422E" w:rsidP="0067144F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color w:val="000000"/>
          <w:sz w:val="28"/>
          <w:szCs w:val="28"/>
        </w:rPr>
      </w:pPr>
      <w:r w:rsidRPr="002B422E">
        <w:rPr>
          <w:rStyle w:val="fontstyle21"/>
          <w:rFonts w:ascii="Lucida Sans Unicode" w:hAnsi="Lucida Sans Unicode" w:cs="Lucida Sans Unicode"/>
          <w:sz w:val="28"/>
          <w:szCs w:val="28"/>
        </w:rPr>
        <w:t>Bibliografía del estudiante:</w:t>
      </w:r>
      <w:r w:rsidR="008F2CF3">
        <w:rPr>
          <w:rFonts w:ascii="Lucida Sans Unicode" w:hAnsi="Lucida Sans Unicode" w:cs="Lucida Sans Unicode"/>
          <w:b/>
          <w:bCs/>
          <w:color w:val="000000"/>
          <w:sz w:val="28"/>
          <w:szCs w:val="28"/>
        </w:rPr>
        <w:t xml:space="preserve"> </w:t>
      </w:r>
    </w:p>
    <w:p w14:paraId="1633E0DB" w14:textId="7D3174E0" w:rsidR="008F2CF3" w:rsidRDefault="008F2CF3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 xml:space="preserve">Correas, O. (1978) En torno al origen de la filosofía en Grecia. En: Dialéctica. (pp. 263-284). México: Puebla. </w:t>
      </w:r>
    </w:p>
    <w:p w14:paraId="0F1956FA" w14:textId="6D5D9D99" w:rsidR="005612B1" w:rsidRDefault="005612B1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401122">
        <w:rPr>
          <w:rFonts w:ascii="Lucida Sans Unicode" w:hAnsi="Lucida Sans Unicode" w:cs="Lucida Sans Unicode"/>
          <w:sz w:val="28"/>
          <w:szCs w:val="28"/>
        </w:rPr>
        <w:t>Koyre, A. (</w:t>
      </w:r>
      <w:r>
        <w:rPr>
          <w:rFonts w:ascii="Lucida Sans Unicode" w:hAnsi="Lucida Sans Unicode" w:cs="Lucida Sans Unicode"/>
          <w:sz w:val="28"/>
          <w:szCs w:val="28"/>
        </w:rPr>
        <w:t xml:space="preserve">2007) </w:t>
      </w:r>
      <w:r w:rsidRPr="00E01155">
        <w:rPr>
          <w:rFonts w:ascii="Lucida Sans Unicode" w:hAnsi="Lucida Sans Unicode" w:cs="Lucida Sans Unicode"/>
          <w:sz w:val="28"/>
          <w:szCs w:val="28"/>
        </w:rPr>
        <w:t>Galileo y la revolución científica del siglo XVII</w:t>
      </w:r>
      <w:r>
        <w:rPr>
          <w:rFonts w:ascii="Lucida Sans Unicode" w:hAnsi="Lucida Sans Unicode" w:cs="Lucida Sans Unicode"/>
          <w:sz w:val="28"/>
          <w:szCs w:val="28"/>
        </w:rPr>
        <w:t>. En Autor (Ed.), Estudios de historia del pensamiento científico (180-196). Buenos Aires: Siglo XXI.</w:t>
      </w:r>
    </w:p>
    <w:p w14:paraId="66F662A6" w14:textId="77777777" w:rsidR="00F1255E" w:rsidRDefault="00F1255E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09DA7AD7" w14:textId="53813EE5" w:rsidR="005612B1" w:rsidRDefault="002B422E" w:rsidP="0067144F">
      <w:pPr>
        <w:spacing w:after="0" w:line="240" w:lineRule="auto"/>
        <w:jc w:val="both"/>
        <w:rPr>
          <w:rStyle w:val="fontstyle21"/>
          <w:rFonts w:ascii="Lucida Sans Unicode" w:hAnsi="Lucida Sans Unicode" w:cs="Lucida Sans Unicode"/>
          <w:sz w:val="28"/>
          <w:szCs w:val="28"/>
        </w:rPr>
      </w:pPr>
      <w:r w:rsidRPr="002B422E">
        <w:rPr>
          <w:rStyle w:val="fontstyle21"/>
          <w:rFonts w:ascii="Lucida Sans Unicode" w:hAnsi="Lucida Sans Unicode" w:cs="Lucida Sans Unicode"/>
          <w:sz w:val="28"/>
          <w:szCs w:val="28"/>
        </w:rPr>
        <w:t xml:space="preserve">Unidad II: </w:t>
      </w:r>
      <w:r w:rsidR="00D746AB">
        <w:rPr>
          <w:rStyle w:val="fontstyle21"/>
          <w:rFonts w:ascii="Lucida Sans Unicode" w:hAnsi="Lucida Sans Unicode" w:cs="Lucida Sans Unicode"/>
          <w:sz w:val="28"/>
          <w:szCs w:val="28"/>
        </w:rPr>
        <w:t>Ilustración</w:t>
      </w:r>
      <w:r w:rsidRPr="002B422E">
        <w:rPr>
          <w:rStyle w:val="fontstyle21"/>
          <w:rFonts w:ascii="Lucida Sans Unicode" w:hAnsi="Lucida Sans Unicode" w:cs="Lucida Sans Unicode"/>
          <w:sz w:val="28"/>
          <w:szCs w:val="28"/>
        </w:rPr>
        <w:t xml:space="preserve"> y Educación</w:t>
      </w:r>
    </w:p>
    <w:p w14:paraId="680499BC" w14:textId="7DA89B1E" w:rsidR="00A547A4" w:rsidRDefault="00A547A4" w:rsidP="00A547A4">
      <w:pPr>
        <w:spacing w:after="0" w:line="240" w:lineRule="auto"/>
        <w:jc w:val="both"/>
        <w:rPr>
          <w:rStyle w:val="fontstyle21"/>
          <w:rFonts w:ascii="Lucida Sans Unicode" w:hAnsi="Lucida Sans Unicode" w:cs="Lucida Sans Unicode"/>
          <w:b w:val="0"/>
          <w:bCs w:val="0"/>
          <w:sz w:val="28"/>
          <w:szCs w:val="28"/>
        </w:rPr>
      </w:pPr>
      <w:r w:rsidRPr="00A547A4">
        <w:rPr>
          <w:rStyle w:val="fontstyle21"/>
          <w:rFonts w:ascii="Lucida Sans Unicode" w:hAnsi="Lucida Sans Unicode" w:cs="Lucida Sans Unicode"/>
          <w:b w:val="0"/>
          <w:bCs w:val="0"/>
          <w:sz w:val="28"/>
          <w:szCs w:val="28"/>
        </w:rPr>
        <w:t>Definición de Ilustración. La Minoría de Edad. Lema de la Ilustración (Sapere Aude). Causas de la servidumbre. Uso</w:t>
      </w:r>
      <w:r w:rsidRPr="00A547A4">
        <w:rPr>
          <w:rStyle w:val="fontstyle21"/>
          <w:rFonts w:ascii="Lucida Sans Unicode" w:hAnsi="Lucida Sans Unicode" w:cs="Lucida Sans Unicode"/>
          <w:sz w:val="28"/>
          <w:szCs w:val="28"/>
        </w:rPr>
        <w:t xml:space="preserve"> </w:t>
      </w:r>
      <w:r w:rsidRPr="00A547A4">
        <w:rPr>
          <w:rStyle w:val="fontstyle21"/>
          <w:rFonts w:ascii="Lucida Sans Unicode" w:hAnsi="Lucida Sans Unicode" w:cs="Lucida Sans Unicode"/>
          <w:b w:val="0"/>
          <w:bCs w:val="0"/>
          <w:sz w:val="28"/>
          <w:szCs w:val="28"/>
        </w:rPr>
        <w:lastRenderedPageBreak/>
        <w:t>Público vs. Uso Privado de la Razón. El proceso de Ilustración como evolución. El papel del Monarca. Paradoja de la Libertad.</w:t>
      </w:r>
    </w:p>
    <w:p w14:paraId="7EE74534" w14:textId="152C218C" w:rsidR="00B95028" w:rsidRDefault="00B95028" w:rsidP="005D18D5">
      <w:pPr>
        <w:spacing w:after="0" w:line="240" w:lineRule="auto"/>
        <w:jc w:val="both"/>
        <w:rPr>
          <w:rStyle w:val="fontstyle01"/>
          <w:rFonts w:ascii="Lucida Sans Unicode" w:hAnsi="Lucida Sans Unicode" w:cs="Lucida Sans Unicode"/>
          <w:sz w:val="28"/>
          <w:szCs w:val="28"/>
        </w:rPr>
      </w:pPr>
      <w:r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El espíritu de la Ilustración. El proyecto. Autonomía, laicismo, humanidad, verdad y universalidad. </w:t>
      </w:r>
    </w:p>
    <w:p w14:paraId="28DEC021" w14:textId="77777777" w:rsidR="00683F3F" w:rsidRPr="00683F3F" w:rsidRDefault="00683F3F" w:rsidP="00683F3F">
      <w:pPr>
        <w:spacing w:after="0" w:line="240" w:lineRule="auto"/>
        <w:jc w:val="both"/>
        <w:rPr>
          <w:rFonts w:ascii="Lucida Sans Unicode" w:hAnsi="Lucida Sans Unicode" w:cs="Lucida Sans Unicode"/>
          <w:color w:val="000000"/>
          <w:sz w:val="28"/>
          <w:szCs w:val="28"/>
        </w:rPr>
      </w:pPr>
      <w:r w:rsidRPr="00683F3F">
        <w:rPr>
          <w:rFonts w:ascii="Lucida Sans Unicode" w:hAnsi="Lucida Sans Unicode" w:cs="Lucida Sans Unicode"/>
          <w:color w:val="000000"/>
          <w:sz w:val="28"/>
          <w:szCs w:val="28"/>
        </w:rPr>
        <w:t>¿Qué es la Ilustración? La razón, la ciencia, el humanismo y el progreso. Prosperidad y especialización. La paz. La entropía, la</w:t>
      </w:r>
    </w:p>
    <w:p w14:paraId="2B888E27" w14:textId="047D6954" w:rsidR="00683F3F" w:rsidRDefault="00683F3F" w:rsidP="00683F3F">
      <w:pPr>
        <w:spacing w:after="0" w:line="240" w:lineRule="auto"/>
        <w:jc w:val="both"/>
        <w:rPr>
          <w:rFonts w:ascii="Lucida Sans Unicode" w:hAnsi="Lucida Sans Unicode" w:cs="Lucida Sans Unicode"/>
          <w:color w:val="000000"/>
          <w:sz w:val="28"/>
          <w:szCs w:val="28"/>
        </w:rPr>
      </w:pPr>
      <w:r w:rsidRPr="00683F3F">
        <w:rPr>
          <w:rFonts w:ascii="Lucida Sans Unicode" w:hAnsi="Lucida Sans Unicode" w:cs="Lucida Sans Unicode"/>
          <w:color w:val="000000"/>
          <w:sz w:val="28"/>
          <w:szCs w:val="28"/>
        </w:rPr>
        <w:t>evolución y la información.</w:t>
      </w:r>
    </w:p>
    <w:p w14:paraId="7A6665EF" w14:textId="73CBAE30" w:rsidR="00224C99" w:rsidRDefault="00224C99" w:rsidP="00224C99">
      <w:pPr>
        <w:spacing w:after="0" w:line="240" w:lineRule="auto"/>
        <w:jc w:val="both"/>
        <w:rPr>
          <w:rStyle w:val="fontstyle01"/>
          <w:rFonts w:ascii="Lucida Sans Unicode" w:hAnsi="Lucida Sans Unicode" w:cs="Lucida Sans Unicode"/>
          <w:sz w:val="28"/>
          <w:szCs w:val="28"/>
        </w:rPr>
      </w:pPr>
      <w:r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Sobre Pedagogía. </w:t>
      </w:r>
      <w:r w:rsidRPr="00115F8A">
        <w:rPr>
          <w:rStyle w:val="fontstyle01"/>
          <w:rFonts w:ascii="Lucida Sans Unicode" w:hAnsi="Lucida Sans Unicode" w:cs="Lucida Sans Unicode"/>
          <w:sz w:val="28"/>
          <w:szCs w:val="28"/>
        </w:rPr>
        <w:t>La definición de hombre</w:t>
      </w:r>
      <w:r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. </w:t>
      </w:r>
      <w:r w:rsidRPr="00115F8A">
        <w:rPr>
          <w:rStyle w:val="fontstyle01"/>
          <w:rFonts w:ascii="Lucida Sans Unicode" w:hAnsi="Lucida Sans Unicode" w:cs="Lucida Sans Unicode"/>
          <w:sz w:val="28"/>
          <w:szCs w:val="28"/>
        </w:rPr>
        <w:t>Los tres pilares de la Educación</w:t>
      </w:r>
      <w:r>
        <w:rPr>
          <w:rStyle w:val="fontstyle01"/>
          <w:rFonts w:ascii="Lucida Sans Unicode" w:hAnsi="Lucida Sans Unicode" w:cs="Lucida Sans Unicode"/>
          <w:sz w:val="28"/>
          <w:szCs w:val="28"/>
        </w:rPr>
        <w:t>: c</w:t>
      </w:r>
      <w:r w:rsidRPr="00115F8A">
        <w:rPr>
          <w:rStyle w:val="fontstyle01"/>
          <w:rFonts w:ascii="Lucida Sans Unicode" w:hAnsi="Lucida Sans Unicode" w:cs="Lucida Sans Unicode"/>
          <w:sz w:val="28"/>
          <w:szCs w:val="28"/>
        </w:rPr>
        <w:t>uidado, disciplina, instrucción</w:t>
      </w:r>
      <w:r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. </w:t>
      </w:r>
      <w:r w:rsidRPr="00115F8A"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Educación para el </w:t>
      </w:r>
      <w:r w:rsidR="009031BC">
        <w:rPr>
          <w:rStyle w:val="fontstyle01"/>
          <w:rFonts w:ascii="Lucida Sans Unicode" w:hAnsi="Lucida Sans Unicode" w:cs="Lucida Sans Unicode"/>
          <w:sz w:val="28"/>
          <w:szCs w:val="28"/>
        </w:rPr>
        <w:t>f</w:t>
      </w:r>
      <w:r w:rsidRPr="00115F8A"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uturo, no para el </w:t>
      </w:r>
      <w:r w:rsidR="009031BC">
        <w:rPr>
          <w:rStyle w:val="fontstyle01"/>
          <w:rFonts w:ascii="Lucida Sans Unicode" w:hAnsi="Lucida Sans Unicode" w:cs="Lucida Sans Unicode"/>
          <w:sz w:val="28"/>
          <w:szCs w:val="28"/>
        </w:rPr>
        <w:t>p</w:t>
      </w:r>
      <w:r w:rsidRPr="00115F8A">
        <w:rPr>
          <w:rStyle w:val="fontstyle01"/>
          <w:rFonts w:ascii="Lucida Sans Unicode" w:hAnsi="Lucida Sans Unicode" w:cs="Lucida Sans Unicode"/>
          <w:sz w:val="28"/>
          <w:szCs w:val="28"/>
        </w:rPr>
        <w:t>resente</w:t>
      </w:r>
      <w:r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. </w:t>
      </w:r>
      <w:r w:rsidRPr="00115F8A">
        <w:rPr>
          <w:rStyle w:val="fontstyle01"/>
          <w:rFonts w:ascii="Lucida Sans Unicode" w:hAnsi="Lucida Sans Unicode" w:cs="Lucida Sans Unicode"/>
          <w:sz w:val="28"/>
          <w:szCs w:val="28"/>
        </w:rPr>
        <w:t>Los cuatro objetivos finales</w:t>
      </w:r>
      <w:r>
        <w:rPr>
          <w:rStyle w:val="fontstyle01"/>
          <w:rFonts w:ascii="Lucida Sans Unicode" w:hAnsi="Lucida Sans Unicode" w:cs="Lucida Sans Unicode"/>
          <w:sz w:val="28"/>
          <w:szCs w:val="28"/>
        </w:rPr>
        <w:t>: d</w:t>
      </w:r>
      <w:r w:rsidRPr="00115F8A"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isciplinado, </w:t>
      </w:r>
      <w:r>
        <w:rPr>
          <w:rStyle w:val="fontstyle01"/>
          <w:rFonts w:ascii="Lucida Sans Unicode" w:hAnsi="Lucida Sans Unicode" w:cs="Lucida Sans Unicode"/>
          <w:sz w:val="28"/>
          <w:szCs w:val="28"/>
        </w:rPr>
        <w:t>c</w:t>
      </w:r>
      <w:r w:rsidRPr="00115F8A"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ultivado, </w:t>
      </w:r>
      <w:r>
        <w:rPr>
          <w:rStyle w:val="fontstyle01"/>
          <w:rFonts w:ascii="Lucida Sans Unicode" w:hAnsi="Lucida Sans Unicode" w:cs="Lucida Sans Unicode"/>
          <w:sz w:val="28"/>
          <w:szCs w:val="28"/>
        </w:rPr>
        <w:t>p</w:t>
      </w:r>
      <w:r w:rsidRPr="00115F8A"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rudente, </w:t>
      </w:r>
      <w:r>
        <w:rPr>
          <w:rStyle w:val="fontstyle01"/>
          <w:rFonts w:ascii="Lucida Sans Unicode" w:hAnsi="Lucida Sans Unicode" w:cs="Lucida Sans Unicode"/>
          <w:sz w:val="28"/>
          <w:szCs w:val="28"/>
        </w:rPr>
        <w:t>m</w:t>
      </w:r>
      <w:r w:rsidRPr="00115F8A">
        <w:rPr>
          <w:rStyle w:val="fontstyle01"/>
          <w:rFonts w:ascii="Lucida Sans Unicode" w:hAnsi="Lucida Sans Unicode" w:cs="Lucida Sans Unicode"/>
          <w:sz w:val="28"/>
          <w:szCs w:val="28"/>
        </w:rPr>
        <w:t>oralizado</w:t>
      </w:r>
      <w:r>
        <w:rPr>
          <w:rStyle w:val="fontstyle01"/>
          <w:rFonts w:ascii="Lucida Sans Unicode" w:hAnsi="Lucida Sans Unicode" w:cs="Lucida Sans Unicode"/>
          <w:sz w:val="28"/>
          <w:szCs w:val="28"/>
        </w:rPr>
        <w:t>.</w:t>
      </w:r>
      <w:r w:rsidRPr="00115F8A"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 La </w:t>
      </w:r>
      <w:r>
        <w:rPr>
          <w:rStyle w:val="fontstyle01"/>
          <w:rFonts w:ascii="Lucida Sans Unicode" w:hAnsi="Lucida Sans Unicode" w:cs="Lucida Sans Unicode"/>
          <w:sz w:val="28"/>
          <w:szCs w:val="28"/>
        </w:rPr>
        <w:t>p</w:t>
      </w:r>
      <w:r w:rsidRPr="00115F8A"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aradoja de la </w:t>
      </w:r>
      <w:r>
        <w:rPr>
          <w:rStyle w:val="fontstyle01"/>
          <w:rFonts w:ascii="Lucida Sans Unicode" w:hAnsi="Lucida Sans Unicode" w:cs="Lucida Sans Unicode"/>
          <w:sz w:val="28"/>
          <w:szCs w:val="28"/>
        </w:rPr>
        <w:t>l</w:t>
      </w:r>
      <w:r w:rsidRPr="00115F8A"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ibertad y la </w:t>
      </w:r>
      <w:r>
        <w:rPr>
          <w:rStyle w:val="fontstyle01"/>
          <w:rFonts w:ascii="Lucida Sans Unicode" w:hAnsi="Lucida Sans Unicode" w:cs="Lucida Sans Unicode"/>
          <w:sz w:val="28"/>
          <w:szCs w:val="28"/>
        </w:rPr>
        <w:t>c</w:t>
      </w:r>
      <w:r w:rsidRPr="00115F8A">
        <w:rPr>
          <w:rStyle w:val="fontstyle01"/>
          <w:rFonts w:ascii="Lucida Sans Unicode" w:hAnsi="Lucida Sans Unicode" w:cs="Lucida Sans Unicode"/>
          <w:sz w:val="28"/>
          <w:szCs w:val="28"/>
        </w:rPr>
        <w:t>oacción</w:t>
      </w:r>
      <w:r>
        <w:rPr>
          <w:rStyle w:val="fontstyle01"/>
          <w:rFonts w:ascii="Lucida Sans Unicode" w:hAnsi="Lucida Sans Unicode" w:cs="Lucida Sans Unicode"/>
          <w:sz w:val="28"/>
          <w:szCs w:val="28"/>
        </w:rPr>
        <w:t>.</w:t>
      </w:r>
    </w:p>
    <w:p w14:paraId="4FF4B8E7" w14:textId="77777777" w:rsidR="00224C99" w:rsidRPr="00B95028" w:rsidRDefault="00224C99" w:rsidP="00683F3F">
      <w:pPr>
        <w:spacing w:after="0" w:line="240" w:lineRule="auto"/>
        <w:jc w:val="both"/>
        <w:rPr>
          <w:rFonts w:ascii="Lucida Sans Unicode" w:hAnsi="Lucida Sans Unicode" w:cs="Lucida Sans Unicode"/>
          <w:color w:val="000000"/>
          <w:sz w:val="28"/>
          <w:szCs w:val="28"/>
        </w:rPr>
      </w:pPr>
    </w:p>
    <w:p w14:paraId="593AC362" w14:textId="05433CB6" w:rsidR="006A439D" w:rsidRDefault="002B422E" w:rsidP="0067144F">
      <w:pPr>
        <w:spacing w:after="0" w:line="240" w:lineRule="auto"/>
        <w:jc w:val="both"/>
        <w:rPr>
          <w:rStyle w:val="fontstyle21"/>
          <w:rFonts w:ascii="Lucida Sans Unicode" w:hAnsi="Lucida Sans Unicode" w:cs="Lucida Sans Unicode"/>
          <w:sz w:val="28"/>
          <w:szCs w:val="28"/>
        </w:rPr>
      </w:pPr>
      <w:r w:rsidRPr="002B422E">
        <w:rPr>
          <w:rStyle w:val="fontstyle21"/>
          <w:rFonts w:ascii="Lucida Sans Unicode" w:hAnsi="Lucida Sans Unicode" w:cs="Lucida Sans Unicode"/>
          <w:sz w:val="28"/>
          <w:szCs w:val="28"/>
        </w:rPr>
        <w:t>Bibliografía del estudiante:</w:t>
      </w:r>
    </w:p>
    <w:p w14:paraId="02055DD1" w14:textId="146E2FD6" w:rsidR="00683F3F" w:rsidRDefault="00683F3F" w:rsidP="0067144F">
      <w:pPr>
        <w:spacing w:after="0" w:line="240" w:lineRule="auto"/>
        <w:jc w:val="both"/>
        <w:rPr>
          <w:rStyle w:val="fontstyle01"/>
          <w:rFonts w:ascii="Lucida Sans Unicode" w:hAnsi="Lucida Sans Unicode" w:cs="Lucida Sans Unicode"/>
          <w:sz w:val="28"/>
          <w:szCs w:val="28"/>
        </w:rPr>
      </w:pPr>
      <w:r w:rsidRPr="00683F3F">
        <w:rPr>
          <w:rStyle w:val="fontstyle01"/>
          <w:rFonts w:ascii="Lucida Sans Unicode" w:hAnsi="Lucida Sans Unicode" w:cs="Lucida Sans Unicode"/>
          <w:sz w:val="28"/>
          <w:szCs w:val="28"/>
        </w:rPr>
        <w:t>Kant, I. (1981). ¿Qué es la Ilustración? En</w:t>
      </w:r>
      <w:r>
        <w:rPr>
          <w:rStyle w:val="fontstyle01"/>
          <w:rFonts w:ascii="Lucida Sans Unicode" w:hAnsi="Lucida Sans Unicode" w:cs="Lucida Sans Unicode"/>
          <w:sz w:val="28"/>
          <w:szCs w:val="28"/>
        </w:rPr>
        <w:t>:</w:t>
      </w:r>
      <w:r w:rsidRPr="00683F3F"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 Filosofía de la historia (pp. 25-3</w:t>
      </w:r>
      <w:r>
        <w:rPr>
          <w:rStyle w:val="fontstyle01"/>
          <w:rFonts w:ascii="Lucida Sans Unicode" w:hAnsi="Lucida Sans Unicode" w:cs="Lucida Sans Unicode"/>
          <w:sz w:val="28"/>
          <w:szCs w:val="28"/>
        </w:rPr>
        <w:t>7</w:t>
      </w:r>
      <w:r w:rsidRPr="00683F3F">
        <w:rPr>
          <w:rStyle w:val="fontstyle01"/>
          <w:rFonts w:ascii="Lucida Sans Unicode" w:hAnsi="Lucida Sans Unicode" w:cs="Lucida Sans Unicode"/>
          <w:sz w:val="28"/>
          <w:szCs w:val="28"/>
        </w:rPr>
        <w:t>). Fondo de Cultura Económica.</w:t>
      </w:r>
    </w:p>
    <w:p w14:paraId="024A6F05" w14:textId="69C0CF0D" w:rsidR="006A439D" w:rsidRDefault="002B422E" w:rsidP="0067144F">
      <w:pPr>
        <w:spacing w:after="0" w:line="240" w:lineRule="auto"/>
        <w:jc w:val="both"/>
        <w:rPr>
          <w:rStyle w:val="fontstyle01"/>
          <w:rFonts w:ascii="Lucida Sans Unicode" w:hAnsi="Lucida Sans Unicode" w:cs="Lucida Sans Unicode"/>
          <w:b/>
          <w:bCs/>
          <w:sz w:val="28"/>
          <w:szCs w:val="28"/>
        </w:rPr>
      </w:pP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Kant, I. (2003) </w:t>
      </w:r>
      <w:r w:rsidRPr="00061FF4">
        <w:rPr>
          <w:rStyle w:val="fontstyle31"/>
          <w:rFonts w:ascii="Lucida Sans Unicode" w:hAnsi="Lucida Sans Unicode" w:cs="Lucida Sans Unicode"/>
          <w:i w:val="0"/>
          <w:iCs w:val="0"/>
          <w:sz w:val="28"/>
          <w:szCs w:val="28"/>
        </w:rPr>
        <w:t>Sobre Pedagogía</w:t>
      </w:r>
      <w:r w:rsidRPr="00061FF4">
        <w:rPr>
          <w:rStyle w:val="fontstyle01"/>
          <w:rFonts w:ascii="Lucida Sans Unicode" w:hAnsi="Lucida Sans Unicode" w:cs="Lucida Sans Unicode"/>
          <w:i/>
          <w:iCs/>
          <w:sz w:val="28"/>
          <w:szCs w:val="28"/>
        </w:rPr>
        <w:t>.</w:t>
      </w:r>
      <w:r w:rsidRPr="002B422E"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 Madrid: Akal.</w:t>
      </w:r>
      <w:r w:rsidR="00E03122"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 (</w:t>
      </w:r>
      <w:r w:rsidR="009C0018">
        <w:rPr>
          <w:rStyle w:val="fontstyle01"/>
          <w:rFonts w:ascii="Lucida Sans Unicode" w:hAnsi="Lucida Sans Unicode" w:cs="Lucida Sans Unicode"/>
          <w:sz w:val="28"/>
          <w:szCs w:val="28"/>
        </w:rPr>
        <w:t>Introducción</w:t>
      </w:r>
      <w:r w:rsidR="00E03122">
        <w:rPr>
          <w:rStyle w:val="fontstyle01"/>
          <w:rFonts w:ascii="Lucida Sans Unicode" w:hAnsi="Lucida Sans Unicode" w:cs="Lucida Sans Unicode"/>
          <w:sz w:val="28"/>
          <w:szCs w:val="28"/>
        </w:rPr>
        <w:t>)</w:t>
      </w:r>
      <w:r w:rsidR="009C0018">
        <w:rPr>
          <w:rStyle w:val="fontstyle01"/>
          <w:rFonts w:ascii="Lucida Sans Unicode" w:hAnsi="Lucida Sans Unicode" w:cs="Lucida Sans Unicode"/>
          <w:sz w:val="28"/>
          <w:szCs w:val="28"/>
        </w:rPr>
        <w:t>.</w:t>
      </w:r>
    </w:p>
    <w:p w14:paraId="19E31696" w14:textId="3B73E9E6" w:rsidR="005612B1" w:rsidRDefault="005612B1" w:rsidP="0067144F">
      <w:pPr>
        <w:spacing w:after="0" w:line="240" w:lineRule="auto"/>
        <w:jc w:val="both"/>
        <w:rPr>
          <w:rStyle w:val="fontstyle01"/>
          <w:rFonts w:ascii="Lucida Sans Unicode" w:hAnsi="Lucida Sans Unicode" w:cs="Lucida Sans Unicode"/>
          <w:sz w:val="28"/>
          <w:szCs w:val="28"/>
        </w:rPr>
      </w:pPr>
      <w:r>
        <w:rPr>
          <w:rStyle w:val="fontstyle01"/>
          <w:rFonts w:ascii="Lucida Sans Unicode" w:hAnsi="Lucida Sans Unicode" w:cs="Lucida Sans Unicode"/>
          <w:sz w:val="28"/>
          <w:szCs w:val="28"/>
        </w:rPr>
        <w:t>Todorov, T. (2006) El Espíritu de la Ilustración.</w:t>
      </w:r>
      <w:r w:rsidR="00061FF4">
        <w:rPr>
          <w:rStyle w:val="fontstyle01"/>
          <w:rFonts w:ascii="Lucida Sans Unicode" w:hAnsi="Lucida Sans Unicode" w:cs="Lucida Sans Unicode"/>
          <w:sz w:val="28"/>
          <w:szCs w:val="28"/>
        </w:rPr>
        <w:t xml:space="preserve"> Buenos Aires: Galaxia Gutenberg. (pp. 4-11 y 54).</w:t>
      </w:r>
    </w:p>
    <w:p w14:paraId="073754BE" w14:textId="3E6C205E" w:rsidR="00683F3F" w:rsidRDefault="00683F3F" w:rsidP="0067144F">
      <w:pPr>
        <w:spacing w:after="0" w:line="240" w:lineRule="auto"/>
        <w:jc w:val="both"/>
        <w:rPr>
          <w:rStyle w:val="fontstyle01"/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Pinker, S. (2018) En defensa de la Ilustración. Por la razón, la ciencia, la humanidad y el progreso. Buenos Aires: Paidós. (cap.1).</w:t>
      </w:r>
    </w:p>
    <w:p w14:paraId="11F1EFEC" w14:textId="77777777" w:rsidR="00C40756" w:rsidRDefault="00C40756" w:rsidP="0067144F">
      <w:pPr>
        <w:spacing w:after="0" w:line="240" w:lineRule="auto"/>
        <w:jc w:val="both"/>
        <w:rPr>
          <w:rStyle w:val="fontstyle01"/>
          <w:rFonts w:ascii="Lucida Sans Unicode" w:hAnsi="Lucida Sans Unicode" w:cs="Lucida Sans Unicode"/>
          <w:b/>
          <w:bCs/>
          <w:sz w:val="28"/>
          <w:szCs w:val="28"/>
        </w:rPr>
      </w:pPr>
    </w:p>
    <w:p w14:paraId="5310F4E0" w14:textId="7A8F03EE" w:rsidR="00F964F3" w:rsidRDefault="00F964F3" w:rsidP="0067144F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color w:val="000000"/>
          <w:sz w:val="28"/>
          <w:szCs w:val="28"/>
        </w:rPr>
      </w:pPr>
      <w:r w:rsidRPr="0019695D">
        <w:rPr>
          <w:rFonts w:ascii="Lucida Sans Unicode" w:hAnsi="Lucida Sans Unicode" w:cs="Lucida Sans Unicode"/>
          <w:b/>
          <w:bCs/>
          <w:color w:val="000000"/>
          <w:sz w:val="28"/>
          <w:szCs w:val="28"/>
        </w:rPr>
        <w:t>Unidad I</w:t>
      </w:r>
      <w:r w:rsidR="004B35CD" w:rsidRPr="0019695D">
        <w:rPr>
          <w:rFonts w:ascii="Lucida Sans Unicode" w:hAnsi="Lucida Sans Unicode" w:cs="Lucida Sans Unicode"/>
          <w:b/>
          <w:bCs/>
          <w:color w:val="000000"/>
          <w:sz w:val="28"/>
          <w:szCs w:val="28"/>
        </w:rPr>
        <w:t>II</w:t>
      </w:r>
      <w:r w:rsidRPr="0019695D">
        <w:rPr>
          <w:rFonts w:ascii="Lucida Sans Unicode" w:hAnsi="Lucida Sans Unicode" w:cs="Lucida Sans Unicode"/>
          <w:b/>
          <w:bCs/>
          <w:color w:val="000000"/>
          <w:sz w:val="28"/>
          <w:szCs w:val="28"/>
        </w:rPr>
        <w:t xml:space="preserve">: </w:t>
      </w:r>
      <w:r w:rsidR="00D746AB" w:rsidRPr="0019695D">
        <w:rPr>
          <w:rFonts w:ascii="Lucida Sans Unicode" w:hAnsi="Lucida Sans Unicode" w:cs="Lucida Sans Unicode"/>
          <w:b/>
          <w:bCs/>
          <w:color w:val="000000"/>
          <w:sz w:val="28"/>
          <w:szCs w:val="28"/>
        </w:rPr>
        <w:t>¿Con qué enfoque pensamos la educación?</w:t>
      </w:r>
    </w:p>
    <w:p w14:paraId="405156C9" w14:textId="1D2B7794" w:rsidR="004B35CD" w:rsidRDefault="0019695D" w:rsidP="0067144F">
      <w:pPr>
        <w:spacing w:after="0" w:line="240" w:lineRule="auto"/>
        <w:jc w:val="both"/>
        <w:rPr>
          <w:rFonts w:ascii="Lucida Sans Unicode" w:hAnsi="Lucida Sans Unicode" w:cs="Lucida Sans Unicode"/>
          <w:color w:val="000000"/>
          <w:sz w:val="28"/>
          <w:szCs w:val="28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Libertad de elegir. El poder del mercado. La cooperación por medio del intercambio voluntario. El papel de los precios. Transmisión de información. Incentivos. La distribución de la renta. Una visión </w:t>
      </w:r>
      <w:r w:rsidR="00082525">
        <w:rPr>
          <w:rFonts w:ascii="Lucida Sans Unicode" w:hAnsi="Lucida Sans Unicode" w:cs="Lucida Sans Unicode"/>
          <w:color w:val="000000"/>
          <w:sz w:val="28"/>
          <w:szCs w:val="28"/>
        </w:rPr>
        <w:t>más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 amplia. El papel del Estado. </w:t>
      </w:r>
    </w:p>
    <w:p w14:paraId="22E54773" w14:textId="5B96B958" w:rsidR="00F964F3" w:rsidRPr="00F964F3" w:rsidRDefault="00F964F3" w:rsidP="0067144F">
      <w:pPr>
        <w:spacing w:after="0" w:line="240" w:lineRule="auto"/>
        <w:jc w:val="both"/>
        <w:rPr>
          <w:rFonts w:ascii="Lucida Sans Unicode" w:hAnsi="Lucida Sans Unicode" w:cs="Lucida Sans Unicode"/>
          <w:color w:val="000000"/>
          <w:sz w:val="28"/>
          <w:szCs w:val="28"/>
        </w:rPr>
      </w:pPr>
      <w:r w:rsidRPr="00F964F3">
        <w:rPr>
          <w:rFonts w:ascii="Lucida Sans Unicode" w:hAnsi="Lucida Sans Unicode" w:cs="Lucida Sans Unicode"/>
          <w:color w:val="000000"/>
          <w:sz w:val="28"/>
          <w:szCs w:val="28"/>
        </w:rPr>
        <w:t xml:space="preserve">Burgueses y proletarios. </w:t>
      </w:r>
      <w:r w:rsidR="00D6292A">
        <w:rPr>
          <w:rFonts w:ascii="Lucida Sans Unicode" w:hAnsi="Lucida Sans Unicode" w:cs="Lucida Sans Unicode"/>
          <w:color w:val="000000"/>
          <w:sz w:val="28"/>
          <w:szCs w:val="28"/>
        </w:rPr>
        <w:t>La h</w:t>
      </w:r>
      <w:r w:rsidR="009B35EB">
        <w:rPr>
          <w:rFonts w:ascii="Lucida Sans Unicode" w:hAnsi="Lucida Sans Unicode" w:cs="Lucida Sans Unicode"/>
          <w:color w:val="000000"/>
          <w:sz w:val="28"/>
          <w:szCs w:val="28"/>
        </w:rPr>
        <w:t xml:space="preserve">istoria es la historia de la lucha de clases. </w:t>
      </w:r>
      <w:r w:rsidR="009B35EB" w:rsidRPr="00F964F3">
        <w:rPr>
          <w:rFonts w:ascii="Lucida Sans Unicode" w:hAnsi="Lucida Sans Unicode" w:cs="Lucida Sans Unicode"/>
          <w:color w:val="000000"/>
          <w:sz w:val="28"/>
          <w:szCs w:val="28"/>
        </w:rPr>
        <w:t>Papel revolucionario de la burguesía</w:t>
      </w:r>
      <w:r w:rsidR="009B35EB">
        <w:rPr>
          <w:rFonts w:ascii="Lucida Sans Unicode" w:hAnsi="Lucida Sans Unicode" w:cs="Lucida Sans Unicode"/>
          <w:color w:val="000000"/>
          <w:sz w:val="28"/>
          <w:szCs w:val="28"/>
        </w:rPr>
        <w:t>: manufactura, gran</w:t>
      </w:r>
      <w:r w:rsidRPr="00F964F3">
        <w:rPr>
          <w:rFonts w:ascii="Lucida Sans Unicode" w:hAnsi="Lucida Sans Unicode" w:cs="Lucida Sans Unicode"/>
          <w:color w:val="000000"/>
          <w:sz w:val="28"/>
          <w:szCs w:val="28"/>
        </w:rPr>
        <w:t xml:space="preserve"> industria</w:t>
      </w:r>
      <w:r w:rsidR="009B35EB">
        <w:rPr>
          <w:rFonts w:ascii="Lucida Sans Unicode" w:hAnsi="Lucida Sans Unicode" w:cs="Lucida Sans Unicode"/>
          <w:color w:val="000000"/>
          <w:sz w:val="28"/>
          <w:szCs w:val="28"/>
        </w:rPr>
        <w:t xml:space="preserve"> y mercado mundial. Estado moderno. </w:t>
      </w:r>
      <w:r w:rsidRPr="00F964F3">
        <w:rPr>
          <w:rFonts w:ascii="Lucida Sans Unicode" w:hAnsi="Lucida Sans Unicode" w:cs="Lucida Sans Unicode"/>
          <w:color w:val="000000"/>
          <w:sz w:val="28"/>
          <w:szCs w:val="28"/>
        </w:rPr>
        <w:t xml:space="preserve">Relaciones de </w:t>
      </w:r>
      <w:r w:rsidRPr="00F964F3">
        <w:rPr>
          <w:rFonts w:ascii="Lucida Sans Unicode" w:hAnsi="Lucida Sans Unicode" w:cs="Lucida Sans Unicode"/>
          <w:color w:val="000000"/>
          <w:sz w:val="28"/>
          <w:szCs w:val="28"/>
        </w:rPr>
        <w:lastRenderedPageBreak/>
        <w:t xml:space="preserve">propiedad y fuerzas productivas. </w:t>
      </w:r>
      <w:r w:rsidR="009B35EB">
        <w:rPr>
          <w:rFonts w:ascii="Lucida Sans Unicode" w:hAnsi="Lucida Sans Unicode" w:cs="Lucida Sans Unicode"/>
          <w:color w:val="000000"/>
          <w:sz w:val="28"/>
          <w:szCs w:val="28"/>
        </w:rPr>
        <w:t xml:space="preserve">Rebeliones de las fuerzas productivas: sobreproducción. Las armas de que se sirvió la burguesía se vuelven en su contra. </w:t>
      </w:r>
      <w:r w:rsidRPr="00F964F3">
        <w:rPr>
          <w:rFonts w:ascii="Lucida Sans Unicode" w:hAnsi="Lucida Sans Unicode" w:cs="Lucida Sans Unicode"/>
          <w:color w:val="000000"/>
          <w:sz w:val="28"/>
          <w:szCs w:val="28"/>
        </w:rPr>
        <w:t>Proletariado: condiciones de existencia y formas de la lucha.</w:t>
      </w:r>
    </w:p>
    <w:p w14:paraId="2EC61B0D" w14:textId="77777777" w:rsidR="00F1255E" w:rsidRDefault="00F1255E" w:rsidP="0067144F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color w:val="000000"/>
          <w:sz w:val="28"/>
          <w:szCs w:val="28"/>
        </w:rPr>
      </w:pPr>
    </w:p>
    <w:p w14:paraId="0D24C72A" w14:textId="0DB3335C" w:rsidR="00F964F3" w:rsidRDefault="00F964F3" w:rsidP="0067144F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color w:val="000000"/>
          <w:sz w:val="28"/>
          <w:szCs w:val="28"/>
        </w:rPr>
      </w:pPr>
      <w:r w:rsidRPr="00F964F3">
        <w:rPr>
          <w:rFonts w:ascii="Lucida Sans Unicode" w:hAnsi="Lucida Sans Unicode" w:cs="Lucida Sans Unicode"/>
          <w:b/>
          <w:bCs/>
          <w:color w:val="000000"/>
          <w:sz w:val="28"/>
          <w:szCs w:val="28"/>
        </w:rPr>
        <w:t>Bibliografía del estudiante:</w:t>
      </w:r>
    </w:p>
    <w:p w14:paraId="1FFB7193" w14:textId="289A7647" w:rsidR="0019695D" w:rsidRPr="0019695D" w:rsidRDefault="0019695D" w:rsidP="0067144F">
      <w:pPr>
        <w:spacing w:after="0" w:line="240" w:lineRule="auto"/>
        <w:jc w:val="both"/>
        <w:rPr>
          <w:rFonts w:ascii="Lucida Sans Unicode" w:hAnsi="Lucida Sans Unicode" w:cs="Lucida Sans Unicode"/>
          <w:color w:val="000000"/>
          <w:sz w:val="28"/>
          <w:szCs w:val="28"/>
        </w:rPr>
      </w:pPr>
      <w:r w:rsidRPr="0019695D">
        <w:rPr>
          <w:rFonts w:ascii="Lucida Sans Unicode" w:hAnsi="Lucida Sans Unicode" w:cs="Lucida Sans Unicode"/>
          <w:color w:val="000000"/>
          <w:sz w:val="28"/>
          <w:szCs w:val="28"/>
        </w:rPr>
        <w:t>Friedman, M. (1993) Libertad de Elegir. Buenos Aires: Planeta-Agostini. Bs As. (pp. 28-56).</w:t>
      </w:r>
    </w:p>
    <w:p w14:paraId="15F67863" w14:textId="3530C3AE" w:rsidR="00F1255E" w:rsidRDefault="00F964F3" w:rsidP="0067144F">
      <w:pPr>
        <w:spacing w:after="0" w:line="240" w:lineRule="auto"/>
        <w:jc w:val="both"/>
        <w:rPr>
          <w:rFonts w:ascii="Lucida Sans Unicode" w:hAnsi="Lucida Sans Unicode" w:cs="Lucida Sans Unicode"/>
          <w:color w:val="000000"/>
          <w:sz w:val="28"/>
          <w:szCs w:val="28"/>
        </w:rPr>
      </w:pPr>
      <w:r w:rsidRPr="00F964F3">
        <w:rPr>
          <w:rFonts w:ascii="Lucida Sans Unicode" w:hAnsi="Lucida Sans Unicode" w:cs="Lucida Sans Unicode"/>
          <w:color w:val="000000"/>
          <w:sz w:val="28"/>
          <w:szCs w:val="28"/>
        </w:rPr>
        <w:t>Marx</w:t>
      </w:r>
      <w:r w:rsidR="00976AAD">
        <w:rPr>
          <w:rFonts w:ascii="Lucida Sans Unicode" w:hAnsi="Lucida Sans Unicode" w:cs="Lucida Sans Unicode"/>
          <w:color w:val="000000"/>
          <w:sz w:val="28"/>
          <w:szCs w:val="28"/>
        </w:rPr>
        <w:t>,</w:t>
      </w:r>
      <w:r w:rsidRPr="00F964F3">
        <w:rPr>
          <w:rFonts w:ascii="Lucida Sans Unicode" w:hAnsi="Lucida Sans Unicode" w:cs="Lucida Sans Unicode"/>
          <w:color w:val="000000"/>
          <w:sz w:val="28"/>
          <w:szCs w:val="28"/>
        </w:rPr>
        <w:t xml:space="preserve"> K</w:t>
      </w:r>
      <w:r w:rsidR="00976AAD">
        <w:rPr>
          <w:rFonts w:ascii="Lucida Sans Unicode" w:hAnsi="Lucida Sans Unicode" w:cs="Lucida Sans Unicode"/>
          <w:color w:val="000000"/>
          <w:sz w:val="28"/>
          <w:szCs w:val="28"/>
        </w:rPr>
        <w:t>.</w:t>
      </w:r>
      <w:r w:rsidRPr="00F964F3">
        <w:rPr>
          <w:rFonts w:ascii="Lucida Sans Unicode" w:hAnsi="Lucida Sans Unicode" w:cs="Lucida Sans Unicode"/>
          <w:color w:val="000000"/>
          <w:sz w:val="28"/>
          <w:szCs w:val="28"/>
        </w:rPr>
        <w:t xml:space="preserve"> (</w:t>
      </w:r>
      <w:r w:rsidR="00976AAD">
        <w:rPr>
          <w:rFonts w:ascii="Lucida Sans Unicode" w:hAnsi="Lucida Sans Unicode" w:cs="Lucida Sans Unicode"/>
          <w:color w:val="000000"/>
          <w:sz w:val="28"/>
          <w:szCs w:val="28"/>
        </w:rPr>
        <w:t>1957</w:t>
      </w:r>
      <w:r w:rsidRPr="00F964F3">
        <w:rPr>
          <w:rFonts w:ascii="Lucida Sans Unicode" w:hAnsi="Lucida Sans Unicode" w:cs="Lucida Sans Unicode"/>
          <w:color w:val="000000"/>
          <w:sz w:val="28"/>
          <w:szCs w:val="28"/>
        </w:rPr>
        <w:t>) El Manifiesto Comunista</w:t>
      </w:r>
      <w:r w:rsidR="00976AAD">
        <w:rPr>
          <w:rFonts w:ascii="Lucida Sans Unicode" w:hAnsi="Lucida Sans Unicode" w:cs="Lucida Sans Unicode"/>
          <w:color w:val="000000"/>
          <w:sz w:val="28"/>
          <w:szCs w:val="28"/>
        </w:rPr>
        <w:t>.</w:t>
      </w:r>
      <w:r w:rsidRPr="00F964F3">
        <w:rPr>
          <w:rFonts w:ascii="Lucida Sans Unicode" w:hAnsi="Lucida Sans Unicode" w:cs="Lucida Sans Unicode"/>
          <w:color w:val="000000"/>
          <w:sz w:val="28"/>
          <w:szCs w:val="28"/>
        </w:rPr>
        <w:t xml:space="preserve"> </w:t>
      </w:r>
      <w:r w:rsidR="00976AAD">
        <w:rPr>
          <w:rFonts w:ascii="Lucida Sans Unicode" w:hAnsi="Lucida Sans Unicode" w:cs="Lucida Sans Unicode"/>
          <w:color w:val="000000"/>
          <w:sz w:val="28"/>
          <w:szCs w:val="28"/>
        </w:rPr>
        <w:t xml:space="preserve">Buenos Aires: </w:t>
      </w:r>
      <w:r w:rsidRPr="00F964F3">
        <w:rPr>
          <w:rFonts w:ascii="Lucida Sans Unicode" w:hAnsi="Lucida Sans Unicode" w:cs="Lucida Sans Unicode"/>
          <w:color w:val="000000"/>
          <w:sz w:val="28"/>
          <w:szCs w:val="28"/>
        </w:rPr>
        <w:t xml:space="preserve">Editorial </w:t>
      </w:r>
      <w:r w:rsidR="00976AAD">
        <w:rPr>
          <w:rFonts w:ascii="Lucida Sans Unicode" w:hAnsi="Lucida Sans Unicode" w:cs="Lucida Sans Unicode"/>
          <w:color w:val="000000"/>
          <w:sz w:val="28"/>
          <w:szCs w:val="28"/>
        </w:rPr>
        <w:t>Cartago</w:t>
      </w:r>
      <w:r w:rsidRPr="00F964F3">
        <w:rPr>
          <w:rFonts w:ascii="Lucida Sans Unicode" w:hAnsi="Lucida Sans Unicode" w:cs="Lucida Sans Unicode"/>
          <w:color w:val="000000"/>
          <w:sz w:val="28"/>
          <w:szCs w:val="28"/>
        </w:rPr>
        <w:t>. Bs As.</w:t>
      </w:r>
      <w:r w:rsidR="00976AAD">
        <w:rPr>
          <w:rFonts w:ascii="Lucida Sans Unicode" w:hAnsi="Lucida Sans Unicode" w:cs="Lucida Sans Unicode"/>
          <w:color w:val="000000"/>
          <w:sz w:val="28"/>
          <w:szCs w:val="28"/>
        </w:rPr>
        <w:t xml:space="preserve"> (pp.14-22).</w:t>
      </w:r>
      <w:bookmarkStart w:id="0" w:name="_Hlk130888380"/>
    </w:p>
    <w:p w14:paraId="6391C82B" w14:textId="77777777" w:rsidR="0019695D" w:rsidRDefault="0019695D" w:rsidP="0067144F">
      <w:pPr>
        <w:spacing w:after="0" w:line="240" w:lineRule="auto"/>
        <w:jc w:val="both"/>
        <w:rPr>
          <w:rFonts w:ascii="Lucida Sans Unicode" w:hAnsi="Lucida Sans Unicode" w:cs="Lucida Sans Unicode"/>
          <w:color w:val="000000"/>
          <w:sz w:val="28"/>
          <w:szCs w:val="28"/>
        </w:rPr>
      </w:pPr>
    </w:p>
    <w:p w14:paraId="576604C0" w14:textId="45B0B481" w:rsidR="0019695D" w:rsidRDefault="0019695D" w:rsidP="0067144F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color w:val="000000"/>
          <w:sz w:val="28"/>
          <w:szCs w:val="28"/>
        </w:rPr>
      </w:pPr>
      <w:r w:rsidRPr="0019695D">
        <w:rPr>
          <w:rFonts w:ascii="Lucida Sans Unicode" w:hAnsi="Lucida Sans Unicode" w:cs="Lucida Sans Unicode"/>
          <w:b/>
          <w:bCs/>
          <w:color w:val="000000"/>
          <w:sz w:val="28"/>
          <w:szCs w:val="28"/>
        </w:rPr>
        <w:t xml:space="preserve">Unidad IV: Diferentes formas de </w:t>
      </w:r>
      <w:r w:rsidR="00985EC9">
        <w:rPr>
          <w:rFonts w:ascii="Lucida Sans Unicode" w:hAnsi="Lucida Sans Unicode" w:cs="Lucida Sans Unicode"/>
          <w:b/>
          <w:bCs/>
          <w:color w:val="000000"/>
          <w:sz w:val="28"/>
          <w:szCs w:val="28"/>
        </w:rPr>
        <w:t xml:space="preserve">pensar y </w:t>
      </w:r>
      <w:r w:rsidRPr="0019695D">
        <w:rPr>
          <w:rFonts w:ascii="Lucida Sans Unicode" w:hAnsi="Lucida Sans Unicode" w:cs="Lucida Sans Unicode"/>
          <w:b/>
          <w:bCs/>
          <w:color w:val="000000"/>
          <w:sz w:val="28"/>
          <w:szCs w:val="28"/>
        </w:rPr>
        <w:t>organizar la educación</w:t>
      </w:r>
    </w:p>
    <w:p w14:paraId="3561110A" w14:textId="59DD0AE5" w:rsidR="00985EC9" w:rsidRPr="00985EC9" w:rsidRDefault="00985EC9" w:rsidP="00985EC9">
      <w:pPr>
        <w:spacing w:after="0" w:line="240" w:lineRule="auto"/>
        <w:jc w:val="both"/>
        <w:rPr>
          <w:rFonts w:ascii="Lucida Sans Unicode" w:hAnsi="Lucida Sans Unicode" w:cs="Lucida Sans Unicode"/>
          <w:color w:val="000000"/>
          <w:sz w:val="28"/>
          <w:szCs w:val="28"/>
        </w:rPr>
      </w:pPr>
      <w:r w:rsidRPr="00985EC9">
        <w:rPr>
          <w:rFonts w:ascii="Lucida Sans Unicode" w:hAnsi="Lucida Sans Unicode" w:cs="Lucida Sans Unicode"/>
          <w:color w:val="000000"/>
          <w:sz w:val="28"/>
          <w:szCs w:val="28"/>
        </w:rPr>
        <w:t>Adam Smith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. </w:t>
      </w:r>
      <w:r w:rsidRPr="00985EC9">
        <w:rPr>
          <w:rFonts w:ascii="Lucida Sans Unicode" w:hAnsi="Lucida Sans Unicode" w:cs="Lucida Sans Unicode"/>
          <w:color w:val="000000"/>
          <w:sz w:val="28"/>
          <w:szCs w:val="28"/>
        </w:rPr>
        <w:t>La educación como freno a los efectos degradantes de la división del trabajo. El papel del Estado en la instrucción básica para la paz social y el mercado. La educación como "vacuna" contra la ignorancia y el desorden.</w:t>
      </w:r>
    </w:p>
    <w:p w14:paraId="67D783FF" w14:textId="53DB7812" w:rsidR="00985EC9" w:rsidRPr="00985EC9" w:rsidRDefault="00985EC9" w:rsidP="00985EC9">
      <w:pPr>
        <w:spacing w:after="0" w:line="240" w:lineRule="auto"/>
        <w:jc w:val="both"/>
        <w:rPr>
          <w:rFonts w:ascii="Lucida Sans Unicode" w:hAnsi="Lucida Sans Unicode" w:cs="Lucida Sans Unicode"/>
          <w:color w:val="000000"/>
          <w:sz w:val="28"/>
          <w:szCs w:val="28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Condorcet. </w:t>
      </w:r>
      <w:r w:rsidRPr="00985EC9">
        <w:rPr>
          <w:rFonts w:ascii="Lucida Sans Unicode" w:hAnsi="Lucida Sans Unicode" w:cs="Lucida Sans Unicode"/>
          <w:color w:val="000000"/>
          <w:sz w:val="28"/>
          <w:szCs w:val="28"/>
        </w:rPr>
        <w:t>La instrucción pública y el ciudadano racional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. </w:t>
      </w:r>
      <w:r w:rsidRPr="00985EC9">
        <w:rPr>
          <w:rFonts w:ascii="Lucida Sans Unicode" w:hAnsi="Lucida Sans Unicode" w:cs="Lucida Sans Unicode"/>
          <w:color w:val="000000"/>
          <w:sz w:val="28"/>
          <w:szCs w:val="28"/>
        </w:rPr>
        <w:t>La distinción entre "instrucción" (conocimientos) y "educación" (creencias). El derecho universal a la verdad y la independencia de la instrucción respecto del poder político.</w:t>
      </w:r>
    </w:p>
    <w:p w14:paraId="51EFC5E5" w14:textId="589A43FB" w:rsidR="00985EC9" w:rsidRPr="00985EC9" w:rsidRDefault="00985EC9" w:rsidP="00985EC9">
      <w:pPr>
        <w:spacing w:after="0" w:line="240" w:lineRule="auto"/>
        <w:jc w:val="both"/>
        <w:rPr>
          <w:rFonts w:ascii="Lucida Sans Unicode" w:hAnsi="Lucida Sans Unicode" w:cs="Lucida Sans Unicode"/>
          <w:color w:val="000000"/>
          <w:sz w:val="28"/>
          <w:szCs w:val="28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Humboldt. </w:t>
      </w:r>
      <w:r w:rsidRPr="00985EC9">
        <w:rPr>
          <w:rFonts w:ascii="Lucida Sans Unicode" w:hAnsi="Lucida Sans Unicode" w:cs="Lucida Sans Unicode"/>
          <w:color w:val="000000"/>
          <w:sz w:val="28"/>
          <w:szCs w:val="28"/>
        </w:rPr>
        <w:t>La educación como formación humana (</w:t>
      </w:r>
      <w:r w:rsidRPr="00985EC9">
        <w:rPr>
          <w:rFonts w:ascii="Lucida Sans Unicode" w:hAnsi="Lucida Sans Unicode" w:cs="Lucida Sans Unicode"/>
          <w:i/>
          <w:iCs/>
          <w:color w:val="000000"/>
          <w:sz w:val="28"/>
          <w:szCs w:val="28"/>
        </w:rPr>
        <w:t>Bildung</w:t>
      </w:r>
      <w:r w:rsidRPr="00985EC9">
        <w:rPr>
          <w:rFonts w:ascii="Lucida Sans Unicode" w:hAnsi="Lucida Sans Unicode" w:cs="Lucida Sans Unicode"/>
          <w:color w:val="000000"/>
          <w:sz w:val="28"/>
          <w:szCs w:val="28"/>
        </w:rPr>
        <w:t>)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. </w:t>
      </w:r>
      <w:r w:rsidRPr="00985EC9">
        <w:rPr>
          <w:rFonts w:ascii="Lucida Sans Unicode" w:hAnsi="Lucida Sans Unicode" w:cs="Lucida Sans Unicode"/>
          <w:color w:val="000000"/>
          <w:sz w:val="28"/>
          <w:szCs w:val="28"/>
        </w:rPr>
        <w:t>La unidad entre investigación y enseñanza. La formación integral del individuo por encima de la utilidad técnica. La libertad académica y el desarrollo de la personalidad.</w:t>
      </w:r>
    </w:p>
    <w:p w14:paraId="7687D07C" w14:textId="36D4E976" w:rsidR="00985EC9" w:rsidRPr="00985EC9" w:rsidRDefault="00985EC9" w:rsidP="00985EC9">
      <w:pPr>
        <w:spacing w:after="0" w:line="240" w:lineRule="auto"/>
        <w:jc w:val="both"/>
        <w:rPr>
          <w:rFonts w:ascii="Lucida Sans Unicode" w:hAnsi="Lucida Sans Unicode" w:cs="Lucida Sans Unicode"/>
          <w:color w:val="000000"/>
          <w:sz w:val="28"/>
          <w:szCs w:val="28"/>
        </w:rPr>
      </w:pP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Ferry. </w:t>
      </w:r>
      <w:r w:rsidRPr="00985EC9">
        <w:rPr>
          <w:rFonts w:ascii="Lucida Sans Unicode" w:hAnsi="Lucida Sans Unicode" w:cs="Lucida Sans Unicode"/>
          <w:color w:val="000000"/>
          <w:sz w:val="28"/>
          <w:szCs w:val="28"/>
        </w:rPr>
        <w:t>El humanismo republicano y la "era del individuo"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. </w:t>
      </w:r>
      <w:r w:rsidRPr="00985EC9">
        <w:rPr>
          <w:rFonts w:ascii="Lucida Sans Unicode" w:hAnsi="Lucida Sans Unicode" w:cs="Lucida Sans Unicode"/>
          <w:color w:val="000000"/>
          <w:sz w:val="28"/>
          <w:szCs w:val="28"/>
        </w:rPr>
        <w:t>La defensa de la escuela republicana. La educación para la trascendencia en un mundo laico. El sentido de la autoridad en democracia y la transmisión de valores universales frente al relativismo.</w:t>
      </w:r>
    </w:p>
    <w:p w14:paraId="53560D45" w14:textId="1F99BAF3" w:rsidR="00985EC9" w:rsidRPr="00985EC9" w:rsidRDefault="00985EC9" w:rsidP="00985EC9">
      <w:pPr>
        <w:spacing w:after="0" w:line="240" w:lineRule="auto"/>
        <w:jc w:val="both"/>
        <w:rPr>
          <w:rFonts w:ascii="Lucida Sans Unicode" w:hAnsi="Lucida Sans Unicode" w:cs="Lucida Sans Unicode"/>
          <w:color w:val="000000"/>
          <w:sz w:val="28"/>
          <w:szCs w:val="28"/>
        </w:rPr>
      </w:pPr>
      <w:r w:rsidRPr="00985EC9">
        <w:rPr>
          <w:rFonts w:ascii="Lucida Sans Unicode" w:hAnsi="Lucida Sans Unicode" w:cs="Lucida Sans Unicode"/>
          <w:color w:val="000000"/>
          <w:sz w:val="28"/>
          <w:szCs w:val="28"/>
        </w:rPr>
        <w:lastRenderedPageBreak/>
        <w:t>Mann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. </w:t>
      </w:r>
      <w:r w:rsidRPr="00985EC9">
        <w:rPr>
          <w:rFonts w:ascii="Lucida Sans Unicode" w:hAnsi="Lucida Sans Unicode" w:cs="Lucida Sans Unicode"/>
          <w:color w:val="000000"/>
          <w:sz w:val="28"/>
          <w:szCs w:val="28"/>
        </w:rPr>
        <w:t>El modelo norteamericano y la educación común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. </w:t>
      </w:r>
      <w:r w:rsidRPr="00985EC9">
        <w:rPr>
          <w:rFonts w:ascii="Lucida Sans Unicode" w:hAnsi="Lucida Sans Unicode" w:cs="Lucida Sans Unicode"/>
          <w:color w:val="000000"/>
          <w:sz w:val="28"/>
          <w:szCs w:val="28"/>
        </w:rPr>
        <w:t>La escuela como "el gran equilibrador" de las condiciones sociales. La educación para la participación democrática y la cohesión de una nación de inmigrantes.</w:t>
      </w:r>
    </w:p>
    <w:p w14:paraId="27480362" w14:textId="1718EEDA" w:rsidR="00985EC9" w:rsidRDefault="00985EC9" w:rsidP="00985EC9">
      <w:pPr>
        <w:spacing w:after="0" w:line="240" w:lineRule="auto"/>
        <w:jc w:val="both"/>
        <w:rPr>
          <w:rFonts w:ascii="Lucida Sans Unicode" w:hAnsi="Lucida Sans Unicode" w:cs="Lucida Sans Unicode"/>
          <w:color w:val="000000"/>
          <w:sz w:val="28"/>
          <w:szCs w:val="28"/>
        </w:rPr>
      </w:pPr>
      <w:r w:rsidRPr="00985EC9">
        <w:rPr>
          <w:rFonts w:ascii="Lucida Sans Unicode" w:hAnsi="Lucida Sans Unicode" w:cs="Lucida Sans Unicode"/>
          <w:color w:val="000000"/>
          <w:sz w:val="28"/>
          <w:szCs w:val="28"/>
        </w:rPr>
        <w:t>Sarmiento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 xml:space="preserve">. </w:t>
      </w:r>
      <w:r w:rsidRPr="00985EC9">
        <w:rPr>
          <w:rFonts w:ascii="Lucida Sans Unicode" w:hAnsi="Lucida Sans Unicode" w:cs="Lucida Sans Unicode"/>
          <w:color w:val="000000"/>
          <w:sz w:val="28"/>
          <w:szCs w:val="28"/>
        </w:rPr>
        <w:t>Educación popular como base de la república. El tránsito de la "barbarie" a la "civilización". La formación del ciudadano-consumidor y la influencia del modelo norteamericano en el contexto argentino.</w:t>
      </w:r>
    </w:p>
    <w:p w14:paraId="5A12E499" w14:textId="77777777" w:rsidR="00985EC9" w:rsidRDefault="00985EC9" w:rsidP="00985EC9">
      <w:pPr>
        <w:spacing w:after="0" w:line="240" w:lineRule="auto"/>
        <w:jc w:val="both"/>
        <w:rPr>
          <w:rFonts w:ascii="Lucida Sans Unicode" w:hAnsi="Lucida Sans Unicode" w:cs="Lucida Sans Unicode"/>
          <w:color w:val="000000"/>
          <w:sz w:val="28"/>
          <w:szCs w:val="28"/>
        </w:rPr>
      </w:pPr>
    </w:p>
    <w:p w14:paraId="4EF743CB" w14:textId="77777777" w:rsidR="00985EC9" w:rsidRDefault="00985EC9" w:rsidP="00985EC9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color w:val="000000"/>
          <w:sz w:val="28"/>
          <w:szCs w:val="28"/>
        </w:rPr>
      </w:pPr>
      <w:r w:rsidRPr="00F964F3">
        <w:rPr>
          <w:rFonts w:ascii="Lucida Sans Unicode" w:hAnsi="Lucida Sans Unicode" w:cs="Lucida Sans Unicode"/>
          <w:b/>
          <w:bCs/>
          <w:color w:val="000000"/>
          <w:sz w:val="28"/>
          <w:szCs w:val="28"/>
        </w:rPr>
        <w:t>Bibliografía del estudiante:</w:t>
      </w:r>
    </w:p>
    <w:p w14:paraId="35FD2D2D" w14:textId="279718A6" w:rsidR="00985EC9" w:rsidRPr="0019695D" w:rsidRDefault="00985EC9" w:rsidP="0067144F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color w:val="000000"/>
          <w:sz w:val="28"/>
          <w:szCs w:val="28"/>
        </w:rPr>
      </w:pPr>
      <w:r w:rsidRPr="00985EC9">
        <w:rPr>
          <w:rFonts w:ascii="Lucida Sans Unicode" w:hAnsi="Lucida Sans Unicode" w:cs="Lucida Sans Unicode"/>
          <w:color w:val="000000"/>
          <w:sz w:val="28"/>
          <w:szCs w:val="28"/>
        </w:rPr>
        <w:t xml:space="preserve">Material de cátedra: </w:t>
      </w:r>
      <w:r w:rsidRPr="00985EC9">
        <w:rPr>
          <w:rFonts w:ascii="Lucida Sans Unicode" w:hAnsi="Lucida Sans Unicode" w:cs="Lucida Sans Unicode"/>
          <w:i/>
          <w:iCs/>
          <w:color w:val="000000"/>
          <w:sz w:val="28"/>
          <w:szCs w:val="28"/>
        </w:rPr>
        <w:t>Antología de textos sobre modelos educativos modernos</w:t>
      </w:r>
      <w:r w:rsidRPr="00985EC9">
        <w:rPr>
          <w:rFonts w:ascii="Lucida Sans Unicode" w:hAnsi="Lucida Sans Unicode" w:cs="Lucida Sans Unicode"/>
          <w:color w:val="000000"/>
          <w:sz w:val="28"/>
          <w:szCs w:val="28"/>
        </w:rPr>
        <w:t>. Selección de fragmentos de Smith, Condorcet, Humboldt, Ferry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>, Man</w:t>
      </w:r>
      <w:r w:rsidRPr="00985EC9">
        <w:rPr>
          <w:rFonts w:ascii="Lucida Sans Unicode" w:hAnsi="Lucida Sans Unicode" w:cs="Lucida Sans Unicode"/>
          <w:color w:val="000000"/>
          <w:sz w:val="28"/>
          <w:szCs w:val="28"/>
        </w:rPr>
        <w:t xml:space="preserve"> y Sarmiento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>.</w:t>
      </w:r>
      <w:r w:rsidRPr="00985EC9">
        <w:rPr>
          <w:rFonts w:ascii="Lucida Sans Unicode" w:hAnsi="Lucida Sans Unicode" w:cs="Lucida Sans Unicode"/>
          <w:color w:val="000000"/>
          <w:sz w:val="28"/>
          <w:szCs w:val="28"/>
        </w:rPr>
        <w:t xml:space="preserve"> (Ciclo Lectivo 2026)</w:t>
      </w:r>
      <w:r>
        <w:rPr>
          <w:rFonts w:ascii="Lucida Sans Unicode" w:hAnsi="Lucida Sans Unicode" w:cs="Lucida Sans Unicode"/>
          <w:color w:val="000000"/>
          <w:sz w:val="28"/>
          <w:szCs w:val="28"/>
        </w:rPr>
        <w:t>.</w:t>
      </w:r>
    </w:p>
    <w:p w14:paraId="7C0921C7" w14:textId="77777777" w:rsidR="00D746AB" w:rsidRPr="00D746AB" w:rsidRDefault="00D746AB" w:rsidP="0067144F">
      <w:pPr>
        <w:spacing w:after="0" w:line="240" w:lineRule="auto"/>
        <w:jc w:val="both"/>
        <w:rPr>
          <w:rFonts w:ascii="Lucida Sans Unicode" w:hAnsi="Lucida Sans Unicode" w:cs="Lucida Sans Unicode"/>
          <w:color w:val="000000"/>
          <w:sz w:val="28"/>
          <w:szCs w:val="28"/>
        </w:rPr>
      </w:pPr>
    </w:p>
    <w:p w14:paraId="22139665" w14:textId="1F36D783" w:rsidR="00933FEB" w:rsidRPr="00BB7174" w:rsidRDefault="00933FEB" w:rsidP="0067144F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BB7174">
        <w:rPr>
          <w:rFonts w:ascii="Lucida Sans Unicode" w:hAnsi="Lucida Sans Unicode" w:cs="Lucida Sans Unicode"/>
          <w:b/>
          <w:bCs/>
          <w:sz w:val="28"/>
          <w:szCs w:val="28"/>
        </w:rPr>
        <w:t>Propuesta Metodológica</w:t>
      </w:r>
    </w:p>
    <w:p w14:paraId="647D5AC2" w14:textId="77777777" w:rsidR="00933FEB" w:rsidRPr="00F10451" w:rsidRDefault="00933FEB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De acuerdo a las características del espacio curricular, en cada tema se fomenta la reflexión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crítica y el intercambio de argumentos. La exposición dialogada posibilita hacer foco en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conceptos primordiales y la orientación de interrogantes. Se promueven espacios para 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reflexión y el debate donde el respeto y la tolerancia son condiciones fundamentales. Se practica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la lectura comprensiva no sólo del material bibliográfico, sino también de materiales accesorios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que enriquecen el desarrollo de las clases. En este sentido se propiciará el trabajo de distintos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materiales a través del escrutinio y la revisión auto crítica.</w:t>
      </w:r>
    </w:p>
    <w:p w14:paraId="380FBBEA" w14:textId="77777777" w:rsidR="00933FEB" w:rsidRPr="00F10451" w:rsidRDefault="00933FEB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Se hará uso de múltiples lenguajes: recursos audiovisuales y teatrales.</w:t>
      </w:r>
    </w:p>
    <w:p w14:paraId="4EA8C803" w14:textId="77777777" w:rsidR="00933FEB" w:rsidRPr="00F10451" w:rsidRDefault="00933FEB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lastRenderedPageBreak/>
        <w:t>Las actividades planificadas permanecen abiertas a modificaciones teniendo en cuenta el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desarrollo de las clases y el interés de los estudiantes.</w:t>
      </w:r>
    </w:p>
    <w:p w14:paraId="47460116" w14:textId="77777777" w:rsidR="00F1255E" w:rsidRDefault="00F1255E" w:rsidP="0067144F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3C0E0A49" w14:textId="2B751F7E" w:rsidR="00933FEB" w:rsidRPr="0030693E" w:rsidRDefault="00933FEB" w:rsidP="0067144F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30693E">
        <w:rPr>
          <w:rFonts w:ascii="Lucida Sans Unicode" w:hAnsi="Lucida Sans Unicode" w:cs="Lucida Sans Unicode"/>
          <w:b/>
          <w:bCs/>
          <w:sz w:val="28"/>
          <w:szCs w:val="28"/>
        </w:rPr>
        <w:t>Evaluación</w:t>
      </w:r>
    </w:p>
    <w:p w14:paraId="01AD5B47" w14:textId="77777777" w:rsidR="00933FEB" w:rsidRPr="00F10451" w:rsidRDefault="00933FEB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Desde la presente propuesta de cátedra se concibe a la evaluación como una instancia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transversal a todo el proceso y desarrollo, como un dispositivo que sirve no sólo para acreditar,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sino para diagnosticar, retroalimentar, reflexionar y mejorar las prácticas de enseñanza y las de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aprendizaje </w:t>
      </w:r>
      <w:r w:rsidRPr="008E144E">
        <w:rPr>
          <w:rFonts w:ascii="Lucida Sans Unicode" w:hAnsi="Lucida Sans Unicode" w:cs="Lucida Sans Unicode"/>
          <w:sz w:val="28"/>
          <w:szCs w:val="28"/>
        </w:rPr>
        <w:t>(Anijovich y Cappelletti, 2017).</w:t>
      </w:r>
    </w:p>
    <w:p w14:paraId="72937494" w14:textId="77777777" w:rsidR="00933FEB" w:rsidRPr="00F10451" w:rsidRDefault="00933FEB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Se proponen tres modalidades: Una autoevaluación que el estudiante hace de sí mismo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producto de su reflexión acerca de lo que se logró con respecto a los propósitos expresados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inicialmente. Una coevaluación en donde los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compañeros del grupo hacen una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evaluación entre ellos. También una evaluación de los estudiantes al profesor. Por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último, la evaluación del profesor realizada a los estudiantes.</w:t>
      </w:r>
    </w:p>
    <w:p w14:paraId="1DEC3E0B" w14:textId="77777777" w:rsidR="00933FEB" w:rsidRDefault="00933FEB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Criterios generales de evaluación del profesor para con los estudiantes:</w:t>
      </w:r>
    </w:p>
    <w:p w14:paraId="55269251" w14:textId="3B0335EE" w:rsidR="009D194C" w:rsidRPr="00F10451" w:rsidRDefault="009D194C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Reflexión acerca de su proceso de formación. Predisposición para la acción individual y grupal, fundamentada en el posicionamiento teórico.</w:t>
      </w:r>
    </w:p>
    <w:p w14:paraId="0B14E22C" w14:textId="77777777" w:rsidR="00933FEB" w:rsidRPr="00F10451" w:rsidRDefault="00933FEB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Capacidad de comunicación (claridad y precisión conceptual, ortografía y redacción), ejercicio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de habilidades intelectuales (orden, rigor lógico, análisis y síntesis, relación, comparación,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transferencia a situaciones actuales) y actitud crítica ante las fuentes y la bibliografía.</w:t>
      </w:r>
    </w:p>
    <w:p w14:paraId="3B3571F9" w14:textId="77777777" w:rsidR="00933FEB" w:rsidRPr="00F10451" w:rsidRDefault="00933FEB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El presente espacio Curricular en correspondencia con el RAM de los IES de la provincia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admitirá estudiantes de cursado presencial, semi-presencial o libre a definir por el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estudiante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a </w:t>
      </w:r>
      <w:r w:rsidRPr="00F10451">
        <w:rPr>
          <w:rFonts w:ascii="Lucida Sans Unicode" w:hAnsi="Lucida Sans Unicode" w:cs="Lucida Sans Unicode"/>
          <w:sz w:val="28"/>
          <w:szCs w:val="28"/>
        </w:rPr>
        <w:lastRenderedPageBreak/>
        <w:t>principio de ciclo lectivo e informando al docente, quien redactará acuerdos.</w:t>
      </w:r>
    </w:p>
    <w:p w14:paraId="0C623BF2" w14:textId="77777777" w:rsidR="00933FEB" w:rsidRPr="00F10451" w:rsidRDefault="00933FEB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Las condiciones para promocionar, regularizar y/o aprobar:</w:t>
      </w:r>
    </w:p>
    <w:p w14:paraId="2FA26844" w14:textId="77777777" w:rsidR="00933FEB" w:rsidRPr="00F10451" w:rsidRDefault="00933FEB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Promoción Directa para estudiantes Regulares:</w:t>
      </w:r>
    </w:p>
    <w:p w14:paraId="0486B8C5" w14:textId="77777777" w:rsidR="00933FEB" w:rsidRPr="00F10451" w:rsidRDefault="00933FEB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El 75% de la asistencia a clases. La aprobación de evaluaciones parciales debe ser con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promedio de 8 (ocho) o más. En caso de recuperatorio se pierde la posibilidad de promoción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directa. Los trabajos deben ser entregados en tiempo y forma para poder acceder a 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posibilidad de la promoción directa. También se debe realizar una instancia final de coloquio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integrador de todos los contenidos y bibliografía obligatoria a desarrollarse la última semana de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clases, la misma se aprobará con 8 (ocho) o más.</w:t>
      </w:r>
    </w:p>
    <w:p w14:paraId="3F6B1CA8" w14:textId="77777777" w:rsidR="00933FEB" w:rsidRPr="00F10451" w:rsidRDefault="00933FEB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Estudiantes Regulares con cursado Presencial</w:t>
      </w:r>
    </w:p>
    <w:p w14:paraId="0B3730A0" w14:textId="77777777" w:rsidR="00933FEB" w:rsidRPr="00F10451" w:rsidRDefault="00933FEB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El 75% de asistencia a clases y hasta el 50% cuando las ausencias respondan a razones de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salud, trabajo y/o otras situaciones excepcionales debidamente justificadas. La aprobación de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la evaluación parcial o su recuperatorio, con calificación mínima de 6 (seis). Para la evaluación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de los trabajos prácticos se utilizará una escala conceptual: aprobado- desaprobado. Una vez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aprobado el cursado, según requisitos explicitados anteriormente, el estudiante rendirá el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examen final correspondiente según lo establecido en el calendario institucional, ante mesa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examinadora. Examen individual oral. La regularidad del espacio curricular dura tres años.</w:t>
      </w:r>
    </w:p>
    <w:p w14:paraId="5F512A90" w14:textId="77777777" w:rsidR="00933FEB" w:rsidRPr="00F10451" w:rsidRDefault="00933FEB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Estudiantes Regulares con cursado Semi-presencial</w:t>
      </w:r>
    </w:p>
    <w:p w14:paraId="47DAB83E" w14:textId="77777777" w:rsidR="00933FEB" w:rsidRPr="00F10451" w:rsidRDefault="00933FEB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El 40% de la asistencia a clases. La aprobación de la evaluación parcial o su recuperatorio, con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calificación mínima de 6 (seis). Para la evaluación de los trabajos prácticos se utilizará una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escala conceptual: aprobado- desaprobado. Una vez aprobado </w:t>
      </w:r>
      <w:r w:rsidRPr="00F10451">
        <w:rPr>
          <w:rFonts w:ascii="Lucida Sans Unicode" w:hAnsi="Lucida Sans Unicode" w:cs="Lucida Sans Unicode"/>
          <w:sz w:val="28"/>
          <w:szCs w:val="28"/>
        </w:rPr>
        <w:lastRenderedPageBreak/>
        <w:t>el cursado, según requisitos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explicitados anteriormente, el estudiante rendirá el examen final correspondiente según lo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establecido en el calendario institucional, ante mesa examinadora. Examen individual oral. La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regularidad del espacio curricular dura tres años.</w:t>
      </w:r>
    </w:p>
    <w:p w14:paraId="2CDB0BE0" w14:textId="77777777" w:rsidR="00933FEB" w:rsidRPr="00F10451" w:rsidRDefault="00933FEB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Aclaración por incumplimiento del porcentaje de asistencia. En caso de no cumplimentar con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la asistencia en los casos anteriores, presentando la justificación correspondiente podrá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acceder a exámenes reincorporatorios al finalizar cada cuatrimestre o bien solicitar a su docente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cambio en el cursado (de presencial a semi-presencial o libre, de semi presencial a libre)</w:t>
      </w:r>
    </w:p>
    <w:p w14:paraId="6A6352AF" w14:textId="77777777" w:rsidR="00933FEB" w:rsidRPr="00F10451" w:rsidRDefault="00933FEB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Estudiantes Libres. Metodología de trabajo sugerida para estudiantes libres</w:t>
      </w:r>
      <w:r>
        <w:rPr>
          <w:rFonts w:ascii="Lucida Sans Unicode" w:hAnsi="Lucida Sans Unicode" w:cs="Lucida Sans Unicode"/>
          <w:sz w:val="28"/>
          <w:szCs w:val="28"/>
        </w:rPr>
        <w:t>:</w:t>
      </w:r>
    </w:p>
    <w:p w14:paraId="7F67FA42" w14:textId="77777777" w:rsidR="00933FEB" w:rsidRPr="00F10451" w:rsidRDefault="00933FEB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Consulta permanente con el docente de la cátedra. Realización de trabajos prácticos. Notificación al docente sobre la elección de la cursada al inicio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de la misma. El examen final oral es ante un tribunal examinador, y la aprobación es con 6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(seis)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o más. Para preparar esta instancia </w:t>
      </w:r>
      <w:r>
        <w:rPr>
          <w:rFonts w:ascii="Lucida Sans Unicode" w:hAnsi="Lucida Sans Unicode" w:cs="Lucida Sans Unicode"/>
          <w:sz w:val="28"/>
          <w:szCs w:val="28"/>
        </w:rPr>
        <w:t>s</w:t>
      </w:r>
      <w:r w:rsidRPr="00F10451">
        <w:rPr>
          <w:rFonts w:ascii="Lucida Sans Unicode" w:hAnsi="Lucida Sans Unicode" w:cs="Lucida Sans Unicode"/>
          <w:sz w:val="28"/>
          <w:szCs w:val="28"/>
        </w:rPr>
        <w:t>e debe tener en cuenta toda la bibliografía obligatoria.</w:t>
      </w:r>
    </w:p>
    <w:p w14:paraId="37FA0589" w14:textId="77777777" w:rsidR="00F1255E" w:rsidRDefault="00F1255E" w:rsidP="0067144F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</w:p>
    <w:p w14:paraId="17E8C380" w14:textId="63A47A70" w:rsidR="00E8295D" w:rsidRPr="005B0298" w:rsidRDefault="00933FEB" w:rsidP="0067144F">
      <w:pPr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5B0298">
        <w:rPr>
          <w:rFonts w:ascii="Lucida Sans Unicode" w:hAnsi="Lucida Sans Unicode" w:cs="Lucida Sans Unicode"/>
          <w:b/>
          <w:bCs/>
          <w:sz w:val="28"/>
          <w:szCs w:val="28"/>
        </w:rPr>
        <w:t xml:space="preserve">Bibliografía </w:t>
      </w:r>
      <w:r>
        <w:rPr>
          <w:rFonts w:ascii="Lucida Sans Unicode" w:hAnsi="Lucida Sans Unicode" w:cs="Lucida Sans Unicode"/>
          <w:b/>
          <w:bCs/>
          <w:sz w:val="28"/>
          <w:szCs w:val="28"/>
        </w:rPr>
        <w:t>citada en este Plan Anual</w:t>
      </w:r>
    </w:p>
    <w:bookmarkEnd w:id="0"/>
    <w:p w14:paraId="57A0C616" w14:textId="468624B9" w:rsidR="00E8295D" w:rsidRPr="00F10451" w:rsidRDefault="00E8295D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Anijovich, R. y Cappelletti, G. (2017)</w:t>
      </w:r>
      <w:r w:rsidR="009630E9">
        <w:rPr>
          <w:rFonts w:ascii="Lucida Sans Unicode" w:hAnsi="Lucida Sans Unicode" w:cs="Lucida Sans Unicode"/>
          <w:sz w:val="28"/>
          <w:szCs w:val="28"/>
        </w:rPr>
        <w:t>.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 La evaluación como oportunidad. Buenos Aires:</w:t>
      </w:r>
    </w:p>
    <w:p w14:paraId="4DDC29DC" w14:textId="77777777" w:rsidR="00E8295D" w:rsidRDefault="00E8295D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Paidós.</w:t>
      </w:r>
    </w:p>
    <w:p w14:paraId="123EBE08" w14:textId="11355838" w:rsidR="00E8295D" w:rsidRPr="00F10451" w:rsidRDefault="00E8295D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Aristóteles. (2011)</w:t>
      </w:r>
      <w:r w:rsidR="009630E9">
        <w:rPr>
          <w:rFonts w:ascii="Lucida Sans Unicode" w:hAnsi="Lucida Sans Unicode" w:cs="Lucida Sans Unicode"/>
          <w:sz w:val="28"/>
          <w:szCs w:val="28"/>
        </w:rPr>
        <w:t>.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 Metafísica. Madrid: Gredos.</w:t>
      </w:r>
    </w:p>
    <w:p w14:paraId="0C0CFBF8" w14:textId="6CD02291" w:rsidR="00E8295D" w:rsidRDefault="00E8295D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Freire, P. (2008)</w:t>
      </w:r>
      <w:r w:rsidR="009630E9">
        <w:rPr>
          <w:rFonts w:ascii="Lucida Sans Unicode" w:hAnsi="Lucida Sans Unicode" w:cs="Lucida Sans Unicode"/>
          <w:sz w:val="28"/>
          <w:szCs w:val="28"/>
        </w:rPr>
        <w:t>.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 La educación como práctica de la libertad. Buenos Aires: Siglo XXI</w:t>
      </w:r>
    </w:p>
    <w:p w14:paraId="692B225F" w14:textId="77777777" w:rsidR="00E8295D" w:rsidRPr="00F10451" w:rsidRDefault="00E8295D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Ley de Educación Nacional, N° 26.206, 2006.</w:t>
      </w:r>
    </w:p>
    <w:p w14:paraId="36D28914" w14:textId="77777777" w:rsidR="00E8295D" w:rsidRPr="00F10451" w:rsidRDefault="00E8295D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Ley de Educación Sexual Integral, N° 26.150, 2006.</w:t>
      </w:r>
    </w:p>
    <w:p w14:paraId="45E193B1" w14:textId="07CAFC15" w:rsidR="00E8295D" w:rsidRPr="00F10451" w:rsidRDefault="00E8295D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Litwin, E. (2008)</w:t>
      </w:r>
      <w:r w:rsidR="009630E9">
        <w:rPr>
          <w:rFonts w:ascii="Lucida Sans Unicode" w:hAnsi="Lucida Sans Unicode" w:cs="Lucida Sans Unicode"/>
          <w:sz w:val="28"/>
          <w:szCs w:val="28"/>
        </w:rPr>
        <w:t>.</w:t>
      </w:r>
      <w:r w:rsidRPr="00F10451">
        <w:rPr>
          <w:rFonts w:ascii="Lucida Sans Unicode" w:hAnsi="Lucida Sans Unicode" w:cs="Lucida Sans Unicode"/>
          <w:sz w:val="28"/>
          <w:szCs w:val="28"/>
        </w:rPr>
        <w:t xml:space="preserve"> El oficio de enseñar. Buenos Aires: Paidós.</w:t>
      </w:r>
    </w:p>
    <w:p w14:paraId="79EBB574" w14:textId="77777777" w:rsidR="00E8295D" w:rsidRPr="00F10451" w:rsidRDefault="00E8295D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lastRenderedPageBreak/>
        <w:t>Aires: EUDEBA.</w:t>
      </w:r>
    </w:p>
    <w:p w14:paraId="013803FD" w14:textId="175DED65" w:rsidR="00AE0773" w:rsidRPr="00AE0773" w:rsidRDefault="00AE0773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 xml:space="preserve">. </w:t>
      </w:r>
      <w:r w:rsidRPr="00AE0773">
        <w:rPr>
          <w:rFonts w:ascii="Lucida Sans Unicode" w:hAnsi="Lucida Sans Unicode" w:cs="Lucida Sans Unicode"/>
          <w:sz w:val="28"/>
          <w:szCs w:val="28"/>
        </w:rPr>
        <w:t>Ministerio de Educación del Gobierno de Santa Fe. (2009). Profesorado de Educación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E0773">
        <w:rPr>
          <w:rFonts w:ascii="Lucida Sans Unicode" w:hAnsi="Lucida Sans Unicode" w:cs="Lucida Sans Unicode"/>
          <w:sz w:val="28"/>
          <w:szCs w:val="28"/>
        </w:rPr>
        <w:t>Primaria. Diseño Curricular para la Formación Docente. Santa Fe, Argentina.</w:t>
      </w:r>
    </w:p>
    <w:p w14:paraId="0AAADAE7" w14:textId="64AA1AB9" w:rsidR="00AE0773" w:rsidRPr="00AE0773" w:rsidRDefault="00AE0773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 xml:space="preserve">. </w:t>
      </w:r>
      <w:r w:rsidRPr="00AE0773">
        <w:rPr>
          <w:rFonts w:ascii="Lucida Sans Unicode" w:hAnsi="Lucida Sans Unicode" w:cs="Lucida Sans Unicode"/>
          <w:sz w:val="28"/>
          <w:szCs w:val="28"/>
        </w:rPr>
        <w:t>Ministerio de Educación Provincia de Santa Fe. (2016)</w:t>
      </w:r>
      <w:r w:rsidR="009630E9">
        <w:rPr>
          <w:rFonts w:ascii="Lucida Sans Unicode" w:hAnsi="Lucida Sans Unicode" w:cs="Lucida Sans Unicode"/>
          <w:sz w:val="28"/>
          <w:szCs w:val="28"/>
        </w:rPr>
        <w:t>.</w:t>
      </w:r>
      <w:r w:rsidRPr="00AE0773">
        <w:rPr>
          <w:rFonts w:ascii="Lucida Sans Unicode" w:hAnsi="Lucida Sans Unicode" w:cs="Lucida Sans Unicode"/>
          <w:sz w:val="28"/>
          <w:szCs w:val="28"/>
        </w:rPr>
        <w:t xml:space="preserve"> Núcleos Interdisciplinarios de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E0773">
        <w:rPr>
          <w:rFonts w:ascii="Lucida Sans Unicode" w:hAnsi="Lucida Sans Unicode" w:cs="Lucida Sans Unicode"/>
          <w:sz w:val="28"/>
          <w:szCs w:val="28"/>
        </w:rPr>
        <w:t>Contenidos. La Educación en Acontecimientos. Santa Fe, Argentina.</w:t>
      </w:r>
    </w:p>
    <w:p w14:paraId="2A32EDD2" w14:textId="46A3E62D" w:rsidR="00AE0773" w:rsidRPr="00AE0773" w:rsidRDefault="00AE0773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 xml:space="preserve">. </w:t>
      </w:r>
      <w:r w:rsidRPr="00AE0773">
        <w:rPr>
          <w:rFonts w:ascii="Lucida Sans Unicode" w:hAnsi="Lucida Sans Unicode" w:cs="Lucida Sans Unicode"/>
          <w:sz w:val="28"/>
          <w:szCs w:val="28"/>
        </w:rPr>
        <w:t>Ministerio de Educación, Ciencia y Tecnología. (2004). Núcleos de Aprendizajes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E0773">
        <w:rPr>
          <w:rFonts w:ascii="Lucida Sans Unicode" w:hAnsi="Lucida Sans Unicode" w:cs="Lucida Sans Unicode"/>
          <w:sz w:val="28"/>
          <w:szCs w:val="28"/>
        </w:rPr>
        <w:t>Prioritarios. Primero Ciclo EGB/ Nivel Primario. Buenos Aires, Argentina.</w:t>
      </w:r>
    </w:p>
    <w:p w14:paraId="1C77C0B9" w14:textId="4640D9E1" w:rsidR="00AE0773" w:rsidRPr="00AE0773" w:rsidRDefault="00AE0773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 xml:space="preserve">. </w:t>
      </w:r>
      <w:r w:rsidRPr="00AE0773">
        <w:rPr>
          <w:rFonts w:ascii="Lucida Sans Unicode" w:hAnsi="Lucida Sans Unicode" w:cs="Lucida Sans Unicode"/>
          <w:sz w:val="28"/>
          <w:szCs w:val="28"/>
        </w:rPr>
        <w:t>Ministerio de Educación, Ciencia y Tecnología. (2005). Núcleos de Aprendizajes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AE0773">
        <w:rPr>
          <w:rFonts w:ascii="Lucida Sans Unicode" w:hAnsi="Lucida Sans Unicode" w:cs="Lucida Sans Unicode"/>
          <w:sz w:val="28"/>
          <w:szCs w:val="28"/>
        </w:rPr>
        <w:t>Prioritarios. Segundo Ciclo EGB/ Nivel Primario. Buenos Aires, Argentina.</w:t>
      </w:r>
    </w:p>
    <w:p w14:paraId="33B40F31" w14:textId="3A710380" w:rsidR="00E8295D" w:rsidRPr="00F10451" w:rsidRDefault="00AE0773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.</w:t>
      </w:r>
      <w:r w:rsidR="00E8295D">
        <w:rPr>
          <w:rFonts w:ascii="Lucida Sans Unicode" w:hAnsi="Lucida Sans Unicode" w:cs="Lucida Sans Unicode"/>
          <w:sz w:val="28"/>
          <w:szCs w:val="28"/>
        </w:rPr>
        <w:t xml:space="preserve"> </w:t>
      </w:r>
      <w:r w:rsidR="00E8295D" w:rsidRPr="00F10451">
        <w:rPr>
          <w:rFonts w:ascii="Lucida Sans Unicode" w:hAnsi="Lucida Sans Unicode" w:cs="Lucida Sans Unicode"/>
          <w:sz w:val="28"/>
          <w:szCs w:val="28"/>
        </w:rPr>
        <w:t>Ministerio de Educación de la Provincia de Santa Fe (2015). REGLAMENTO ACADÉMICO</w:t>
      </w:r>
      <w:r w:rsidR="00E8295D">
        <w:rPr>
          <w:rFonts w:ascii="Lucida Sans Unicode" w:hAnsi="Lucida Sans Unicode" w:cs="Lucida Sans Unicode"/>
          <w:sz w:val="28"/>
          <w:szCs w:val="28"/>
        </w:rPr>
        <w:t xml:space="preserve"> </w:t>
      </w:r>
      <w:r w:rsidR="00E8295D" w:rsidRPr="00F10451">
        <w:rPr>
          <w:rFonts w:ascii="Lucida Sans Unicode" w:hAnsi="Lucida Sans Unicode" w:cs="Lucida Sans Unicode"/>
          <w:sz w:val="28"/>
          <w:szCs w:val="28"/>
        </w:rPr>
        <w:t>MARCO (RAM) para los Institutos de Educación Superior públicos de gestión oficial y privada.</w:t>
      </w:r>
    </w:p>
    <w:p w14:paraId="1DB7A7CA" w14:textId="77777777" w:rsidR="00E8295D" w:rsidRPr="00F10451" w:rsidRDefault="00E8295D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Ministerio de Educación de la Provincia de Santa Fe (2019). Ejes e Implementación.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Recuperado de: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https://www.santafe.gov.ar/index.php/educacion/guia/get_tree_by_node?node_id=19528212</w:t>
      </w:r>
    </w:p>
    <w:p w14:paraId="29ACB3D2" w14:textId="77777777" w:rsidR="00E8295D" w:rsidRPr="00F10451" w:rsidRDefault="00E8295D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Nussbaum, M. (2010). Sin fines de lucro. Colonia Suiza: Katz.</w:t>
      </w:r>
    </w:p>
    <w:p w14:paraId="617B450C" w14:textId="77777777" w:rsidR="00E8295D" w:rsidRPr="00F10451" w:rsidRDefault="00E8295D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Platón. (1988). Republica. Madrid: Gredos.</w:t>
      </w:r>
    </w:p>
    <w:p w14:paraId="5114BB52" w14:textId="77777777" w:rsidR="00E8295D" w:rsidRPr="00F10451" w:rsidRDefault="00E8295D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 w:rsidRPr="00F10451">
        <w:rPr>
          <w:rFonts w:ascii="Lucida Sans Unicode" w:hAnsi="Lucida Sans Unicode" w:cs="Lucida Sans Unicode"/>
          <w:sz w:val="28"/>
          <w:szCs w:val="28"/>
        </w:rPr>
        <w:t>• Puiggrós, A. y Marengo, R. (2013). Pedagogías: reflexiones y debates. Bernal: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F10451">
        <w:rPr>
          <w:rFonts w:ascii="Lucida Sans Unicode" w:hAnsi="Lucida Sans Unicode" w:cs="Lucida Sans Unicode"/>
          <w:sz w:val="28"/>
          <w:szCs w:val="28"/>
        </w:rPr>
        <w:t>Universidad Nacional de Quilmes.</w:t>
      </w:r>
    </w:p>
    <w:p w14:paraId="23630A17" w14:textId="77777777" w:rsidR="00E8295D" w:rsidRDefault="00E8295D" w:rsidP="0067144F">
      <w:pPr>
        <w:spacing w:after="0" w:line="24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• Terigi, F. (2008). Los desafíos que plantean las trayectorias escolares. En Dussel, I.,</w:t>
      </w:r>
      <w:r>
        <w:t xml:space="preserve"> </w:t>
      </w:r>
      <w:r>
        <w:rPr>
          <w:rFonts w:ascii="Lucida Sans Unicode" w:hAnsi="Lucida Sans Unicode" w:cs="Lucida Sans Unicode"/>
          <w:sz w:val="28"/>
          <w:szCs w:val="28"/>
        </w:rPr>
        <w:t>En Dussel, I., Martínez, E., Pulfer, D., Ferry, L., Tedesco, J.,…García-Huidobro, J., (Ed.), Jóvenes y docentes en el mundo de hoy (pp. 161-179). Buenos Aires: Santillana</w:t>
      </w:r>
    </w:p>
    <w:p w14:paraId="7654EB93" w14:textId="2E5BEEE6" w:rsidR="00282CAC" w:rsidRPr="00F964F3" w:rsidRDefault="00282CAC" w:rsidP="0067144F">
      <w:pPr>
        <w:spacing w:after="0" w:line="240" w:lineRule="auto"/>
        <w:jc w:val="both"/>
        <w:rPr>
          <w:rFonts w:ascii="Lucida Sans Unicode" w:hAnsi="Lucida Sans Unicode" w:cs="Lucida Sans Unicode"/>
          <w:color w:val="000000"/>
          <w:sz w:val="28"/>
          <w:szCs w:val="28"/>
        </w:rPr>
      </w:pPr>
    </w:p>
    <w:sectPr w:rsidR="00282CAC" w:rsidRPr="00F964F3" w:rsidSect="003B7834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C477E" w14:textId="77777777" w:rsidR="00023D0A" w:rsidRDefault="00023D0A" w:rsidP="00876E8B">
      <w:pPr>
        <w:spacing w:after="0" w:line="240" w:lineRule="auto"/>
      </w:pPr>
      <w:r>
        <w:separator/>
      </w:r>
    </w:p>
  </w:endnote>
  <w:endnote w:type="continuationSeparator" w:id="0">
    <w:p w14:paraId="7F14A03D" w14:textId="77777777" w:rsidR="00023D0A" w:rsidRDefault="00023D0A" w:rsidP="0087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3F94A" w14:textId="77777777" w:rsidR="00023D0A" w:rsidRDefault="00023D0A" w:rsidP="00876E8B">
      <w:pPr>
        <w:spacing w:after="0" w:line="240" w:lineRule="auto"/>
      </w:pPr>
      <w:r>
        <w:separator/>
      </w:r>
    </w:p>
  </w:footnote>
  <w:footnote w:type="continuationSeparator" w:id="0">
    <w:p w14:paraId="2372A171" w14:textId="77777777" w:rsidR="00023D0A" w:rsidRDefault="00023D0A" w:rsidP="0087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8B1F" w14:textId="77777777" w:rsidR="00876E8B" w:rsidRPr="004F14A3" w:rsidRDefault="00876E8B" w:rsidP="00876E8B">
    <w:pPr>
      <w:pStyle w:val="Sinespaciado"/>
      <w:ind w:left="-142" w:right="1558"/>
      <w:jc w:val="center"/>
      <w:rPr>
        <w:b/>
        <w:bCs/>
      </w:rPr>
    </w:pPr>
    <w:r w:rsidRPr="004F14A3">
      <w:rPr>
        <w:b/>
        <w:bCs/>
        <w:noProof/>
        <w:lang w:eastAsia="es-ES"/>
      </w:rPr>
      <w:drawing>
        <wp:anchor distT="0" distB="0" distL="0" distR="0" simplePos="0" relativeHeight="251659264" behindDoc="0" locked="0" layoutInCell="1" allowOverlap="1" wp14:anchorId="0B426C87" wp14:editId="0E4A2281">
          <wp:simplePos x="0" y="0"/>
          <wp:positionH relativeFrom="margin">
            <wp:posOffset>4406265</wp:posOffset>
          </wp:positionH>
          <wp:positionV relativeFrom="paragraph">
            <wp:posOffset>-104168</wp:posOffset>
          </wp:positionV>
          <wp:extent cx="951523" cy="613438"/>
          <wp:effectExtent l="0" t="0" r="1270" b="0"/>
          <wp:wrapNone/>
          <wp:docPr id="3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6801" cy="616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14A3">
      <w:rPr>
        <w:b/>
        <w:bCs/>
      </w:rPr>
      <w:t>Instituto</w:t>
    </w:r>
    <w:r w:rsidRPr="004F14A3">
      <w:rPr>
        <w:b/>
        <w:bCs/>
        <w:spacing w:val="-3"/>
      </w:rPr>
      <w:t xml:space="preserve"> </w:t>
    </w:r>
    <w:r w:rsidRPr="004F14A3">
      <w:rPr>
        <w:b/>
        <w:bCs/>
      </w:rPr>
      <w:t>de</w:t>
    </w:r>
    <w:r w:rsidRPr="004F14A3">
      <w:rPr>
        <w:b/>
        <w:bCs/>
        <w:spacing w:val="-1"/>
      </w:rPr>
      <w:t xml:space="preserve"> </w:t>
    </w:r>
    <w:r w:rsidRPr="004F14A3">
      <w:rPr>
        <w:b/>
        <w:bCs/>
      </w:rPr>
      <w:t>Educación</w:t>
    </w:r>
    <w:r w:rsidRPr="004F14A3">
      <w:rPr>
        <w:b/>
        <w:bCs/>
        <w:spacing w:val="-4"/>
      </w:rPr>
      <w:t xml:space="preserve"> </w:t>
    </w:r>
    <w:r w:rsidRPr="004F14A3">
      <w:rPr>
        <w:b/>
        <w:bCs/>
      </w:rPr>
      <w:t>Superior</w:t>
    </w:r>
    <w:r w:rsidRPr="004F14A3">
      <w:rPr>
        <w:b/>
        <w:bCs/>
        <w:spacing w:val="-1"/>
      </w:rPr>
      <w:t xml:space="preserve"> </w:t>
    </w:r>
    <w:r w:rsidRPr="004F14A3">
      <w:rPr>
        <w:b/>
        <w:bCs/>
      </w:rPr>
      <w:t>Nº</w:t>
    </w:r>
    <w:r w:rsidRPr="004F14A3">
      <w:rPr>
        <w:b/>
        <w:bCs/>
        <w:spacing w:val="-2"/>
      </w:rPr>
      <w:t xml:space="preserve"> </w:t>
    </w:r>
    <w:r w:rsidRPr="004F14A3">
      <w:rPr>
        <w:b/>
        <w:bCs/>
      </w:rPr>
      <w:t>7</w:t>
    </w:r>
    <w:r w:rsidRPr="004F14A3">
      <w:rPr>
        <w:b/>
        <w:bCs/>
        <w:spacing w:val="2"/>
      </w:rPr>
      <w:t xml:space="preserve"> </w:t>
    </w:r>
    <w:r w:rsidRPr="004F14A3">
      <w:rPr>
        <w:b/>
        <w:bCs/>
      </w:rPr>
      <w:t>“Brigadier</w:t>
    </w:r>
    <w:r w:rsidRPr="004F14A3">
      <w:rPr>
        <w:b/>
        <w:bCs/>
        <w:spacing w:val="-1"/>
      </w:rPr>
      <w:t xml:space="preserve"> </w:t>
    </w:r>
    <w:r w:rsidRPr="004F14A3">
      <w:rPr>
        <w:b/>
        <w:bCs/>
      </w:rPr>
      <w:t>Estanislao</w:t>
    </w:r>
    <w:r w:rsidRPr="004F14A3">
      <w:rPr>
        <w:b/>
        <w:bCs/>
        <w:spacing w:val="-7"/>
      </w:rPr>
      <w:t xml:space="preserve"> </w:t>
    </w:r>
    <w:r w:rsidRPr="004F14A3">
      <w:rPr>
        <w:b/>
        <w:bCs/>
      </w:rPr>
      <w:t>López”</w:t>
    </w:r>
  </w:p>
  <w:p w14:paraId="0AA3F9C2" w14:textId="77777777" w:rsidR="00876E8B" w:rsidRDefault="00876E8B" w:rsidP="00876E8B">
    <w:pPr>
      <w:pStyle w:val="Sinespaciado"/>
      <w:ind w:left="-142" w:right="1558"/>
      <w:jc w:val="center"/>
      <w:rPr>
        <w:color w:val="0000FF"/>
        <w:u w:val="single" w:color="0000FF"/>
      </w:rPr>
    </w:pPr>
    <w:r w:rsidRPr="004F14A3">
      <w:t>Estrugamou</w:t>
    </w:r>
    <w:r w:rsidRPr="004F14A3">
      <w:rPr>
        <w:spacing w:val="-2"/>
      </w:rPr>
      <w:t xml:space="preserve"> </w:t>
    </w:r>
    <w:r w:rsidRPr="004F14A3">
      <w:t>250 -</w:t>
    </w:r>
    <w:r w:rsidRPr="004F14A3">
      <w:rPr>
        <w:spacing w:val="-5"/>
      </w:rPr>
      <w:t xml:space="preserve"> </w:t>
    </w:r>
    <w:r w:rsidRPr="004F14A3">
      <w:t>(2.600)</w:t>
    </w:r>
    <w:r w:rsidRPr="004F14A3">
      <w:rPr>
        <w:spacing w:val="-1"/>
      </w:rPr>
      <w:t xml:space="preserve"> </w:t>
    </w:r>
    <w:r w:rsidRPr="004F14A3">
      <w:t>Venado</w:t>
    </w:r>
    <w:r w:rsidRPr="004F14A3">
      <w:rPr>
        <w:spacing w:val="-2"/>
      </w:rPr>
      <w:t xml:space="preserve"> </w:t>
    </w:r>
    <w:r w:rsidRPr="004F14A3">
      <w:t>Tuerto</w:t>
    </w:r>
    <w:r w:rsidRPr="004F14A3">
      <w:rPr>
        <w:spacing w:val="-5"/>
      </w:rPr>
      <w:t xml:space="preserve"> </w:t>
    </w:r>
    <w:r w:rsidRPr="004F14A3">
      <w:t>(03462)</w:t>
    </w:r>
    <w:r w:rsidRPr="004F14A3">
      <w:rPr>
        <w:spacing w:val="-1"/>
      </w:rPr>
      <w:t xml:space="preserve"> </w:t>
    </w:r>
    <w:r w:rsidRPr="004F14A3">
      <w:t>421514</w:t>
    </w:r>
    <w:r w:rsidRPr="004F14A3">
      <w:rPr>
        <w:spacing w:val="-1"/>
      </w:rPr>
      <w:t xml:space="preserve"> </w:t>
    </w:r>
    <w:r>
      <w:t>–</w:t>
    </w:r>
    <w:r w:rsidRPr="004F14A3">
      <w:rPr>
        <w:spacing w:val="-5"/>
      </w:rPr>
      <w:t xml:space="preserve"> </w:t>
    </w:r>
    <w:r w:rsidRPr="004F14A3">
      <w:t>435808</w:t>
    </w:r>
    <w:r w:rsidRPr="004F14A3">
      <w:rPr>
        <w:spacing w:val="-57"/>
      </w:rPr>
      <w:t xml:space="preserve"> </w:t>
    </w:r>
    <w:hyperlink r:id="rId2" w:history="1">
      <w:r w:rsidRPr="00855B8B">
        <w:rPr>
          <w:rStyle w:val="Hipervnculo"/>
        </w:rPr>
        <w:t>regenciaisp7@gmail.comhttps://ies7venadotuerto.edu.ar/</w:t>
      </w:r>
    </w:hyperlink>
  </w:p>
  <w:p w14:paraId="4FB1449E" w14:textId="77777777" w:rsidR="00876E8B" w:rsidRDefault="00876E8B" w:rsidP="00876E8B">
    <w:pPr>
      <w:pStyle w:val="Sinespaciado"/>
      <w:pBdr>
        <w:bottom w:val="single" w:sz="12" w:space="1" w:color="auto"/>
      </w:pBdr>
      <w:jc w:val="center"/>
      <w:rPr>
        <w:sz w:val="10"/>
        <w:szCs w:val="10"/>
      </w:rPr>
    </w:pPr>
  </w:p>
  <w:p w14:paraId="5EA243A1" w14:textId="77777777" w:rsidR="00876E8B" w:rsidRPr="004F14A3" w:rsidRDefault="00876E8B" w:rsidP="00876E8B">
    <w:pPr>
      <w:pStyle w:val="Sinespaciado"/>
      <w:pBdr>
        <w:bottom w:val="single" w:sz="12" w:space="1" w:color="auto"/>
      </w:pBdr>
      <w:jc w:val="center"/>
      <w:rPr>
        <w:sz w:val="10"/>
        <w:szCs w:val="10"/>
      </w:rPr>
    </w:pPr>
  </w:p>
  <w:p w14:paraId="6597AC1D" w14:textId="77777777" w:rsidR="00876E8B" w:rsidRDefault="00876E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C2432"/>
    <w:multiLevelType w:val="multilevel"/>
    <w:tmpl w:val="8710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530926"/>
    <w:multiLevelType w:val="multilevel"/>
    <w:tmpl w:val="3AB6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6791">
    <w:abstractNumId w:val="1"/>
  </w:num>
  <w:num w:numId="2" w16cid:durableId="120051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2E"/>
    <w:rsid w:val="00014591"/>
    <w:rsid w:val="00023D0A"/>
    <w:rsid w:val="00045A7F"/>
    <w:rsid w:val="00061FF4"/>
    <w:rsid w:val="00082525"/>
    <w:rsid w:val="000E0804"/>
    <w:rsid w:val="00115F8A"/>
    <w:rsid w:val="001276ED"/>
    <w:rsid w:val="001712CF"/>
    <w:rsid w:val="001869C7"/>
    <w:rsid w:val="0019695D"/>
    <w:rsid w:val="001B1089"/>
    <w:rsid w:val="00224C99"/>
    <w:rsid w:val="00282CAC"/>
    <w:rsid w:val="00293939"/>
    <w:rsid w:val="002B422E"/>
    <w:rsid w:val="00312BBA"/>
    <w:rsid w:val="003B7834"/>
    <w:rsid w:val="003D27E3"/>
    <w:rsid w:val="003D369D"/>
    <w:rsid w:val="003F48E6"/>
    <w:rsid w:val="00452F81"/>
    <w:rsid w:val="004B35CD"/>
    <w:rsid w:val="005132B2"/>
    <w:rsid w:val="00547879"/>
    <w:rsid w:val="005612B1"/>
    <w:rsid w:val="00565ED8"/>
    <w:rsid w:val="005A3B02"/>
    <w:rsid w:val="005D18D5"/>
    <w:rsid w:val="00610BAD"/>
    <w:rsid w:val="0067144F"/>
    <w:rsid w:val="00683F3F"/>
    <w:rsid w:val="0069247D"/>
    <w:rsid w:val="006A439D"/>
    <w:rsid w:val="006C45A9"/>
    <w:rsid w:val="006D01A4"/>
    <w:rsid w:val="00723FF9"/>
    <w:rsid w:val="007928C6"/>
    <w:rsid w:val="007B5546"/>
    <w:rsid w:val="00851958"/>
    <w:rsid w:val="00861E54"/>
    <w:rsid w:val="00876E8B"/>
    <w:rsid w:val="008C754F"/>
    <w:rsid w:val="008F2CF3"/>
    <w:rsid w:val="009031BC"/>
    <w:rsid w:val="00933FEB"/>
    <w:rsid w:val="009630E9"/>
    <w:rsid w:val="00976AAD"/>
    <w:rsid w:val="00980299"/>
    <w:rsid w:val="00983927"/>
    <w:rsid w:val="00985EC9"/>
    <w:rsid w:val="00993EA0"/>
    <w:rsid w:val="009B35EB"/>
    <w:rsid w:val="009C0018"/>
    <w:rsid w:val="009D194C"/>
    <w:rsid w:val="009F788F"/>
    <w:rsid w:val="00A0791F"/>
    <w:rsid w:val="00A125D1"/>
    <w:rsid w:val="00A547A4"/>
    <w:rsid w:val="00A77A31"/>
    <w:rsid w:val="00AE0773"/>
    <w:rsid w:val="00AE6BF2"/>
    <w:rsid w:val="00B82910"/>
    <w:rsid w:val="00B932C4"/>
    <w:rsid w:val="00B95028"/>
    <w:rsid w:val="00B95B81"/>
    <w:rsid w:val="00BC40E5"/>
    <w:rsid w:val="00C40756"/>
    <w:rsid w:val="00C534C1"/>
    <w:rsid w:val="00CD665D"/>
    <w:rsid w:val="00D6292A"/>
    <w:rsid w:val="00D746AB"/>
    <w:rsid w:val="00E03122"/>
    <w:rsid w:val="00E12F53"/>
    <w:rsid w:val="00E23977"/>
    <w:rsid w:val="00E41D42"/>
    <w:rsid w:val="00E43847"/>
    <w:rsid w:val="00E8295D"/>
    <w:rsid w:val="00E840FC"/>
    <w:rsid w:val="00EE35FB"/>
    <w:rsid w:val="00F1255E"/>
    <w:rsid w:val="00F843ED"/>
    <w:rsid w:val="00F8555A"/>
    <w:rsid w:val="00F964F3"/>
    <w:rsid w:val="00FA3C05"/>
    <w:rsid w:val="00FD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3A43"/>
  <w15:chartTrackingRefBased/>
  <w15:docId w15:val="{DD0EFDF9-7E0C-4C2B-87EB-9FA02CE2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E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2B422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2B422E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uentedeprrafopredeter"/>
    <w:rsid w:val="002B422E"/>
    <w:rPr>
      <w:rFonts w:ascii="Arial" w:hAnsi="Arial" w:cs="Arial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Fuentedeprrafopredeter"/>
    <w:rsid w:val="002B422E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76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6E8B"/>
  </w:style>
  <w:style w:type="paragraph" w:styleId="Piedepgina">
    <w:name w:val="footer"/>
    <w:basedOn w:val="Normal"/>
    <w:link w:val="PiedepginaCar"/>
    <w:uiPriority w:val="99"/>
    <w:unhideWhenUsed/>
    <w:rsid w:val="00876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E8B"/>
  </w:style>
  <w:style w:type="paragraph" w:styleId="Sinespaciado">
    <w:name w:val="No Spacing"/>
    <w:uiPriority w:val="1"/>
    <w:qFormat/>
    <w:rsid w:val="00876E8B"/>
    <w:pPr>
      <w:spacing w:after="0" w:line="240" w:lineRule="auto"/>
    </w:pPr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76E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9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enciaisp7@gmail.comhttps://ies7venadotuerto.edu.ar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12</Pages>
  <Words>2656</Words>
  <Characters>14614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22</cp:revision>
  <dcterms:created xsi:type="dcterms:W3CDTF">2023-05-07T22:10:00Z</dcterms:created>
  <dcterms:modified xsi:type="dcterms:W3CDTF">2026-03-30T11:50:00Z</dcterms:modified>
</cp:coreProperties>
</file>