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AFDC" w14:textId="77777777" w:rsidR="004E0491" w:rsidRDefault="004E0491">
      <w:pPr>
        <w:pStyle w:val="Textoindependiente"/>
        <w:spacing w:before="15"/>
        <w:ind w:left="0" w:firstLine="0"/>
        <w:rPr>
          <w:rFonts w:ascii="Times New Roman"/>
        </w:rPr>
      </w:pPr>
    </w:p>
    <w:p w14:paraId="2C367253" w14:textId="77777777" w:rsidR="004E0491" w:rsidRDefault="003D3133">
      <w:pPr>
        <w:ind w:left="262"/>
      </w:pPr>
      <w:r>
        <w:rPr>
          <w:b/>
        </w:rPr>
        <w:t>CARRERA:</w:t>
      </w:r>
      <w:r>
        <w:rPr>
          <w:b/>
          <w:spacing w:val="-7"/>
        </w:rPr>
        <w:t xml:space="preserve"> </w:t>
      </w:r>
      <w:r>
        <w:t>Profesorado</w:t>
      </w:r>
      <w:r>
        <w:rPr>
          <w:spacing w:val="-5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Educación</w:t>
      </w:r>
      <w:r>
        <w:rPr>
          <w:spacing w:val="-8"/>
        </w:rPr>
        <w:t xml:space="preserve"> </w:t>
      </w:r>
      <w:r>
        <w:rPr>
          <w:spacing w:val="-2"/>
        </w:rPr>
        <w:t>Primaria</w:t>
      </w:r>
    </w:p>
    <w:p w14:paraId="3FCCA71B" w14:textId="77777777" w:rsidR="004E0491" w:rsidRDefault="003D3133">
      <w:pPr>
        <w:spacing w:before="240" w:line="453" w:lineRule="auto"/>
        <w:ind w:left="262" w:right="3517"/>
      </w:pPr>
      <w:r>
        <w:rPr>
          <w:b/>
        </w:rPr>
        <w:t xml:space="preserve">UNIDAD CURRICULAR: </w:t>
      </w:r>
      <w:r>
        <w:t>Matemática y su didáctica I</w:t>
      </w:r>
      <w:r>
        <w:rPr>
          <w:spacing w:val="40"/>
        </w:rPr>
        <w:t xml:space="preserve"> </w:t>
      </w:r>
      <w:r>
        <w:rPr>
          <w:b/>
        </w:rPr>
        <w:t>UBICACIÓN</w:t>
      </w:r>
      <w:r>
        <w:rPr>
          <w:b/>
          <w:spacing w:val="-4"/>
        </w:rPr>
        <w:t xml:space="preserve"> </w:t>
      </w:r>
      <w:r>
        <w:rPr>
          <w:b/>
        </w:rPr>
        <w:t>EN</w:t>
      </w:r>
      <w:r>
        <w:rPr>
          <w:b/>
          <w:spacing w:val="-6"/>
        </w:rPr>
        <w:t xml:space="preserve"> </w:t>
      </w:r>
      <w:r>
        <w:rPr>
          <w:b/>
        </w:rPr>
        <w:t>EL</w:t>
      </w:r>
      <w:r>
        <w:rPr>
          <w:b/>
          <w:spacing w:val="-4"/>
        </w:rPr>
        <w:t xml:space="preserve"> </w:t>
      </w:r>
      <w:r>
        <w:rPr>
          <w:b/>
        </w:rPr>
        <w:t>DISEÑO</w:t>
      </w:r>
      <w:r>
        <w:rPr>
          <w:b/>
          <w:spacing w:val="-8"/>
        </w:rPr>
        <w:t xml:space="preserve"> </w:t>
      </w:r>
      <w:r>
        <w:rPr>
          <w:b/>
        </w:rPr>
        <w:t>CURRICULAR:</w:t>
      </w:r>
      <w:r>
        <w:rPr>
          <w:b/>
          <w:spacing w:val="-2"/>
        </w:rPr>
        <w:t xml:space="preserve"> </w:t>
      </w:r>
      <w:r>
        <w:t>Segundo</w:t>
      </w:r>
      <w:r>
        <w:rPr>
          <w:spacing w:val="-3"/>
        </w:rPr>
        <w:t xml:space="preserve"> </w:t>
      </w:r>
      <w:r>
        <w:t>año</w:t>
      </w:r>
      <w:r>
        <w:rPr>
          <w:spacing w:val="80"/>
        </w:rPr>
        <w:t xml:space="preserve"> </w:t>
      </w:r>
      <w:proofErr w:type="spellStart"/>
      <w:r>
        <w:rPr>
          <w:b/>
        </w:rPr>
        <w:t>Div</w:t>
      </w:r>
      <w:proofErr w:type="spellEnd"/>
      <w:r>
        <w:rPr>
          <w:b/>
        </w:rPr>
        <w:t>.:</w:t>
      </w:r>
      <w:r>
        <w:rPr>
          <w:b/>
          <w:spacing w:val="-4"/>
        </w:rPr>
        <w:t xml:space="preserve"> </w:t>
      </w:r>
      <w:r>
        <w:t xml:space="preserve">A </w:t>
      </w:r>
      <w:r>
        <w:rPr>
          <w:b/>
        </w:rPr>
        <w:t xml:space="preserve">CARGA HORARIA SEMANAL: </w:t>
      </w:r>
      <w:r>
        <w:t>4hs cátedra</w:t>
      </w:r>
    </w:p>
    <w:p w14:paraId="29337F31" w14:textId="77777777" w:rsidR="004E0491" w:rsidRDefault="003D3133">
      <w:pPr>
        <w:pStyle w:val="Ttulo1"/>
        <w:spacing w:before="4"/>
        <w:rPr>
          <w:b w:val="0"/>
        </w:rPr>
      </w:pPr>
      <w:r>
        <w:t>RÉGIMEN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CURSADO:</w:t>
      </w:r>
      <w:r>
        <w:rPr>
          <w:spacing w:val="-3"/>
        </w:rPr>
        <w:t xml:space="preserve"> </w:t>
      </w:r>
      <w:r>
        <w:rPr>
          <w:b w:val="0"/>
          <w:spacing w:val="-2"/>
        </w:rPr>
        <w:t>Anual</w:t>
      </w:r>
    </w:p>
    <w:p w14:paraId="37A3401C" w14:textId="77777777" w:rsidR="004E0491" w:rsidRDefault="003D3133">
      <w:pPr>
        <w:spacing w:before="241"/>
        <w:ind w:left="262"/>
      </w:pPr>
      <w:r>
        <w:rPr>
          <w:b/>
        </w:rPr>
        <w:t>FORMATO</w:t>
      </w:r>
      <w:r>
        <w:rPr>
          <w:b/>
          <w:spacing w:val="-10"/>
        </w:rPr>
        <w:t xml:space="preserve"> </w:t>
      </w:r>
      <w:r>
        <w:rPr>
          <w:b/>
        </w:rPr>
        <w:t>CURRICULAR:</w:t>
      </w:r>
      <w:r>
        <w:rPr>
          <w:b/>
          <w:spacing w:val="-7"/>
        </w:rPr>
        <w:t xml:space="preserve"> </w:t>
      </w:r>
      <w:r>
        <w:rPr>
          <w:spacing w:val="-2"/>
        </w:rPr>
        <w:t>Materia</w:t>
      </w:r>
    </w:p>
    <w:p w14:paraId="0CDF4CB0" w14:textId="77777777" w:rsidR="004E0491" w:rsidRDefault="003D3133">
      <w:pPr>
        <w:pStyle w:val="Ttulo1"/>
        <w:spacing w:before="240"/>
        <w:rPr>
          <w:b w:val="0"/>
        </w:rPr>
      </w:pPr>
      <w:r>
        <w:t>PLAN</w:t>
      </w:r>
      <w:r>
        <w:rPr>
          <w:spacing w:val="-3"/>
        </w:rPr>
        <w:t xml:space="preserve"> </w:t>
      </w:r>
      <w:r>
        <w:t>APROBADO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RESOLUCIÓN</w:t>
      </w:r>
      <w:r>
        <w:rPr>
          <w:spacing w:val="-5"/>
        </w:rPr>
        <w:t xml:space="preserve"> </w:t>
      </w:r>
      <w:proofErr w:type="spellStart"/>
      <w:r>
        <w:t>Nº</w:t>
      </w:r>
      <w:proofErr w:type="spellEnd"/>
      <w:r>
        <w:rPr>
          <w:spacing w:val="45"/>
        </w:rPr>
        <w:t xml:space="preserve"> </w:t>
      </w:r>
      <w:r>
        <w:rPr>
          <w:b w:val="0"/>
          <w:spacing w:val="-2"/>
        </w:rPr>
        <w:t>528/09</w:t>
      </w:r>
    </w:p>
    <w:p w14:paraId="6D8DBF98" w14:textId="77777777" w:rsidR="004E0491" w:rsidRDefault="003D3133">
      <w:pPr>
        <w:spacing w:before="240"/>
        <w:ind w:left="262"/>
      </w:pPr>
      <w:r>
        <w:rPr>
          <w:b/>
        </w:rPr>
        <w:t>DOCENTE:</w:t>
      </w:r>
      <w:r>
        <w:rPr>
          <w:b/>
          <w:spacing w:val="-8"/>
        </w:rPr>
        <w:t xml:space="preserve"> </w:t>
      </w:r>
      <w:r>
        <w:t>PAOLA</w:t>
      </w:r>
      <w:r>
        <w:rPr>
          <w:spacing w:val="-3"/>
        </w:rPr>
        <w:t xml:space="preserve"> </w:t>
      </w:r>
      <w:r>
        <w:rPr>
          <w:spacing w:val="-4"/>
        </w:rPr>
        <w:t>BILTE</w:t>
      </w:r>
    </w:p>
    <w:p w14:paraId="71FC2B3E" w14:textId="77777777" w:rsidR="004E0491" w:rsidRDefault="003D3133">
      <w:pPr>
        <w:spacing w:before="240"/>
        <w:ind w:left="262"/>
      </w:pPr>
      <w:r>
        <w:rPr>
          <w:b/>
        </w:rPr>
        <w:t>CICLO</w:t>
      </w:r>
      <w:r>
        <w:rPr>
          <w:b/>
          <w:spacing w:val="-5"/>
        </w:rPr>
        <w:t xml:space="preserve"> </w:t>
      </w:r>
      <w:r>
        <w:rPr>
          <w:b/>
        </w:rPr>
        <w:t>LECTIVO</w:t>
      </w:r>
      <w:r>
        <w:rPr>
          <w:b/>
          <w:spacing w:val="-6"/>
        </w:rPr>
        <w:t xml:space="preserve"> </w:t>
      </w:r>
      <w:r>
        <w:rPr>
          <w:spacing w:val="-4"/>
        </w:rPr>
        <w:t>202</w:t>
      </w:r>
      <w:r w:rsidR="004457C7">
        <w:rPr>
          <w:spacing w:val="-4"/>
        </w:rPr>
        <w:t>5</w:t>
      </w:r>
    </w:p>
    <w:p w14:paraId="7213E1A1" w14:textId="77777777" w:rsidR="004E0491" w:rsidRDefault="003D3133">
      <w:pPr>
        <w:pStyle w:val="Ttulo1"/>
        <w:spacing w:before="241"/>
        <w:ind w:left="0"/>
        <w:jc w:val="center"/>
      </w:pPr>
      <w:r>
        <w:t>PLANIFICACIÓN</w:t>
      </w:r>
      <w:r>
        <w:rPr>
          <w:spacing w:val="-11"/>
        </w:rPr>
        <w:t xml:space="preserve"> </w:t>
      </w:r>
      <w:r>
        <w:rPr>
          <w:spacing w:val="-4"/>
        </w:rPr>
        <w:t>ANUAL</w:t>
      </w:r>
    </w:p>
    <w:p w14:paraId="7FC3E448" w14:textId="77777777" w:rsidR="004E0491" w:rsidRDefault="003D3133">
      <w:pPr>
        <w:spacing w:before="240"/>
        <w:ind w:left="262"/>
        <w:rPr>
          <w:b/>
        </w:rPr>
      </w:pPr>
      <w:r>
        <w:rPr>
          <w:b/>
          <w:spacing w:val="-2"/>
        </w:rPr>
        <w:t>Fundamentos</w:t>
      </w:r>
    </w:p>
    <w:p w14:paraId="191995AB" w14:textId="77777777" w:rsidR="004E0491" w:rsidRDefault="003D3133">
      <w:pPr>
        <w:pStyle w:val="Textoindependiente"/>
        <w:spacing w:before="240" w:line="276" w:lineRule="auto"/>
        <w:ind w:left="262" w:right="253" w:firstLine="0"/>
        <w:jc w:val="both"/>
      </w:pPr>
      <w:r>
        <w:t>La formación de los/as futuros/as maestros/as tiene como uno de sus propósitos asociar lo más estrechamente</w:t>
      </w:r>
      <w:r>
        <w:rPr>
          <w:spacing w:val="-7"/>
        </w:rPr>
        <w:t xml:space="preserve"> </w:t>
      </w:r>
      <w:r>
        <w:t>posible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formación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matemática,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reflexión</w:t>
      </w:r>
      <w:r>
        <w:rPr>
          <w:spacing w:val="-8"/>
        </w:rPr>
        <w:t xml:space="preserve"> </w:t>
      </w:r>
      <w:r>
        <w:t>sobre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enseñanza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esta disciplina en la escuela primaria.</w:t>
      </w:r>
    </w:p>
    <w:p w14:paraId="058F902D" w14:textId="77777777" w:rsidR="004E0491" w:rsidRDefault="003D3133">
      <w:pPr>
        <w:pStyle w:val="Textoindependiente"/>
        <w:spacing w:before="202" w:line="276" w:lineRule="auto"/>
        <w:ind w:left="262" w:right="255" w:firstLine="0"/>
        <w:jc w:val="both"/>
      </w:pPr>
      <w:r>
        <w:t>Es</w:t>
      </w:r>
      <w:r>
        <w:rPr>
          <w:spacing w:val="-13"/>
        </w:rPr>
        <w:t xml:space="preserve"> </w:t>
      </w:r>
      <w:r>
        <w:t>deseable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estudiantes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apropien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solo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los</w:t>
      </w:r>
      <w:r>
        <w:rPr>
          <w:spacing w:val="-11"/>
        </w:rPr>
        <w:t xml:space="preserve"> </w:t>
      </w:r>
      <w:r>
        <w:t>contenidos</w:t>
      </w:r>
      <w:r>
        <w:rPr>
          <w:spacing w:val="-13"/>
        </w:rPr>
        <w:t xml:space="preserve"> </w:t>
      </w:r>
      <w:r>
        <w:t>matemáticos</w:t>
      </w:r>
      <w:r>
        <w:rPr>
          <w:spacing w:val="-11"/>
        </w:rPr>
        <w:t xml:space="preserve"> </w:t>
      </w:r>
      <w:r>
        <w:t>específicos,</w:t>
      </w:r>
      <w:r>
        <w:rPr>
          <w:spacing w:val="-11"/>
        </w:rPr>
        <w:t xml:space="preserve"> </w:t>
      </w:r>
      <w:r>
        <w:t>sino también de la concepción de la matemática como un proceso de enculturación, como actividad humana construida a través de la historia, la utilización reflexiva de las tecnologías, la importancia del lenguaje, la importancia de los aspectos emocionales en toda situación didáctica y la reconsideración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contenidos</w:t>
      </w:r>
      <w:r>
        <w:rPr>
          <w:spacing w:val="-4"/>
        </w:rPr>
        <w:t xml:space="preserve"> </w:t>
      </w:r>
      <w:r>
        <w:t>matemáticos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organización</w:t>
      </w:r>
      <w:r>
        <w:rPr>
          <w:spacing w:val="-3"/>
        </w:rPr>
        <w:t xml:space="preserve"> </w:t>
      </w:r>
      <w:r>
        <w:t>desde</w:t>
      </w:r>
      <w:r>
        <w:rPr>
          <w:spacing w:val="-5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perspectiva</w:t>
      </w:r>
      <w:r>
        <w:rPr>
          <w:spacing w:val="-5"/>
        </w:rPr>
        <w:t xml:space="preserve"> </w:t>
      </w:r>
      <w:r>
        <w:t>didáctica</w:t>
      </w:r>
      <w:r>
        <w:rPr>
          <w:spacing w:val="-5"/>
        </w:rPr>
        <w:t xml:space="preserve"> </w:t>
      </w:r>
      <w:r>
        <w:t>que involucra la enseñanza de la Matemática como objeto de estudio.</w:t>
      </w:r>
    </w:p>
    <w:p w14:paraId="6F9AB3A9" w14:textId="77777777" w:rsidR="004E0491" w:rsidRDefault="003D3133">
      <w:pPr>
        <w:pStyle w:val="Textoindependiente"/>
        <w:spacing w:before="199" w:line="276" w:lineRule="auto"/>
        <w:ind w:left="262" w:right="255" w:firstLine="0"/>
        <w:jc w:val="both"/>
      </w:pPr>
      <w:r>
        <w:t>La propuesta de formación en el área intentará transmitir a los estudiantes la convicción de que la Matemática es accesible a todos, favoreciendo la comprensión de las nociones matemáticas en espacios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 colectivo,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que la</w:t>
      </w:r>
      <w:r>
        <w:rPr>
          <w:spacing w:val="-5"/>
        </w:rPr>
        <w:t xml:space="preserve"> </w:t>
      </w:r>
      <w:r>
        <w:t>metodología de resolución de problemas</w:t>
      </w:r>
      <w:r>
        <w:rPr>
          <w:spacing w:val="-2"/>
        </w:rPr>
        <w:t xml:space="preserve"> </w:t>
      </w:r>
      <w:r>
        <w:t>y los</w:t>
      </w:r>
      <w:r>
        <w:rPr>
          <w:spacing w:val="-2"/>
        </w:rPr>
        <w:t xml:space="preserve"> </w:t>
      </w:r>
      <w:r>
        <w:t>aspectos ligados a la argumentación y la comunicación de resultados, estarán presentes en el desarrollo de los</w:t>
      </w:r>
      <w:r>
        <w:rPr>
          <w:spacing w:val="-13"/>
        </w:rPr>
        <w:t xml:space="preserve"> </w:t>
      </w:r>
      <w:r>
        <w:t>contenidos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unidades</w:t>
      </w:r>
      <w:r>
        <w:rPr>
          <w:spacing w:val="-13"/>
        </w:rPr>
        <w:t xml:space="preserve"> </w:t>
      </w:r>
      <w:r>
        <w:t>curriculares.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perspectiva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heterogeneidad</w:t>
      </w:r>
      <w:r>
        <w:rPr>
          <w:spacing w:val="-12"/>
        </w:rPr>
        <w:t xml:space="preserve"> </w:t>
      </w:r>
      <w:r>
        <w:t>con</w:t>
      </w:r>
      <w:r>
        <w:rPr>
          <w:spacing w:val="-13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cada</w:t>
      </w:r>
      <w:r>
        <w:rPr>
          <w:spacing w:val="-13"/>
        </w:rPr>
        <w:t xml:space="preserve"> </w:t>
      </w:r>
      <w:r>
        <w:t>sujeto se</w:t>
      </w:r>
      <w:r>
        <w:rPr>
          <w:spacing w:val="-4"/>
        </w:rPr>
        <w:t xml:space="preserve"> </w:t>
      </w:r>
      <w:r>
        <w:t>vincula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este</w:t>
      </w:r>
      <w:r>
        <w:rPr>
          <w:spacing w:val="-4"/>
        </w:rPr>
        <w:t xml:space="preserve"> </w:t>
      </w:r>
      <w:r>
        <w:t>saber,</w:t>
      </w:r>
      <w:r>
        <w:rPr>
          <w:spacing w:val="-4"/>
        </w:rPr>
        <w:t xml:space="preserve"> </w:t>
      </w:r>
      <w:r>
        <w:t>fortalece</w:t>
      </w:r>
      <w:r>
        <w:rPr>
          <w:spacing w:val="-6"/>
        </w:rPr>
        <w:t xml:space="preserve"> </w:t>
      </w:r>
      <w:r>
        <w:t>valores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cooperación,</w:t>
      </w:r>
      <w:r>
        <w:rPr>
          <w:spacing w:val="-4"/>
        </w:rPr>
        <w:t xml:space="preserve"> </w:t>
      </w:r>
      <w:r>
        <w:t>respeto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solidaridad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tanto</w:t>
      </w:r>
      <w:r>
        <w:rPr>
          <w:spacing w:val="-3"/>
        </w:rPr>
        <w:t xml:space="preserve"> </w:t>
      </w:r>
      <w:r>
        <w:t xml:space="preserve">favorece la desarticulación de prejuicios acerca de lo difícil que resulta su aprendizaje, lo que ha dado lugar </w:t>
      </w:r>
      <w:r>
        <w:rPr>
          <w:spacing w:val="-2"/>
        </w:rPr>
        <w:t>a innumerables situaciones</w:t>
      </w:r>
      <w:r>
        <w:rPr>
          <w:spacing w:val="-5"/>
        </w:rPr>
        <w:t xml:space="preserve"> </w:t>
      </w:r>
      <w:r>
        <w:rPr>
          <w:spacing w:val="-2"/>
        </w:rPr>
        <w:t>de exclusión.</w:t>
      </w:r>
      <w:r>
        <w:rPr>
          <w:spacing w:val="-4"/>
        </w:rPr>
        <w:t xml:space="preserve"> </w:t>
      </w:r>
      <w:r>
        <w:rPr>
          <w:spacing w:val="-2"/>
        </w:rPr>
        <w:t>Por lo tanto, la flexibilidad y la diversificación</w:t>
      </w:r>
      <w:r>
        <w:rPr>
          <w:spacing w:val="-4"/>
        </w:rPr>
        <w:t xml:space="preserve"> </w:t>
      </w:r>
      <w:r>
        <w:rPr>
          <w:spacing w:val="-2"/>
        </w:rPr>
        <w:t xml:space="preserve">metodológica </w:t>
      </w:r>
      <w:r>
        <w:t>utilizada (formas de trabajo, materiales y contextos variados) es la que se vale de las diferencias como potenciales para el aprendizaje.</w:t>
      </w:r>
    </w:p>
    <w:p w14:paraId="1CEB45C5" w14:textId="77777777" w:rsidR="004E0491" w:rsidRDefault="004E0491">
      <w:pPr>
        <w:pStyle w:val="Textoindependiente"/>
        <w:spacing w:line="276" w:lineRule="auto"/>
        <w:jc w:val="both"/>
        <w:sectPr w:rsidR="004E0491">
          <w:headerReference w:type="default" r:id="rId7"/>
          <w:type w:val="continuous"/>
          <w:pgSz w:w="12240" w:h="15840"/>
          <w:pgMar w:top="2000" w:right="1440" w:bottom="280" w:left="1440" w:header="708" w:footer="0" w:gutter="0"/>
          <w:pgNumType w:start="1"/>
          <w:cols w:space="720"/>
        </w:sectPr>
      </w:pPr>
    </w:p>
    <w:p w14:paraId="08E05549" w14:textId="77777777" w:rsidR="004E0491" w:rsidRDefault="003D3133">
      <w:pPr>
        <w:pStyle w:val="Textoindependiente"/>
        <w:spacing w:before="268" w:line="276" w:lineRule="auto"/>
        <w:ind w:left="262" w:right="255" w:firstLine="0"/>
        <w:jc w:val="both"/>
      </w:pPr>
      <w:r>
        <w:lastRenderedPageBreak/>
        <w:t>Se presenta una posible distribución de contenidos considerando dos categorías que se articulan: los propios de la Didáctica como disciplina (La Didáctica de la Matemática) y los de la Educación Primaria en los que se contempla también un abordaje disciplinar-epistemológico-didáctico (Sistema de numeración y números, Operaciones en diferentes campos numéricos, Función y</w:t>
      </w:r>
    </w:p>
    <w:p w14:paraId="21348645" w14:textId="77777777" w:rsidR="004E0491" w:rsidRDefault="003D3133">
      <w:pPr>
        <w:pStyle w:val="Textoindependiente"/>
        <w:spacing w:before="200" w:line="276" w:lineRule="auto"/>
        <w:ind w:left="262" w:right="256" w:firstLine="0"/>
        <w:jc w:val="both"/>
      </w:pPr>
      <w:r>
        <w:t xml:space="preserve">Proporcionalidad, Espacio y Geometría, Medida y Tratamiento de la Información, Estadística y </w:t>
      </w:r>
      <w:r>
        <w:rPr>
          <w:spacing w:val="-2"/>
        </w:rPr>
        <w:t>Probabilidad).</w:t>
      </w:r>
    </w:p>
    <w:p w14:paraId="770FDA1B" w14:textId="77777777" w:rsidR="004E0491" w:rsidRDefault="003D3133">
      <w:pPr>
        <w:pStyle w:val="Textoindependiente"/>
        <w:spacing w:before="200" w:line="276" w:lineRule="auto"/>
        <w:ind w:left="262" w:right="258" w:firstLine="0"/>
        <w:jc w:val="both"/>
      </w:pPr>
      <w:r>
        <w:t xml:space="preserve">El docente formador de la Institución organizará los contenidos teniendo en cuenta la </w:t>
      </w:r>
      <w:proofErr w:type="spellStart"/>
      <w:r>
        <w:t>complejización</w:t>
      </w:r>
      <w:proofErr w:type="spellEnd"/>
      <w:r>
        <w:rPr>
          <w:spacing w:val="-3"/>
        </w:rPr>
        <w:t xml:space="preserve"> </w:t>
      </w:r>
      <w:r>
        <w:t>creciente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Matemática</w:t>
      </w:r>
      <w:r>
        <w:rPr>
          <w:spacing w:val="-7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Didáctica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posibilidad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articular</w:t>
      </w:r>
      <w:r>
        <w:rPr>
          <w:spacing w:val="-3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otros saberes a enseñar y la práctica docente.</w:t>
      </w:r>
    </w:p>
    <w:p w14:paraId="362F443B" w14:textId="77777777" w:rsidR="004E0491" w:rsidRDefault="003D3133">
      <w:pPr>
        <w:pStyle w:val="Ttulo1"/>
      </w:pPr>
      <w:r>
        <w:rPr>
          <w:spacing w:val="-2"/>
        </w:rPr>
        <w:t>Propósitos</w:t>
      </w:r>
    </w:p>
    <w:p w14:paraId="4E59602D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41" w:line="276" w:lineRule="auto"/>
        <w:ind w:left="981" w:right="258"/>
        <w:jc w:val="both"/>
      </w:pPr>
      <w:r>
        <w:t xml:space="preserve">Brindar los recursos y momentos de reflexión que apunten a promover la presentación original y creativa de planificaciones para sus prácticas áulicas (observaciones, </w:t>
      </w:r>
      <w:proofErr w:type="spellStart"/>
      <w:r>
        <w:t>auxiliaturas</w:t>
      </w:r>
      <w:proofErr w:type="spellEnd"/>
      <w:r>
        <w:t xml:space="preserve"> y/o prácticas) relacionando </w:t>
      </w:r>
      <w:r w:rsidR="004457C7">
        <w:t>esta</w:t>
      </w:r>
      <w:r>
        <w:t xml:space="preserve"> ciencia con el resto de las áreas y enmarcándola en el contexto del estudiante de Nivel Primario.</w:t>
      </w:r>
    </w:p>
    <w:p w14:paraId="55CB88E5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00" w:line="276" w:lineRule="auto"/>
        <w:ind w:left="981" w:right="262"/>
        <w:jc w:val="both"/>
      </w:pPr>
      <w:r>
        <w:t xml:space="preserve">Colaborar en la producción de material didáctico y en el armado de repositorio para sus </w:t>
      </w:r>
      <w:r>
        <w:rPr>
          <w:spacing w:val="-2"/>
        </w:rPr>
        <w:t>prácticas.</w:t>
      </w:r>
    </w:p>
    <w:p w14:paraId="7C4F9E44" w14:textId="77777777" w:rsidR="004E0491" w:rsidRDefault="003D3133">
      <w:pPr>
        <w:pStyle w:val="Ttulo1"/>
        <w:spacing w:before="201"/>
      </w:pPr>
      <w:r>
        <w:rPr>
          <w:spacing w:val="-2"/>
        </w:rPr>
        <w:t>Contenidos</w:t>
      </w:r>
    </w:p>
    <w:p w14:paraId="1577982F" w14:textId="77777777" w:rsidR="004E0491" w:rsidRDefault="003D3133">
      <w:pPr>
        <w:pStyle w:val="Ttulo2"/>
        <w:spacing w:before="240"/>
      </w:pPr>
      <w:r>
        <w:t>Unidad</w:t>
      </w:r>
      <w:r>
        <w:rPr>
          <w:spacing w:val="-4"/>
        </w:rPr>
        <w:t xml:space="preserve"> </w:t>
      </w:r>
      <w:r>
        <w:t>I: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Didáctica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Matemática:</w:t>
      </w:r>
    </w:p>
    <w:p w14:paraId="2815F1C2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40"/>
        <w:ind w:left="981"/>
      </w:pPr>
      <w:r>
        <w:t>La</w:t>
      </w:r>
      <w:r>
        <w:rPr>
          <w:spacing w:val="-5"/>
        </w:rPr>
        <w:t xml:space="preserve"> </w:t>
      </w:r>
      <w:r>
        <w:t>didáctica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matemática</w:t>
      </w:r>
      <w:r>
        <w:rPr>
          <w:spacing w:val="-3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disciplina</w:t>
      </w:r>
      <w:r>
        <w:rPr>
          <w:spacing w:val="-4"/>
        </w:rPr>
        <w:t xml:space="preserve"> </w:t>
      </w:r>
      <w:r>
        <w:t>científica:</w:t>
      </w:r>
      <w:r>
        <w:rPr>
          <w:spacing w:val="-3"/>
        </w:rPr>
        <w:t xml:space="preserve"> </w:t>
      </w:r>
      <w:r>
        <w:t>análisis</w:t>
      </w:r>
      <w:r>
        <w:rPr>
          <w:spacing w:val="-4"/>
        </w:rPr>
        <w:t xml:space="preserve"> </w:t>
      </w:r>
      <w:r>
        <w:rPr>
          <w:spacing w:val="-2"/>
        </w:rPr>
        <w:t>teórico.</w:t>
      </w:r>
    </w:p>
    <w:p w14:paraId="6CE8592B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ind w:left="981"/>
      </w:pPr>
      <w:r>
        <w:t>El</w:t>
      </w:r>
      <w:r>
        <w:rPr>
          <w:spacing w:val="-5"/>
        </w:rPr>
        <w:t xml:space="preserve"> </w:t>
      </w:r>
      <w:r>
        <w:t>sentido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matemática</w:t>
      </w:r>
      <w:r>
        <w:rPr>
          <w:spacing w:val="-3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escuela</w:t>
      </w:r>
      <w:r>
        <w:rPr>
          <w:spacing w:val="-2"/>
        </w:rPr>
        <w:t xml:space="preserve"> primaria.</w:t>
      </w:r>
    </w:p>
    <w:p w14:paraId="28B1C195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2"/>
        <w:ind w:left="981"/>
      </w:pPr>
      <w:r>
        <w:t>El</w:t>
      </w:r>
      <w:r>
        <w:rPr>
          <w:spacing w:val="-3"/>
        </w:rPr>
        <w:t xml:space="preserve"> </w:t>
      </w:r>
      <w:r>
        <w:t>estudio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usual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didáctica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matemática.</w:t>
      </w:r>
    </w:p>
    <w:p w14:paraId="465C2774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Análisis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aplicación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Teorías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influencian</w:t>
      </w:r>
      <w:r>
        <w:rPr>
          <w:spacing w:val="-7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educación</w:t>
      </w:r>
      <w:r>
        <w:rPr>
          <w:spacing w:val="-6"/>
        </w:rPr>
        <w:t xml:space="preserve"> </w:t>
      </w:r>
      <w:r>
        <w:rPr>
          <w:spacing w:val="-2"/>
        </w:rPr>
        <w:t>matemática:</w:t>
      </w:r>
    </w:p>
    <w:p w14:paraId="58625B11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ind w:left="981"/>
      </w:pPr>
      <w:r>
        <w:t>Didáctica</w:t>
      </w:r>
      <w:r>
        <w:rPr>
          <w:spacing w:val="-9"/>
        </w:rPr>
        <w:t xml:space="preserve"> </w:t>
      </w:r>
      <w:r>
        <w:t>francesa:</w:t>
      </w:r>
      <w:r>
        <w:rPr>
          <w:spacing w:val="-5"/>
        </w:rPr>
        <w:t xml:space="preserve"> </w:t>
      </w:r>
      <w:r>
        <w:t>Distintas</w:t>
      </w:r>
      <w:r>
        <w:rPr>
          <w:spacing w:val="-4"/>
        </w:rPr>
        <w:t xml:space="preserve"> </w:t>
      </w:r>
      <w:r>
        <w:t>fases</w:t>
      </w:r>
      <w:r>
        <w:rPr>
          <w:spacing w:val="-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organización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clase.</w:t>
      </w:r>
      <w:r>
        <w:rPr>
          <w:spacing w:val="-3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contrato</w:t>
      </w:r>
      <w:r>
        <w:rPr>
          <w:spacing w:val="-2"/>
        </w:rPr>
        <w:t xml:space="preserve"> didáctico.</w:t>
      </w:r>
    </w:p>
    <w:p w14:paraId="504C716B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Variables</w:t>
      </w:r>
      <w:r>
        <w:rPr>
          <w:spacing w:val="-9"/>
        </w:rPr>
        <w:t xml:space="preserve"> </w:t>
      </w:r>
      <w:r>
        <w:t>didácticas.</w:t>
      </w:r>
      <w:r>
        <w:rPr>
          <w:spacing w:val="-8"/>
        </w:rPr>
        <w:t xml:space="preserve"> </w:t>
      </w:r>
      <w:r>
        <w:t>Teoría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situaciones</w:t>
      </w:r>
      <w:r>
        <w:rPr>
          <w:spacing w:val="-5"/>
        </w:rPr>
        <w:t xml:space="preserve"> </w:t>
      </w:r>
      <w:r>
        <w:t>didácticas.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transposición</w:t>
      </w:r>
      <w:r>
        <w:rPr>
          <w:spacing w:val="-6"/>
        </w:rPr>
        <w:t xml:space="preserve"> </w:t>
      </w:r>
      <w:r>
        <w:rPr>
          <w:spacing w:val="-2"/>
        </w:rPr>
        <w:t>didáctica.</w:t>
      </w:r>
    </w:p>
    <w:p w14:paraId="1FA7F256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line="276" w:lineRule="auto"/>
        <w:ind w:left="981" w:right="260"/>
      </w:pPr>
      <w:r>
        <w:t>El</w:t>
      </w:r>
      <w:r>
        <w:rPr>
          <w:spacing w:val="-5"/>
        </w:rPr>
        <w:t xml:space="preserve"> </w:t>
      </w:r>
      <w:r>
        <w:t>aprendizaje</w:t>
      </w:r>
      <w:r>
        <w:rPr>
          <w:spacing w:val="-5"/>
        </w:rPr>
        <w:t xml:space="preserve"> </w:t>
      </w:r>
      <w:r>
        <w:t>basado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resolución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problemas.</w:t>
      </w:r>
      <w:r>
        <w:rPr>
          <w:spacing w:val="-8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valor</w:t>
      </w:r>
      <w:r>
        <w:rPr>
          <w:spacing w:val="-5"/>
        </w:rPr>
        <w:t xml:space="preserve"> </w:t>
      </w:r>
      <w:r>
        <w:t>epistemológico</w:t>
      </w:r>
      <w:r>
        <w:rPr>
          <w:spacing w:val="-7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didáctico</w:t>
      </w:r>
      <w:r>
        <w:rPr>
          <w:spacing w:val="-4"/>
        </w:rPr>
        <w:t xml:space="preserve"> </w:t>
      </w:r>
      <w:r>
        <w:t>de la resolución de problemas como núcleo central de la práctica matemática.</w:t>
      </w:r>
    </w:p>
    <w:p w14:paraId="09088644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0" w:line="276" w:lineRule="auto"/>
        <w:ind w:left="981" w:right="258"/>
      </w:pPr>
      <w:r>
        <w:t>Recursos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análisis:</w:t>
      </w:r>
      <w:r>
        <w:rPr>
          <w:spacing w:val="-8"/>
        </w:rPr>
        <w:t xml:space="preserve"> </w:t>
      </w:r>
      <w:r>
        <w:t>observaciones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clases,</w:t>
      </w:r>
      <w:r>
        <w:rPr>
          <w:spacing w:val="-6"/>
        </w:rPr>
        <w:t xml:space="preserve"> </w:t>
      </w:r>
      <w:r>
        <w:t>registros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clases,</w:t>
      </w:r>
      <w:r>
        <w:rPr>
          <w:spacing w:val="-6"/>
        </w:rPr>
        <w:t xml:space="preserve"> </w:t>
      </w:r>
      <w:r>
        <w:t>producciones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alumnos y alumnas.</w:t>
      </w:r>
    </w:p>
    <w:p w14:paraId="27139AF3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"/>
        <w:ind w:left="981"/>
      </w:pPr>
      <w:r>
        <w:t>Análisis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situaciones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contextos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2"/>
        </w:rPr>
        <w:t>modalidades.</w:t>
      </w:r>
    </w:p>
    <w:p w14:paraId="362C1141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ind w:left="981"/>
      </w:pPr>
      <w:r>
        <w:t>Análisis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propuestas</w:t>
      </w:r>
      <w:r>
        <w:rPr>
          <w:spacing w:val="-6"/>
        </w:rPr>
        <w:t xml:space="preserve"> </w:t>
      </w:r>
      <w:r>
        <w:t>didácticas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contenidos</w:t>
      </w:r>
      <w:r>
        <w:rPr>
          <w:spacing w:val="-6"/>
        </w:rPr>
        <w:t xml:space="preserve"> </w:t>
      </w:r>
      <w:r>
        <w:t>escolares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enfoques</w:t>
      </w:r>
      <w:r>
        <w:rPr>
          <w:spacing w:val="-4"/>
        </w:rPr>
        <w:t xml:space="preserve"> </w:t>
      </w:r>
      <w:r>
        <w:rPr>
          <w:spacing w:val="-2"/>
        </w:rPr>
        <w:t>diferentes.</w:t>
      </w:r>
    </w:p>
    <w:p w14:paraId="539EAE33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Diseño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actividades</w:t>
      </w:r>
      <w:r>
        <w:rPr>
          <w:spacing w:val="-4"/>
        </w:rPr>
        <w:t xml:space="preserve"> </w:t>
      </w:r>
      <w:r>
        <w:t>atendiendo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diversidad.</w:t>
      </w:r>
    </w:p>
    <w:p w14:paraId="098DAE3A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ind w:left="981"/>
      </w:pPr>
      <w:r>
        <w:t>Propuestas</w:t>
      </w:r>
      <w:r>
        <w:rPr>
          <w:spacing w:val="-9"/>
        </w:rPr>
        <w:t xml:space="preserve"> </w:t>
      </w:r>
      <w:r>
        <w:t>didácticas</w:t>
      </w:r>
      <w:r>
        <w:rPr>
          <w:spacing w:val="-6"/>
        </w:rPr>
        <w:t xml:space="preserve"> </w:t>
      </w:r>
      <w:r>
        <w:t>integrando</w:t>
      </w:r>
      <w:r>
        <w:rPr>
          <w:spacing w:val="-5"/>
        </w:rPr>
        <w:t xml:space="preserve"> </w:t>
      </w:r>
      <w:r>
        <w:t>contenidos</w:t>
      </w:r>
      <w:r>
        <w:rPr>
          <w:spacing w:val="-6"/>
        </w:rPr>
        <w:t xml:space="preserve"> </w:t>
      </w:r>
      <w:r>
        <w:t>intra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extramatemáticos</w:t>
      </w:r>
      <w:proofErr w:type="spellEnd"/>
      <w:r>
        <w:rPr>
          <w:spacing w:val="-2"/>
        </w:rPr>
        <w:t>.</w:t>
      </w:r>
    </w:p>
    <w:p w14:paraId="1B61966D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Análisis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errores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los/as</w:t>
      </w:r>
      <w:r>
        <w:rPr>
          <w:spacing w:val="-3"/>
        </w:rPr>
        <w:t xml:space="preserve"> </w:t>
      </w:r>
      <w:r>
        <w:rPr>
          <w:spacing w:val="-2"/>
        </w:rPr>
        <w:t>alumnos/as.</w:t>
      </w:r>
    </w:p>
    <w:p w14:paraId="09D4A5A6" w14:textId="77777777" w:rsidR="004E0491" w:rsidRDefault="004E0491">
      <w:pPr>
        <w:pStyle w:val="Prrafodelista"/>
        <w:sectPr w:rsidR="004E0491">
          <w:pgSz w:w="12240" w:h="15840"/>
          <w:pgMar w:top="2000" w:right="1440" w:bottom="280" w:left="1440" w:header="708" w:footer="0" w:gutter="0"/>
          <w:cols w:space="720"/>
        </w:sectPr>
      </w:pPr>
    </w:p>
    <w:p w14:paraId="3DE380CF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68" w:line="276" w:lineRule="auto"/>
        <w:ind w:left="981" w:right="261"/>
      </w:pPr>
      <w:r>
        <w:lastRenderedPageBreak/>
        <w:t>Análisis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recursos</w:t>
      </w:r>
      <w:r>
        <w:rPr>
          <w:spacing w:val="40"/>
        </w:rPr>
        <w:t xml:space="preserve"> </w:t>
      </w:r>
      <w:r>
        <w:t>didácticos</w:t>
      </w:r>
      <w:r>
        <w:rPr>
          <w:spacing w:val="40"/>
        </w:rPr>
        <w:t xml:space="preserve"> </w:t>
      </w:r>
      <w:r>
        <w:t>(los</w:t>
      </w:r>
      <w:r>
        <w:rPr>
          <w:spacing w:val="40"/>
        </w:rPr>
        <w:t xml:space="preserve"> </w:t>
      </w:r>
      <w:r>
        <w:t>libros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texto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Educación</w:t>
      </w:r>
      <w:r>
        <w:rPr>
          <w:spacing w:val="40"/>
        </w:rPr>
        <w:t xml:space="preserve"> </w:t>
      </w:r>
      <w:r>
        <w:t>Primaria,</w:t>
      </w:r>
      <w:r>
        <w:rPr>
          <w:spacing w:val="40"/>
        </w:rPr>
        <w:t xml:space="preserve"> </w:t>
      </w:r>
      <w:r>
        <w:t>revistas</w:t>
      </w:r>
      <w:r>
        <w:rPr>
          <w:spacing w:val="40"/>
        </w:rPr>
        <w:t xml:space="preserve"> </w:t>
      </w:r>
      <w:r>
        <w:t>de difusión masiva, materiales didácticos utilizados en las escuelas de Educación Primaria)</w:t>
      </w:r>
    </w:p>
    <w:p w14:paraId="5BD1652E" w14:textId="77777777" w:rsidR="004E0491" w:rsidRDefault="003D3133">
      <w:pPr>
        <w:pStyle w:val="Ttulo2"/>
        <w:spacing w:before="201"/>
      </w:pPr>
      <w:r>
        <w:t>Unidad</w:t>
      </w:r>
      <w:r>
        <w:rPr>
          <w:spacing w:val="-5"/>
        </w:rPr>
        <w:t xml:space="preserve"> </w:t>
      </w:r>
      <w:r>
        <w:t>II:</w:t>
      </w:r>
      <w:r>
        <w:rPr>
          <w:spacing w:val="-4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Numeración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2"/>
        </w:rPr>
        <w:t>Números:</w:t>
      </w:r>
    </w:p>
    <w:p w14:paraId="0B2389B4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40" w:line="273" w:lineRule="auto"/>
        <w:ind w:left="981" w:right="263"/>
      </w:pPr>
      <w:r>
        <w:t>Los</w:t>
      </w:r>
      <w:r>
        <w:rPr>
          <w:spacing w:val="80"/>
        </w:rPr>
        <w:t xml:space="preserve"> </w:t>
      </w:r>
      <w:r>
        <w:t>sistemas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numeración:</w:t>
      </w:r>
      <w:r>
        <w:rPr>
          <w:spacing w:val="80"/>
        </w:rPr>
        <w:t xml:space="preserve"> </w:t>
      </w:r>
      <w:r>
        <w:t>principales</w:t>
      </w:r>
      <w:r>
        <w:rPr>
          <w:spacing w:val="80"/>
        </w:rPr>
        <w:t xml:space="preserve"> </w:t>
      </w:r>
      <w:r>
        <w:t>características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distintos</w:t>
      </w:r>
      <w:r>
        <w:rPr>
          <w:spacing w:val="80"/>
        </w:rPr>
        <w:t xml:space="preserve"> </w:t>
      </w:r>
      <w:r>
        <w:t>sistemas</w:t>
      </w:r>
      <w:r>
        <w:rPr>
          <w:spacing w:val="8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2"/>
        </w:rPr>
        <w:t>numeración.</w:t>
      </w:r>
    </w:p>
    <w:p w14:paraId="6D6678C2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5" w:line="276" w:lineRule="auto"/>
        <w:ind w:left="981" w:right="263"/>
      </w:pPr>
      <w:r>
        <w:t>La</w:t>
      </w:r>
      <w:r>
        <w:rPr>
          <w:spacing w:val="39"/>
        </w:rPr>
        <w:t xml:space="preserve"> </w:t>
      </w:r>
      <w:r>
        <w:t>evolución</w:t>
      </w:r>
      <w:r>
        <w:rPr>
          <w:spacing w:val="39"/>
        </w:rPr>
        <w:t xml:space="preserve"> </w:t>
      </w:r>
      <w:r>
        <w:t>histórica</w:t>
      </w:r>
      <w:r>
        <w:rPr>
          <w:spacing w:val="39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los</w:t>
      </w:r>
      <w:r>
        <w:rPr>
          <w:spacing w:val="39"/>
        </w:rPr>
        <w:t xml:space="preserve"> </w:t>
      </w:r>
      <w:r>
        <w:t>sistemas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numeración</w:t>
      </w:r>
      <w:r>
        <w:rPr>
          <w:spacing w:val="39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búsqueda</w:t>
      </w:r>
      <w:r>
        <w:rPr>
          <w:spacing w:val="39"/>
        </w:rPr>
        <w:t xml:space="preserve"> </w:t>
      </w:r>
      <w:r>
        <w:t>sostenida</w:t>
      </w:r>
      <w:r>
        <w:rPr>
          <w:spacing w:val="39"/>
        </w:rPr>
        <w:t xml:space="preserve"> </w:t>
      </w:r>
      <w:r>
        <w:t>de economía en la representación.</w:t>
      </w:r>
    </w:p>
    <w:p w14:paraId="0F33976D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0" w:line="276" w:lineRule="auto"/>
        <w:ind w:left="981" w:right="264"/>
      </w:pPr>
      <w:r>
        <w:t>El sistema de numeración decimal. Como instrumento de uso social: distintos contextos. Como objeto matemático: naturaleza y funcionamiento.</w:t>
      </w:r>
    </w:p>
    <w:p w14:paraId="4944E845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0" w:line="280" w:lineRule="exact"/>
        <w:ind w:left="981"/>
      </w:pPr>
      <w:r>
        <w:t>La</w:t>
      </w:r>
      <w:r>
        <w:rPr>
          <w:spacing w:val="-7"/>
        </w:rPr>
        <w:t xml:space="preserve"> </w:t>
      </w:r>
      <w:r>
        <w:t>enseñanza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numeración</w:t>
      </w:r>
      <w:r>
        <w:rPr>
          <w:spacing w:val="-7"/>
        </w:rPr>
        <w:t xml:space="preserve"> </w:t>
      </w:r>
      <w:r>
        <w:rPr>
          <w:spacing w:val="-2"/>
        </w:rPr>
        <w:t>decimal.</w:t>
      </w:r>
    </w:p>
    <w:p w14:paraId="738F7754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Necesidad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creación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distintos</w:t>
      </w:r>
      <w:r>
        <w:rPr>
          <w:spacing w:val="-5"/>
        </w:rPr>
        <w:t xml:space="preserve"> </w:t>
      </w:r>
      <w:r>
        <w:t>campos</w:t>
      </w:r>
      <w:r>
        <w:rPr>
          <w:spacing w:val="-5"/>
        </w:rPr>
        <w:t xml:space="preserve"> </w:t>
      </w:r>
      <w:r>
        <w:t>numéricos,</w:t>
      </w:r>
      <w:r>
        <w:rPr>
          <w:spacing w:val="-5"/>
        </w:rPr>
        <w:t xml:space="preserve"> </w:t>
      </w:r>
      <w:r>
        <w:t>reconocimiento</w:t>
      </w:r>
      <w:r>
        <w:rPr>
          <w:spacing w:val="-6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2"/>
        </w:rPr>
        <w:t>usos.</w:t>
      </w:r>
    </w:p>
    <w:p w14:paraId="61E1D0AB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 w:line="273" w:lineRule="auto"/>
        <w:ind w:left="981" w:right="258"/>
        <w:jc w:val="both"/>
      </w:pPr>
      <w:r>
        <w:t>Números</w:t>
      </w:r>
      <w:r>
        <w:rPr>
          <w:spacing w:val="-9"/>
        </w:rPr>
        <w:t xml:space="preserve"> </w:t>
      </w:r>
      <w:r>
        <w:t>naturales:</w:t>
      </w:r>
      <w:r>
        <w:rPr>
          <w:spacing w:val="-10"/>
        </w:rPr>
        <w:t xml:space="preserve"> </w:t>
      </w:r>
      <w:r>
        <w:t>funciones</w:t>
      </w:r>
      <w:r>
        <w:rPr>
          <w:spacing w:val="-8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distintos</w:t>
      </w:r>
      <w:r>
        <w:rPr>
          <w:spacing w:val="-9"/>
        </w:rPr>
        <w:t xml:space="preserve"> </w:t>
      </w:r>
      <w:r>
        <w:t>contextos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uso.</w:t>
      </w:r>
      <w:r>
        <w:rPr>
          <w:spacing w:val="-11"/>
        </w:rPr>
        <w:t xml:space="preserve"> </w:t>
      </w:r>
      <w:r>
        <w:t>Significados</w:t>
      </w:r>
      <w:r>
        <w:rPr>
          <w:spacing w:val="-11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diferentes</w:t>
      </w:r>
      <w:r>
        <w:rPr>
          <w:spacing w:val="-9"/>
        </w:rPr>
        <w:t xml:space="preserve"> </w:t>
      </w:r>
      <w:r>
        <w:t xml:space="preserve">formas de representación. Orden. </w:t>
      </w:r>
      <w:proofErr w:type="spellStart"/>
      <w:r>
        <w:t>Discretitud</w:t>
      </w:r>
      <w:proofErr w:type="spellEnd"/>
      <w:r>
        <w:t>. Representación en la recta numérica.</w:t>
      </w:r>
    </w:p>
    <w:p w14:paraId="2F0F1367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5" w:line="273" w:lineRule="auto"/>
        <w:ind w:left="981" w:right="255"/>
        <w:jc w:val="both"/>
      </w:pPr>
      <w:r>
        <w:t xml:space="preserve">Números enteros: funciones y distintos contextos de uso. Significados y diferentes formas de representación. Orden. </w:t>
      </w:r>
      <w:proofErr w:type="spellStart"/>
      <w:r>
        <w:t>Discretitud</w:t>
      </w:r>
      <w:proofErr w:type="spellEnd"/>
      <w:r>
        <w:t>. Representación en la recta numérica.</w:t>
      </w:r>
    </w:p>
    <w:p w14:paraId="706823BE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5" w:line="276" w:lineRule="auto"/>
        <w:ind w:left="981" w:right="255"/>
        <w:jc w:val="both"/>
      </w:pPr>
      <w:r>
        <w:t>Números racionales: Funciones y distintos contextos de uso. Distintos significados y diferentes formas de representación. Expresiones enteras, fraccionarias, decimales finitos y decimales periódicos. Orden. Densidad. Representación en la recta numérica.</w:t>
      </w:r>
    </w:p>
    <w:p w14:paraId="66301B3E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0" w:line="276" w:lineRule="auto"/>
        <w:ind w:left="981" w:right="263"/>
        <w:jc w:val="both"/>
      </w:pPr>
      <w:r>
        <w:t xml:space="preserve">Aproximación a la idea de número irracional. Reconocimiento y uso de algunos números </w:t>
      </w:r>
      <w:r>
        <w:rPr>
          <w:spacing w:val="-2"/>
        </w:rPr>
        <w:t>irracionales.</w:t>
      </w:r>
    </w:p>
    <w:p w14:paraId="5E921707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0"/>
        </w:tabs>
        <w:spacing w:before="0" w:line="280" w:lineRule="exact"/>
        <w:ind w:left="980" w:hanging="359"/>
        <w:jc w:val="both"/>
      </w:pPr>
      <w:r>
        <w:t>Los</w:t>
      </w:r>
      <w:r>
        <w:rPr>
          <w:spacing w:val="-8"/>
        </w:rPr>
        <w:t xml:space="preserve"> </w:t>
      </w:r>
      <w:r>
        <w:t>números</w:t>
      </w:r>
      <w:r>
        <w:rPr>
          <w:spacing w:val="-5"/>
        </w:rPr>
        <w:t xml:space="preserve"> </w:t>
      </w:r>
      <w:r>
        <w:t>reales:</w:t>
      </w:r>
      <w:r>
        <w:rPr>
          <w:spacing w:val="-3"/>
        </w:rPr>
        <w:t xml:space="preserve"> </w:t>
      </w:r>
      <w:r>
        <w:t>noción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completitud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recta</w:t>
      </w:r>
      <w:r>
        <w:rPr>
          <w:spacing w:val="-4"/>
        </w:rPr>
        <w:t xml:space="preserve"> </w:t>
      </w:r>
      <w:r>
        <w:rPr>
          <w:spacing w:val="-2"/>
        </w:rPr>
        <w:t>numérica</w:t>
      </w:r>
    </w:p>
    <w:p w14:paraId="258A4AE6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 w:line="273" w:lineRule="auto"/>
        <w:ind w:left="981" w:right="263"/>
        <w:jc w:val="both"/>
      </w:pPr>
      <w:r>
        <w:t xml:space="preserve">Caracterización de distintos enfoques acerca de la enseñanza de los distintos tipos de </w:t>
      </w:r>
      <w:r>
        <w:rPr>
          <w:spacing w:val="-2"/>
        </w:rPr>
        <w:t>números.</w:t>
      </w:r>
    </w:p>
    <w:p w14:paraId="45682DD9" w14:textId="77777777" w:rsidR="004E0491" w:rsidRDefault="003D3133">
      <w:pPr>
        <w:pStyle w:val="Ttulo2"/>
      </w:pPr>
      <w:r>
        <w:t>Unidad</w:t>
      </w:r>
      <w:r>
        <w:rPr>
          <w:spacing w:val="-6"/>
        </w:rPr>
        <w:t xml:space="preserve"> </w:t>
      </w:r>
      <w:r>
        <w:t>III:</w:t>
      </w:r>
      <w:r>
        <w:rPr>
          <w:spacing w:val="-7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diferentes</w:t>
      </w:r>
      <w:r>
        <w:rPr>
          <w:spacing w:val="-5"/>
        </w:rPr>
        <w:t xml:space="preserve"> </w:t>
      </w:r>
      <w:r>
        <w:t>campos</w:t>
      </w:r>
      <w:r>
        <w:rPr>
          <w:spacing w:val="-7"/>
        </w:rPr>
        <w:t xml:space="preserve"> </w:t>
      </w:r>
      <w:r>
        <w:rPr>
          <w:spacing w:val="-2"/>
        </w:rPr>
        <w:t>numéricos:</w:t>
      </w:r>
    </w:p>
    <w:p w14:paraId="48B3C4EF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41"/>
        <w:ind w:left="981"/>
      </w:pPr>
      <w:r>
        <w:t>Las</w:t>
      </w:r>
      <w:r>
        <w:rPr>
          <w:spacing w:val="-7"/>
        </w:rPr>
        <w:t xml:space="preserve"> </w:t>
      </w:r>
      <w:r>
        <w:t>operaciones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números</w:t>
      </w:r>
      <w:r>
        <w:rPr>
          <w:spacing w:val="-3"/>
        </w:rPr>
        <w:t xml:space="preserve"> </w:t>
      </w:r>
      <w:r>
        <w:t>naturales:</w:t>
      </w:r>
      <w:r>
        <w:rPr>
          <w:spacing w:val="-4"/>
        </w:rPr>
        <w:t xml:space="preserve"> </w:t>
      </w:r>
      <w:r>
        <w:t>significados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sentidos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enseñanza.</w:t>
      </w:r>
    </w:p>
    <w:p w14:paraId="3396DC44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 w:line="276" w:lineRule="auto"/>
        <w:ind w:left="981" w:right="258"/>
      </w:pPr>
      <w:r>
        <w:t>Propiedades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cada</w:t>
      </w:r>
      <w:r>
        <w:rPr>
          <w:spacing w:val="40"/>
        </w:rPr>
        <w:t xml:space="preserve"> </w:t>
      </w:r>
      <w:r>
        <w:t>operación</w:t>
      </w:r>
      <w:r>
        <w:rPr>
          <w:spacing w:val="40"/>
        </w:rPr>
        <w:t xml:space="preserve"> </w:t>
      </w:r>
      <w:r>
        <w:t>(suma,</w:t>
      </w:r>
      <w:r>
        <w:rPr>
          <w:spacing w:val="40"/>
        </w:rPr>
        <w:t xml:space="preserve"> </w:t>
      </w:r>
      <w:r>
        <w:t>resta,</w:t>
      </w:r>
      <w:r>
        <w:rPr>
          <w:spacing w:val="40"/>
        </w:rPr>
        <w:t xml:space="preserve"> </w:t>
      </w:r>
      <w:r>
        <w:t>división,</w:t>
      </w:r>
      <w:r>
        <w:rPr>
          <w:spacing w:val="40"/>
        </w:rPr>
        <w:t xml:space="preserve"> </w:t>
      </w:r>
      <w:r>
        <w:t>multiplicación,</w:t>
      </w:r>
      <w:r>
        <w:rPr>
          <w:spacing w:val="40"/>
        </w:rPr>
        <w:t xml:space="preserve"> </w:t>
      </w:r>
      <w:r>
        <w:t>potenciación</w:t>
      </w:r>
      <w:r>
        <w:rPr>
          <w:spacing w:val="40"/>
        </w:rPr>
        <w:t xml:space="preserve"> </w:t>
      </w:r>
      <w:r>
        <w:t xml:space="preserve">y </w:t>
      </w:r>
      <w:r>
        <w:rPr>
          <w:spacing w:val="-2"/>
        </w:rPr>
        <w:t>radicación).</w:t>
      </w:r>
    </w:p>
    <w:p w14:paraId="3D8CF592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0"/>
        <w:ind w:left="981"/>
      </w:pPr>
      <w:r>
        <w:t>Campos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problemas</w:t>
      </w:r>
      <w:r>
        <w:rPr>
          <w:spacing w:val="-4"/>
        </w:rPr>
        <w:t xml:space="preserve"> </w:t>
      </w:r>
      <w:r>
        <w:t>relativos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distintas</w:t>
      </w:r>
      <w:r>
        <w:rPr>
          <w:spacing w:val="-6"/>
        </w:rPr>
        <w:t xml:space="preserve"> </w:t>
      </w:r>
      <w:r>
        <w:rPr>
          <w:spacing w:val="-2"/>
        </w:rPr>
        <w:t>operaciones.</w:t>
      </w:r>
    </w:p>
    <w:p w14:paraId="63B5A5D9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Las</w:t>
      </w:r>
      <w:r>
        <w:rPr>
          <w:spacing w:val="-9"/>
        </w:rPr>
        <w:t xml:space="preserve"> </w:t>
      </w:r>
      <w:r>
        <w:t>operaciones</w:t>
      </w:r>
      <w:r>
        <w:rPr>
          <w:spacing w:val="-6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números</w:t>
      </w:r>
      <w:r>
        <w:rPr>
          <w:spacing w:val="-4"/>
        </w:rPr>
        <w:t xml:space="preserve"> </w:t>
      </w:r>
      <w:r>
        <w:t>racionales:</w:t>
      </w:r>
      <w:r>
        <w:rPr>
          <w:spacing w:val="-4"/>
        </w:rPr>
        <w:t xml:space="preserve"> </w:t>
      </w:r>
      <w:r>
        <w:t>significados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sentidos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enseñanza.</w:t>
      </w:r>
    </w:p>
    <w:p w14:paraId="4AA85E6E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ind w:left="981"/>
      </w:pPr>
      <w:r>
        <w:t>Propiedades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operación.</w:t>
      </w:r>
      <w:r>
        <w:rPr>
          <w:spacing w:val="-3"/>
        </w:rPr>
        <w:t xml:space="preserve"> </w:t>
      </w:r>
      <w:r>
        <w:t>Justificación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reglas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cálculo.</w:t>
      </w:r>
    </w:p>
    <w:p w14:paraId="383B91AE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1"/>
        <w:ind w:left="981"/>
      </w:pPr>
      <w:r>
        <w:t>Cálculo</w:t>
      </w:r>
      <w:r>
        <w:rPr>
          <w:spacing w:val="-9"/>
        </w:rPr>
        <w:t xml:space="preserve"> </w:t>
      </w:r>
      <w:r>
        <w:t>mental,</w:t>
      </w:r>
      <w:r>
        <w:rPr>
          <w:spacing w:val="-4"/>
        </w:rPr>
        <w:t xml:space="preserve"> </w:t>
      </w:r>
      <w:r>
        <w:t>escrito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spacing w:val="-2"/>
        </w:rPr>
        <w:t>calculadora.</w:t>
      </w:r>
    </w:p>
    <w:p w14:paraId="60509361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line="276" w:lineRule="auto"/>
        <w:ind w:left="981" w:right="263"/>
      </w:pPr>
      <w:r>
        <w:t>Cálculo</w:t>
      </w:r>
      <w:r>
        <w:rPr>
          <w:spacing w:val="80"/>
        </w:rPr>
        <w:t xml:space="preserve"> </w:t>
      </w:r>
      <w:r>
        <w:t>exacto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t>estimativo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números</w:t>
      </w:r>
      <w:r>
        <w:rPr>
          <w:spacing w:val="80"/>
        </w:rPr>
        <w:t xml:space="preserve"> </w:t>
      </w:r>
      <w:r>
        <w:t>racionales</w:t>
      </w:r>
      <w:r>
        <w:rPr>
          <w:spacing w:val="80"/>
        </w:rPr>
        <w:t xml:space="preserve"> </w:t>
      </w:r>
      <w:r>
        <w:t>no</w:t>
      </w:r>
      <w:r>
        <w:rPr>
          <w:spacing w:val="80"/>
        </w:rPr>
        <w:t xml:space="preserve"> </w:t>
      </w:r>
      <w:r>
        <w:t>negativos.</w:t>
      </w:r>
      <w:r>
        <w:rPr>
          <w:spacing w:val="80"/>
        </w:rPr>
        <w:t xml:space="preserve"> </w:t>
      </w:r>
      <w:r>
        <w:t>Estrategias</w:t>
      </w:r>
      <w:r>
        <w:rPr>
          <w:spacing w:val="80"/>
        </w:rPr>
        <w:t xml:space="preserve"> </w:t>
      </w:r>
      <w:r>
        <w:t>de aproximación. Margen de error.</w:t>
      </w:r>
    </w:p>
    <w:p w14:paraId="0E32E1E8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" w:line="273" w:lineRule="auto"/>
        <w:ind w:left="981" w:right="262"/>
      </w:pPr>
      <w:r>
        <w:t>Divisibilidad</w:t>
      </w:r>
      <w:r>
        <w:rPr>
          <w:spacing w:val="32"/>
        </w:rPr>
        <w:t xml:space="preserve"> </w:t>
      </w:r>
      <w:r>
        <w:t>en</w:t>
      </w:r>
      <w:r>
        <w:rPr>
          <w:spacing w:val="30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conjunto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los</w:t>
      </w:r>
      <w:r>
        <w:rPr>
          <w:spacing w:val="33"/>
        </w:rPr>
        <w:t xml:space="preserve"> </w:t>
      </w:r>
      <w:r>
        <w:t>números</w:t>
      </w:r>
      <w:r>
        <w:rPr>
          <w:spacing w:val="33"/>
        </w:rPr>
        <w:t xml:space="preserve"> </w:t>
      </w:r>
      <w:r>
        <w:t>naturales.</w:t>
      </w:r>
      <w:r>
        <w:rPr>
          <w:spacing w:val="33"/>
        </w:rPr>
        <w:t xml:space="preserve"> </w:t>
      </w:r>
      <w:r>
        <w:t>División</w:t>
      </w:r>
      <w:r>
        <w:rPr>
          <w:spacing w:val="30"/>
        </w:rPr>
        <w:t xml:space="preserve"> </w:t>
      </w:r>
      <w:r>
        <w:t>entera,</w:t>
      </w:r>
      <w:r>
        <w:rPr>
          <w:spacing w:val="31"/>
        </w:rPr>
        <w:t xml:space="preserve"> </w:t>
      </w:r>
      <w:r>
        <w:t>múltiplo,</w:t>
      </w:r>
      <w:r>
        <w:rPr>
          <w:spacing w:val="33"/>
        </w:rPr>
        <w:t xml:space="preserve"> </w:t>
      </w:r>
      <w:r>
        <w:t>divisor (factor),</w:t>
      </w:r>
      <w:r>
        <w:rPr>
          <w:spacing w:val="33"/>
        </w:rPr>
        <w:t xml:space="preserve"> </w:t>
      </w:r>
      <w:r>
        <w:t>máximo</w:t>
      </w:r>
      <w:r>
        <w:rPr>
          <w:spacing w:val="36"/>
        </w:rPr>
        <w:t xml:space="preserve"> </w:t>
      </w:r>
      <w:r>
        <w:t>común</w:t>
      </w:r>
      <w:r>
        <w:rPr>
          <w:spacing w:val="34"/>
        </w:rPr>
        <w:t xml:space="preserve"> </w:t>
      </w:r>
      <w:r>
        <w:t>divisor,</w:t>
      </w:r>
      <w:r>
        <w:rPr>
          <w:spacing w:val="32"/>
        </w:rPr>
        <w:t xml:space="preserve"> </w:t>
      </w:r>
      <w:r>
        <w:t>mínimo</w:t>
      </w:r>
      <w:r>
        <w:rPr>
          <w:spacing w:val="36"/>
        </w:rPr>
        <w:t xml:space="preserve"> </w:t>
      </w:r>
      <w:r>
        <w:t>común</w:t>
      </w:r>
      <w:r>
        <w:rPr>
          <w:spacing w:val="34"/>
        </w:rPr>
        <w:t xml:space="preserve"> </w:t>
      </w:r>
      <w:r>
        <w:t>múltiplo,</w:t>
      </w:r>
      <w:r>
        <w:rPr>
          <w:spacing w:val="35"/>
        </w:rPr>
        <w:t xml:space="preserve"> </w:t>
      </w:r>
      <w:r>
        <w:t>números</w:t>
      </w:r>
      <w:r>
        <w:rPr>
          <w:spacing w:val="35"/>
        </w:rPr>
        <w:t xml:space="preserve"> </w:t>
      </w:r>
      <w:r>
        <w:t>primos,</w:t>
      </w:r>
      <w:r>
        <w:rPr>
          <w:spacing w:val="35"/>
        </w:rPr>
        <w:t xml:space="preserve"> </w:t>
      </w:r>
      <w:r>
        <w:t>criterios</w:t>
      </w:r>
      <w:r>
        <w:rPr>
          <w:spacing w:val="33"/>
        </w:rPr>
        <w:t xml:space="preserve"> </w:t>
      </w:r>
      <w:r>
        <w:t>de</w:t>
      </w:r>
    </w:p>
    <w:p w14:paraId="511149D0" w14:textId="77777777" w:rsidR="004E0491" w:rsidRDefault="004E0491">
      <w:pPr>
        <w:pStyle w:val="Prrafodelista"/>
        <w:spacing w:line="273" w:lineRule="auto"/>
        <w:sectPr w:rsidR="004E0491">
          <w:pgSz w:w="12240" w:h="15840"/>
          <w:pgMar w:top="2000" w:right="1440" w:bottom="280" w:left="1440" w:header="708" w:footer="0" w:gutter="0"/>
          <w:cols w:space="720"/>
        </w:sectPr>
      </w:pPr>
    </w:p>
    <w:p w14:paraId="1F4983CF" w14:textId="77777777" w:rsidR="004E0491" w:rsidRDefault="003D3133">
      <w:pPr>
        <w:pStyle w:val="Textoindependiente"/>
        <w:spacing w:before="268" w:line="276" w:lineRule="auto"/>
        <w:ind w:right="259" w:firstLine="0"/>
      </w:pPr>
      <w:r>
        <w:lastRenderedPageBreak/>
        <w:t>divisibilidad,</w:t>
      </w:r>
      <w:r>
        <w:rPr>
          <w:spacing w:val="-5"/>
        </w:rPr>
        <w:t xml:space="preserve"> </w:t>
      </w:r>
      <w:r>
        <w:t>congruencia</w:t>
      </w:r>
      <w:r>
        <w:rPr>
          <w:spacing w:val="-5"/>
        </w:rPr>
        <w:t xml:space="preserve"> </w:t>
      </w:r>
      <w:r>
        <w:t>numérica.</w:t>
      </w:r>
      <w:r>
        <w:rPr>
          <w:spacing w:val="-9"/>
        </w:rPr>
        <w:t xml:space="preserve"> </w:t>
      </w:r>
      <w:r>
        <w:t>Criba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Eratóstenes;</w:t>
      </w:r>
      <w:r>
        <w:rPr>
          <w:spacing w:val="-4"/>
        </w:rPr>
        <w:t xml:space="preserve"> </w:t>
      </w:r>
      <w:r>
        <w:t>justificación.</w:t>
      </w:r>
      <w:r>
        <w:rPr>
          <w:spacing w:val="-5"/>
        </w:rPr>
        <w:t xml:space="preserve"> </w:t>
      </w:r>
      <w:r>
        <w:t>Factorización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 xml:space="preserve">un </w:t>
      </w:r>
      <w:r>
        <w:rPr>
          <w:spacing w:val="-2"/>
        </w:rPr>
        <w:t>número.</w:t>
      </w:r>
    </w:p>
    <w:p w14:paraId="62526E78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2" w:line="273" w:lineRule="auto"/>
        <w:ind w:left="981" w:right="257"/>
      </w:pPr>
      <w:r>
        <w:t>en</w:t>
      </w:r>
      <w:r>
        <w:rPr>
          <w:spacing w:val="28"/>
        </w:rPr>
        <w:t xml:space="preserve"> </w:t>
      </w:r>
      <w:r>
        <w:t>secuencias:</w:t>
      </w:r>
      <w:r>
        <w:rPr>
          <w:spacing w:val="29"/>
        </w:rPr>
        <w:t xml:space="preserve"> </w:t>
      </w:r>
      <w:r>
        <w:t>patrones</w:t>
      </w:r>
      <w:r>
        <w:rPr>
          <w:spacing w:val="28"/>
        </w:rPr>
        <w:t xml:space="preserve"> </w:t>
      </w:r>
      <w:r>
        <w:t>numéricos.</w:t>
      </w:r>
      <w:r>
        <w:rPr>
          <w:spacing w:val="28"/>
        </w:rPr>
        <w:t xml:space="preserve"> </w:t>
      </w:r>
      <w:r>
        <w:t>Regularidades</w:t>
      </w:r>
      <w:r>
        <w:rPr>
          <w:spacing w:val="29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serie</w:t>
      </w:r>
      <w:r>
        <w:rPr>
          <w:spacing w:val="26"/>
        </w:rPr>
        <w:t xml:space="preserve"> </w:t>
      </w:r>
      <w:r>
        <w:t>escrita,</w:t>
      </w:r>
      <w:r>
        <w:rPr>
          <w:spacing w:val="33"/>
        </w:rPr>
        <w:t xml:space="preserve"> </w:t>
      </w:r>
      <w: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sucesión</w:t>
      </w:r>
      <w:r>
        <w:rPr>
          <w:spacing w:val="28"/>
        </w:rPr>
        <w:t xml:space="preserve"> </w:t>
      </w:r>
      <w:r>
        <w:t>de Fibonacci, en los números triangulares y números cuadrados, en el triángulo de Pascal.</w:t>
      </w:r>
    </w:p>
    <w:p w14:paraId="0F64DC5F" w14:textId="77777777" w:rsidR="004E0491" w:rsidRDefault="003D3133">
      <w:pPr>
        <w:pStyle w:val="Prrafodelista"/>
        <w:numPr>
          <w:ilvl w:val="0"/>
          <w:numId w:val="1"/>
        </w:numPr>
        <w:tabs>
          <w:tab w:val="left" w:pos="981"/>
        </w:tabs>
        <w:spacing w:before="4" w:line="273" w:lineRule="auto"/>
        <w:ind w:left="981" w:right="262"/>
      </w:pPr>
      <w:r>
        <w:t>Algoritmos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operaciones</w:t>
      </w:r>
      <w:r>
        <w:rPr>
          <w:spacing w:val="-2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distintos</w:t>
      </w:r>
      <w:r>
        <w:rPr>
          <w:spacing w:val="-6"/>
        </w:rPr>
        <w:t xml:space="preserve"> </w:t>
      </w:r>
      <w:r>
        <w:t>campos</w:t>
      </w:r>
      <w:r>
        <w:rPr>
          <w:spacing w:val="-6"/>
        </w:rPr>
        <w:t xml:space="preserve"> </w:t>
      </w:r>
      <w:r>
        <w:t>numéricos.</w:t>
      </w:r>
      <w:r>
        <w:rPr>
          <w:spacing w:val="-6"/>
        </w:rPr>
        <w:t xml:space="preserve"> </w:t>
      </w:r>
      <w:r>
        <w:t>Diferentes</w:t>
      </w:r>
      <w:r>
        <w:rPr>
          <w:spacing w:val="-6"/>
        </w:rPr>
        <w:t xml:space="preserve"> </w:t>
      </w:r>
      <w:r>
        <w:t>algoritmos</w:t>
      </w:r>
      <w:r>
        <w:rPr>
          <w:spacing w:val="-6"/>
        </w:rPr>
        <w:t xml:space="preserve"> </w:t>
      </w:r>
      <w:r>
        <w:t>de una misma operación: análisis.</w:t>
      </w:r>
    </w:p>
    <w:p w14:paraId="2B66D5C5" w14:textId="77777777" w:rsidR="004457C7" w:rsidRDefault="003D3133" w:rsidP="004457C7">
      <w:pPr>
        <w:pStyle w:val="Ttulo1"/>
        <w:rPr>
          <w:spacing w:val="-2"/>
        </w:rPr>
      </w:pPr>
      <w:r>
        <w:t>Organización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espacio</w:t>
      </w:r>
      <w:r>
        <w:rPr>
          <w:spacing w:val="-6"/>
        </w:rPr>
        <w:t xml:space="preserve"> </w:t>
      </w:r>
      <w:r>
        <w:rPr>
          <w:spacing w:val="-2"/>
        </w:rPr>
        <w:t>curricular</w:t>
      </w:r>
    </w:p>
    <w:tbl>
      <w:tblPr>
        <w:tblStyle w:val="TableNormal"/>
        <w:tblpPr w:leftFromText="141" w:rightFromText="141" w:vertAnchor="text" w:horzAnchor="margin" w:tblpXSpec="right" w:tblpY="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9"/>
        <w:gridCol w:w="4559"/>
      </w:tblGrid>
      <w:tr w:rsidR="004457C7" w14:paraId="2BEFBA98" w14:textId="77777777" w:rsidTr="004457C7">
        <w:trPr>
          <w:trHeight w:val="268"/>
        </w:trPr>
        <w:tc>
          <w:tcPr>
            <w:tcW w:w="8828" w:type="dxa"/>
            <w:gridSpan w:val="2"/>
          </w:tcPr>
          <w:p w14:paraId="2323B551" w14:textId="77777777" w:rsidR="004457C7" w:rsidRDefault="004457C7" w:rsidP="004457C7">
            <w:pPr>
              <w:pStyle w:val="TableParagraph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Primer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Cuatrimestre</w:t>
            </w:r>
          </w:p>
        </w:tc>
      </w:tr>
      <w:tr w:rsidR="004457C7" w14:paraId="5EF1B8FE" w14:textId="77777777" w:rsidTr="004457C7">
        <w:trPr>
          <w:trHeight w:val="508"/>
        </w:trPr>
        <w:tc>
          <w:tcPr>
            <w:tcW w:w="4269" w:type="dxa"/>
          </w:tcPr>
          <w:p w14:paraId="26D62EB7" w14:textId="77777777" w:rsidR="004457C7" w:rsidRDefault="004457C7" w:rsidP="004457C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Actividades</w:t>
            </w:r>
          </w:p>
        </w:tc>
        <w:tc>
          <w:tcPr>
            <w:tcW w:w="4559" w:type="dxa"/>
          </w:tcPr>
          <w:p w14:paraId="01CADFA0" w14:textId="77777777" w:rsidR="004457C7" w:rsidRDefault="004457C7" w:rsidP="004457C7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  <w:spacing w:val="-2"/>
              </w:rPr>
              <w:t>Tiempos</w:t>
            </w:r>
          </w:p>
        </w:tc>
      </w:tr>
      <w:tr w:rsidR="004457C7" w14:paraId="3EA18D9D" w14:textId="77777777" w:rsidTr="004457C7">
        <w:trPr>
          <w:trHeight w:val="510"/>
        </w:trPr>
        <w:tc>
          <w:tcPr>
            <w:tcW w:w="4269" w:type="dxa"/>
          </w:tcPr>
          <w:p w14:paraId="7A52C722" w14:textId="77777777" w:rsidR="004457C7" w:rsidRDefault="004457C7" w:rsidP="004457C7">
            <w:pPr>
              <w:pStyle w:val="TableParagraph"/>
              <w:spacing w:before="1" w:line="240" w:lineRule="auto"/>
            </w:pPr>
            <w:r>
              <w:t>Lectura</w:t>
            </w:r>
            <w:r>
              <w:rPr>
                <w:spacing w:val="-10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reflexión</w:t>
            </w:r>
            <w:r>
              <w:rPr>
                <w:spacing w:val="-6"/>
              </w:rPr>
              <w:t xml:space="preserve"> </w:t>
            </w:r>
            <w:r>
              <w:t>Bibliografía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Propuesta</w:t>
            </w:r>
          </w:p>
        </w:tc>
        <w:tc>
          <w:tcPr>
            <w:tcW w:w="4559" w:type="dxa"/>
          </w:tcPr>
          <w:p w14:paraId="54AE528B" w14:textId="77777777" w:rsidR="004457C7" w:rsidRDefault="004457C7" w:rsidP="004457C7">
            <w:pPr>
              <w:pStyle w:val="TableParagraph"/>
              <w:spacing w:before="1" w:line="240" w:lineRule="auto"/>
            </w:pPr>
            <w:r>
              <w:t>Abril</w:t>
            </w:r>
            <w:r>
              <w:rPr>
                <w:spacing w:val="-5"/>
              </w:rPr>
              <w:t xml:space="preserve"> </w:t>
            </w:r>
            <w:r>
              <w:t xml:space="preserve">y </w:t>
            </w:r>
            <w:r>
              <w:rPr>
                <w:spacing w:val="-4"/>
              </w:rPr>
              <w:t>Mayo</w:t>
            </w:r>
          </w:p>
        </w:tc>
      </w:tr>
      <w:tr w:rsidR="004457C7" w14:paraId="14E2BEDE" w14:textId="77777777" w:rsidTr="004457C7">
        <w:trPr>
          <w:trHeight w:val="509"/>
        </w:trPr>
        <w:tc>
          <w:tcPr>
            <w:tcW w:w="4269" w:type="dxa"/>
          </w:tcPr>
          <w:p w14:paraId="56C2A82F" w14:textId="77777777" w:rsidR="004457C7" w:rsidRDefault="004457C7" w:rsidP="004457C7">
            <w:pPr>
              <w:pStyle w:val="TableParagraph"/>
              <w:spacing w:line="268" w:lineRule="exact"/>
            </w:pPr>
            <w:r>
              <w:t>Trabajo</w:t>
            </w:r>
            <w:r>
              <w:rPr>
                <w:spacing w:val="-4"/>
              </w:rPr>
              <w:t xml:space="preserve"> </w:t>
            </w:r>
            <w:r>
              <w:t>Práctico</w:t>
            </w:r>
            <w:r>
              <w:rPr>
                <w:spacing w:val="-2"/>
              </w:rPr>
              <w:t xml:space="preserve"> </w:t>
            </w:r>
            <w:r>
              <w:t>I,</w:t>
            </w:r>
            <w:r>
              <w:rPr>
                <w:spacing w:val="-2"/>
              </w:rPr>
              <w:t xml:space="preserve"> </w:t>
            </w:r>
            <w:r>
              <w:t>II</w:t>
            </w:r>
          </w:p>
        </w:tc>
        <w:tc>
          <w:tcPr>
            <w:tcW w:w="4559" w:type="dxa"/>
          </w:tcPr>
          <w:p w14:paraId="04BAFF59" w14:textId="77777777" w:rsidR="004457C7" w:rsidRDefault="004457C7" w:rsidP="004457C7">
            <w:pPr>
              <w:pStyle w:val="TableParagraph"/>
              <w:spacing w:line="268" w:lineRule="exact"/>
            </w:pPr>
            <w:r>
              <w:t>Junio,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Julio</w:t>
            </w:r>
          </w:p>
        </w:tc>
      </w:tr>
      <w:tr w:rsidR="004457C7" w14:paraId="5F1DBE0D" w14:textId="77777777" w:rsidTr="004457C7">
        <w:trPr>
          <w:trHeight w:val="268"/>
        </w:trPr>
        <w:tc>
          <w:tcPr>
            <w:tcW w:w="8828" w:type="dxa"/>
            <w:gridSpan w:val="2"/>
          </w:tcPr>
          <w:p w14:paraId="59C113B4" w14:textId="77777777" w:rsidR="004457C7" w:rsidRDefault="004457C7" w:rsidP="004457C7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</w:rPr>
              <w:t>Segundo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Cuatrimestre</w:t>
            </w:r>
          </w:p>
        </w:tc>
      </w:tr>
      <w:tr w:rsidR="004457C7" w14:paraId="5614F118" w14:textId="77777777" w:rsidTr="004457C7">
        <w:trPr>
          <w:trHeight w:val="268"/>
        </w:trPr>
        <w:tc>
          <w:tcPr>
            <w:tcW w:w="4269" w:type="dxa"/>
          </w:tcPr>
          <w:p w14:paraId="1310D483" w14:textId="77777777" w:rsidR="004457C7" w:rsidRDefault="004457C7" w:rsidP="004457C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Actividades</w:t>
            </w:r>
          </w:p>
        </w:tc>
        <w:tc>
          <w:tcPr>
            <w:tcW w:w="4559" w:type="dxa"/>
          </w:tcPr>
          <w:p w14:paraId="07B56CA0" w14:textId="77777777" w:rsidR="004457C7" w:rsidRDefault="004457C7" w:rsidP="004457C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Tiempos</w:t>
            </w:r>
          </w:p>
        </w:tc>
      </w:tr>
      <w:tr w:rsidR="004457C7" w14:paraId="66D36FF5" w14:textId="77777777" w:rsidTr="004457C7">
        <w:trPr>
          <w:trHeight w:val="268"/>
        </w:trPr>
        <w:tc>
          <w:tcPr>
            <w:tcW w:w="4269" w:type="dxa"/>
          </w:tcPr>
          <w:p w14:paraId="7C71FDAE" w14:textId="77777777" w:rsidR="004457C7" w:rsidRDefault="004457C7" w:rsidP="004457C7">
            <w:pPr>
              <w:pStyle w:val="TableParagraph"/>
            </w:pPr>
            <w:r>
              <w:rPr>
                <w:spacing w:val="-2"/>
              </w:rPr>
              <w:t>Parcial</w:t>
            </w:r>
          </w:p>
        </w:tc>
        <w:tc>
          <w:tcPr>
            <w:tcW w:w="4559" w:type="dxa"/>
          </w:tcPr>
          <w:p w14:paraId="3C1E05DB" w14:textId="77777777" w:rsidR="004457C7" w:rsidRDefault="004457C7" w:rsidP="004457C7">
            <w:pPr>
              <w:pStyle w:val="TableParagraph"/>
            </w:pPr>
            <w:r>
              <w:t>Segunda</w:t>
            </w:r>
            <w:r>
              <w:rPr>
                <w:spacing w:val="-3"/>
              </w:rPr>
              <w:t xml:space="preserve"> </w:t>
            </w:r>
            <w:r>
              <w:t>semana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Septiembre</w:t>
            </w:r>
          </w:p>
        </w:tc>
      </w:tr>
      <w:tr w:rsidR="004457C7" w14:paraId="3E1457EF" w14:textId="77777777" w:rsidTr="004457C7">
        <w:trPr>
          <w:trHeight w:val="268"/>
        </w:trPr>
        <w:tc>
          <w:tcPr>
            <w:tcW w:w="4269" w:type="dxa"/>
          </w:tcPr>
          <w:p w14:paraId="587AFC32" w14:textId="77777777" w:rsidR="004457C7" w:rsidRDefault="004457C7" w:rsidP="004457C7">
            <w:pPr>
              <w:pStyle w:val="TableParagraph"/>
            </w:pPr>
            <w:r>
              <w:t>Primer</w:t>
            </w:r>
            <w:r>
              <w:rPr>
                <w:spacing w:val="4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segundo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recuperatorio</w:t>
            </w:r>
          </w:p>
        </w:tc>
        <w:tc>
          <w:tcPr>
            <w:tcW w:w="4559" w:type="dxa"/>
          </w:tcPr>
          <w:p w14:paraId="0129DD1D" w14:textId="77777777" w:rsidR="004457C7" w:rsidRDefault="004457C7" w:rsidP="004457C7">
            <w:pPr>
              <w:pStyle w:val="TableParagraph"/>
            </w:pPr>
            <w:r>
              <w:t>Primera</w:t>
            </w:r>
            <w:r>
              <w:rPr>
                <w:spacing w:val="-3"/>
              </w:rPr>
              <w:t xml:space="preserve"> </w:t>
            </w:r>
            <w:r>
              <w:t>semana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setiembre</w:t>
            </w:r>
          </w:p>
        </w:tc>
      </w:tr>
      <w:tr w:rsidR="004457C7" w14:paraId="26CE40C8" w14:textId="77777777" w:rsidTr="004457C7">
        <w:trPr>
          <w:trHeight w:val="268"/>
        </w:trPr>
        <w:tc>
          <w:tcPr>
            <w:tcW w:w="4269" w:type="dxa"/>
          </w:tcPr>
          <w:p w14:paraId="2D7E40B8" w14:textId="77777777" w:rsidR="004457C7" w:rsidRDefault="004457C7" w:rsidP="004457C7">
            <w:pPr>
              <w:pStyle w:val="TableParagraph"/>
            </w:pPr>
            <w:r>
              <w:t>Trabajo</w:t>
            </w:r>
            <w:r>
              <w:rPr>
                <w:spacing w:val="-7"/>
              </w:rPr>
              <w:t xml:space="preserve"> </w:t>
            </w:r>
            <w:r>
              <w:t>Práctico</w:t>
            </w:r>
            <w:r>
              <w:rPr>
                <w:spacing w:val="-1"/>
              </w:rPr>
              <w:t xml:space="preserve"> </w:t>
            </w:r>
            <w:r>
              <w:t>III</w:t>
            </w:r>
          </w:p>
        </w:tc>
        <w:tc>
          <w:tcPr>
            <w:tcW w:w="4559" w:type="dxa"/>
          </w:tcPr>
          <w:p w14:paraId="5F85B06D" w14:textId="77777777" w:rsidR="004457C7" w:rsidRDefault="004457C7" w:rsidP="004457C7">
            <w:pPr>
              <w:pStyle w:val="TableParagraph"/>
            </w:pPr>
            <w:r>
              <w:rPr>
                <w:spacing w:val="-2"/>
              </w:rPr>
              <w:t>Setiembre-Octubre</w:t>
            </w:r>
          </w:p>
        </w:tc>
      </w:tr>
      <w:tr w:rsidR="004457C7" w14:paraId="05BAC306" w14:textId="77777777" w:rsidTr="004457C7">
        <w:trPr>
          <w:trHeight w:val="268"/>
        </w:trPr>
        <w:tc>
          <w:tcPr>
            <w:tcW w:w="4269" w:type="dxa"/>
          </w:tcPr>
          <w:p w14:paraId="519803CF" w14:textId="77777777" w:rsidR="004457C7" w:rsidRDefault="004457C7" w:rsidP="004457C7">
            <w:pPr>
              <w:pStyle w:val="TableParagraph"/>
            </w:pPr>
            <w:r>
              <w:t>Presentación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Recursos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didácticos</w:t>
            </w:r>
          </w:p>
        </w:tc>
        <w:tc>
          <w:tcPr>
            <w:tcW w:w="4559" w:type="dxa"/>
          </w:tcPr>
          <w:p w14:paraId="4FD6FD28" w14:textId="77777777" w:rsidR="004457C7" w:rsidRDefault="004457C7" w:rsidP="004457C7">
            <w:pPr>
              <w:pStyle w:val="TableParagraph"/>
            </w:pPr>
            <w:r>
              <w:t>Última</w:t>
            </w:r>
            <w:r>
              <w:rPr>
                <w:spacing w:val="-5"/>
              </w:rPr>
              <w:t xml:space="preserve"> </w:t>
            </w:r>
            <w:r>
              <w:t>semana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Octubre</w:t>
            </w:r>
          </w:p>
        </w:tc>
      </w:tr>
      <w:tr w:rsidR="004457C7" w14:paraId="46CBE860" w14:textId="77777777" w:rsidTr="004457C7">
        <w:trPr>
          <w:trHeight w:val="537"/>
        </w:trPr>
        <w:tc>
          <w:tcPr>
            <w:tcW w:w="4269" w:type="dxa"/>
          </w:tcPr>
          <w:p w14:paraId="68D86856" w14:textId="77777777" w:rsidR="004457C7" w:rsidRDefault="004457C7" w:rsidP="004457C7">
            <w:pPr>
              <w:pStyle w:val="TableParagraph"/>
              <w:spacing w:line="268" w:lineRule="exact"/>
            </w:pPr>
            <w:r>
              <w:t>Presentación</w:t>
            </w:r>
            <w:r>
              <w:rPr>
                <w:spacing w:val="38"/>
              </w:rPr>
              <w:t xml:space="preserve"> Proyecto integrador (</w:t>
            </w:r>
            <w:proofErr w:type="spellStart"/>
            <w:r>
              <w:t>final</w:t>
            </w:r>
            <w:r>
              <w:rPr>
                <w:spacing w:val="38"/>
              </w:rPr>
              <w:t>y</w:t>
            </w:r>
            <w:r>
              <w:t>defensa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grupal)</w:t>
            </w:r>
          </w:p>
        </w:tc>
        <w:tc>
          <w:tcPr>
            <w:tcW w:w="4559" w:type="dxa"/>
          </w:tcPr>
          <w:p w14:paraId="51279D0F" w14:textId="77777777" w:rsidR="004457C7" w:rsidRDefault="004457C7" w:rsidP="004457C7">
            <w:pPr>
              <w:pStyle w:val="TableParagraph"/>
              <w:spacing w:line="268" w:lineRule="exact"/>
              <w:rPr>
                <w:spacing w:val="-2"/>
              </w:rPr>
            </w:pPr>
            <w:r>
              <w:t>Primera</w:t>
            </w:r>
            <w:r>
              <w:rPr>
                <w:spacing w:val="-3"/>
              </w:rPr>
              <w:t xml:space="preserve"> </w:t>
            </w:r>
            <w:r>
              <w:t>Semana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Noviembre</w:t>
            </w:r>
          </w:p>
          <w:p w14:paraId="77C11EEA" w14:textId="77777777" w:rsidR="004457C7" w:rsidRDefault="004457C7" w:rsidP="004457C7">
            <w:pPr>
              <w:pStyle w:val="TableParagraph"/>
              <w:spacing w:line="268" w:lineRule="exact"/>
            </w:pPr>
          </w:p>
        </w:tc>
      </w:tr>
    </w:tbl>
    <w:p w14:paraId="179E7DF9" w14:textId="77777777" w:rsidR="004457C7" w:rsidRDefault="004457C7" w:rsidP="004457C7">
      <w:pPr>
        <w:pStyle w:val="Ttulo1"/>
        <w:rPr>
          <w:spacing w:val="-2"/>
        </w:rPr>
      </w:pPr>
    </w:p>
    <w:p w14:paraId="36537DCB" w14:textId="77777777" w:rsidR="004457C7" w:rsidRDefault="004457C7" w:rsidP="004457C7">
      <w:pPr>
        <w:pStyle w:val="Ttulo1"/>
        <w:rPr>
          <w:spacing w:val="-2"/>
        </w:rPr>
      </w:pPr>
    </w:p>
    <w:p w14:paraId="3C0DA166" w14:textId="77777777" w:rsidR="004457C7" w:rsidRDefault="004457C7" w:rsidP="004457C7">
      <w:pPr>
        <w:pStyle w:val="Ttulo1"/>
        <w:rPr>
          <w:spacing w:val="-2"/>
        </w:rPr>
      </w:pPr>
    </w:p>
    <w:p w14:paraId="71F598EC" w14:textId="77777777" w:rsidR="004457C7" w:rsidRDefault="004457C7" w:rsidP="004457C7">
      <w:pPr>
        <w:pStyle w:val="Ttulo1"/>
        <w:rPr>
          <w:spacing w:val="-2"/>
        </w:rPr>
      </w:pPr>
    </w:p>
    <w:p w14:paraId="75F891E3" w14:textId="77777777" w:rsidR="004457C7" w:rsidRDefault="004457C7" w:rsidP="004457C7">
      <w:pPr>
        <w:pStyle w:val="Ttulo1"/>
        <w:rPr>
          <w:spacing w:val="-2"/>
        </w:rPr>
      </w:pPr>
    </w:p>
    <w:p w14:paraId="5C01B0EB" w14:textId="77777777" w:rsidR="004457C7" w:rsidRDefault="004457C7" w:rsidP="004457C7">
      <w:pPr>
        <w:pStyle w:val="Ttulo1"/>
        <w:rPr>
          <w:spacing w:val="-2"/>
        </w:rPr>
      </w:pPr>
    </w:p>
    <w:p w14:paraId="47ED0029" w14:textId="77777777" w:rsidR="004457C7" w:rsidRDefault="004457C7" w:rsidP="004457C7">
      <w:pPr>
        <w:pStyle w:val="Ttulo1"/>
        <w:rPr>
          <w:spacing w:val="-2"/>
        </w:rPr>
      </w:pPr>
    </w:p>
    <w:p w14:paraId="6A2C0819" w14:textId="77777777" w:rsidR="004457C7" w:rsidRDefault="004457C7" w:rsidP="004457C7">
      <w:pPr>
        <w:pStyle w:val="Ttulo1"/>
        <w:rPr>
          <w:spacing w:val="-2"/>
        </w:rPr>
      </w:pPr>
    </w:p>
    <w:p w14:paraId="363F93CE" w14:textId="77777777" w:rsidR="004457C7" w:rsidRPr="004457C7" w:rsidRDefault="004457C7" w:rsidP="004457C7">
      <w:pPr>
        <w:pStyle w:val="Ttulo1"/>
        <w:rPr>
          <w:spacing w:val="-2"/>
        </w:rPr>
      </w:pPr>
    </w:p>
    <w:p w14:paraId="40160ED1" w14:textId="77777777" w:rsidR="004E0491" w:rsidRDefault="004E0491">
      <w:pPr>
        <w:pStyle w:val="Textoindependiente"/>
        <w:spacing w:before="8" w:after="1"/>
        <w:ind w:left="0" w:firstLine="0"/>
        <w:rPr>
          <w:b/>
          <w:sz w:val="19"/>
        </w:rPr>
      </w:pPr>
    </w:p>
    <w:p w14:paraId="29433E9F" w14:textId="77777777" w:rsidR="004457C7" w:rsidRDefault="004457C7" w:rsidP="004457C7">
      <w:pPr>
        <w:spacing w:before="1"/>
        <w:ind w:left="262"/>
        <w:rPr>
          <w:b/>
        </w:rPr>
      </w:pPr>
      <w:r>
        <w:rPr>
          <w:b/>
          <w:spacing w:val="-2"/>
        </w:rPr>
        <w:t>Evaluación</w:t>
      </w:r>
    </w:p>
    <w:p w14:paraId="13C6134F" w14:textId="77777777" w:rsidR="004457C7" w:rsidRDefault="004457C7" w:rsidP="004457C7">
      <w:pPr>
        <w:pStyle w:val="Textoindependiente"/>
        <w:spacing w:before="240" w:line="276" w:lineRule="auto"/>
        <w:ind w:left="262" w:right="261" w:firstLine="50"/>
        <w:jc w:val="both"/>
      </w:pPr>
      <w:r>
        <w:t>Entendiendo la evaluación como un proceso, se tendrán en cuenta los procesos de autorregulación promoviendo la autoevaluación, coevaluación, retroalimentación y</w:t>
      </w:r>
      <w:r>
        <w:rPr>
          <w:spacing w:val="40"/>
        </w:rPr>
        <w:t xml:space="preserve"> </w:t>
      </w:r>
      <w:r>
        <w:rPr>
          <w:spacing w:val="-2"/>
        </w:rPr>
        <w:t>metacognición.</w:t>
      </w:r>
    </w:p>
    <w:p w14:paraId="30DF845C" w14:textId="77777777" w:rsidR="004457C7" w:rsidRDefault="004457C7" w:rsidP="004457C7">
      <w:pPr>
        <w:pStyle w:val="Textoindependiente"/>
        <w:spacing w:before="201" w:line="276" w:lineRule="auto"/>
        <w:ind w:left="262" w:right="255" w:firstLine="0"/>
        <w:jc w:val="both"/>
      </w:pPr>
      <w:r>
        <w:t>Diagnóstica: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partir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indagación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saberes</w:t>
      </w:r>
      <w:r>
        <w:rPr>
          <w:spacing w:val="-6"/>
        </w:rPr>
        <w:t xml:space="preserve"> </w:t>
      </w:r>
      <w:r>
        <w:t>previos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alumnos</w:t>
      </w:r>
      <w:r>
        <w:rPr>
          <w:spacing w:val="-4"/>
        </w:rPr>
        <w:t xml:space="preserve"> </w:t>
      </w:r>
      <w:r>
        <w:t>-en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fase</w:t>
      </w:r>
      <w:r>
        <w:rPr>
          <w:spacing w:val="-6"/>
        </w:rPr>
        <w:t xml:space="preserve"> </w:t>
      </w:r>
      <w:r>
        <w:t>inicial</w:t>
      </w:r>
      <w:r>
        <w:rPr>
          <w:spacing w:val="37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 temas a abordar- permitirá hacer un diagnóstico situacional donde se visibilicen fortalezas, debilidades y la heterogeneidad grupal.</w:t>
      </w:r>
    </w:p>
    <w:p w14:paraId="09E57BEA" w14:textId="77777777" w:rsidR="004457C7" w:rsidRDefault="004457C7" w:rsidP="004457C7">
      <w:pPr>
        <w:pStyle w:val="Textoindependiente"/>
        <w:spacing w:before="200" w:line="276" w:lineRule="auto"/>
        <w:ind w:left="262" w:right="256" w:firstLine="0"/>
        <w:jc w:val="both"/>
      </w:pPr>
      <w:r>
        <w:t>Procesual: con una mirada atenta, constante y sostenida para poder realizar las</w:t>
      </w:r>
      <w:r>
        <w:rPr>
          <w:spacing w:val="-9"/>
        </w:rPr>
        <w:t xml:space="preserve"> </w:t>
      </w:r>
      <w:r>
        <w:t>intervenciones necesarias</w:t>
      </w:r>
      <w:r>
        <w:rPr>
          <w:spacing w:val="40"/>
        </w:rPr>
        <w:t xml:space="preserve"> </w:t>
      </w:r>
      <w:r>
        <w:t>sobre</w:t>
      </w:r>
      <w:r>
        <w:rPr>
          <w:spacing w:val="40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factores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puedan</w:t>
      </w:r>
      <w:r>
        <w:rPr>
          <w:spacing w:val="40"/>
        </w:rPr>
        <w:t xml:space="preserve"> </w:t>
      </w:r>
      <w:r>
        <w:t>incidir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relevantes</w:t>
      </w:r>
      <w:r>
        <w:rPr>
          <w:spacing w:val="40"/>
        </w:rPr>
        <w:t xml:space="preserve"> </w:t>
      </w:r>
      <w:r>
        <w:t>en favorecer u obstaculizar</w:t>
      </w:r>
      <w:r>
        <w:rPr>
          <w:spacing w:val="40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proceso</w:t>
      </w:r>
      <w:r>
        <w:rPr>
          <w:spacing w:val="3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apropiación.</w:t>
      </w:r>
      <w:r>
        <w:rPr>
          <w:spacing w:val="-12"/>
        </w:rPr>
        <w:t xml:space="preserve"> </w:t>
      </w:r>
      <w:r>
        <w:t>Trabajos</w:t>
      </w:r>
      <w:r>
        <w:rPr>
          <w:spacing w:val="32"/>
        </w:rPr>
        <w:t xml:space="preserve"> </w:t>
      </w:r>
      <w:r>
        <w:t>prácticos</w:t>
      </w:r>
      <w:r>
        <w:rPr>
          <w:spacing w:val="-6"/>
        </w:rPr>
        <w:t xml:space="preserve"> </w:t>
      </w:r>
      <w:r>
        <w:t>–</w:t>
      </w:r>
      <w:r>
        <w:rPr>
          <w:spacing w:val="30"/>
        </w:rPr>
        <w:t xml:space="preserve"> </w:t>
      </w:r>
      <w:r>
        <w:t>Parcial</w:t>
      </w:r>
      <w:r>
        <w:rPr>
          <w:spacing w:val="-9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spellStart"/>
      <w:r>
        <w:t>Auto-reflexión</w:t>
      </w:r>
      <w:proofErr w:type="spellEnd"/>
      <w:r>
        <w:rPr>
          <w:spacing w:val="-10"/>
        </w:rPr>
        <w:t xml:space="preserve"> </w:t>
      </w:r>
      <w:r>
        <w:t>acerca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sus</w:t>
      </w:r>
      <w:r>
        <w:rPr>
          <w:spacing w:val="-10"/>
        </w:rPr>
        <w:t xml:space="preserve"> </w:t>
      </w:r>
      <w:r>
        <w:t>producciones individuales y grupales.</w:t>
      </w:r>
    </w:p>
    <w:p w14:paraId="43CF8637" w14:textId="77777777" w:rsidR="004457C7" w:rsidRDefault="004457C7" w:rsidP="004457C7">
      <w:pPr>
        <w:pStyle w:val="Textoindependiente"/>
        <w:spacing w:before="200" w:line="276" w:lineRule="auto"/>
        <w:ind w:left="262" w:right="257" w:firstLine="0"/>
        <w:jc w:val="both"/>
      </w:pPr>
      <w:r>
        <w:t>Final:</w:t>
      </w:r>
      <w:r>
        <w:rPr>
          <w:spacing w:val="-9"/>
        </w:rPr>
        <w:t xml:space="preserve"> </w:t>
      </w:r>
      <w:r>
        <w:t>autoevaluación</w:t>
      </w:r>
      <w:r>
        <w:rPr>
          <w:spacing w:val="29"/>
        </w:rPr>
        <w:t xml:space="preserve"> </w:t>
      </w:r>
      <w:r>
        <w:t>y</w:t>
      </w:r>
      <w:r>
        <w:rPr>
          <w:spacing w:val="34"/>
        </w:rPr>
        <w:t xml:space="preserve"> </w:t>
      </w:r>
      <w:r>
        <w:t>coevaluación</w:t>
      </w:r>
      <w:r>
        <w:rPr>
          <w:spacing w:val="32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alumno</w:t>
      </w:r>
      <w:r>
        <w:rPr>
          <w:spacing w:val="31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docente.</w:t>
      </w:r>
      <w:r>
        <w:rPr>
          <w:spacing w:val="32"/>
        </w:rPr>
        <w:t xml:space="preserve"> </w:t>
      </w:r>
      <w:r>
        <w:t>Autocontrol</w:t>
      </w:r>
      <w:r>
        <w:rPr>
          <w:spacing w:val="30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propio</w:t>
      </w:r>
      <w:r>
        <w:rPr>
          <w:spacing w:val="-8"/>
        </w:rPr>
        <w:t xml:space="preserve"> </w:t>
      </w:r>
      <w:r>
        <w:t>proceso de formación. Metacognición. Coloquio. Final oral o escrito.</w:t>
      </w:r>
    </w:p>
    <w:p w14:paraId="0B5CCD64" w14:textId="77777777" w:rsidR="004E0491" w:rsidRDefault="004E0491" w:rsidP="004457C7">
      <w:pPr>
        <w:pStyle w:val="TableParagraph"/>
        <w:spacing w:line="268" w:lineRule="exact"/>
        <w:ind w:left="0"/>
        <w:sectPr w:rsidR="004E0491">
          <w:pgSz w:w="12240" w:h="15840"/>
          <w:pgMar w:top="2000" w:right="1440" w:bottom="280" w:left="1440" w:header="708" w:footer="0" w:gutter="0"/>
          <w:cols w:space="720"/>
        </w:sectPr>
      </w:pPr>
    </w:p>
    <w:p w14:paraId="02402DE7" w14:textId="77777777" w:rsidR="004E0491" w:rsidRDefault="003D3133" w:rsidP="004457C7">
      <w:pPr>
        <w:pStyle w:val="Ttulo1"/>
        <w:spacing w:before="201"/>
        <w:ind w:left="0"/>
      </w:pPr>
      <w:r>
        <w:lastRenderedPageBreak/>
        <w:t>Modalidad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cursado</w:t>
      </w:r>
    </w:p>
    <w:p w14:paraId="732DAFB6" w14:textId="77777777" w:rsidR="004E0491" w:rsidRDefault="003D3133">
      <w:pPr>
        <w:pStyle w:val="Textoindependiente"/>
        <w:spacing w:before="240" w:line="276" w:lineRule="auto"/>
        <w:ind w:left="262" w:right="262" w:firstLine="0"/>
        <w:jc w:val="both"/>
      </w:pPr>
      <w:r>
        <w:t>Según</w:t>
      </w:r>
      <w:r>
        <w:rPr>
          <w:spacing w:val="40"/>
        </w:rPr>
        <w:t xml:space="preserve"> </w:t>
      </w:r>
      <w:r>
        <w:t>lo</w:t>
      </w:r>
      <w:r>
        <w:rPr>
          <w:spacing w:val="40"/>
        </w:rPr>
        <w:t xml:space="preserve"> </w:t>
      </w:r>
      <w:r>
        <w:t>pautado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Dto.</w:t>
      </w:r>
      <w:r>
        <w:rPr>
          <w:spacing w:val="40"/>
        </w:rPr>
        <w:t xml:space="preserve"> </w:t>
      </w:r>
      <w:r>
        <w:t>4199/15,</w:t>
      </w:r>
      <w:r>
        <w:rPr>
          <w:spacing w:val="40"/>
        </w:rPr>
        <w:t xml:space="preserve"> </w:t>
      </w:r>
      <w:r>
        <w:t>Reglamento</w:t>
      </w:r>
      <w:r>
        <w:rPr>
          <w:spacing w:val="40"/>
        </w:rPr>
        <w:t xml:space="preserve"> </w:t>
      </w:r>
      <w:r>
        <w:t>académico</w:t>
      </w:r>
      <w:r>
        <w:rPr>
          <w:spacing w:val="40"/>
        </w:rPr>
        <w:t xml:space="preserve"> </w:t>
      </w:r>
      <w:r>
        <w:t>Marco.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acuerdo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lo establecido</w:t>
      </w:r>
      <w:r>
        <w:rPr>
          <w:spacing w:val="-2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(Dto.4199/15,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27)</w:t>
      </w:r>
      <w:r>
        <w:rPr>
          <w:spacing w:val="-3"/>
        </w:rPr>
        <w:t xml:space="preserve"> </w:t>
      </w:r>
      <w:r>
        <w:t>los/las</w:t>
      </w:r>
      <w:r>
        <w:rPr>
          <w:spacing w:val="-4"/>
        </w:rPr>
        <w:t xml:space="preserve"> </w:t>
      </w:r>
      <w:r>
        <w:t>estudiantes</w:t>
      </w:r>
      <w:r>
        <w:rPr>
          <w:spacing w:val="-3"/>
        </w:rPr>
        <w:t xml:space="preserve"> </w:t>
      </w:r>
      <w:r>
        <w:t>podrán</w:t>
      </w:r>
      <w:r>
        <w:rPr>
          <w:spacing w:val="-2"/>
        </w:rPr>
        <w:t xml:space="preserve"> </w:t>
      </w:r>
      <w:r>
        <w:t>optar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las siguientes condiciones.</w:t>
      </w:r>
    </w:p>
    <w:p w14:paraId="3ABACD2F" w14:textId="77777777" w:rsidR="004E0491" w:rsidRDefault="003D3133">
      <w:pPr>
        <w:pStyle w:val="Textoindependiente"/>
        <w:spacing w:before="199"/>
        <w:ind w:left="262" w:firstLine="0"/>
      </w:pPr>
      <w:r>
        <w:t>Libre: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necesario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entregue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4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proofErr w:type="gramStart"/>
      <w:r>
        <w:t>period</w:t>
      </w:r>
      <w:r w:rsidR="004457C7">
        <w:t xml:space="preserve">o </w:t>
      </w:r>
      <w:r>
        <w:rPr>
          <w:spacing w:val="-4"/>
        </w:rPr>
        <w:t xml:space="preserve"> </w:t>
      </w:r>
      <w:r>
        <w:rPr>
          <w:spacing w:val="-2"/>
        </w:rPr>
        <w:t>presencial</w:t>
      </w:r>
      <w:proofErr w:type="gramEnd"/>
      <w:r>
        <w:rPr>
          <w:spacing w:val="-2"/>
        </w:rPr>
        <w:t>.</w:t>
      </w:r>
    </w:p>
    <w:p w14:paraId="2B5E5C6B" w14:textId="77777777" w:rsidR="004E0491" w:rsidRDefault="003D3133">
      <w:pPr>
        <w:pStyle w:val="Textoindependiente"/>
        <w:spacing w:before="240" w:line="276" w:lineRule="auto"/>
        <w:ind w:left="262" w:right="255" w:firstLine="0"/>
        <w:jc w:val="both"/>
      </w:pPr>
      <w:r>
        <w:t>Regular</w:t>
      </w:r>
      <w:r>
        <w:rPr>
          <w:spacing w:val="-11"/>
        </w:rPr>
        <w:t xml:space="preserve"> </w:t>
      </w:r>
      <w:r>
        <w:t>presencial:</w:t>
      </w:r>
      <w:r>
        <w:rPr>
          <w:spacing w:val="-9"/>
        </w:rPr>
        <w:t xml:space="preserve"> </w:t>
      </w:r>
      <w:r>
        <w:t>deberá</w:t>
      </w:r>
      <w:r>
        <w:rPr>
          <w:spacing w:val="-13"/>
        </w:rPr>
        <w:t xml:space="preserve"> </w:t>
      </w:r>
      <w:r>
        <w:t>entregar</w:t>
      </w:r>
      <w:r>
        <w:rPr>
          <w:spacing w:val="28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100%</w:t>
      </w:r>
      <w:r>
        <w:rPr>
          <w:spacing w:val="-12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instancias</w:t>
      </w:r>
      <w:r>
        <w:rPr>
          <w:spacing w:val="-10"/>
        </w:rPr>
        <w:t xml:space="preserve"> </w:t>
      </w:r>
      <w:r>
        <w:t>evaluativas</w:t>
      </w:r>
      <w:r>
        <w:rPr>
          <w:spacing w:val="-13"/>
        </w:rPr>
        <w:t xml:space="preserve"> </w:t>
      </w:r>
      <w:r>
        <w:t>(obligatorias)</w:t>
      </w:r>
      <w:r>
        <w:rPr>
          <w:spacing w:val="-11"/>
        </w:rPr>
        <w:t xml:space="preserve"> </w:t>
      </w:r>
      <w:r>
        <w:t>acreditables aprobadas con calificación 6 (seis) o más, en el periodo virtual y presencial. En caso de que los estudiantes</w:t>
      </w:r>
      <w:r>
        <w:rPr>
          <w:spacing w:val="-10"/>
        </w:rPr>
        <w:t xml:space="preserve"> </w:t>
      </w:r>
      <w:r>
        <w:t>obtengan</w:t>
      </w:r>
      <w:r>
        <w:rPr>
          <w:spacing w:val="-8"/>
        </w:rPr>
        <w:t xml:space="preserve"> </w:t>
      </w:r>
      <w:r>
        <w:t>calificaciones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promedien</w:t>
      </w:r>
      <w:r>
        <w:rPr>
          <w:spacing w:val="-10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(ocho)</w:t>
      </w:r>
      <w:r>
        <w:rPr>
          <w:spacing w:val="-7"/>
        </w:rPr>
        <w:t xml:space="preserve"> </w:t>
      </w:r>
      <w:r>
        <w:t>podrán</w:t>
      </w:r>
      <w:r>
        <w:rPr>
          <w:spacing w:val="-9"/>
        </w:rPr>
        <w:t xml:space="preserve"> </w:t>
      </w:r>
      <w:r>
        <w:t>acceder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coloquio.</w:t>
      </w:r>
      <w:r>
        <w:rPr>
          <w:spacing w:val="-9"/>
        </w:rPr>
        <w:t xml:space="preserve"> </w:t>
      </w:r>
      <w:r>
        <w:t>Promoción directa sin examen presencial queda postergada mientras tenga vigencia el aislamiento social, preventivo y obligatorio.</w:t>
      </w:r>
    </w:p>
    <w:p w14:paraId="5E0C2E44" w14:textId="77777777" w:rsidR="004E0491" w:rsidRDefault="003D3133">
      <w:pPr>
        <w:pStyle w:val="Textoindependiente"/>
        <w:spacing w:before="199" w:line="276" w:lineRule="auto"/>
        <w:ind w:left="262" w:right="256" w:firstLine="0"/>
        <w:jc w:val="both"/>
      </w:pPr>
      <w:r>
        <w:t>Para rendir el examen final de la presente unidad curricular deberán tener aprobado Taller de Resolución de Problemas y Matemática y su didáctica I. Siguiendo las recomendaciones de la Resolución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C.F.E.</w:t>
      </w:r>
      <w:r>
        <w:rPr>
          <w:spacing w:val="40"/>
        </w:rPr>
        <w:t xml:space="preserve"> </w:t>
      </w:r>
      <w:proofErr w:type="spellStart"/>
      <w:r>
        <w:t>Nº</w:t>
      </w:r>
      <w:proofErr w:type="spellEnd"/>
      <w:r>
        <w:rPr>
          <w:spacing w:val="-2"/>
        </w:rPr>
        <w:t xml:space="preserve"> </w:t>
      </w:r>
      <w:r>
        <w:t>72/08</w:t>
      </w:r>
      <w:r>
        <w:rPr>
          <w:spacing w:val="-2"/>
        </w:rPr>
        <w:t xml:space="preserve"> </w:t>
      </w:r>
      <w:r>
        <w:t>Anexo</w:t>
      </w:r>
      <w:r>
        <w:rPr>
          <w:spacing w:val="-1"/>
        </w:rPr>
        <w:t xml:space="preserve"> </w:t>
      </w:r>
      <w:r>
        <w:t>II,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regularidad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cada unidad</w:t>
      </w:r>
      <w:r>
        <w:rPr>
          <w:spacing w:val="-3"/>
        </w:rPr>
        <w:t xml:space="preserve"> </w:t>
      </w:r>
      <w:r>
        <w:t>curricular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mantendrá</w:t>
      </w:r>
      <w:r>
        <w:rPr>
          <w:spacing w:val="-2"/>
        </w:rPr>
        <w:t xml:space="preserve"> </w:t>
      </w:r>
      <w:r>
        <w:t>por tres años académicos para la instancia de cierre y acreditación correspondiente.</w:t>
      </w:r>
    </w:p>
    <w:p w14:paraId="1457C5CA" w14:textId="77777777" w:rsidR="00B966A5" w:rsidRDefault="00B966A5" w:rsidP="00B966A5">
      <w:pPr>
        <w:pStyle w:val="Textoindependiente"/>
        <w:spacing w:line="276" w:lineRule="auto"/>
        <w:ind w:left="0" w:firstLine="0"/>
        <w:jc w:val="both"/>
      </w:pPr>
    </w:p>
    <w:p w14:paraId="064B9D1E" w14:textId="77777777" w:rsidR="00B966A5" w:rsidRPr="00B966A5" w:rsidRDefault="00B966A5" w:rsidP="00B966A5">
      <w:pPr>
        <w:pStyle w:val="Textoindependiente"/>
        <w:spacing w:line="276" w:lineRule="auto"/>
        <w:ind w:left="0" w:firstLine="0"/>
        <w:jc w:val="both"/>
        <w:rPr>
          <w:b/>
          <w:bCs/>
        </w:rPr>
      </w:pPr>
      <w:r w:rsidRPr="00B966A5">
        <w:rPr>
          <w:b/>
          <w:bCs/>
        </w:rPr>
        <w:t>Criterios de evaluación:</w:t>
      </w:r>
    </w:p>
    <w:p w14:paraId="1DD74D5C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Argumentación oral y escrita acorde a nivel superior</w:t>
      </w:r>
    </w:p>
    <w:p w14:paraId="67BF8482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Expresión orales y escritas en relación a temáticas, contenidos abordados y bibliografía presentada.</w:t>
      </w:r>
    </w:p>
    <w:p w14:paraId="394B5102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Claridad argumentativa y pertinencia conceptual y procedimental.</w:t>
      </w:r>
    </w:p>
    <w:p w14:paraId="196F9524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Disposición a la tarea.</w:t>
      </w:r>
    </w:p>
    <w:p w14:paraId="68B950A1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Nivel de compromiso asumido.</w:t>
      </w:r>
    </w:p>
    <w:p w14:paraId="2857266D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Actitud crítica y reflexiva frente a las tareas solicitadas.</w:t>
      </w:r>
    </w:p>
    <w:p w14:paraId="3269F9B1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Apertura y modificación de actitudes, hipótesis y posiciones teóricas frente a las evidencias presentadas.</w:t>
      </w:r>
    </w:p>
    <w:p w14:paraId="269CC9D4" w14:textId="77777777" w:rsidR="00B966A5" w:rsidRDefault="00B966A5" w:rsidP="00B966A5">
      <w:pPr>
        <w:pStyle w:val="Textoindependiente"/>
        <w:numPr>
          <w:ilvl w:val="0"/>
          <w:numId w:val="2"/>
        </w:numPr>
        <w:spacing w:line="276" w:lineRule="auto"/>
        <w:jc w:val="both"/>
      </w:pPr>
      <w:r>
        <w:t>Capacidad de análisis, interpretación y evaluación de las acciones- tareas solicitadas.</w:t>
      </w:r>
    </w:p>
    <w:p w14:paraId="67F78B47" w14:textId="77777777" w:rsidR="00B966A5" w:rsidRDefault="00B966A5" w:rsidP="00B966A5">
      <w:pPr>
        <w:pStyle w:val="Textoindependiente"/>
        <w:spacing w:line="276" w:lineRule="auto"/>
        <w:ind w:left="0" w:firstLine="0"/>
        <w:jc w:val="both"/>
        <w:rPr>
          <w:b/>
          <w:bCs/>
        </w:rPr>
      </w:pPr>
    </w:p>
    <w:p w14:paraId="1EA704A7" w14:textId="77777777" w:rsidR="00B966A5" w:rsidRPr="00B966A5" w:rsidRDefault="00B966A5" w:rsidP="00B966A5">
      <w:pPr>
        <w:pStyle w:val="Textoindependiente"/>
        <w:spacing w:line="276" w:lineRule="auto"/>
        <w:ind w:left="0" w:firstLine="0"/>
        <w:jc w:val="both"/>
        <w:rPr>
          <w:b/>
          <w:bCs/>
        </w:rPr>
      </w:pPr>
      <w:r w:rsidRPr="00B966A5">
        <w:rPr>
          <w:b/>
          <w:bCs/>
        </w:rPr>
        <w:t>Bibliografía Obligatoria</w:t>
      </w:r>
    </w:p>
    <w:p w14:paraId="086A36B0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>ITZCOVICH, Horacio y otros. (2009): La matemática escolar. Las prácticas de enseñanza en el aula, Ed AIQUE, Buenos Aires, Capítulo 6.</w:t>
      </w:r>
    </w:p>
    <w:p w14:paraId="6DC0C45E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 xml:space="preserve">PANIZZA, Mabel y otros. (2003): Enseñar matemática en el Nivel Inicial y el primer ciclo de la EGB, Análisis y Propuestas, Ed. </w:t>
      </w:r>
      <w:proofErr w:type="spellStart"/>
      <w:r>
        <w:t>Paidos</w:t>
      </w:r>
      <w:proofErr w:type="spellEnd"/>
      <w:r>
        <w:t>, Buenos Aires.</w:t>
      </w:r>
    </w:p>
    <w:p w14:paraId="173A4077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>BRESSAN, A. y OTROS. Razones para enseñar geometría en la educación básica. Mirar, construir, decir y pensar. Ediciones Novedades Educativas.</w:t>
      </w:r>
    </w:p>
    <w:p w14:paraId="30C7C184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>BROITMAN, C. – ITZCOVICH, H. (2007) El estudio de las figuras y de los cuerpos geométricos. Actividades para los primeros años de la escolaridad, Ediciones Novedades Educativas, Buenos Aires.</w:t>
      </w:r>
    </w:p>
    <w:p w14:paraId="7A57A5D6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>Ministerio de Educación, Cuadernos Para el aula 1,2,3,4,5y6</w:t>
      </w:r>
    </w:p>
    <w:p w14:paraId="0F820E7D" w14:textId="77777777" w:rsidR="00B966A5" w:rsidRDefault="00B966A5" w:rsidP="00B966A5">
      <w:pPr>
        <w:pStyle w:val="Textoindependiente"/>
        <w:spacing w:line="276" w:lineRule="auto"/>
        <w:jc w:val="both"/>
      </w:pPr>
      <w:r>
        <w:lastRenderedPageBreak/>
        <w:t>•</w:t>
      </w:r>
      <w:r>
        <w:tab/>
        <w:t>BROITMAN, Claudia (2010): Las operaciones en el primer ciclo, Aportes para el trabajo en el aula.</w:t>
      </w:r>
    </w:p>
    <w:p w14:paraId="0B727BC0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 xml:space="preserve">SAIZ, IRMA Y OTROS, Hacer matemática, Ed. </w:t>
      </w:r>
      <w:proofErr w:type="gramStart"/>
      <w:r>
        <w:t>Estrada .</w:t>
      </w:r>
      <w:proofErr w:type="gramEnd"/>
      <w:r>
        <w:t xml:space="preserve"> 2014</w:t>
      </w:r>
    </w:p>
    <w:p w14:paraId="420219EA" w14:textId="77777777" w:rsidR="00B966A5" w:rsidRDefault="00B966A5" w:rsidP="00B966A5">
      <w:pPr>
        <w:pStyle w:val="Textoindependiente"/>
        <w:spacing w:line="276" w:lineRule="auto"/>
        <w:jc w:val="both"/>
      </w:pPr>
      <w:r>
        <w:t>•</w:t>
      </w:r>
      <w:r>
        <w:tab/>
        <w:t>BROITMAN, C, ITZCOVICH, H Y OTROS. (2012): Explorar matemática 1°,2°,3° y 7°. Ed.</w:t>
      </w:r>
    </w:p>
    <w:p w14:paraId="65A90371" w14:textId="77777777" w:rsidR="00B966A5" w:rsidRDefault="00B966A5" w:rsidP="00B966A5">
      <w:pPr>
        <w:pStyle w:val="Textoindependiente"/>
        <w:spacing w:line="276" w:lineRule="auto"/>
        <w:jc w:val="both"/>
      </w:pPr>
      <w:r>
        <w:t>Santillana.</w:t>
      </w:r>
    </w:p>
    <w:p w14:paraId="1FF5F34C" w14:textId="77777777" w:rsidR="00B966A5" w:rsidRDefault="00B966A5" w:rsidP="00B966A5">
      <w:pPr>
        <w:pStyle w:val="Textoindependiente"/>
        <w:spacing w:line="276" w:lineRule="auto"/>
        <w:jc w:val="both"/>
      </w:pPr>
      <w:r>
        <w:t xml:space="preserve"> </w:t>
      </w:r>
    </w:p>
    <w:p w14:paraId="39837E01" w14:textId="77777777" w:rsidR="00B966A5" w:rsidRPr="00B966A5" w:rsidRDefault="00B966A5" w:rsidP="00B966A5">
      <w:pPr>
        <w:pStyle w:val="Textoindependiente"/>
        <w:spacing w:line="276" w:lineRule="auto"/>
        <w:ind w:left="0" w:firstLine="0"/>
        <w:jc w:val="both"/>
        <w:rPr>
          <w:b/>
          <w:bCs/>
        </w:rPr>
      </w:pPr>
      <w:r w:rsidRPr="00B966A5">
        <w:rPr>
          <w:b/>
          <w:bCs/>
        </w:rPr>
        <w:t>Bibliografía Sugerida</w:t>
      </w:r>
    </w:p>
    <w:p w14:paraId="0485CC93" w14:textId="77777777" w:rsidR="00B966A5" w:rsidRDefault="00B966A5" w:rsidP="00B966A5">
      <w:pPr>
        <w:pStyle w:val="Textoindependiente"/>
        <w:numPr>
          <w:ilvl w:val="0"/>
          <w:numId w:val="3"/>
        </w:numPr>
        <w:spacing w:line="276" w:lineRule="auto"/>
        <w:sectPr w:rsidR="00B966A5">
          <w:pgSz w:w="12240" w:h="15840"/>
          <w:pgMar w:top="2000" w:right="1440" w:bottom="280" w:left="1440" w:header="708" w:footer="0" w:gutter="0"/>
          <w:cols w:space="720"/>
        </w:sectPr>
      </w:pPr>
      <w:r>
        <w:t xml:space="preserve">PARRA, Cecilia y </w:t>
      </w:r>
      <w:proofErr w:type="gramStart"/>
      <w:r>
        <w:t>otros.(</w:t>
      </w:r>
      <w:proofErr w:type="gramEnd"/>
      <w:r>
        <w:t>1994): Didáctica de matemáticas. Aportes y reflexiones, Paidós Educador, Buenos Aires</w:t>
      </w:r>
    </w:p>
    <w:p w14:paraId="1C05DF93" w14:textId="77777777" w:rsidR="004E0491" w:rsidRDefault="004E0491" w:rsidP="00B966A5">
      <w:pPr>
        <w:pStyle w:val="Ttulo1"/>
        <w:spacing w:before="268"/>
      </w:pPr>
    </w:p>
    <w:sectPr w:rsidR="004E0491">
      <w:pgSz w:w="12240" w:h="15840"/>
      <w:pgMar w:top="2000" w:right="1440" w:bottom="280" w:left="144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E3AC5" w14:textId="77777777" w:rsidR="003D3133" w:rsidRDefault="003D3133">
      <w:r>
        <w:separator/>
      </w:r>
    </w:p>
  </w:endnote>
  <w:endnote w:type="continuationSeparator" w:id="0">
    <w:p w14:paraId="60B697BE" w14:textId="77777777" w:rsidR="003D3133" w:rsidRDefault="003D3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C047D" w14:textId="77777777" w:rsidR="003D3133" w:rsidRDefault="003D3133">
      <w:r>
        <w:separator/>
      </w:r>
    </w:p>
  </w:footnote>
  <w:footnote w:type="continuationSeparator" w:id="0">
    <w:p w14:paraId="3F0FA05C" w14:textId="77777777" w:rsidR="003D3133" w:rsidRDefault="003D3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33FA6" w14:textId="77777777" w:rsidR="004E0491" w:rsidRDefault="003D3133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473152" behindDoc="1" locked="0" layoutInCell="1" allowOverlap="1" wp14:anchorId="0EB254B3" wp14:editId="6A680029">
              <wp:simplePos x="0" y="0"/>
              <wp:positionH relativeFrom="page">
                <wp:posOffset>1071676</wp:posOffset>
              </wp:positionH>
              <wp:positionV relativeFrom="page">
                <wp:posOffset>449580</wp:posOffset>
              </wp:positionV>
              <wp:extent cx="5622925" cy="8248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22925" cy="824865"/>
                        <a:chOff x="0" y="0"/>
                        <a:chExt cx="5622925" cy="8248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22925" cy="824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22925" h="824865">
                              <a:moveTo>
                                <a:pt x="4418660" y="0"/>
                              </a:moveTo>
                              <a:lnTo>
                                <a:pt x="4391228" y="0"/>
                              </a:lnTo>
                              <a:lnTo>
                                <a:pt x="4391228" y="45669"/>
                              </a:lnTo>
                              <a:lnTo>
                                <a:pt x="4391228" y="797306"/>
                              </a:lnTo>
                              <a:lnTo>
                                <a:pt x="4418660" y="797306"/>
                              </a:lnTo>
                              <a:lnTo>
                                <a:pt x="4418660" y="45720"/>
                              </a:lnTo>
                              <a:lnTo>
                                <a:pt x="4418660" y="0"/>
                              </a:lnTo>
                              <a:close/>
                            </a:path>
                            <a:path w="5622925" h="824865">
                              <a:moveTo>
                                <a:pt x="5622925" y="797318"/>
                              </a:moveTo>
                              <a:lnTo>
                                <a:pt x="4418660" y="797318"/>
                              </a:lnTo>
                              <a:lnTo>
                                <a:pt x="4391279" y="797318"/>
                              </a:lnTo>
                              <a:lnTo>
                                <a:pt x="0" y="797318"/>
                              </a:lnTo>
                              <a:lnTo>
                                <a:pt x="0" y="824738"/>
                              </a:lnTo>
                              <a:lnTo>
                                <a:pt x="4391228" y="824738"/>
                              </a:lnTo>
                              <a:lnTo>
                                <a:pt x="4418660" y="824738"/>
                              </a:lnTo>
                              <a:lnTo>
                                <a:pt x="5622925" y="824738"/>
                              </a:lnTo>
                              <a:lnTo>
                                <a:pt x="5622925" y="797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92144" y="177613"/>
                          <a:ext cx="1023435" cy="4537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B6EAA43" id="Group 1" o:spid="_x0000_s1026" style="position:absolute;margin-left:84.4pt;margin-top:35.4pt;width:442.75pt;height:64.95pt;z-index:-15843328;mso-wrap-distance-left:0;mso-wrap-distance-right:0;mso-position-horizontal-relative:page;mso-position-vertical-relative:page" coordsize="56229,82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8QxGvAwAAagoAAA4AAABkcnMvZTJvRG9jLnhtbKRWYW+bPBD+Pun9&#10;DxbfVwIhJEFNplfru6rStFVbp312jAFrgP3aTkj//e4MJqxZt6xTVTjHj81zz53vfP3m2NTkwLUR&#10;st0E0dUsILxlMhdtuQm+PLx7vQqIsbTNaS1bvgkeuQnebP95dd2pjMeyknXONYFNWpN1ahNU1qos&#10;DA2reEPNlVS8hclC6oZaGOoyzDXtYPemDuPZLA07qXOlJePGwK83/WSwdfsXBWf2Y1EYbkm9CYCb&#10;dU/tnjt8httrmpWaqkqwgQZ9AYuGihY+Om51Qy0ley3OtmoE09LIwl4x2YSyKATjzgfwJpo98eZW&#10;y71yvpRZV6pRJpD2iU4v3pZ9ONxq9Vnd6549mO8l+2ZAl7BTZTadx3F5Ah8L3eAicIIcnaKPo6L8&#10;aAmDHxdpHK/jRUAYzK3iZJUueslZBXE5W8aq/369MKRZ/1lHbiTTKcgecxLI/J1AnyuquNPdoAD3&#10;moh8E8QBaWkDOXw7pEuMruCnAYMKDiMziPkX+oxu0oztjb3l0ilND++N7TM29xatvMWOrTc15D1m&#10;fO0y3gYEMl4HBDJ+18uvqMV1GD40STcJVTVGCqcbeeAP0gEtxitJolWawlHywQauJ0zd/oCdr6M4&#10;hgowwXqEf6t+1wkyWaTpGmnCzh7l3+fo5Xo5n6W/hk8o/yE8WSxjVySe5zLZ/CmS1dLw3hFU+QVq&#10;j+cHFETq0Wrw9FnJJ3R+WOAV9O+Jksu1i9AF8D7sFwPhwC/nnrH/sH9PCAwpcgl84t4F8Kl8fwj/&#10;qZNnAYW0GI8S2NPDamQt8neirjHsRpe7t7UmBwqncjXDvyGQExjUNJP11QOtncwfofR0UG02gfl/&#10;TzUPSH3XQnHDTuYN7Y2dN7St30rX71zGaWMfjl+pVkSBuQksFOcP0tc4mvmqgr6MWFzZyn/3VhYC&#10;S47j1jMaBlBvt9dKsAz+h84E1lnh/X0Hh1V2j771t4Dmoj0aqr/t1WtooqC/2Ila2Ed3IYCyjaTa&#10;w71g2NRwcKrhc1/D7xpacjLHIHgE4tHTs+W7WigfSLQHolBTn3Thn/jad/gbyfYNb21/ZdG8Bs6y&#10;NZVQBmpzxpsdhwaj7/IIOiVclyx0GaVFa5EfZI/V3DJXPwpIqE9Q3ZHoZMKRPvFEF55pQ0myjqMk&#10;cSc+Wi7TyGlAM9+xo1k8T+ZDx04W82WUDJnq+xkmCXakIZ2w14DoZ3nUNy1HrKfiTGDm8sddaJwP&#10;w+ULb0zTsUOdrojb7wAAAP//AwBQSwMECgAAAAAAAAAhAKAo+UnrGgAA6xoAABUAAABkcnMvbWVk&#10;aWEvaW1hZ2UxLmpwZWf/2P/gABBKRklGAAEBAQBgAGAAAP/bAEMAAwICAwICAwMDAwQDAwQFCAUF&#10;BAQFCgcHBggMCgwMCwoLCw0OEhANDhEOCwsQFhARExQVFRUMDxcYFhQYEhQVFP/bAEMBAwQEBQQF&#10;CQUFCRQNCw0UFBQUFBQUFBQUFBQUFBQUFBQUFBQUFBQUFBQUFBQUFBQUFBQUFBQUFBQUFBQUFBQU&#10;FP/AABEIAFYAw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rJ8UeKNN8HaLc6tq90tnYW675Z&#10;mUtgewUEknoAASaTaSuxpNuyNXNVtQ1O00m0kur25hs7WMZea4kEaKPUseBXx78Rv2wfiP4peew+&#10;Enwv1+5h+6Nb1TSZju/2o4cAD2Ln/gNfJ3xN8LfHjx1cm98b6D401TBJVLqxmaCP/djRdi/gK8LE&#10;5tGl/Cpyn8nb77H2uXcL1cU08VWhST6OUXL/AMB5tPm/kfoH41/be+EPguSSJvE663cxkhoNEha6&#10;Of8AfGE/8erxnxH/AMFO9HiZ00HwNqF4P4ZdRvI4Af8AgKBz+tfB194f1bSztvdI1CyI7XNnJH/6&#10;EorOaeNTgugPoTg18zWzzGSdopR+X+Z+kYTgrKIK85Oo/wDEkvuj/mfZV5/wU38ZtIfsngzQYE9J&#10;riaQ/mCtQxf8FNfHitmTwl4dkX0R51P57jXx7vU91pPNTON6Z9M1w/2tjW7+1f4f5HtLhXJkrfV1&#10;98v8z7q0H/gp/cKyjW/h8pXjc+nalz+Cun9a9l8C/t/fCjxhLFb3uoXfha7fA26zBsiz6eahZfzI&#10;r8svyo/KuqlnmMp/E1L1X+R5uJ4Kyiuv3cZQfk7/AIO5+6elaxY67YQ32m3lvf2Uy7orm1lWSNx6&#10;hlJBq2Dmvxb+E3xs8YfBTWVv/CurPbRFgZ9OmJe0uR3Dx9P+BDDD1r9R/wBnP9onRP2gPCDahYx/&#10;YNZsysepaU7bmt3I4ZT/ABRtg7W9iDgivrcvzWljvctyy7f5H5XnnDGKyX97fnpP7S6eTXT12Z69&#10;RSA5or2z40Wiimu4RSzEKAMkk4AoAdRX5qfGf/gqp4h8P/E3XNK8AaLoGr+FrCX7NBqOorMz3Tpx&#10;JIuyRR5ZbIXjJAz3r0/9jf8Aa2+Mn7UfjW6W78N+GtH8FaSv/Ey1S2guDI8pHyW8JaUrvP3mJBCr&#10;7sKVwPtyivkP9tz9uST9mq90bw54Vs9O1vxfdD7VeQ6gXaGzteQpYIyne7fdGeisT1FfLJ/4K3fF&#10;NcbvCnhDn/pndf8Ax6i4z9YqK/J//h7d8U/+hS8I/wDfq6/+PUR/8FavivPNHDF4R8JyzysEjiSC&#10;6ZnYnAVR52SSSAB70XCx+sFFeOaV8Zbz4ZfA+x8Z/HG+0fwrqskYlurSwWTy4HflLZFLM8swHUL3&#10;zgYGa+PviV/wV1kW7mg+H/gVHtVJCah4juCpceogi6fi+fai4j9JKK/ISX/gqR8cr3NxbWfhyO3z&#10;nMWkzOgHpuMpr1H9nr/gov8AFD4heJr8eI9P8M/8IpodhLqmtaha2s0c0UK/Kkcf70r5ssrJGoI6&#10;knsalzjFNt6GkKcqklCCu3ovmfpTuGcd6ayqxBIOR0OOlfj54v8A2qvip4w17UNSbxprGk291K0k&#10;en6ddtBBbofuxqFxwBgZPJ61y0nxo+IM53P478SOfX+1p/8A4uvl58Q0Iu0YN/cfpdLgHGzinOtG&#10;L7Wk7H7W8D1pG2kckivxq8L+Pvi/4ovTaeHPEfjXWLtBlotOvLqdlHvtJx+NbC/tK/G3wHqUlhde&#10;M/ENnfW7BZLLVkEsiHsCkqE8/rTjn9NpSlSkk+pnPgXExk6cMTTclrbVP7tfyP19eJJVKuodT2bk&#10;Vh6l4A8Mazn+0PDmk32ev2mxikz+amuF/Zu/4WTefDy11P4malFc61f/AL+OyjtEga0hI+VZNoGX&#10;PU8cZx2NesZwOa+kg41oKbjv3R+e1Yyw1WVOM72drxbt8noedz/s8fC6eYyyfD/w2z9c/wBmRD9N&#10;tfOfxr1z4cz/ABIsfg94a8G6Av2lJBr+oWtpDb/YQ0TeRGJQAQxlaIsAc8qg5bFeo/tcftIR/Azw&#10;jHZaQVuvGusgw6XaY3eVk7TOy9wCcKP4mwOgNfmj8YfiS37PngEPDfLffEXxJ5lxBdO/mPCWLLLq&#10;BPfaTJHAe8nnTD7sdeTXcJ1lhqMVf7TstF223f8AW59NgoVKWGeYYypLl2guZ6y777R/F+S14zcI&#10;mMUjoJkOx13DO4cEY+tOz715X8HPAzWkI1/UEP2mYZtkk6op6v8AU9vb616p+lfA42jTw9Z0qcua&#10;39W+R+95Ri6+OwkcRXpcjeyvfTu9Fa+9uwV65+yj8S7n4XfHbw1fJKV0/ULhNLv488PDMwUE/wC6&#10;5Rh9D615JXRfDfSZ9f8AiL4V061Ba4utWtYkC9c+avP4DJ/CssNOVOtCUN00b5nRp18FWp1fhcZX&#10;+5n7dg8c9aKMUV+vn8m6i18L/wDBSn9q7/hX3hh/hf4XvdnifW7fOq3MD4ewsm42ZHSSUZA7hNx/&#10;iU19CftU/tHaR+zR8LbvxDeCO71q5zbaPpjNg3dyRxnHIRfvOewGOpFfh14p8U6t448Tan4g128l&#10;1PWdUuGubq5cZaWRj2A6DoFUdAAB0pNlI2/hD8Kdc+NPxD0bwZ4bg36hqMm3zWUmO2iHMkz46Ii8&#10;+/AHJFfsH4q13wP/AME/v2ZoobGFZI9Oj+z2FqxCz6tqDjO5yOpZgWdv4VBxwAK4r9iH9njS/wBl&#10;f4N6h448btDpfibU7T7dq1zdEAaXZqN62+exA+Z8dWOOdor88v2uv2mtR/ab+J8urAzWvhXTd1to&#10;mnyHGyIn5pnH/PSTAJ9AFXtyg3PKfG3jPWPiJ4u1fxP4hvGv9a1W4a5urhuhY9Ao7KowqjsABXuf&#10;7Jf7UHg79mdNYvtQ+HUvjDxLqJEQ1F7+OJLe3GCIo0aNsEtyzZ5wo4xzz/7K138GdD8aXWt/GWW4&#10;vdLtItljocWnyXMV1KwOZJivG1B0XuxyeF5+s/8AhfX7DMWQvw8tn+nhdz/OgZJpv/BVTS9b1Kz0&#10;zSvghcX+o3kyW9taw6nEXmlY4VFAg5JJAr718L6N9q0TT7rWtEsbLWHjSae3QRzC2lPJQSBF3bTx&#10;uAGcZr5i/Zg8S/s3/FP4gS3Pwq+GYstZ0OL7Q+tf2CtrHab8oFEhPDsC2ABnAY8Vr/EH/go58L/h&#10;j8WNc8D65BrDNpDpBNqthbrcW/nlQXjwG3gpkAkA85HamI+cv+CtHgrxnP4q8LeKTHPeeALSyNop&#10;hyYrG8aQl2lHYyL5YVzx8pXr1+FPA3iO28H+M9D1y80a08RWmnXkdzNpN+MwXaKcmN/Y+4IzjII4&#10;r9bfFP8AwUU/Z01vw1fWWo6vc65Y3cLQz6Y2iXD+ehGCjK6BSD7nFfkh46vfD974w1y88L2FxpHh&#10;iW7kfTrG9l8yW3tyfkRmyckD3OOBk4yUxo/cX9nH48eAP2gfAq6h4NEFqtqFivdDeJI5tPcjhHjH&#10;G04O1l+VgOOhA6vxH8G/Aviiwv7PU/Cek3FvqDRveKtqsZuTGS0ZkZcFtpJIyTjJr4P/AOCWv7Pf&#10;jHw94l1L4nazBdaFoF5pzafYWlwpjk1Hc6uZih5Ea7PlJHzFiRwMn61/bM1DxTpf7Pnie68JyNDe&#10;JEv2uSLPmpZ5xO0eOjBT17Luxzisq0lClKUldJPTudOFpyq4inThLlbaSe1rve5x3g34Cfs5eJfi&#10;Lrceg2Gi67q2mRxrc6NDN51rZjJG7ywdrMWyCSWxgDivKP2pPgX4B1z41fDPwF4S0yy8Ma7rM0j6&#10;o2mxiNY7IDIYoPl3nZJtOMnHORXdfsjfDzT/ANm34Bat4/8AFijT73Urb+0rreMPBaKpMEI/2mzu&#10;x6uB2r4N8cfFfxB45+J9/wCPJb2ew1ye7FzbS28hR7MLxEiMORsUAfn618rja9GlhYe1pJSnq0ls&#10;r3+/ofp+T4HF4vMqzw2KnKFJOKlJuzlZpaXtZO766JH6L6boni34c/FHRfCXgrRbPwN8HPD1ot7r&#10;Gt3McZ/tIlSWTzG5yDjc5wfvEnGBWP4E+G2nftGfHi5+Muo2QPhPTFjsfDMUseP7SaEtm+cHrGGL&#10;eWD1wD2Gfnz4AeHPiR+2D4jFt418Wa1qXw+0qVX1FJZykV1IOVtwFADMerE52r7kV+lGm6bbaVY2&#10;9naQR21pbxrFDBEu1Y0UYVQB0AAxXqYRLGQU+Vqne6Tt02slsl+LPmM1UsoquiqilXceWTjfRPV3&#10;b1c5dey0W+llV2iuK+MHxW0X4N+AtS8Ua3KRbWq4it1IElzMeEiT/aY/kMk8Cut1PUrbSLC4vbye&#10;O1tLeNpZp5WCpGijLMxPQADNfld+0J8b7v8Aai+LNtYae5i8Jac8q6ZbzOYkkVQTLdTMeEUqpYsf&#10;uRqe+c9OPxiwlP3dZy0S8zgyPKHmldup7tKGs5dl29Xb5K7OT8R/E59a1HxT8YfiHKZowuI7aNtp&#10;VXysFpb56PIAyKRyiCaU8hc/I2nNq/x4+ImpeL/ErJJC0qs8ca7YVCgLFbRL/DFGgVQOyqB3rZ+M&#10;nj+T45+ObDwt4Zmk/wCEP0dnW2maMp9qc4E19IvYuFVUU/cjWNOuSe70bRrXQNMt7CzQR28K4X1J&#10;7k+pJrwMTWeV4f2d71p6t9r/ANaff0Pvstwa4ix/1iUbYWjpFdHbZenV/Jbtl1VCgAAKBwABgCl/&#10;Gkz70fjXxWp+wJJKyFr7A/4J5/BC48SeNZfiLqVuy6RoxeDTi68XF2RtZ19RGpIz/eYehrzT9mj9&#10;lLXvj5qkN/dJNpPgqGT/AEnUyNr3ODzHb5+8exf7q+54r9UfCfhXSvBXhzT9D0WyisNKsIhDbW0Q&#10;wqIP5nuSeSSSa+rybLZzmsTVVktvN/5H5ZxfxFSpUpZdhZXnLSTX2V1Xq9n2Xma4HFFLRX3p+IHg&#10;fxw/Yr8A/tD+K7fxB4zvPEF3dW1uLW2t7bUjDbwJnJ2IF4LHlj1OB2AA5fwN/wAE3vgz4A8Y6P4l&#10;sbLV7y+0q4W6t4dR1AzQGRfuMyFRu2nDDPcCvqSigDzj44fArQf2gPCSeGfE19q9vovnrPNbaXef&#10;Z/tJXlVlIBLKD823pkAnOBXg3/Dq/wCB/wDc8Sf+Ddv/AImvsCigD4//AOHWHwO/55+JP/Bw3/xN&#10;H/Dq/wCB/wDc8Sf+Ddv/AImvsCilYDzz4K/Afwj8APBI8L+D7OW0sWle4muJ5fMuJ5W6vJIR8xAw&#10;o7AACvAPEP8AwS0+D2v393ffb/Fdrd3UrzyyrqolLuzFmYmSNiSSSetfYVFMD4msv+CTPwkgl3XG&#10;v+LrtP8Anmb2BB+YhzXsHww/Yc+C/wAJ7uC+0nwbbX+pwnMd/rLteyoexXzCVU+6qDXvNFKwCAAd&#10;BSSRrKjKyhlIwQRkEU6imB8afty/DT4u+KtDmHh69/t/wKJEubjQbO1VbyBkHByOZ48/NjqD2OBj&#10;4i+D3wj1v41fEC18KaNGYp2Ja9uZEO2yhU4eSQdiM4CnksQK/acjIrOsfDelaZqd7qNpptpa6heh&#10;RdXUMCpLPtzt3sBlsZOM+tfP4vJ4Yuuq0pu3Vf5dj7rLOLK+WYGWDp0lfW0lo031a+16+lzG+Gfw&#10;30P4VeC9M8M6Bai206xTaM/flc8tI57ux5J/pXUsdopQMdK82+P1r4+1T4c6hpvw5jtV8RXo+zi7&#10;u7jyRbRMDvkQ4OXxwvoTntXtu1Kn7i2WiX5HxsVLE1kqk9ZPVt9922fGn7eH7UP/AAlF9d/Dfwvd&#10;n+x7R9utXkLcXMqnP2dSOqIR83qwx0Bz8N/HrxhL8OfDz/DvSyx8Y67FG3iB4x+8srZsPFpw7iR/&#10;lkm9P3cfZxX2D4a/Yc+Lvg+21bxAnh/StX8R6fEDoWmy6lE0Et4zYW4mZsApDzJsPLsEHTdXmnwt&#10;/wCCVfxpuvEF74j8ZXOh2+r3Ezy+beai1zIZHJZ5nKI2WJJ79ya+cw9GvOc8fiINyXwx/r+t2foe&#10;NxeCo0aWSYCslSetSp377K79PSPRnzv8OfBUfg7RQsgVtQuQHuJB29EHsP511mfwFfdHhn/gmFO2&#10;1/EXj1VHeHSrDk/8Dkb/ANlr3DwN+wf8JPBjJNPos3iS7XB87W5zMufXyxtT81NePLKcdjKjq1rR&#10;b7v/ACPrY8VZJlOHjhsJeairaK1/O7tv6H5oeAPhf4t+KepLY+FNAvdalyFaSCPEMfu8pwij6mvt&#10;v4Ff8E69O0WWDV/iXdRa3drh00OzJ+yIev71+DL/ALowv+9X2fpWkWWiWUdnp9pb2NpGMR29tEsc&#10;aD2VQAKuV72EyTD4dqdT3pee33f5nw+a8Z47Hp0sOvZQfZ3k/wDt7p8repV07TrfSrOG0tIIrW1g&#10;QRxQQIESNR0VVHAAHYVaoor6FK2h+f76sKKKKYBRUVzcxWdvJPPIsUMSl3djgKo5JNUvDviXSfF2&#10;kQaroepWur6XcAmG9sZlmhlGcZV1JDDI6g0AaVFR3FzFaRNLPKkMS9XkYKo+pNUrDxFpeqSXMdnq&#10;FtcvbXLWcyxSqxjnVdzRMAeHCkEr1xzQBo0UyaeO3iaWWRYo1GWdzgAe5NOByKAForOvvEOl6Xqe&#10;n6deaha2l/qLOllbTTKkl0yLucRqTlyqgsQM4AzVq+vrfTbOe7u5ktrWBDJLNK21UUDJYk9AB3oA&#10;norB8PePPDni0xDRNd0/VvNgF1EbK4WUSQk4EilSdyZ43DI96u6N4i0vxEl0+l6hbaitrcPaXBtZ&#10;VkEM6HDxPg/K6nqp5HegDRoopKAForEbxtoC2tzcf2xZmC2vBp0zrMCI7osqCA46SbmUbeuSOK26&#10;ACisifxdolrqR0+bVbOK+EiRG3eZQ4d/uIRnhm7A8ntmtegBMD0paKo6xrmn+HrP7Xqd7Bp9r5iR&#10;efcyBE3uwRFyeMszBQO5IFAF6ikHNZPifxfofgrS21LxBrFjoemq6o15qNwsEKsxwoLuQoyeBk9a&#10;ANeisHUvHnhvR5Xjv9d06ydNgYXFykeNys69T3VGb6KT0Bqr4p+KPg3wNe2tn4j8VaNoN3dLut7f&#10;U7+K3kmGduUV2BYZIHHfigDqKiuruCxgee5mjt4U+9JKwVV7ck1IrBhkdKg1DT7bVbSS1vII7m3k&#10;xvilUMrYORkHjqBQBYooooAq6pavfabd20biKSaJ41dl3BSQRnGRnr618txfsO6hafDHwv4Ps/iN&#10;d2KaD4ZuvD8F5a2bxFpZbmKeO8CLOAJI/KZVGT/rGOR0oooA6Xxx+yZc+N5PFqz+NrxLHXb+x1NL&#10;C4gNzDbXFteR3B2bpN4jkWMRtEG2jJZQudtWrP8AZXeHx9pnia58UtfLp/inUfEUGnz2jNEkV3Zr&#10;bG2XMvyiPb5isOMsRt70UUrAcvH+xTqlz4K1Hw5qnxHu9Vgn0nStMhkubR32tY6g92s8gac73lVh&#10;E+MfKowe1eheF/gBqXh34o/8JXJ441S8tBe6heHTHBCyJcxwols53kGC38ktEoUEF+vBLFFMDntU&#10;/ZSv9W+JJ8VS+PL0PHrGo6taSG23XdoLvTjZC3ilMm1EhyZI8JweCDyT2fw/+DN54M+GGqeF7rxA&#10;+rajqFn9lm1ORZSruLdYPO8p5XCswQO4QqGYsepJJRQBw+hfsqav4d+Bdr8NNP8AHMtlb22nWtkN&#10;Wt7aX7RK0DwkZDTny4XSEo8MZUESMQw75tz+xtqAsL2LTvHs2kS3usa9qkq2dk6QganamAxhFnBJ&#10;gbEkbE/eUcDrRRSsB0Fp+zRrdtPrMknjua/kvNEh02yuLyCcy6ZOliLR5Iilwm6OTHmmNskSFmDg&#10;kEZ2n/so63ZRW0Fz8RLzVrBdZvdSn0y8t5VtZobm3iiMICXCuhieNpYnRhtMj/LzmiimAmt/sl6v&#10;qp10xfEbUrQalf61ewxxxOEsjfxxJHJGPNz51t5TNE+QAZX+UZzWxov7NWp6N8Wbbxp/wnV9dLFr&#10;UuptYzRuRLA+nJZm2Y+bt270+0Z2Y8w/dHWiilYDU8S/s8Ra18UF8cWOtTeH9XN9aXFxcaT5kLX1&#10;tCFBtbuPzDDcKwUqJHj3opAU/KDXiPxQ/Zi8VeA/hR4rurD4i3up3LaL/ZFlFcNPb7C+sG8Wd5Vl&#10;c+YqSmDKqMoijIHAKKYHo0f7LOrXF3Hcn4gaj/Zs2r6hqU+iKJo7RIbqOFVigKTrJE0JiLo4cgNN&#10;LhQG4tX/AOyrNe6T4oQeL7pdY1jxQuvwam0crNY2wu4Lk2CL52PLJg25GOJG+XsSigDP1v8AZK1v&#10;VtK8TWUfxP1m3k1ayvbRbva5lD3Goi8SeTEq7pIEH2eMrswhP0HrurfDDTL7whB4ags7EaMbpZrq&#10;xvYDcw3CGQySoyu3O8k/eyOehoooA5r4dfs4eHfh/p2p6K8sviPwu9yk2kaRrqi7XR4hGyG3hkfL&#10;GIb5AqtkqrlMleK63xv4AtvGr6THcPFHZW99Dd3kRgDveJCS8UJY/dQTCNz1yEK9GNFFAHVgYpaK&#10;KACiiigD/9lQSwMEFAAGAAgAAAAhAHDTu6jgAAAACwEAAA8AAABkcnMvZG93bnJldi54bWxMj81q&#10;wzAQhO+FvoPYQm+N5Kb5wbUcQmh7CoUmhdLbxtrYJpZkLMV23r6bU3Nahh1mvslWo21ET12ovdOQ&#10;TBQIcoU3tSs1fO/fn5YgQkRnsPGONFwowCq/v8swNX5wX9TvYik4xIUUNVQxtqmUoajIYpj4lhz/&#10;jr6zGFl2pTQdDhxuG/ms1FxarB03VNjSpqLitDtbDR8DDutp8tZvT8fN5Xc/+/zZJqT148O4fgUR&#10;aYz/ZrjiMzrkzHTwZ2eCaFjPl4weNSwU36tBzV6mIA4auHgBMs/k7Yb8D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nvEMRrwMAAGoKAAAOAAAAAAAAAAAAAAAAADwC&#10;AABkcnMvZTJvRG9jLnhtbFBLAQItAAoAAAAAAAAAIQCgKPlJ6xoAAOsaAAAVAAAAAAAAAAAAAAAA&#10;ABcGAABkcnMvbWVkaWEvaW1hZ2UxLmpwZWdQSwECLQAUAAYACAAAACEAcNO7qOAAAAALAQAADwAA&#10;AAAAAAAAAAAAAAA1IQAAZHJzL2Rvd25yZXYueG1sUEsBAi0AFAAGAAgAAAAhAFhgsxu6AAAAIgEA&#10;ABkAAAAAAAAAAAAAAAAAQiIAAGRycy9fcmVscy9lMm9Eb2MueG1sLnJlbHNQSwUGAAAAAAYABgB9&#10;AQAAMyMAAAAA&#10;">
              <v:shape id="Graphic 2" o:spid="_x0000_s1027" style="position:absolute;width:56229;height:8248;visibility:visible;mso-wrap-style:square;v-text-anchor:top" coordsize="5622925,824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FRmwwAAANoAAAAPAAAAZHJzL2Rvd25yZXYueG1sRI/RasJA&#10;FETfC/7DcgXfmo15EImuUsW0IlIx6QdcsrdJavZuyK4a/94tFPo4zMwZZrkeTCtu1LvGsoJpFIMg&#10;Lq1uuFLwVWSvcxDOI2tsLZOCBzlYr0YvS0y1vfOZbrmvRICwS1FB7X2XSunKmgy6yHbEwfu2vUEf&#10;ZF9J3eM9wE0rkzieSYMNh4UaO9rWVF7yq1Fgu5/yetodivePaXZ0zYaG3H4qNRkPbwsQngb/H/5r&#10;77WCBH6vhBsgV08AAAD//wMAUEsBAi0AFAAGAAgAAAAhANvh9svuAAAAhQEAABMAAAAAAAAAAAAA&#10;AAAAAAAAAFtDb250ZW50X1R5cGVzXS54bWxQSwECLQAUAAYACAAAACEAWvQsW78AAAAVAQAACwAA&#10;AAAAAAAAAAAAAAAfAQAAX3JlbHMvLnJlbHNQSwECLQAUAAYACAAAACEAGPhUZsMAAADaAAAADwAA&#10;AAAAAAAAAAAAAAAHAgAAZHJzL2Rvd25yZXYueG1sUEsFBgAAAAADAAMAtwAAAPcCAAAAAA==&#10;" path="m4418660,r-27432,l4391228,45669r,751637l4418660,797306r,-751586l4418660,xem5622925,797318r-1204265,l4391279,797318,,797318r,27420l4391228,824738r27432,l5622925,824738r,-27420xe" fillcolor="gray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44921;top:1776;width:10234;height:4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PohwQAAANoAAAAPAAAAZHJzL2Rvd25yZXYueG1sRI9Li8Iw&#10;FIX3gv8hXMGdpo4gYzWKCI6Cq/EBXV6aa1tNbkoTtf57IwzM8nAeH2e+bK0RD2p85VjBaJiAIM6d&#10;rrhQcDpuBt8gfEDWaByTghd5WC66nTmm2j35lx6HUIg4wj5FBWUIdSqlz0uy6IeuJo7exTUWQ5RN&#10;IXWDzzhujfxKkom0WHEklFjTuqT8drjbCPm5+Cxb+WxavLb79no9b83ZKNXvtasZiEBt+A//tXda&#10;wRg+V+INkIs3AAAA//8DAFBLAQItABQABgAIAAAAIQDb4fbL7gAAAIUBAAATAAAAAAAAAAAAAAAA&#10;AAAAAABbQ29udGVudF9UeXBlc10ueG1sUEsBAi0AFAAGAAgAAAAhAFr0LFu/AAAAFQEAAAsAAAAA&#10;AAAAAAAAAAAAHwEAAF9yZWxzLy5yZWxzUEsBAi0AFAAGAAgAAAAhAKFI+iHBAAAA2gAAAA8AAAAA&#10;AAAAAAAAAAAABwIAAGRycy9kb3ducmV2LnhtbFBLBQYAAAAAAwADALcAAAD1AgAAAAA=&#10;">
                <v:imagedata r:id="rId2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32DB1A62" wp14:editId="1A8FF440">
              <wp:simplePos x="0" y="0"/>
              <wp:positionH relativeFrom="page">
                <wp:posOffset>1761489</wp:posOffset>
              </wp:positionH>
              <wp:positionV relativeFrom="page">
                <wp:posOffset>482336</wp:posOffset>
              </wp:positionV>
              <wp:extent cx="3625850" cy="2349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585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99FC24" w14:textId="77777777" w:rsidR="004E0491" w:rsidRDefault="003D3133">
                          <w:pPr>
                            <w:spacing w:before="20"/>
                            <w:ind w:left="20"/>
                            <w:rPr>
                              <w:rFonts w:ascii="Cambria" w:hAnsi="Cambria"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sz w:val="28"/>
                            </w:rPr>
                            <w:t>INSTITUTO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SUPERIOR</w:t>
                          </w:r>
                          <w:r>
                            <w:rPr>
                              <w:rFonts w:ascii="Cambria" w:hAnsi="Cambria"/>
                              <w:spacing w:val="5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z w:val="28"/>
                            </w:rPr>
                            <w:t>PROFESORADO</w:t>
                          </w:r>
                          <w:r>
                            <w:rPr>
                              <w:rFonts w:ascii="Cambria" w:hAnsi="Cambria"/>
                              <w:spacing w:val="-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/>
                              <w:sz w:val="28"/>
                            </w:rPr>
                            <w:t>N°</w:t>
                          </w:r>
                          <w:proofErr w:type="spellEnd"/>
                          <w:r>
                            <w:rPr>
                              <w:rFonts w:ascii="Cambria" w:hAnsi="Cambria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spacing w:val="-10"/>
                              <w:sz w:val="2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DB1A6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8.7pt;margin-top:38pt;width:285.5pt;height:18.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N4TkwEAABsDAAAOAAAAZHJzL2Uyb0RvYy54bWysUsFOGzEQvSPxD5bvzYZQEKyyQS2oVSVU&#10;kAIf4Hjt7Kprj5lxspu/79jZJAhuVS/22DN+894bz+8G14mtQWrBV/JiMpXCeA1169eVfH358eVG&#10;CorK16oDbyq5MyTvFudn8z6UZgYNdLVBwSCeyj5UsokxlEVBujFO0QSC8Zy0gE5FPuK6qFH1jO66&#10;YjadXhc9YB0QtCHi24d9Ui4yvrVGxydryUTRVZK5xbxiXldpLRZzVa5RhabVIw31Dyycaj03PUI9&#10;qKjEBttPUK7VCAQ2TjS4AqxttckaWM3F9IOaZaOCyVrYHApHm+j/werf22V4RhGH7zDwALMICo+g&#10;/xB7U/SByrEmeUolcXUSOlh0aWcJgh+yt7ujn2aIQvPl5fXs6uaKU5pzs8uvtxwn0NPrgBR/GnAi&#10;BZVEnldmoLaPFPelh5KRzL5/YhKH1cAlKVxBvWMRPc+xkvS2UWik6H55NioN/RDgIVgdAozdPeSv&#10;kbR4+LaJYNvc+YQ7duYJZO7jb0kjfn/OVac/vfgLAAD//wMAUEsDBBQABgAIAAAAIQDl2JDA3wAA&#10;AAoBAAAPAAAAZHJzL2Rvd25yZXYueG1sTI/BTsMwDIbvSLxDZCRuLNmY2q5rOk0ITkiIrhw4pk3W&#10;Rmuc0mRbeXvMCY62P/3+/mI3u4FdzBSsRwnLhQBmsPXaYifho355yICFqFCrwaOR8G0C7Mrbm0Ll&#10;2l+xMpdD7BiFYMiVhD7GMec8tL1xKiz8aJBuRz85FWmcOq4ndaVwN/CVEAl3yiJ96NVonnrTng5n&#10;J2H/idWz/Xpr3qtjZet6I/A1OUl5fzfvt8CimeMfDL/6pA4lOTX+jDqwQcIqTdeESkgT6kRAts5o&#10;0RC5fBTAy4L/r1D+AAAA//8DAFBLAQItABQABgAIAAAAIQC2gziS/gAAAOEBAAATAAAAAAAAAAAA&#10;AAAAAAAAAABbQ29udGVudF9UeXBlc10ueG1sUEsBAi0AFAAGAAgAAAAhADj9If/WAAAAlAEAAAsA&#10;AAAAAAAAAAAAAAAALwEAAF9yZWxzLy5yZWxzUEsBAi0AFAAGAAgAAAAhAFto3hOTAQAAGwMAAA4A&#10;AAAAAAAAAAAAAAAALgIAAGRycy9lMm9Eb2MueG1sUEsBAi0AFAAGAAgAAAAhAOXYkMDfAAAACgEA&#10;AA8AAAAAAAAAAAAAAAAA7QMAAGRycy9kb3ducmV2LnhtbFBLBQYAAAAABAAEAPMAAAD5BAAAAAA=&#10;" filled="f" stroked="f">
              <v:textbox inset="0,0,0,0">
                <w:txbxContent>
                  <w:p w14:paraId="1F99FC24" w14:textId="77777777" w:rsidR="004E0491" w:rsidRDefault="003D3133">
                    <w:pPr>
                      <w:spacing w:before="20"/>
                      <w:ind w:left="20"/>
                      <w:rPr>
                        <w:rFonts w:ascii="Cambria" w:hAnsi="Cambria"/>
                        <w:sz w:val="28"/>
                      </w:rPr>
                    </w:pPr>
                    <w:r>
                      <w:rPr>
                        <w:rFonts w:ascii="Cambria" w:hAnsi="Cambria"/>
                        <w:sz w:val="28"/>
                      </w:rPr>
                      <w:t>INSTITUTO</w:t>
                    </w:r>
                    <w:r>
                      <w:rPr>
                        <w:rFonts w:ascii="Cambria" w:hAnsi="Cambria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SUPERIOR</w:t>
                    </w:r>
                    <w:r>
                      <w:rPr>
                        <w:rFonts w:ascii="Cambria" w:hAnsi="Cambria"/>
                        <w:spacing w:val="52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z w:val="28"/>
                      </w:rPr>
                      <w:t>PROFESORADO</w:t>
                    </w:r>
                    <w:r>
                      <w:rPr>
                        <w:rFonts w:ascii="Cambria" w:hAnsi="Cambria"/>
                        <w:spacing w:val="-6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/>
                        <w:sz w:val="28"/>
                      </w:rPr>
                      <w:t>N°</w:t>
                    </w:r>
                    <w:proofErr w:type="spellEnd"/>
                    <w:r>
                      <w:rPr>
                        <w:rFonts w:ascii="Cambria" w:hAnsi="Cambria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spacing w:val="-10"/>
                        <w:sz w:val="2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4C95"/>
    <w:multiLevelType w:val="hybridMultilevel"/>
    <w:tmpl w:val="4FBC55FE"/>
    <w:lvl w:ilvl="0" w:tplc="6748A66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17E519C">
      <w:numFmt w:val="bullet"/>
      <w:lvlText w:val=""/>
      <w:lvlJc w:val="left"/>
      <w:pPr>
        <w:ind w:left="17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53F68BE8">
      <w:numFmt w:val="bullet"/>
      <w:lvlText w:val="•"/>
      <w:lvlJc w:val="left"/>
      <w:pPr>
        <w:ind w:left="2551" w:hanging="360"/>
      </w:pPr>
      <w:rPr>
        <w:rFonts w:hint="default"/>
        <w:lang w:val="es-ES" w:eastAsia="en-US" w:bidi="ar-SA"/>
      </w:rPr>
    </w:lvl>
    <w:lvl w:ilvl="3" w:tplc="BF90AAC2">
      <w:numFmt w:val="bullet"/>
      <w:lvlText w:val="•"/>
      <w:lvlJc w:val="left"/>
      <w:pPr>
        <w:ind w:left="3402" w:hanging="360"/>
      </w:pPr>
      <w:rPr>
        <w:rFonts w:hint="default"/>
        <w:lang w:val="es-ES" w:eastAsia="en-US" w:bidi="ar-SA"/>
      </w:rPr>
    </w:lvl>
    <w:lvl w:ilvl="4" w:tplc="3E88533A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5" w:tplc="4A6EEF3C">
      <w:numFmt w:val="bullet"/>
      <w:lvlText w:val="•"/>
      <w:lvlJc w:val="left"/>
      <w:pPr>
        <w:ind w:left="5104" w:hanging="360"/>
      </w:pPr>
      <w:rPr>
        <w:rFonts w:hint="default"/>
        <w:lang w:val="es-ES" w:eastAsia="en-US" w:bidi="ar-SA"/>
      </w:rPr>
    </w:lvl>
    <w:lvl w:ilvl="6" w:tplc="508A5182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6D921D3E">
      <w:numFmt w:val="bullet"/>
      <w:lvlText w:val="•"/>
      <w:lvlJc w:val="left"/>
      <w:pPr>
        <w:ind w:left="6806" w:hanging="360"/>
      </w:pPr>
      <w:rPr>
        <w:rFonts w:hint="default"/>
        <w:lang w:val="es-ES" w:eastAsia="en-US" w:bidi="ar-SA"/>
      </w:rPr>
    </w:lvl>
    <w:lvl w:ilvl="8" w:tplc="1DCECE98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E6F3AD7"/>
    <w:multiLevelType w:val="hybridMultilevel"/>
    <w:tmpl w:val="06E26A10"/>
    <w:lvl w:ilvl="0" w:tplc="2C0A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59317754"/>
    <w:multiLevelType w:val="hybridMultilevel"/>
    <w:tmpl w:val="5EEC21DE"/>
    <w:lvl w:ilvl="0" w:tplc="2C0A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6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8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01" w:hanging="360"/>
      </w:pPr>
      <w:rPr>
        <w:rFonts w:ascii="Wingdings" w:hAnsi="Wingdings" w:hint="default"/>
      </w:rPr>
    </w:lvl>
  </w:abstractNum>
  <w:num w:numId="1" w16cid:durableId="1951163872">
    <w:abstractNumId w:val="0"/>
  </w:num>
  <w:num w:numId="2" w16cid:durableId="1445493917">
    <w:abstractNumId w:val="2"/>
  </w:num>
  <w:num w:numId="3" w16cid:durableId="404953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91"/>
    <w:rsid w:val="003D3133"/>
    <w:rsid w:val="004457C7"/>
    <w:rsid w:val="004E0491"/>
    <w:rsid w:val="00951EA0"/>
    <w:rsid w:val="00B9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6E272"/>
  <w15:docId w15:val="{1AB1139F-F172-4F0A-9B27-A1B4E643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200"/>
      <w:ind w:left="262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262"/>
      <w:outlineLvl w:val="1"/>
    </w:pPr>
    <w:rPr>
      <w:b/>
      <w:bCs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41"/>
      <w:ind w:left="981" w:hanging="360"/>
    </w:pPr>
  </w:style>
  <w:style w:type="paragraph" w:styleId="Ttulo">
    <w:name w:val="Title"/>
    <w:basedOn w:val="Normal"/>
    <w:uiPriority w:val="10"/>
    <w:qFormat/>
    <w:pPr>
      <w:spacing w:before="20"/>
      <w:ind w:left="20"/>
    </w:pPr>
    <w:rPr>
      <w:rFonts w:ascii="Cambria" w:eastAsia="Cambria" w:hAnsi="Cambria" w:cs="Cambria"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39"/>
      <w:ind w:left="981" w:hanging="360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7C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1716</Words>
  <Characters>9444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BILTE PAO</cp:lastModifiedBy>
  <cp:revision>2</cp:revision>
  <cp:lastPrinted>2025-08-06T02:59:00Z</cp:lastPrinted>
  <dcterms:created xsi:type="dcterms:W3CDTF">2025-08-06T03:02:00Z</dcterms:created>
  <dcterms:modified xsi:type="dcterms:W3CDTF">2025-08-06T03:02:00Z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2025-08-06T00:00:00Z</vt:filetime>
  </property>
  <property fmtid="{D5CDD505-2E9C-101B-9397-08002B2CF9AE}" pid="5" name="Producer">
    <vt:lpwstr>Microsoft® Word 2016</vt:lpwstr>
  </property>
</Properties>
</file>