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9039C" w14:textId="77777777" w:rsidR="003E3B77" w:rsidRDefault="003E3B77" w:rsidP="002E180B"/>
    <w:p w14:paraId="5BD8A11B" w14:textId="747A94BD" w:rsidR="003E3B77" w:rsidRPr="003E3B77" w:rsidRDefault="003E3B77" w:rsidP="003E3B77">
      <w:pPr>
        <w:jc w:val="center"/>
        <w:rPr>
          <w:b/>
          <w:bCs/>
          <w:sz w:val="36"/>
          <w:szCs w:val="36"/>
        </w:rPr>
      </w:pPr>
      <w:r w:rsidRPr="003E3B77">
        <w:rPr>
          <w:b/>
          <w:bCs/>
          <w:sz w:val="36"/>
          <w:szCs w:val="36"/>
        </w:rPr>
        <w:t xml:space="preserve">IES </w:t>
      </w:r>
      <w:proofErr w:type="spellStart"/>
      <w:r w:rsidRPr="003E3B77">
        <w:rPr>
          <w:b/>
          <w:bCs/>
          <w:sz w:val="36"/>
          <w:szCs w:val="36"/>
        </w:rPr>
        <w:t>N°</w:t>
      </w:r>
      <w:proofErr w:type="spellEnd"/>
      <w:r w:rsidRPr="003E3B77">
        <w:rPr>
          <w:b/>
          <w:bCs/>
          <w:sz w:val="36"/>
          <w:szCs w:val="36"/>
        </w:rPr>
        <w:t xml:space="preserve"> 7 “Brigadier Estanislao </w:t>
      </w:r>
      <w:proofErr w:type="spellStart"/>
      <w:r w:rsidRPr="003E3B77">
        <w:rPr>
          <w:b/>
          <w:bCs/>
          <w:sz w:val="36"/>
          <w:szCs w:val="36"/>
        </w:rPr>
        <w:t>Lopez</w:t>
      </w:r>
      <w:proofErr w:type="spellEnd"/>
      <w:r w:rsidRPr="003E3B77">
        <w:rPr>
          <w:b/>
          <w:bCs/>
          <w:sz w:val="36"/>
          <w:szCs w:val="36"/>
        </w:rPr>
        <w:t>”</w:t>
      </w:r>
    </w:p>
    <w:p w14:paraId="40D90E70" w14:textId="77777777" w:rsidR="003E3B77" w:rsidRDefault="003E3B77" w:rsidP="003E3B77">
      <w:pPr>
        <w:rPr>
          <w:b/>
          <w:bCs/>
          <w:u w:val="single"/>
        </w:rPr>
      </w:pPr>
    </w:p>
    <w:p w14:paraId="784B1259" w14:textId="77777777" w:rsidR="003E3B77" w:rsidRDefault="003E3B77" w:rsidP="003E3B77">
      <w:pPr>
        <w:rPr>
          <w:b/>
          <w:bCs/>
          <w:u w:val="single"/>
        </w:rPr>
      </w:pPr>
    </w:p>
    <w:p w14:paraId="1FDC774F" w14:textId="77777777" w:rsidR="003E3B77" w:rsidRDefault="003E3B77" w:rsidP="003E3B77">
      <w:pPr>
        <w:rPr>
          <w:b/>
          <w:bCs/>
          <w:u w:val="single"/>
        </w:rPr>
      </w:pPr>
    </w:p>
    <w:p w14:paraId="2D228AD5" w14:textId="77777777" w:rsidR="003E3B77" w:rsidRDefault="003E3B77" w:rsidP="003E3B77">
      <w:pPr>
        <w:rPr>
          <w:b/>
          <w:bCs/>
          <w:u w:val="single"/>
        </w:rPr>
      </w:pPr>
    </w:p>
    <w:p w14:paraId="282ACB1B" w14:textId="77777777" w:rsidR="003E3B77" w:rsidRDefault="003E3B77" w:rsidP="003E3B77">
      <w:pPr>
        <w:rPr>
          <w:b/>
          <w:bCs/>
          <w:sz w:val="28"/>
          <w:szCs w:val="28"/>
          <w:u w:val="single"/>
        </w:rPr>
      </w:pPr>
    </w:p>
    <w:p w14:paraId="20A96499" w14:textId="730BD657" w:rsidR="003E3B77" w:rsidRPr="003E3B77" w:rsidRDefault="003E3B77" w:rsidP="003E3B77">
      <w:pPr>
        <w:rPr>
          <w:sz w:val="28"/>
          <w:szCs w:val="28"/>
        </w:rPr>
      </w:pPr>
      <w:r w:rsidRPr="003E3B77">
        <w:rPr>
          <w:b/>
          <w:bCs/>
          <w:sz w:val="28"/>
          <w:szCs w:val="28"/>
          <w:u w:val="single"/>
        </w:rPr>
        <w:t>Carrera Plan/Decreto:</w:t>
      </w:r>
      <w:r w:rsidRPr="003E3B77">
        <w:rPr>
          <w:sz w:val="28"/>
          <w:szCs w:val="28"/>
        </w:rPr>
        <w:t xml:space="preserve"> Profesorado de Educación Inicial. Decreto </w:t>
      </w:r>
      <w:proofErr w:type="spellStart"/>
      <w:r w:rsidRPr="003E3B77">
        <w:rPr>
          <w:sz w:val="28"/>
          <w:szCs w:val="28"/>
        </w:rPr>
        <w:t>N°</w:t>
      </w:r>
      <w:proofErr w:type="spellEnd"/>
      <w:r w:rsidRPr="003E3B77">
        <w:rPr>
          <w:sz w:val="28"/>
          <w:szCs w:val="28"/>
        </w:rPr>
        <w:t xml:space="preserve"> 529/09.</w:t>
      </w:r>
    </w:p>
    <w:p w14:paraId="1D85089E" w14:textId="77777777" w:rsidR="003E3B77" w:rsidRPr="003E3B77" w:rsidRDefault="003E3B77" w:rsidP="003E3B77">
      <w:pPr>
        <w:rPr>
          <w:sz w:val="28"/>
          <w:szCs w:val="28"/>
        </w:rPr>
      </w:pPr>
      <w:r w:rsidRPr="003E3B77">
        <w:rPr>
          <w:b/>
          <w:bCs/>
          <w:sz w:val="28"/>
          <w:szCs w:val="28"/>
          <w:u w:val="single"/>
        </w:rPr>
        <w:t>Espacio Curricular:</w:t>
      </w:r>
      <w:r w:rsidRPr="003E3B77">
        <w:rPr>
          <w:sz w:val="28"/>
          <w:szCs w:val="28"/>
        </w:rPr>
        <w:t xml:space="preserve"> Didáctica en la Educación Inicial I</w:t>
      </w:r>
    </w:p>
    <w:p w14:paraId="13A8505F" w14:textId="77777777" w:rsidR="003E3B77" w:rsidRPr="003E3B77" w:rsidRDefault="003E3B77" w:rsidP="003E3B77">
      <w:pPr>
        <w:rPr>
          <w:sz w:val="28"/>
          <w:szCs w:val="28"/>
        </w:rPr>
      </w:pPr>
      <w:r w:rsidRPr="003E3B77">
        <w:rPr>
          <w:b/>
          <w:bCs/>
          <w:sz w:val="28"/>
          <w:szCs w:val="28"/>
          <w:u w:val="single"/>
        </w:rPr>
        <w:t>Profesor/a:</w:t>
      </w:r>
      <w:r w:rsidRPr="003E3B77">
        <w:rPr>
          <w:sz w:val="28"/>
          <w:szCs w:val="28"/>
        </w:rPr>
        <w:t xml:space="preserve"> </w:t>
      </w:r>
      <w:proofErr w:type="spellStart"/>
      <w:r w:rsidRPr="003E3B77">
        <w:rPr>
          <w:sz w:val="28"/>
          <w:szCs w:val="28"/>
        </w:rPr>
        <w:t>Guadagnini</w:t>
      </w:r>
      <w:proofErr w:type="spellEnd"/>
      <w:r w:rsidRPr="003E3B77">
        <w:rPr>
          <w:sz w:val="28"/>
          <w:szCs w:val="28"/>
        </w:rPr>
        <w:t>, Carina</w:t>
      </w:r>
    </w:p>
    <w:p w14:paraId="3B1FFE1D" w14:textId="2624FFEB" w:rsidR="003E3B77" w:rsidRPr="003E3B77" w:rsidRDefault="003E3B77" w:rsidP="003E3B77">
      <w:pPr>
        <w:rPr>
          <w:sz w:val="28"/>
          <w:szCs w:val="28"/>
        </w:rPr>
      </w:pPr>
      <w:r w:rsidRPr="003E3B77">
        <w:rPr>
          <w:b/>
          <w:bCs/>
          <w:sz w:val="28"/>
          <w:szCs w:val="28"/>
          <w:u w:val="single"/>
        </w:rPr>
        <w:t>Profesor/a reemplazante:</w:t>
      </w:r>
      <w:r w:rsidRPr="003E3B77">
        <w:rPr>
          <w:sz w:val="28"/>
          <w:szCs w:val="28"/>
        </w:rPr>
        <w:t xml:space="preserve"> </w:t>
      </w:r>
      <w:r w:rsidRPr="003E3B77">
        <w:rPr>
          <w:sz w:val="28"/>
          <w:szCs w:val="28"/>
        </w:rPr>
        <w:t>Meyer, Ever Micael.</w:t>
      </w:r>
    </w:p>
    <w:p w14:paraId="556481D0" w14:textId="77777777" w:rsidR="003E3B77" w:rsidRPr="003E3B77" w:rsidRDefault="003E3B77" w:rsidP="003E3B77">
      <w:pPr>
        <w:rPr>
          <w:sz w:val="28"/>
          <w:szCs w:val="28"/>
        </w:rPr>
      </w:pPr>
      <w:r w:rsidRPr="003E3B77">
        <w:rPr>
          <w:b/>
          <w:bCs/>
          <w:sz w:val="28"/>
          <w:szCs w:val="28"/>
          <w:u w:val="single"/>
        </w:rPr>
        <w:t>Formato Curricular:</w:t>
      </w:r>
      <w:r w:rsidRPr="003E3B77">
        <w:rPr>
          <w:sz w:val="28"/>
          <w:szCs w:val="28"/>
        </w:rPr>
        <w:t xml:space="preserve"> Materia.</w:t>
      </w:r>
    </w:p>
    <w:p w14:paraId="0BD4FC41" w14:textId="77777777" w:rsidR="003E3B77" w:rsidRPr="003E3B77" w:rsidRDefault="003E3B77" w:rsidP="003E3B77">
      <w:pPr>
        <w:rPr>
          <w:sz w:val="28"/>
          <w:szCs w:val="28"/>
        </w:rPr>
      </w:pPr>
      <w:r w:rsidRPr="003E3B77">
        <w:rPr>
          <w:b/>
          <w:bCs/>
          <w:sz w:val="28"/>
          <w:szCs w:val="28"/>
          <w:u w:val="single"/>
        </w:rPr>
        <w:lastRenderedPageBreak/>
        <w:t>Ubicación en el Diseño Curricular</w:t>
      </w:r>
      <w:r w:rsidRPr="003E3B77">
        <w:rPr>
          <w:sz w:val="28"/>
          <w:szCs w:val="28"/>
        </w:rPr>
        <w:t>: 2°Año</w:t>
      </w:r>
    </w:p>
    <w:p w14:paraId="04DE0E7A" w14:textId="77777777" w:rsidR="003E3B77" w:rsidRPr="003E3B77" w:rsidRDefault="003E3B77" w:rsidP="003E3B77">
      <w:pPr>
        <w:rPr>
          <w:sz w:val="28"/>
          <w:szCs w:val="28"/>
        </w:rPr>
      </w:pPr>
      <w:r w:rsidRPr="003E3B77">
        <w:rPr>
          <w:b/>
          <w:bCs/>
          <w:sz w:val="28"/>
          <w:szCs w:val="28"/>
          <w:u w:val="single"/>
        </w:rPr>
        <w:t>Carga horaria semanal:</w:t>
      </w:r>
      <w:r w:rsidRPr="003E3B77">
        <w:rPr>
          <w:sz w:val="28"/>
          <w:szCs w:val="28"/>
        </w:rPr>
        <w:t xml:space="preserve"> 4 </w:t>
      </w:r>
      <w:proofErr w:type="spellStart"/>
      <w:r w:rsidRPr="003E3B77">
        <w:rPr>
          <w:sz w:val="28"/>
          <w:szCs w:val="28"/>
        </w:rPr>
        <w:t>hs</w:t>
      </w:r>
      <w:proofErr w:type="spellEnd"/>
      <w:r w:rsidRPr="003E3B77">
        <w:rPr>
          <w:sz w:val="28"/>
          <w:szCs w:val="28"/>
        </w:rPr>
        <w:t>. Cátedra</w:t>
      </w:r>
    </w:p>
    <w:p w14:paraId="55DE0F06" w14:textId="77777777" w:rsidR="003E3B77" w:rsidRPr="003E3B77" w:rsidRDefault="003E3B77" w:rsidP="003E3B77">
      <w:pPr>
        <w:rPr>
          <w:sz w:val="28"/>
          <w:szCs w:val="28"/>
        </w:rPr>
      </w:pPr>
      <w:r w:rsidRPr="003E3B77">
        <w:rPr>
          <w:b/>
          <w:bCs/>
          <w:sz w:val="28"/>
          <w:szCs w:val="28"/>
          <w:u w:val="single"/>
        </w:rPr>
        <w:t>Régimen de cursado:</w:t>
      </w:r>
      <w:r w:rsidRPr="003E3B77">
        <w:rPr>
          <w:sz w:val="28"/>
          <w:szCs w:val="28"/>
        </w:rPr>
        <w:t xml:space="preserve"> Anual</w:t>
      </w:r>
    </w:p>
    <w:p w14:paraId="42F33591" w14:textId="077D5477" w:rsidR="003E3B77" w:rsidRDefault="003E3B77" w:rsidP="003E3B77">
      <w:pPr>
        <w:rPr>
          <w:sz w:val="28"/>
          <w:szCs w:val="28"/>
        </w:rPr>
      </w:pPr>
      <w:r w:rsidRPr="003E3B77">
        <w:rPr>
          <w:b/>
          <w:bCs/>
          <w:sz w:val="28"/>
          <w:szCs w:val="28"/>
          <w:u w:val="single"/>
        </w:rPr>
        <w:t>Ciclo Lectivo:</w:t>
      </w:r>
      <w:r w:rsidRPr="003E3B77">
        <w:rPr>
          <w:sz w:val="28"/>
          <w:szCs w:val="28"/>
        </w:rPr>
        <w:t xml:space="preserve"> 2</w:t>
      </w:r>
      <w:r w:rsidRPr="003E3B77">
        <w:rPr>
          <w:sz w:val="28"/>
          <w:szCs w:val="28"/>
        </w:rPr>
        <w:t>.</w:t>
      </w:r>
      <w:r w:rsidRPr="003E3B77">
        <w:rPr>
          <w:sz w:val="28"/>
          <w:szCs w:val="28"/>
        </w:rPr>
        <w:t>02</w:t>
      </w:r>
      <w:r w:rsidRPr="003E3B77">
        <w:rPr>
          <w:sz w:val="28"/>
          <w:szCs w:val="28"/>
        </w:rPr>
        <w:t>5</w:t>
      </w:r>
    </w:p>
    <w:p w14:paraId="11F70C23" w14:textId="77777777" w:rsidR="003E3B77" w:rsidRDefault="003E3B77" w:rsidP="003E3B77">
      <w:pPr>
        <w:rPr>
          <w:sz w:val="28"/>
          <w:szCs w:val="28"/>
        </w:rPr>
      </w:pPr>
    </w:p>
    <w:p w14:paraId="0CDB052B" w14:textId="77777777" w:rsidR="003E3B77" w:rsidRDefault="003E3B77" w:rsidP="003E3B77">
      <w:pPr>
        <w:rPr>
          <w:sz w:val="28"/>
          <w:szCs w:val="28"/>
        </w:rPr>
      </w:pPr>
    </w:p>
    <w:p w14:paraId="4C8741A3" w14:textId="77777777" w:rsidR="003E3B77" w:rsidRDefault="003E3B77" w:rsidP="003E3B77">
      <w:pPr>
        <w:rPr>
          <w:sz w:val="28"/>
          <w:szCs w:val="28"/>
        </w:rPr>
      </w:pPr>
    </w:p>
    <w:p w14:paraId="6E6FD47B" w14:textId="77777777" w:rsidR="003E3B77" w:rsidRDefault="003E3B77" w:rsidP="003E3B77">
      <w:pPr>
        <w:rPr>
          <w:sz w:val="28"/>
          <w:szCs w:val="28"/>
        </w:rPr>
      </w:pPr>
    </w:p>
    <w:p w14:paraId="1178BDA1" w14:textId="77777777" w:rsidR="003E3B77" w:rsidRDefault="003E3B77" w:rsidP="003E3B77">
      <w:pPr>
        <w:rPr>
          <w:sz w:val="28"/>
          <w:szCs w:val="28"/>
        </w:rPr>
      </w:pPr>
    </w:p>
    <w:p w14:paraId="4A3E6519" w14:textId="77777777" w:rsidR="003E3B77" w:rsidRDefault="003E3B77" w:rsidP="003E3B77"/>
    <w:p w14:paraId="05778271" w14:textId="77777777" w:rsidR="003E3B77" w:rsidRDefault="003E3B77" w:rsidP="003E3B77"/>
    <w:p w14:paraId="5FBA0D76" w14:textId="77777777" w:rsidR="003E3B77" w:rsidRDefault="003E3B77" w:rsidP="003E3B77"/>
    <w:p w14:paraId="38CE43E1" w14:textId="77777777" w:rsidR="003E3B77" w:rsidRDefault="003E3B77" w:rsidP="003E3B77"/>
    <w:p w14:paraId="075AD418" w14:textId="77777777" w:rsidR="003E3B77" w:rsidRPr="003E3B77" w:rsidRDefault="003E3B77" w:rsidP="003E3B77">
      <w:pPr>
        <w:rPr>
          <w:b/>
          <w:bCs/>
          <w:sz w:val="28"/>
          <w:szCs w:val="28"/>
          <w:u w:val="single"/>
        </w:rPr>
      </w:pPr>
      <w:r w:rsidRPr="003E3B77">
        <w:rPr>
          <w:b/>
          <w:bCs/>
          <w:sz w:val="28"/>
          <w:szCs w:val="28"/>
          <w:u w:val="single"/>
        </w:rPr>
        <w:t>FUNDAMENTACIÓN</w:t>
      </w:r>
    </w:p>
    <w:p w14:paraId="0C5BD580" w14:textId="77777777" w:rsidR="003E3B77" w:rsidRPr="00757717" w:rsidRDefault="003E3B77" w:rsidP="00757717">
      <w:pPr>
        <w:spacing w:line="276" w:lineRule="auto"/>
        <w:ind w:firstLine="708"/>
        <w:rPr>
          <w:sz w:val="24"/>
          <w:szCs w:val="24"/>
        </w:rPr>
      </w:pPr>
      <w:r w:rsidRPr="00757717">
        <w:rPr>
          <w:sz w:val="24"/>
          <w:szCs w:val="24"/>
        </w:rPr>
        <w:t>Este Proyecto de Cátedra comienza desde la introspección de mi propia trayectoria como</w:t>
      </w:r>
      <w:r w:rsidRPr="00757717">
        <w:rPr>
          <w:sz w:val="24"/>
          <w:szCs w:val="24"/>
        </w:rPr>
        <w:t xml:space="preserve"> </w:t>
      </w:r>
      <w:r w:rsidRPr="00757717">
        <w:rPr>
          <w:sz w:val="24"/>
          <w:szCs w:val="24"/>
        </w:rPr>
        <w:t>alumna y docente, síntesis de saberes, encuentros, capacitaciones, vivencias compartidas,</w:t>
      </w:r>
      <w:r w:rsidRPr="00757717">
        <w:rPr>
          <w:sz w:val="24"/>
          <w:szCs w:val="24"/>
        </w:rPr>
        <w:t xml:space="preserve"> </w:t>
      </w:r>
      <w:r w:rsidRPr="00757717">
        <w:rPr>
          <w:sz w:val="24"/>
          <w:szCs w:val="24"/>
        </w:rPr>
        <w:t>colmadas de intercambios y aprendizajes con muchos otros compañeros embarcados en el</w:t>
      </w:r>
      <w:r w:rsidRPr="00757717">
        <w:rPr>
          <w:sz w:val="24"/>
          <w:szCs w:val="24"/>
        </w:rPr>
        <w:t xml:space="preserve"> </w:t>
      </w:r>
      <w:r w:rsidRPr="00757717">
        <w:rPr>
          <w:sz w:val="24"/>
          <w:szCs w:val="24"/>
        </w:rPr>
        <w:t>desafío de enseñar y aprender juntos. Este proceso de interpelación movilizó algunas de las</w:t>
      </w:r>
      <w:r w:rsidRPr="00757717">
        <w:rPr>
          <w:sz w:val="24"/>
          <w:szCs w:val="24"/>
        </w:rPr>
        <w:t xml:space="preserve"> </w:t>
      </w:r>
      <w:r w:rsidRPr="00757717">
        <w:rPr>
          <w:sz w:val="24"/>
          <w:szCs w:val="24"/>
        </w:rPr>
        <w:t>estructuras que cimentaron mi formación. Es mi propósito permitir que los futuros docentes</w:t>
      </w:r>
      <w:r w:rsidRPr="00757717">
        <w:rPr>
          <w:sz w:val="24"/>
          <w:szCs w:val="24"/>
        </w:rPr>
        <w:t xml:space="preserve"> </w:t>
      </w:r>
      <w:r w:rsidRPr="00757717">
        <w:rPr>
          <w:sz w:val="24"/>
          <w:szCs w:val="24"/>
        </w:rPr>
        <w:t>logren movilizar saberes, ideas preconcebidas o estereotipadas que posibiliten encender una</w:t>
      </w:r>
      <w:r w:rsidRPr="00757717">
        <w:rPr>
          <w:sz w:val="24"/>
          <w:szCs w:val="24"/>
        </w:rPr>
        <w:t xml:space="preserve"> </w:t>
      </w:r>
      <w:r w:rsidRPr="00757717">
        <w:rPr>
          <w:sz w:val="24"/>
          <w:szCs w:val="24"/>
        </w:rPr>
        <w:t>mirada inquieta que asuma a la educación inserta en escenarios complejos, para luego crear</w:t>
      </w:r>
      <w:r w:rsidRPr="00757717">
        <w:rPr>
          <w:sz w:val="24"/>
          <w:szCs w:val="24"/>
        </w:rPr>
        <w:t xml:space="preserve"> </w:t>
      </w:r>
      <w:r w:rsidRPr="00757717">
        <w:rPr>
          <w:sz w:val="24"/>
          <w:szCs w:val="24"/>
        </w:rPr>
        <w:t>otras, respetuosas de la memoria y conscientes del cambio como movimiento permanente.</w:t>
      </w:r>
      <w:r w:rsidRPr="00757717">
        <w:rPr>
          <w:sz w:val="24"/>
          <w:szCs w:val="24"/>
        </w:rPr>
        <w:t xml:space="preserve"> </w:t>
      </w:r>
      <w:r w:rsidRPr="00757717">
        <w:rPr>
          <w:sz w:val="24"/>
          <w:szCs w:val="24"/>
        </w:rPr>
        <w:t>De ahí que el objeto de es generar la necesidad de reflexionar y redimensionar el plan anual</w:t>
      </w:r>
      <w:r w:rsidRPr="00757717">
        <w:rPr>
          <w:sz w:val="24"/>
          <w:szCs w:val="24"/>
        </w:rPr>
        <w:t xml:space="preserve"> </w:t>
      </w:r>
      <w:r w:rsidRPr="00757717">
        <w:rPr>
          <w:sz w:val="24"/>
          <w:szCs w:val="24"/>
        </w:rPr>
        <w:t>para dar respuesta a esta situación, garantizando el derecho a la educación y a la salud e ir</w:t>
      </w:r>
      <w:r w:rsidRPr="00757717">
        <w:rPr>
          <w:sz w:val="24"/>
          <w:szCs w:val="24"/>
        </w:rPr>
        <w:t xml:space="preserve"> </w:t>
      </w:r>
      <w:r w:rsidRPr="00757717">
        <w:rPr>
          <w:sz w:val="24"/>
          <w:szCs w:val="24"/>
        </w:rPr>
        <w:t>encontrando variadas y novedosas estrategias para asegu</w:t>
      </w:r>
      <w:r w:rsidRPr="00757717">
        <w:rPr>
          <w:sz w:val="24"/>
          <w:szCs w:val="24"/>
        </w:rPr>
        <w:lastRenderedPageBreak/>
        <w:t>rar la continuidad de aprendizajes</w:t>
      </w:r>
      <w:r w:rsidRPr="00757717">
        <w:rPr>
          <w:sz w:val="24"/>
          <w:szCs w:val="24"/>
        </w:rPr>
        <w:t xml:space="preserve"> </w:t>
      </w:r>
      <w:r w:rsidRPr="00757717">
        <w:rPr>
          <w:sz w:val="24"/>
          <w:szCs w:val="24"/>
        </w:rPr>
        <w:t>de nuestros estudiantes, así como poder ser agentes solidarios y comunicadores frente a este</w:t>
      </w:r>
      <w:r w:rsidRPr="00757717">
        <w:rPr>
          <w:sz w:val="24"/>
          <w:szCs w:val="24"/>
        </w:rPr>
        <w:t xml:space="preserve"> </w:t>
      </w:r>
      <w:r w:rsidRPr="00757717">
        <w:rPr>
          <w:sz w:val="24"/>
          <w:szCs w:val="24"/>
        </w:rPr>
        <w:t>nuevo contexto, considerando la Educación como un derecho de todos los ciudadanos, vía</w:t>
      </w:r>
      <w:r w:rsidRPr="00757717">
        <w:rPr>
          <w:sz w:val="24"/>
          <w:szCs w:val="24"/>
        </w:rPr>
        <w:t xml:space="preserve"> </w:t>
      </w:r>
      <w:r w:rsidRPr="00757717">
        <w:rPr>
          <w:sz w:val="24"/>
          <w:szCs w:val="24"/>
        </w:rPr>
        <w:t>fundamental de un mundo compartido a través del enriquecimiento de sus repertorios</w:t>
      </w:r>
      <w:r w:rsidRPr="00757717">
        <w:rPr>
          <w:sz w:val="24"/>
          <w:szCs w:val="24"/>
        </w:rPr>
        <w:t xml:space="preserve"> </w:t>
      </w:r>
      <w:r w:rsidRPr="00757717">
        <w:rPr>
          <w:sz w:val="24"/>
          <w:szCs w:val="24"/>
        </w:rPr>
        <w:t>culturales.</w:t>
      </w:r>
    </w:p>
    <w:p w14:paraId="48569FD4" w14:textId="77777777" w:rsidR="003E3B77" w:rsidRPr="00757717" w:rsidRDefault="003E3B77" w:rsidP="00757717">
      <w:pPr>
        <w:spacing w:line="276" w:lineRule="auto"/>
        <w:ind w:firstLine="708"/>
        <w:rPr>
          <w:sz w:val="24"/>
          <w:szCs w:val="24"/>
        </w:rPr>
      </w:pPr>
      <w:r w:rsidRPr="00757717">
        <w:rPr>
          <w:sz w:val="24"/>
          <w:szCs w:val="24"/>
        </w:rPr>
        <w:t>Desde el punto de vista epistemológico el lugar del saber ha cambiado, se presenta</w:t>
      </w:r>
      <w:r w:rsidRPr="00757717">
        <w:rPr>
          <w:sz w:val="24"/>
          <w:szCs w:val="24"/>
        </w:rPr>
        <w:t xml:space="preserve"> </w:t>
      </w:r>
      <w:r w:rsidRPr="00757717">
        <w:rPr>
          <w:sz w:val="24"/>
          <w:szCs w:val="24"/>
        </w:rPr>
        <w:t>inacabado, abandona las certezas y se posiciona dentro de este actual paradigma en un</w:t>
      </w:r>
      <w:r w:rsidRPr="00757717">
        <w:rPr>
          <w:sz w:val="24"/>
          <w:szCs w:val="24"/>
        </w:rPr>
        <w:t xml:space="preserve"> </w:t>
      </w:r>
      <w:r w:rsidRPr="00757717">
        <w:rPr>
          <w:sz w:val="24"/>
          <w:szCs w:val="24"/>
        </w:rPr>
        <w:t>encuentro “nuevo con el saber donde es necesaria una sensibilidad con la experiencia del</w:t>
      </w:r>
      <w:r w:rsidRPr="00757717">
        <w:rPr>
          <w:sz w:val="24"/>
          <w:szCs w:val="24"/>
        </w:rPr>
        <w:t xml:space="preserve"> </w:t>
      </w:r>
      <w:r w:rsidRPr="00757717">
        <w:rPr>
          <w:sz w:val="24"/>
          <w:szCs w:val="24"/>
        </w:rPr>
        <w:t>otro” (Méndez, 2017) y así habilitarnos a la aventura de la búsqueda, el riesgo del error, la</w:t>
      </w:r>
      <w:r w:rsidRPr="00757717">
        <w:rPr>
          <w:sz w:val="24"/>
          <w:szCs w:val="24"/>
        </w:rPr>
        <w:t xml:space="preserve"> </w:t>
      </w:r>
      <w:r w:rsidRPr="00757717">
        <w:rPr>
          <w:sz w:val="24"/>
          <w:szCs w:val="24"/>
        </w:rPr>
        <w:t>transmisión de la pasión que posibilite la emergencia del deseo. Educar como arte es un</w:t>
      </w:r>
      <w:r w:rsidRPr="00757717">
        <w:rPr>
          <w:sz w:val="24"/>
          <w:szCs w:val="24"/>
        </w:rPr>
        <w:t xml:space="preserve"> </w:t>
      </w:r>
      <w:r w:rsidRPr="00757717">
        <w:rPr>
          <w:sz w:val="24"/>
          <w:szCs w:val="24"/>
        </w:rPr>
        <w:t>experiencia ética y estética y un acto creador que nos transforma, nos independiza de</w:t>
      </w:r>
      <w:r w:rsidRPr="00757717">
        <w:rPr>
          <w:sz w:val="24"/>
          <w:szCs w:val="24"/>
        </w:rPr>
        <w:t xml:space="preserve"> </w:t>
      </w:r>
      <w:r w:rsidRPr="00757717">
        <w:rPr>
          <w:sz w:val="24"/>
          <w:szCs w:val="24"/>
        </w:rPr>
        <w:t>nosotros mismos respectos de cómo pensamos, decimos, hacemos y sentimos. Por eso es</w:t>
      </w:r>
      <w:r w:rsidRPr="00757717">
        <w:rPr>
          <w:sz w:val="24"/>
          <w:szCs w:val="24"/>
        </w:rPr>
        <w:t xml:space="preserve"> </w:t>
      </w:r>
      <w:r w:rsidRPr="00757717">
        <w:rPr>
          <w:sz w:val="24"/>
          <w:szCs w:val="24"/>
        </w:rPr>
        <w:t xml:space="preserve">vital </w:t>
      </w:r>
      <w:r w:rsidRPr="00757717">
        <w:rPr>
          <w:sz w:val="24"/>
          <w:szCs w:val="24"/>
        </w:rPr>
        <w:lastRenderedPageBreak/>
        <w:t>pensarnos y adaptarnos en forma permanente a la variabilidad del mundo y sus</w:t>
      </w:r>
      <w:r w:rsidRPr="00757717">
        <w:rPr>
          <w:sz w:val="24"/>
          <w:szCs w:val="24"/>
        </w:rPr>
        <w:t xml:space="preserve"> </w:t>
      </w:r>
      <w:r w:rsidRPr="00757717">
        <w:rPr>
          <w:sz w:val="24"/>
          <w:szCs w:val="24"/>
        </w:rPr>
        <w:t>transformaciones.</w:t>
      </w:r>
      <w:r w:rsidRPr="00757717">
        <w:rPr>
          <w:sz w:val="24"/>
          <w:szCs w:val="24"/>
        </w:rPr>
        <w:t xml:space="preserve"> </w:t>
      </w:r>
    </w:p>
    <w:p w14:paraId="2C4E2693" w14:textId="77777777" w:rsidR="00757717" w:rsidRPr="00757717" w:rsidRDefault="003E3B77" w:rsidP="00757717">
      <w:pPr>
        <w:spacing w:line="276" w:lineRule="auto"/>
        <w:ind w:firstLine="708"/>
        <w:rPr>
          <w:sz w:val="24"/>
          <w:szCs w:val="24"/>
        </w:rPr>
      </w:pPr>
      <w:r w:rsidRPr="00757717">
        <w:rPr>
          <w:sz w:val="24"/>
          <w:szCs w:val="24"/>
        </w:rPr>
        <w:t>Lo antedicho implica una mirada sensible desde la multiplicidad, sostenida en la diferencia.</w:t>
      </w:r>
      <w:r w:rsidRPr="00757717">
        <w:rPr>
          <w:sz w:val="24"/>
          <w:szCs w:val="24"/>
        </w:rPr>
        <w:t xml:space="preserve"> </w:t>
      </w:r>
      <w:r w:rsidRPr="00757717">
        <w:rPr>
          <w:sz w:val="24"/>
          <w:szCs w:val="24"/>
        </w:rPr>
        <w:t xml:space="preserve">Atendiendo a la inclusión </w:t>
      </w:r>
      <w:proofErr w:type="spellStart"/>
      <w:r w:rsidRPr="00757717">
        <w:rPr>
          <w:sz w:val="24"/>
          <w:szCs w:val="24"/>
        </w:rPr>
        <w:t>Skliar</w:t>
      </w:r>
      <w:proofErr w:type="spellEnd"/>
      <w:r w:rsidRPr="00757717">
        <w:rPr>
          <w:sz w:val="24"/>
          <w:szCs w:val="24"/>
        </w:rPr>
        <w:t xml:space="preserve"> expresa que la “Política pública debe tener en cuenta la</w:t>
      </w:r>
      <w:r w:rsidR="00757717" w:rsidRPr="00757717">
        <w:rPr>
          <w:sz w:val="24"/>
          <w:szCs w:val="24"/>
        </w:rPr>
        <w:t xml:space="preserve"> </w:t>
      </w:r>
      <w:r w:rsidRPr="00757717">
        <w:rPr>
          <w:sz w:val="24"/>
          <w:szCs w:val="24"/>
        </w:rPr>
        <w:t>Teoría de la fragilidad en la que “todos estemos incluidos” (</w:t>
      </w:r>
      <w:proofErr w:type="spellStart"/>
      <w:r w:rsidRPr="00757717">
        <w:rPr>
          <w:sz w:val="24"/>
          <w:szCs w:val="24"/>
        </w:rPr>
        <w:t>Skliar</w:t>
      </w:r>
      <w:proofErr w:type="spellEnd"/>
      <w:r w:rsidRPr="00757717">
        <w:rPr>
          <w:sz w:val="24"/>
          <w:szCs w:val="24"/>
        </w:rPr>
        <w:t>, 2016) en una trama que</w:t>
      </w:r>
      <w:r w:rsidR="00757717" w:rsidRPr="00757717">
        <w:rPr>
          <w:sz w:val="24"/>
          <w:szCs w:val="24"/>
        </w:rPr>
        <w:t xml:space="preserve"> </w:t>
      </w:r>
      <w:r w:rsidRPr="00757717">
        <w:rPr>
          <w:sz w:val="24"/>
          <w:szCs w:val="24"/>
        </w:rPr>
        <w:t>respete las individualidades y permita ir articulando distintos dispositivos con efectos</w:t>
      </w:r>
      <w:r w:rsidR="00757717" w:rsidRPr="00757717">
        <w:rPr>
          <w:sz w:val="24"/>
          <w:szCs w:val="24"/>
        </w:rPr>
        <w:t xml:space="preserve"> </w:t>
      </w:r>
      <w:r w:rsidRPr="00757717">
        <w:rPr>
          <w:sz w:val="24"/>
          <w:szCs w:val="24"/>
        </w:rPr>
        <w:t>singulares, intersubjetivos dentro de una construcción grupal en un tiempo ético, que tenga</w:t>
      </w:r>
      <w:r w:rsidR="00757717" w:rsidRPr="00757717">
        <w:rPr>
          <w:sz w:val="24"/>
          <w:szCs w:val="24"/>
        </w:rPr>
        <w:t xml:space="preserve"> </w:t>
      </w:r>
      <w:r w:rsidRPr="00757717">
        <w:rPr>
          <w:sz w:val="24"/>
          <w:szCs w:val="24"/>
        </w:rPr>
        <w:t>un sentido…para estar presentes en el instante.</w:t>
      </w:r>
      <w:r w:rsidR="00757717" w:rsidRPr="00757717">
        <w:rPr>
          <w:sz w:val="24"/>
          <w:szCs w:val="24"/>
        </w:rPr>
        <w:t xml:space="preserve"> </w:t>
      </w:r>
      <w:r w:rsidRPr="00757717">
        <w:rPr>
          <w:sz w:val="24"/>
          <w:szCs w:val="24"/>
        </w:rPr>
        <w:t>Es importante cuestionarnos junto a los futuros profesionales: ¿cuál es el rol del docente</w:t>
      </w:r>
      <w:r w:rsidR="00757717" w:rsidRPr="00757717">
        <w:rPr>
          <w:sz w:val="24"/>
          <w:szCs w:val="24"/>
        </w:rPr>
        <w:t xml:space="preserve"> </w:t>
      </w:r>
      <w:r w:rsidRPr="00757717">
        <w:rPr>
          <w:sz w:val="24"/>
          <w:szCs w:val="24"/>
        </w:rPr>
        <w:t>como agente político?, ¿qué intervenciones somos capaces de desarrollar frente a los niños</w:t>
      </w:r>
      <w:r w:rsidR="00757717" w:rsidRPr="00757717">
        <w:rPr>
          <w:sz w:val="24"/>
          <w:szCs w:val="24"/>
        </w:rPr>
        <w:t xml:space="preserve"> </w:t>
      </w:r>
      <w:r w:rsidRPr="00757717">
        <w:rPr>
          <w:sz w:val="24"/>
          <w:szCs w:val="24"/>
        </w:rPr>
        <w:t>y niñas de la primera infancia?, ¿cómo nos pensamos territorialmente como institución</w:t>
      </w:r>
      <w:r w:rsidR="00757717" w:rsidRPr="00757717">
        <w:rPr>
          <w:sz w:val="24"/>
          <w:szCs w:val="24"/>
        </w:rPr>
        <w:t xml:space="preserve"> </w:t>
      </w:r>
      <w:r w:rsidRPr="00757717">
        <w:rPr>
          <w:sz w:val="24"/>
          <w:szCs w:val="24"/>
        </w:rPr>
        <w:t xml:space="preserve">social? ¿Cómo nos </w:t>
      </w:r>
      <w:proofErr w:type="spellStart"/>
      <w:r w:rsidRPr="00757717">
        <w:rPr>
          <w:sz w:val="24"/>
          <w:szCs w:val="24"/>
        </w:rPr>
        <w:t>re-creamos</w:t>
      </w:r>
      <w:proofErr w:type="spellEnd"/>
      <w:r w:rsidRPr="00757717">
        <w:rPr>
          <w:sz w:val="24"/>
          <w:szCs w:val="24"/>
        </w:rPr>
        <w:t xml:space="preserve"> dentro de estas nuevas formas de ser y estar en los espacios</w:t>
      </w:r>
      <w:r w:rsidR="00757717" w:rsidRPr="00757717">
        <w:rPr>
          <w:sz w:val="24"/>
          <w:szCs w:val="24"/>
        </w:rPr>
        <w:t xml:space="preserve"> </w:t>
      </w:r>
      <w:r w:rsidRPr="00757717">
        <w:rPr>
          <w:sz w:val="24"/>
          <w:szCs w:val="24"/>
        </w:rPr>
        <w:t>educativos desde la sensibilidad y la diferencia? ¿qué herra</w:t>
      </w:r>
      <w:r w:rsidRPr="00757717">
        <w:rPr>
          <w:sz w:val="24"/>
          <w:szCs w:val="24"/>
        </w:rPr>
        <w:lastRenderedPageBreak/>
        <w:t>mientas colaborativas podemos</w:t>
      </w:r>
      <w:r w:rsidR="00757717" w:rsidRPr="00757717">
        <w:rPr>
          <w:sz w:val="24"/>
          <w:szCs w:val="24"/>
        </w:rPr>
        <w:t xml:space="preserve"> </w:t>
      </w:r>
      <w:r w:rsidRPr="00757717">
        <w:rPr>
          <w:sz w:val="24"/>
          <w:szCs w:val="24"/>
        </w:rPr>
        <w:t>considerar para poder incluir a todos respetando la diversidad de realidades y los tiempos</w:t>
      </w:r>
      <w:r w:rsidR="00757717" w:rsidRPr="00757717">
        <w:rPr>
          <w:sz w:val="24"/>
          <w:szCs w:val="24"/>
        </w:rPr>
        <w:t xml:space="preserve"> </w:t>
      </w:r>
      <w:r w:rsidRPr="00757717">
        <w:rPr>
          <w:sz w:val="24"/>
          <w:szCs w:val="24"/>
        </w:rPr>
        <w:t>personales frente a esta pandemia?… Es necesario reflexionar el modo de poder diversificar</w:t>
      </w:r>
      <w:r w:rsidR="00757717" w:rsidRPr="00757717">
        <w:rPr>
          <w:sz w:val="24"/>
          <w:szCs w:val="24"/>
        </w:rPr>
        <w:t xml:space="preserve"> </w:t>
      </w:r>
      <w:r w:rsidRPr="00757717">
        <w:rPr>
          <w:sz w:val="24"/>
          <w:szCs w:val="24"/>
        </w:rPr>
        <w:t>las propuestas educativas acordes al cambio de escenarios dentro de los institutos de</w:t>
      </w:r>
      <w:r w:rsidR="00757717" w:rsidRPr="00757717">
        <w:rPr>
          <w:sz w:val="24"/>
          <w:szCs w:val="24"/>
        </w:rPr>
        <w:t xml:space="preserve"> </w:t>
      </w:r>
      <w:r w:rsidRPr="00757717">
        <w:rPr>
          <w:sz w:val="24"/>
          <w:szCs w:val="24"/>
        </w:rPr>
        <w:t>formación, revisando el sentido y los modos de los acompañamientos a los estudiantes.</w:t>
      </w:r>
      <w:r w:rsidR="00757717" w:rsidRPr="00757717">
        <w:rPr>
          <w:sz w:val="24"/>
          <w:szCs w:val="24"/>
        </w:rPr>
        <w:t xml:space="preserve"> </w:t>
      </w:r>
    </w:p>
    <w:p w14:paraId="3084E733" w14:textId="77777777" w:rsidR="00757717" w:rsidRPr="00757717" w:rsidRDefault="003E3B77" w:rsidP="00757717">
      <w:pPr>
        <w:spacing w:line="276" w:lineRule="auto"/>
        <w:ind w:firstLine="708"/>
        <w:rPr>
          <w:sz w:val="24"/>
          <w:szCs w:val="24"/>
        </w:rPr>
      </w:pPr>
      <w:r w:rsidRPr="00757717">
        <w:rPr>
          <w:sz w:val="24"/>
          <w:szCs w:val="24"/>
        </w:rPr>
        <w:t>Este proyecto es una invitación a repensar y expresar propuestas para la formación en</w:t>
      </w:r>
      <w:r w:rsidR="00757717" w:rsidRPr="00757717">
        <w:rPr>
          <w:sz w:val="24"/>
          <w:szCs w:val="24"/>
        </w:rPr>
        <w:t xml:space="preserve"> </w:t>
      </w:r>
      <w:r w:rsidRPr="00757717">
        <w:rPr>
          <w:sz w:val="24"/>
          <w:szCs w:val="24"/>
        </w:rPr>
        <w:t>Educación Superior a futuros docentes en el marco de las políticas públicas vigentes</w:t>
      </w:r>
      <w:r w:rsidR="00757717" w:rsidRPr="00757717">
        <w:rPr>
          <w:sz w:val="24"/>
          <w:szCs w:val="24"/>
        </w:rPr>
        <w:t xml:space="preserve"> </w:t>
      </w:r>
      <w:r w:rsidRPr="00757717">
        <w:rPr>
          <w:sz w:val="24"/>
          <w:szCs w:val="24"/>
        </w:rPr>
        <w:t>contemplando los ejes de la política pública provincial: inclusión socioeducativa; la escuela</w:t>
      </w:r>
      <w:r w:rsidR="00757717" w:rsidRPr="00757717">
        <w:rPr>
          <w:sz w:val="24"/>
          <w:szCs w:val="24"/>
        </w:rPr>
        <w:t xml:space="preserve"> </w:t>
      </w:r>
      <w:r w:rsidRPr="00757717">
        <w:rPr>
          <w:sz w:val="24"/>
          <w:szCs w:val="24"/>
        </w:rPr>
        <w:t>como institución social y calidad educativa. Esto demanda una articulación de acciones</w:t>
      </w:r>
      <w:r w:rsidR="00757717" w:rsidRPr="00757717">
        <w:rPr>
          <w:sz w:val="24"/>
          <w:szCs w:val="24"/>
        </w:rPr>
        <w:t xml:space="preserve"> </w:t>
      </w:r>
      <w:r w:rsidRPr="00757717">
        <w:rPr>
          <w:sz w:val="24"/>
          <w:szCs w:val="24"/>
        </w:rPr>
        <w:t>entre los distintos actores de la educación, para que potencie al currículum como unidad de</w:t>
      </w:r>
      <w:r w:rsidR="00757717" w:rsidRPr="00757717">
        <w:rPr>
          <w:sz w:val="24"/>
          <w:szCs w:val="24"/>
        </w:rPr>
        <w:t xml:space="preserve"> </w:t>
      </w:r>
      <w:r w:rsidRPr="00757717">
        <w:rPr>
          <w:sz w:val="24"/>
          <w:szCs w:val="24"/>
        </w:rPr>
        <w:t>desarrollo institucional.</w:t>
      </w:r>
      <w:r w:rsidR="00757717" w:rsidRPr="00757717">
        <w:rPr>
          <w:sz w:val="24"/>
          <w:szCs w:val="24"/>
        </w:rPr>
        <w:t xml:space="preserve"> </w:t>
      </w:r>
      <w:r w:rsidRPr="00757717">
        <w:rPr>
          <w:sz w:val="24"/>
          <w:szCs w:val="24"/>
        </w:rPr>
        <w:t>En el Instituto para el cual está enmarcado este proyecto se han tenido en cuenta aspectos</w:t>
      </w:r>
      <w:r w:rsidR="00757717" w:rsidRPr="00757717">
        <w:rPr>
          <w:sz w:val="24"/>
          <w:szCs w:val="24"/>
        </w:rPr>
        <w:t xml:space="preserve"> </w:t>
      </w:r>
      <w:r w:rsidRPr="00757717">
        <w:rPr>
          <w:sz w:val="24"/>
          <w:szCs w:val="24"/>
        </w:rPr>
        <w:t xml:space="preserve">que se consideran fundantes para la formación </w:t>
      </w:r>
      <w:r w:rsidRPr="00757717">
        <w:rPr>
          <w:sz w:val="24"/>
          <w:szCs w:val="24"/>
        </w:rPr>
        <w:lastRenderedPageBreak/>
        <w:t>de los estudiantes, en relación a los saberes y</w:t>
      </w:r>
      <w:r w:rsidR="00757717" w:rsidRPr="00757717">
        <w:rPr>
          <w:sz w:val="24"/>
          <w:szCs w:val="24"/>
        </w:rPr>
        <w:t xml:space="preserve"> </w:t>
      </w:r>
      <w:r w:rsidRPr="00757717">
        <w:rPr>
          <w:sz w:val="24"/>
          <w:szCs w:val="24"/>
        </w:rPr>
        <w:t>su enseñanza; a la tarea docente como instancia colectiva de ejercicio del rol profesional,</w:t>
      </w:r>
      <w:r w:rsidR="00757717" w:rsidRPr="00757717">
        <w:rPr>
          <w:sz w:val="24"/>
          <w:szCs w:val="24"/>
        </w:rPr>
        <w:t xml:space="preserve"> </w:t>
      </w:r>
      <w:r w:rsidRPr="00757717">
        <w:rPr>
          <w:sz w:val="24"/>
          <w:szCs w:val="24"/>
        </w:rPr>
        <w:t>basando dicha formación, en los siguientes pilares de la educación: … “aprender a conocer, aprender a hacer, aprender a convivir, aprender a ser”. (</w:t>
      </w:r>
      <w:proofErr w:type="spellStart"/>
      <w:r w:rsidRPr="00757717">
        <w:rPr>
          <w:sz w:val="24"/>
          <w:szCs w:val="24"/>
        </w:rPr>
        <w:t>Deloirs</w:t>
      </w:r>
      <w:proofErr w:type="spellEnd"/>
      <w:r w:rsidRPr="00757717">
        <w:rPr>
          <w:sz w:val="24"/>
          <w:szCs w:val="24"/>
        </w:rPr>
        <w:t>)</w:t>
      </w:r>
    </w:p>
    <w:p w14:paraId="6047E705" w14:textId="77777777" w:rsidR="00757717" w:rsidRPr="00757717" w:rsidRDefault="003E3B77" w:rsidP="00757717">
      <w:pPr>
        <w:spacing w:line="276" w:lineRule="auto"/>
        <w:ind w:firstLine="708"/>
        <w:rPr>
          <w:sz w:val="24"/>
          <w:szCs w:val="24"/>
        </w:rPr>
      </w:pPr>
      <w:r w:rsidRPr="00757717">
        <w:rPr>
          <w:sz w:val="24"/>
          <w:szCs w:val="24"/>
        </w:rPr>
        <w:t>Desde la dimensión curricular, este proyecto está en consonancia con los diseños actuales</w:t>
      </w:r>
      <w:r w:rsidR="00757717" w:rsidRPr="00757717">
        <w:rPr>
          <w:sz w:val="24"/>
          <w:szCs w:val="24"/>
        </w:rPr>
        <w:t xml:space="preserve"> </w:t>
      </w:r>
      <w:r w:rsidRPr="00757717">
        <w:rPr>
          <w:sz w:val="24"/>
          <w:szCs w:val="24"/>
        </w:rPr>
        <w:t>del Nivel Inicial en su declaración de principios y orientaciones desde una “mirada abierta</w:t>
      </w:r>
      <w:r w:rsidR="00757717" w:rsidRPr="00757717">
        <w:rPr>
          <w:sz w:val="24"/>
          <w:szCs w:val="24"/>
        </w:rPr>
        <w:t xml:space="preserve"> </w:t>
      </w:r>
      <w:r w:rsidRPr="00757717">
        <w:rPr>
          <w:sz w:val="24"/>
          <w:szCs w:val="24"/>
        </w:rPr>
        <w:t>y flexible”, a la espera de los nuevos documentos provinciales que presenten</w:t>
      </w:r>
      <w:r w:rsidR="00757717" w:rsidRPr="00757717">
        <w:rPr>
          <w:sz w:val="24"/>
          <w:szCs w:val="24"/>
        </w:rPr>
        <w:t xml:space="preserve"> </w:t>
      </w:r>
      <w:r w:rsidRPr="00757717">
        <w:rPr>
          <w:sz w:val="24"/>
          <w:szCs w:val="24"/>
        </w:rPr>
        <w:t>actualizaciones, producto de la revisión y reflexión y que se hagan explícitos en nuevas</w:t>
      </w:r>
      <w:r w:rsidR="00757717" w:rsidRPr="00757717">
        <w:rPr>
          <w:sz w:val="24"/>
          <w:szCs w:val="24"/>
        </w:rPr>
        <w:t xml:space="preserve"> </w:t>
      </w:r>
      <w:r w:rsidRPr="00757717">
        <w:rPr>
          <w:sz w:val="24"/>
          <w:szCs w:val="24"/>
        </w:rPr>
        <w:t>construcciones conceptuales.</w:t>
      </w:r>
    </w:p>
    <w:p w14:paraId="13E8B65E" w14:textId="77777777" w:rsidR="00757717" w:rsidRPr="00757717" w:rsidRDefault="003E3B77" w:rsidP="00757717">
      <w:pPr>
        <w:spacing w:line="276" w:lineRule="auto"/>
        <w:ind w:firstLine="708"/>
        <w:rPr>
          <w:sz w:val="24"/>
          <w:szCs w:val="24"/>
        </w:rPr>
      </w:pPr>
      <w:r w:rsidRPr="00757717">
        <w:rPr>
          <w:sz w:val="24"/>
          <w:szCs w:val="24"/>
        </w:rPr>
        <w:t>La Didáctica en la Educación Inicial se presenta como “un campo específico del primer</w:t>
      </w:r>
      <w:r w:rsidR="00757717" w:rsidRPr="00757717">
        <w:rPr>
          <w:sz w:val="24"/>
          <w:szCs w:val="24"/>
        </w:rPr>
        <w:t xml:space="preserve"> </w:t>
      </w:r>
      <w:r w:rsidRPr="00757717">
        <w:rPr>
          <w:sz w:val="24"/>
          <w:szCs w:val="24"/>
        </w:rPr>
        <w:t>nivel de la infancia cuyo objeto de estudio es la enseñanza entendida en sus dimensiones</w:t>
      </w:r>
      <w:r w:rsidR="00757717" w:rsidRPr="00757717">
        <w:rPr>
          <w:sz w:val="24"/>
          <w:szCs w:val="24"/>
        </w:rPr>
        <w:t xml:space="preserve"> </w:t>
      </w:r>
      <w:r w:rsidRPr="00757717">
        <w:rPr>
          <w:sz w:val="24"/>
          <w:szCs w:val="24"/>
        </w:rPr>
        <w:t>teóricas, históricas, políticas y sus relaciones tanto teóricas como prácticas que se significan</w:t>
      </w:r>
      <w:r w:rsidR="00757717" w:rsidRPr="00757717">
        <w:rPr>
          <w:sz w:val="24"/>
          <w:szCs w:val="24"/>
        </w:rPr>
        <w:t xml:space="preserve"> </w:t>
      </w:r>
      <w:r w:rsidRPr="00757717">
        <w:rPr>
          <w:sz w:val="24"/>
          <w:szCs w:val="24"/>
        </w:rPr>
        <w:t xml:space="preserve">en un contexto histórico social, político </w:t>
      </w:r>
      <w:r w:rsidRPr="00757717">
        <w:rPr>
          <w:sz w:val="24"/>
          <w:szCs w:val="24"/>
        </w:rPr>
        <w:lastRenderedPageBreak/>
        <w:t>e institucional particular" (Diseño para la</w:t>
      </w:r>
      <w:r w:rsidR="00757717" w:rsidRPr="00757717">
        <w:rPr>
          <w:sz w:val="24"/>
          <w:szCs w:val="24"/>
        </w:rPr>
        <w:t xml:space="preserve"> </w:t>
      </w:r>
      <w:r w:rsidRPr="00757717">
        <w:rPr>
          <w:sz w:val="24"/>
          <w:szCs w:val="24"/>
        </w:rPr>
        <w:t>formación docente).</w:t>
      </w:r>
      <w:r w:rsidR="00757717" w:rsidRPr="00757717">
        <w:rPr>
          <w:sz w:val="24"/>
          <w:szCs w:val="24"/>
        </w:rPr>
        <w:t xml:space="preserve"> </w:t>
      </w:r>
      <w:r w:rsidRPr="00757717">
        <w:rPr>
          <w:sz w:val="24"/>
          <w:szCs w:val="24"/>
        </w:rPr>
        <w:t>La enseñanza como objeto de conocimiento se abordará desde un enfoque contextualizado,</w:t>
      </w:r>
      <w:r w:rsidR="00757717" w:rsidRPr="00757717">
        <w:rPr>
          <w:sz w:val="24"/>
          <w:szCs w:val="24"/>
        </w:rPr>
        <w:t xml:space="preserve"> m</w:t>
      </w:r>
      <w:r w:rsidRPr="00757717">
        <w:rPr>
          <w:sz w:val="24"/>
          <w:szCs w:val="24"/>
        </w:rPr>
        <w:t>ulti</w:t>
      </w:r>
      <w:r w:rsidR="00757717" w:rsidRPr="00757717">
        <w:rPr>
          <w:sz w:val="24"/>
          <w:szCs w:val="24"/>
        </w:rPr>
        <w:t xml:space="preserve"> - </w:t>
      </w:r>
      <w:r w:rsidRPr="00757717">
        <w:rPr>
          <w:sz w:val="24"/>
          <w:szCs w:val="24"/>
        </w:rPr>
        <w:t>referencial y práctico-situacional; que contará con un conjunto de conocimientos</w:t>
      </w:r>
      <w:r w:rsidR="00757717" w:rsidRPr="00757717">
        <w:rPr>
          <w:sz w:val="24"/>
          <w:szCs w:val="24"/>
        </w:rPr>
        <w:t xml:space="preserve"> </w:t>
      </w:r>
      <w:r w:rsidRPr="00757717">
        <w:rPr>
          <w:sz w:val="24"/>
          <w:szCs w:val="24"/>
        </w:rPr>
        <w:t>acerca de las formas de enseñar a niños pequeños, los criterios de selección y organización</w:t>
      </w:r>
      <w:r w:rsidR="00757717" w:rsidRPr="00757717">
        <w:rPr>
          <w:sz w:val="24"/>
          <w:szCs w:val="24"/>
        </w:rPr>
        <w:t xml:space="preserve"> </w:t>
      </w:r>
      <w:r w:rsidRPr="00757717">
        <w:rPr>
          <w:sz w:val="24"/>
          <w:szCs w:val="24"/>
        </w:rPr>
        <w:t>de saberes y actividades, como también, los criterios referidos a la organización de los</w:t>
      </w:r>
      <w:r w:rsidR="00757717" w:rsidRPr="00757717">
        <w:rPr>
          <w:sz w:val="24"/>
          <w:szCs w:val="24"/>
        </w:rPr>
        <w:t xml:space="preserve"> </w:t>
      </w:r>
      <w:r w:rsidRPr="00757717">
        <w:rPr>
          <w:sz w:val="24"/>
          <w:szCs w:val="24"/>
        </w:rPr>
        <w:t>espacios, tiempos, modos de interacción entre adultos y niños entre otros; desde una</w:t>
      </w:r>
      <w:r w:rsidR="00757717" w:rsidRPr="00757717">
        <w:rPr>
          <w:sz w:val="24"/>
          <w:szCs w:val="24"/>
        </w:rPr>
        <w:t xml:space="preserve"> </w:t>
      </w:r>
      <w:r w:rsidRPr="00757717">
        <w:rPr>
          <w:sz w:val="24"/>
          <w:szCs w:val="24"/>
        </w:rPr>
        <w:t>transmisión intencional de la cultura a través de los procesos que incluyan el andamiaje y la</w:t>
      </w:r>
      <w:r w:rsidR="00757717" w:rsidRPr="00757717">
        <w:rPr>
          <w:sz w:val="24"/>
          <w:szCs w:val="24"/>
        </w:rPr>
        <w:t xml:space="preserve"> </w:t>
      </w:r>
      <w:r w:rsidRPr="00757717">
        <w:rPr>
          <w:sz w:val="24"/>
          <w:szCs w:val="24"/>
        </w:rPr>
        <w:t>participación guiada.</w:t>
      </w:r>
    </w:p>
    <w:p w14:paraId="7E86E1B9" w14:textId="13B2FE8B" w:rsidR="00757717" w:rsidRPr="00757717" w:rsidRDefault="003E3B77" w:rsidP="00757717">
      <w:pPr>
        <w:spacing w:line="276" w:lineRule="auto"/>
        <w:ind w:firstLine="708"/>
        <w:rPr>
          <w:sz w:val="24"/>
          <w:szCs w:val="24"/>
        </w:rPr>
      </w:pPr>
      <w:r w:rsidRPr="00757717">
        <w:rPr>
          <w:sz w:val="24"/>
          <w:szCs w:val="24"/>
        </w:rPr>
        <w:t>Posicionarse desde una mirada integral de la Didáctica del Nivel Inicial colabora en evitar</w:t>
      </w:r>
      <w:r w:rsidR="00757717" w:rsidRPr="00757717">
        <w:rPr>
          <w:sz w:val="24"/>
          <w:szCs w:val="24"/>
        </w:rPr>
        <w:t xml:space="preserve"> </w:t>
      </w:r>
      <w:r w:rsidRPr="00757717">
        <w:rPr>
          <w:sz w:val="24"/>
          <w:szCs w:val="24"/>
        </w:rPr>
        <w:t>la fragmentación aún presente, otorgándole a esta unidad curricular un rol troncal que debe</w:t>
      </w:r>
      <w:r w:rsidR="00757717" w:rsidRPr="00757717">
        <w:rPr>
          <w:sz w:val="24"/>
          <w:szCs w:val="24"/>
        </w:rPr>
        <w:t xml:space="preserve"> </w:t>
      </w:r>
      <w:r w:rsidRPr="00757717">
        <w:rPr>
          <w:sz w:val="24"/>
          <w:szCs w:val="24"/>
        </w:rPr>
        <w:t>posibilitar incluir los aportes de las didácticas específicas en un entramado coordinado</w:t>
      </w:r>
      <w:r w:rsidR="00757717" w:rsidRPr="00757717">
        <w:rPr>
          <w:sz w:val="24"/>
          <w:szCs w:val="24"/>
        </w:rPr>
        <w:t xml:space="preserve"> </w:t>
      </w:r>
      <w:r w:rsidRPr="00757717">
        <w:rPr>
          <w:sz w:val="24"/>
          <w:szCs w:val="24"/>
        </w:rPr>
        <w:t>desde la planificación colaborativa junto a los distintos campos de conocimiento en la</w:t>
      </w:r>
      <w:r w:rsidR="00757717" w:rsidRPr="00757717">
        <w:rPr>
          <w:sz w:val="24"/>
          <w:szCs w:val="24"/>
        </w:rPr>
        <w:t xml:space="preserve"> </w:t>
      </w:r>
      <w:r w:rsidRPr="00757717">
        <w:rPr>
          <w:sz w:val="24"/>
          <w:szCs w:val="24"/>
        </w:rPr>
        <w:t>integración de los saberes teóricos y de acción.</w:t>
      </w:r>
      <w:r w:rsidR="00757717" w:rsidRPr="00757717">
        <w:rPr>
          <w:sz w:val="24"/>
          <w:szCs w:val="24"/>
        </w:rPr>
        <w:t xml:space="preserve"> </w:t>
      </w:r>
      <w:r w:rsidRPr="00757717">
        <w:rPr>
          <w:sz w:val="24"/>
          <w:szCs w:val="24"/>
        </w:rPr>
        <w:t xml:space="preserve">Enseñar en el nivel Inicial </w:t>
      </w:r>
      <w:r w:rsidRPr="00757717">
        <w:rPr>
          <w:sz w:val="24"/>
          <w:szCs w:val="24"/>
        </w:rPr>
        <w:lastRenderedPageBreak/>
        <w:t>(en particular a niños de 45 días a 3 años) es dar conocimiento y</w:t>
      </w:r>
      <w:r w:rsidR="00757717" w:rsidRPr="00757717">
        <w:rPr>
          <w:sz w:val="24"/>
          <w:szCs w:val="24"/>
        </w:rPr>
        <w:t xml:space="preserve"> </w:t>
      </w:r>
      <w:r w:rsidRPr="00757717">
        <w:rPr>
          <w:sz w:val="24"/>
          <w:szCs w:val="24"/>
        </w:rPr>
        <w:t>afecto, confianza, calidez, ternura, cuidado; es acunar desde los primeros años con brazos</w:t>
      </w:r>
      <w:r w:rsidR="00757717" w:rsidRPr="00757717">
        <w:rPr>
          <w:sz w:val="24"/>
          <w:szCs w:val="24"/>
        </w:rPr>
        <w:t xml:space="preserve"> </w:t>
      </w:r>
      <w:r w:rsidRPr="00757717">
        <w:rPr>
          <w:sz w:val="24"/>
          <w:szCs w:val="24"/>
        </w:rPr>
        <w:t>firmes pero abiertos que le ofrezcan seguridad y posibilidad de autonomía; es alertar sobre</w:t>
      </w:r>
      <w:r w:rsidR="00757717" w:rsidRPr="00757717">
        <w:rPr>
          <w:sz w:val="24"/>
          <w:szCs w:val="24"/>
        </w:rPr>
        <w:t xml:space="preserve"> </w:t>
      </w:r>
      <w:r w:rsidRPr="00757717">
        <w:rPr>
          <w:sz w:val="24"/>
          <w:szCs w:val="24"/>
        </w:rPr>
        <w:t>los peligros, es mostrar el mundo y cómo andar en él, es saber retirarse cuando el bebé y el</w:t>
      </w:r>
      <w:r w:rsidR="00757717" w:rsidRPr="00757717">
        <w:rPr>
          <w:sz w:val="24"/>
          <w:szCs w:val="24"/>
        </w:rPr>
        <w:t xml:space="preserve"> </w:t>
      </w:r>
      <w:r w:rsidRPr="00757717">
        <w:rPr>
          <w:sz w:val="24"/>
          <w:szCs w:val="24"/>
        </w:rPr>
        <w:t>niño manifiestan que pueden resolver por sí solos. “Es observar…Es armar escenarios…Es</w:t>
      </w:r>
      <w:r w:rsidR="00757717" w:rsidRPr="00757717">
        <w:rPr>
          <w:sz w:val="24"/>
          <w:szCs w:val="24"/>
        </w:rPr>
        <w:t xml:space="preserve"> </w:t>
      </w:r>
      <w:r w:rsidRPr="00757717">
        <w:rPr>
          <w:sz w:val="24"/>
          <w:szCs w:val="24"/>
        </w:rPr>
        <w:t xml:space="preserve">acompañar con la palabra: Es </w:t>
      </w:r>
      <w:proofErr w:type="spellStart"/>
      <w:r w:rsidRPr="00757717">
        <w:rPr>
          <w:sz w:val="24"/>
          <w:szCs w:val="24"/>
        </w:rPr>
        <w:t>andamiar</w:t>
      </w:r>
      <w:proofErr w:type="spellEnd"/>
      <w:r w:rsidRPr="00757717">
        <w:rPr>
          <w:sz w:val="24"/>
          <w:szCs w:val="24"/>
        </w:rPr>
        <w:t>, conceder responsabilidad, según la capacidad...Es</w:t>
      </w:r>
      <w:r w:rsidR="00757717" w:rsidRPr="00757717">
        <w:rPr>
          <w:sz w:val="24"/>
          <w:szCs w:val="24"/>
        </w:rPr>
        <w:t xml:space="preserve"> </w:t>
      </w:r>
      <w:r w:rsidRPr="00757717">
        <w:rPr>
          <w:sz w:val="24"/>
          <w:szCs w:val="24"/>
        </w:rPr>
        <w:t>proponer actividades seleccionando contenidos y estrategias”. (Violante, 2011)</w:t>
      </w:r>
      <w:r w:rsidR="002E180B">
        <w:rPr>
          <w:sz w:val="24"/>
          <w:szCs w:val="24"/>
        </w:rPr>
        <w:t>.</w:t>
      </w:r>
      <w:r w:rsidR="00757717" w:rsidRPr="00757717">
        <w:rPr>
          <w:sz w:val="24"/>
          <w:szCs w:val="24"/>
        </w:rPr>
        <w:t xml:space="preserve"> </w:t>
      </w:r>
    </w:p>
    <w:p w14:paraId="0830F845" w14:textId="77777777" w:rsidR="00757717" w:rsidRPr="00757717" w:rsidRDefault="003E3B77" w:rsidP="00757717">
      <w:pPr>
        <w:spacing w:line="276" w:lineRule="auto"/>
        <w:ind w:firstLine="708"/>
        <w:rPr>
          <w:sz w:val="24"/>
          <w:szCs w:val="24"/>
        </w:rPr>
      </w:pPr>
      <w:r w:rsidRPr="00757717">
        <w:rPr>
          <w:sz w:val="24"/>
          <w:szCs w:val="24"/>
        </w:rPr>
        <w:t>Todo lo antedicho me interpela e invita como formador de formadores, desde la ética</w:t>
      </w:r>
      <w:r w:rsidR="00757717" w:rsidRPr="00757717">
        <w:rPr>
          <w:sz w:val="24"/>
          <w:szCs w:val="24"/>
        </w:rPr>
        <w:t xml:space="preserve"> </w:t>
      </w:r>
      <w:r w:rsidRPr="00757717">
        <w:rPr>
          <w:sz w:val="24"/>
          <w:szCs w:val="24"/>
        </w:rPr>
        <w:t>profesional, a respetar desde la formación, la identidad de la infancia, el derecho al juego</w:t>
      </w:r>
      <w:r w:rsidR="00757717" w:rsidRPr="00757717">
        <w:rPr>
          <w:sz w:val="24"/>
          <w:szCs w:val="24"/>
        </w:rPr>
        <w:t xml:space="preserve"> </w:t>
      </w:r>
      <w:r w:rsidRPr="00757717">
        <w:rPr>
          <w:sz w:val="24"/>
          <w:szCs w:val="24"/>
        </w:rPr>
        <w:t>como contenido de alto valor cultural (Ley 26206, art 20 d), la habilitación de un tiempo</w:t>
      </w:r>
      <w:r w:rsidR="00757717" w:rsidRPr="00757717">
        <w:rPr>
          <w:sz w:val="24"/>
          <w:szCs w:val="24"/>
        </w:rPr>
        <w:t xml:space="preserve"> </w:t>
      </w:r>
      <w:r w:rsidRPr="00757717">
        <w:rPr>
          <w:sz w:val="24"/>
          <w:szCs w:val="24"/>
        </w:rPr>
        <w:t>real, necesario, reclamado, fundante de encuentro humano con los que …están llegando, y</w:t>
      </w:r>
      <w:r w:rsidR="00757717" w:rsidRPr="00757717">
        <w:rPr>
          <w:sz w:val="24"/>
          <w:szCs w:val="24"/>
        </w:rPr>
        <w:t xml:space="preserve"> </w:t>
      </w:r>
      <w:r w:rsidRPr="00757717">
        <w:rPr>
          <w:sz w:val="24"/>
          <w:szCs w:val="24"/>
        </w:rPr>
        <w:t xml:space="preserve">así, ofrecernos como “otro” que nos muestra el mundo y nos enseña </w:t>
      </w:r>
      <w:r w:rsidRPr="00757717">
        <w:rPr>
          <w:sz w:val="24"/>
          <w:szCs w:val="24"/>
        </w:rPr>
        <w:lastRenderedPageBreak/>
        <w:t>a vivir, a pensar por sí</w:t>
      </w:r>
      <w:r w:rsidR="00757717" w:rsidRPr="00757717">
        <w:rPr>
          <w:sz w:val="24"/>
          <w:szCs w:val="24"/>
        </w:rPr>
        <w:t xml:space="preserve"> </w:t>
      </w:r>
      <w:r w:rsidRPr="00757717">
        <w:rPr>
          <w:sz w:val="24"/>
          <w:szCs w:val="24"/>
        </w:rPr>
        <w:t>mismos, a sentir, a soñar, a no dejar de tener utopías.</w:t>
      </w:r>
    </w:p>
    <w:p w14:paraId="3817B178" w14:textId="59506D50" w:rsidR="003E3B77" w:rsidRPr="00757717" w:rsidRDefault="003E3B77" w:rsidP="00757717">
      <w:pPr>
        <w:spacing w:line="276" w:lineRule="auto"/>
        <w:ind w:firstLine="708"/>
        <w:rPr>
          <w:sz w:val="24"/>
          <w:szCs w:val="24"/>
        </w:rPr>
      </w:pPr>
      <w:r w:rsidRPr="00757717">
        <w:rPr>
          <w:sz w:val="24"/>
          <w:szCs w:val="24"/>
        </w:rPr>
        <w:t>En función de la antedicho, se posibilitará que los estudiantes, realicen una</w:t>
      </w:r>
      <w:r w:rsidR="00757717" w:rsidRPr="00757717">
        <w:rPr>
          <w:sz w:val="24"/>
          <w:szCs w:val="24"/>
        </w:rPr>
        <w:t xml:space="preserve"> </w:t>
      </w:r>
      <w:r w:rsidRPr="00757717">
        <w:rPr>
          <w:sz w:val="24"/>
          <w:szCs w:val="24"/>
        </w:rPr>
        <w:t>retroalimentación entre teoría-practica, a través de observaciones en jardines maternales de</w:t>
      </w:r>
      <w:r w:rsidR="00757717" w:rsidRPr="00757717">
        <w:rPr>
          <w:sz w:val="24"/>
          <w:szCs w:val="24"/>
        </w:rPr>
        <w:t xml:space="preserve"> </w:t>
      </w:r>
      <w:r w:rsidRPr="00757717">
        <w:rPr>
          <w:sz w:val="24"/>
          <w:szCs w:val="24"/>
        </w:rPr>
        <w:t>la ciudad de Venado Tuerto.</w:t>
      </w:r>
    </w:p>
    <w:p w14:paraId="4F5DE1F6" w14:textId="77777777" w:rsidR="00757717" w:rsidRDefault="00757717" w:rsidP="003E3B77">
      <w:pPr>
        <w:rPr>
          <w:b/>
          <w:bCs/>
          <w:sz w:val="28"/>
          <w:szCs w:val="28"/>
          <w:u w:val="single"/>
        </w:rPr>
      </w:pPr>
    </w:p>
    <w:p w14:paraId="00001DF1" w14:textId="1686E077" w:rsidR="003E3B77" w:rsidRPr="00757717" w:rsidRDefault="003E3B77" w:rsidP="003E3B77">
      <w:pPr>
        <w:rPr>
          <w:b/>
          <w:bCs/>
          <w:sz w:val="28"/>
          <w:szCs w:val="28"/>
          <w:u w:val="single"/>
        </w:rPr>
      </w:pPr>
      <w:r w:rsidRPr="00757717">
        <w:rPr>
          <w:b/>
          <w:bCs/>
          <w:sz w:val="28"/>
          <w:szCs w:val="28"/>
          <w:u w:val="single"/>
        </w:rPr>
        <w:t>PROPÓSITOS</w:t>
      </w:r>
    </w:p>
    <w:p w14:paraId="3CA5740C" w14:textId="77777777" w:rsidR="00757717" w:rsidRPr="0028636A" w:rsidRDefault="003E3B77" w:rsidP="0028636A">
      <w:pPr>
        <w:pStyle w:val="Prrafodelista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28636A">
        <w:rPr>
          <w:sz w:val="24"/>
          <w:szCs w:val="24"/>
        </w:rPr>
        <w:t>Considerar las características particulares que asume la enseñanza para los niños/as</w:t>
      </w:r>
      <w:r w:rsidR="00757717" w:rsidRPr="0028636A">
        <w:rPr>
          <w:sz w:val="24"/>
          <w:szCs w:val="24"/>
        </w:rPr>
        <w:t xml:space="preserve"> </w:t>
      </w:r>
      <w:r w:rsidRPr="0028636A">
        <w:rPr>
          <w:sz w:val="24"/>
          <w:szCs w:val="24"/>
        </w:rPr>
        <w:t>de 45 días a tres años que concurren a instituciones que imparten educación desde la</w:t>
      </w:r>
      <w:r w:rsidR="00757717" w:rsidRPr="0028636A">
        <w:rPr>
          <w:sz w:val="24"/>
          <w:szCs w:val="24"/>
        </w:rPr>
        <w:t xml:space="preserve"> </w:t>
      </w:r>
      <w:r w:rsidRPr="0028636A">
        <w:rPr>
          <w:sz w:val="24"/>
          <w:szCs w:val="24"/>
        </w:rPr>
        <w:t>perspectiva de una Educación Integral.</w:t>
      </w:r>
    </w:p>
    <w:p w14:paraId="1BDED001" w14:textId="77777777" w:rsidR="00757717" w:rsidRPr="0028636A" w:rsidRDefault="003E3B77" w:rsidP="0028636A">
      <w:pPr>
        <w:pStyle w:val="Prrafodelista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28636A">
        <w:rPr>
          <w:sz w:val="24"/>
          <w:szCs w:val="24"/>
        </w:rPr>
        <w:t>Reflexionar sobre la importancia de promover la construcción de repertorios de</w:t>
      </w:r>
      <w:r w:rsidR="00757717" w:rsidRPr="0028636A">
        <w:rPr>
          <w:sz w:val="24"/>
          <w:szCs w:val="24"/>
        </w:rPr>
        <w:t xml:space="preserve"> </w:t>
      </w:r>
      <w:r w:rsidRPr="0028636A">
        <w:rPr>
          <w:sz w:val="24"/>
          <w:szCs w:val="24"/>
        </w:rPr>
        <w:t>formas de enseñar específicos y particulares para los niños/as pequeños.</w:t>
      </w:r>
    </w:p>
    <w:p w14:paraId="17FEFF78" w14:textId="77777777" w:rsidR="00757717" w:rsidRPr="0028636A" w:rsidRDefault="003E3B77" w:rsidP="0028636A">
      <w:pPr>
        <w:pStyle w:val="Prrafodelista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28636A">
        <w:rPr>
          <w:sz w:val="24"/>
          <w:szCs w:val="24"/>
        </w:rPr>
        <w:lastRenderedPageBreak/>
        <w:t>Ampliar el campo de experiencia de futuros docentes a través del aprendizaje de</w:t>
      </w:r>
      <w:r w:rsidR="00757717" w:rsidRPr="0028636A">
        <w:rPr>
          <w:sz w:val="24"/>
          <w:szCs w:val="24"/>
        </w:rPr>
        <w:t xml:space="preserve"> </w:t>
      </w:r>
      <w:r w:rsidRPr="0028636A">
        <w:rPr>
          <w:sz w:val="24"/>
          <w:szCs w:val="24"/>
        </w:rPr>
        <w:t>nuevos conocimientos e instrumentos que les permitan diseñar estrategias de trabajo</w:t>
      </w:r>
      <w:r w:rsidR="00757717" w:rsidRPr="0028636A">
        <w:rPr>
          <w:sz w:val="24"/>
          <w:szCs w:val="24"/>
        </w:rPr>
        <w:t xml:space="preserve"> </w:t>
      </w:r>
      <w:r w:rsidRPr="0028636A">
        <w:rPr>
          <w:sz w:val="24"/>
          <w:szCs w:val="24"/>
        </w:rPr>
        <w:t>en instituciones educativas diversas que atienden a niños/as de 45 días a tres años.</w:t>
      </w:r>
    </w:p>
    <w:p w14:paraId="2C7D58ED" w14:textId="77777777" w:rsidR="0028636A" w:rsidRPr="0028636A" w:rsidRDefault="003E3B77" w:rsidP="0028636A">
      <w:pPr>
        <w:pStyle w:val="Prrafodelista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28636A">
        <w:rPr>
          <w:sz w:val="24"/>
          <w:szCs w:val="24"/>
        </w:rPr>
        <w:t>Optimizar el proceso de enseñanza-aprendizaje, situando a los estudiantes como</w:t>
      </w:r>
      <w:r w:rsidR="0028636A" w:rsidRPr="0028636A">
        <w:rPr>
          <w:sz w:val="24"/>
          <w:szCs w:val="24"/>
        </w:rPr>
        <w:t xml:space="preserve"> </w:t>
      </w:r>
      <w:r w:rsidRPr="0028636A">
        <w:rPr>
          <w:sz w:val="24"/>
          <w:szCs w:val="24"/>
        </w:rPr>
        <w:t>verdaderos protagonistas activos del mismo, desde producciones digitales generadas</w:t>
      </w:r>
      <w:r w:rsidR="0028636A" w:rsidRPr="0028636A">
        <w:rPr>
          <w:sz w:val="24"/>
          <w:szCs w:val="24"/>
        </w:rPr>
        <w:t xml:space="preserve"> </w:t>
      </w:r>
      <w:r w:rsidRPr="0028636A">
        <w:rPr>
          <w:sz w:val="24"/>
          <w:szCs w:val="24"/>
        </w:rPr>
        <w:t>por el propio alumno/s tomando como fuente/s libros, apuntes, direcciones web,</w:t>
      </w:r>
      <w:r w:rsidR="0028636A" w:rsidRPr="0028636A">
        <w:rPr>
          <w:sz w:val="24"/>
          <w:szCs w:val="24"/>
        </w:rPr>
        <w:t xml:space="preserve"> </w:t>
      </w:r>
      <w:r w:rsidRPr="0028636A">
        <w:rPr>
          <w:sz w:val="24"/>
          <w:szCs w:val="24"/>
        </w:rPr>
        <w:t xml:space="preserve">lectura de clases virtuales, debates en la plataforma, </w:t>
      </w:r>
      <w:proofErr w:type="gramStart"/>
      <w:r w:rsidRPr="0028636A">
        <w:rPr>
          <w:sz w:val="24"/>
          <w:szCs w:val="24"/>
        </w:rPr>
        <w:t>y</w:t>
      </w:r>
      <w:proofErr w:type="gramEnd"/>
      <w:r w:rsidRPr="0028636A">
        <w:rPr>
          <w:sz w:val="24"/>
          <w:szCs w:val="24"/>
        </w:rPr>
        <w:t xml:space="preserve"> por último, la corrección y</w:t>
      </w:r>
      <w:r w:rsidR="0028636A" w:rsidRPr="0028636A">
        <w:rPr>
          <w:sz w:val="24"/>
          <w:szCs w:val="24"/>
        </w:rPr>
        <w:t xml:space="preserve"> </w:t>
      </w:r>
      <w:r w:rsidRPr="0028636A">
        <w:rPr>
          <w:sz w:val="24"/>
          <w:szCs w:val="24"/>
        </w:rPr>
        <w:t>aval del profesor teniendo en cuenta la construcción de sus aprendizajes.</w:t>
      </w:r>
    </w:p>
    <w:p w14:paraId="0153A753" w14:textId="77777777" w:rsidR="0028636A" w:rsidRPr="0028636A" w:rsidRDefault="003E3B77" w:rsidP="0028636A">
      <w:pPr>
        <w:pStyle w:val="Prrafodelista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28636A">
        <w:rPr>
          <w:sz w:val="24"/>
          <w:szCs w:val="24"/>
        </w:rPr>
        <w:t>Compartir formas de enseñar y analizar diversas propuestas de enseñanza teniendo</w:t>
      </w:r>
      <w:r w:rsidR="0028636A" w:rsidRPr="0028636A">
        <w:rPr>
          <w:sz w:val="24"/>
          <w:szCs w:val="24"/>
        </w:rPr>
        <w:t xml:space="preserve"> </w:t>
      </w:r>
      <w:r w:rsidRPr="0028636A">
        <w:rPr>
          <w:sz w:val="24"/>
          <w:szCs w:val="24"/>
        </w:rPr>
        <w:t xml:space="preserve">en cuenta como referentes los Pilares de la Didáctica de la Educación Inicial. </w:t>
      </w:r>
    </w:p>
    <w:p w14:paraId="421DA9C3" w14:textId="77777777" w:rsidR="0028636A" w:rsidRPr="0028636A" w:rsidRDefault="003E3B77" w:rsidP="0028636A">
      <w:pPr>
        <w:pStyle w:val="Prrafodelista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28636A">
        <w:rPr>
          <w:sz w:val="24"/>
          <w:szCs w:val="24"/>
        </w:rPr>
        <w:t>Analizar y debatir conjuntamente acerca de la potencialidad explicativa, práctica y</w:t>
      </w:r>
      <w:r w:rsidR="0028636A" w:rsidRPr="0028636A">
        <w:rPr>
          <w:sz w:val="24"/>
          <w:szCs w:val="24"/>
        </w:rPr>
        <w:t xml:space="preserve"> </w:t>
      </w:r>
      <w:r w:rsidRPr="0028636A">
        <w:rPr>
          <w:sz w:val="24"/>
          <w:szCs w:val="24"/>
        </w:rPr>
        <w:t xml:space="preserve">problematizadora que pueden </w:t>
      </w:r>
      <w:r w:rsidRPr="0028636A">
        <w:rPr>
          <w:sz w:val="24"/>
          <w:szCs w:val="24"/>
        </w:rPr>
        <w:lastRenderedPageBreak/>
        <w:t>ofrecer diferentes materiales bibliográficos</w:t>
      </w:r>
      <w:r w:rsidR="0028636A" w:rsidRPr="0028636A">
        <w:rPr>
          <w:sz w:val="24"/>
          <w:szCs w:val="24"/>
        </w:rPr>
        <w:t xml:space="preserve"> </w:t>
      </w:r>
      <w:r w:rsidRPr="0028636A">
        <w:rPr>
          <w:sz w:val="24"/>
          <w:szCs w:val="24"/>
        </w:rPr>
        <w:t xml:space="preserve">seleccionados alrededor de los ejes conceptuales. </w:t>
      </w:r>
    </w:p>
    <w:p w14:paraId="1FD839E5" w14:textId="77777777" w:rsidR="0028636A" w:rsidRPr="0028636A" w:rsidRDefault="003E3B77" w:rsidP="0028636A">
      <w:pPr>
        <w:pStyle w:val="Prrafodelista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28636A">
        <w:rPr>
          <w:sz w:val="24"/>
          <w:szCs w:val="24"/>
        </w:rPr>
        <w:t>Dialogar e interpelar las prácticas instituidas: situaciones problemáticas, entrevistas</w:t>
      </w:r>
      <w:r w:rsidR="0028636A" w:rsidRPr="0028636A">
        <w:rPr>
          <w:sz w:val="24"/>
          <w:szCs w:val="24"/>
        </w:rPr>
        <w:t xml:space="preserve"> </w:t>
      </w:r>
      <w:r w:rsidRPr="0028636A">
        <w:rPr>
          <w:sz w:val="24"/>
          <w:szCs w:val="24"/>
        </w:rPr>
        <w:t>a docentes, diarios de clases, observación de clases virtuales, diseño de nuevos</w:t>
      </w:r>
      <w:r w:rsidR="0028636A" w:rsidRPr="0028636A">
        <w:rPr>
          <w:sz w:val="24"/>
          <w:szCs w:val="24"/>
        </w:rPr>
        <w:t xml:space="preserve"> </w:t>
      </w:r>
      <w:r w:rsidRPr="0028636A">
        <w:rPr>
          <w:sz w:val="24"/>
          <w:szCs w:val="24"/>
        </w:rPr>
        <w:t>dispositivos pedagógicos, debates etc. para la superación de los modelos</w:t>
      </w:r>
      <w:r w:rsidR="0028636A" w:rsidRPr="0028636A">
        <w:rPr>
          <w:sz w:val="24"/>
          <w:szCs w:val="24"/>
        </w:rPr>
        <w:t xml:space="preserve"> </w:t>
      </w:r>
      <w:r w:rsidRPr="0028636A">
        <w:rPr>
          <w:sz w:val="24"/>
          <w:szCs w:val="24"/>
        </w:rPr>
        <w:t>tradicionales/asistenciales de atención y educación a niños/as en sus tres primeros</w:t>
      </w:r>
      <w:r w:rsidR="0028636A" w:rsidRPr="0028636A">
        <w:rPr>
          <w:sz w:val="24"/>
          <w:szCs w:val="24"/>
        </w:rPr>
        <w:t xml:space="preserve"> </w:t>
      </w:r>
      <w:r w:rsidRPr="0028636A">
        <w:rPr>
          <w:sz w:val="24"/>
          <w:szCs w:val="24"/>
        </w:rPr>
        <w:t xml:space="preserve">años. </w:t>
      </w:r>
    </w:p>
    <w:p w14:paraId="0113EA5D" w14:textId="2068620F" w:rsidR="003E3B77" w:rsidRPr="0028636A" w:rsidRDefault="003E3B77" w:rsidP="0028636A">
      <w:pPr>
        <w:pStyle w:val="Prrafodelista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28636A">
        <w:rPr>
          <w:sz w:val="24"/>
          <w:szCs w:val="24"/>
        </w:rPr>
        <w:t>Propiciar el trabajo cooperativo para la construcción de perspectivas que permitan</w:t>
      </w:r>
      <w:r w:rsidR="0028636A" w:rsidRPr="0028636A">
        <w:rPr>
          <w:sz w:val="24"/>
          <w:szCs w:val="24"/>
        </w:rPr>
        <w:t xml:space="preserve"> </w:t>
      </w:r>
      <w:r w:rsidRPr="0028636A">
        <w:rPr>
          <w:sz w:val="24"/>
          <w:szCs w:val="24"/>
        </w:rPr>
        <w:t>comprender y transformar la enseñanza al mismo tiempo que construyen</w:t>
      </w:r>
      <w:r w:rsidR="0028636A" w:rsidRPr="0028636A">
        <w:rPr>
          <w:sz w:val="24"/>
          <w:szCs w:val="24"/>
        </w:rPr>
        <w:t xml:space="preserve"> </w:t>
      </w:r>
      <w:r w:rsidRPr="0028636A">
        <w:rPr>
          <w:sz w:val="24"/>
          <w:szCs w:val="24"/>
        </w:rPr>
        <w:t>conocimientos profesionales.</w:t>
      </w:r>
    </w:p>
    <w:p w14:paraId="74129F44" w14:textId="77777777" w:rsidR="003E3B77" w:rsidRPr="0028636A" w:rsidRDefault="003E3B77" w:rsidP="003E3B77">
      <w:pPr>
        <w:rPr>
          <w:b/>
          <w:bCs/>
          <w:sz w:val="28"/>
          <w:szCs w:val="28"/>
          <w:u w:val="single"/>
        </w:rPr>
      </w:pPr>
      <w:r w:rsidRPr="0028636A">
        <w:rPr>
          <w:b/>
          <w:bCs/>
          <w:sz w:val="28"/>
          <w:szCs w:val="28"/>
          <w:u w:val="single"/>
        </w:rPr>
        <w:t>CONTENIDOS</w:t>
      </w:r>
    </w:p>
    <w:p w14:paraId="0974D75D" w14:textId="4CF8A4A7" w:rsidR="003E3B77" w:rsidRPr="0028636A" w:rsidRDefault="003E3B77" w:rsidP="003E3B77">
      <w:pPr>
        <w:rPr>
          <w:b/>
          <w:bCs/>
          <w:sz w:val="28"/>
          <w:szCs w:val="28"/>
          <w:u w:val="single"/>
        </w:rPr>
      </w:pPr>
      <w:r w:rsidRPr="0028636A">
        <w:rPr>
          <w:b/>
          <w:bCs/>
          <w:sz w:val="28"/>
          <w:szCs w:val="28"/>
          <w:u w:val="single"/>
        </w:rPr>
        <w:t>EJE I: EDUCAR EN EL JARD</w:t>
      </w:r>
      <w:r w:rsidR="0028636A">
        <w:rPr>
          <w:b/>
          <w:bCs/>
          <w:sz w:val="28"/>
          <w:szCs w:val="28"/>
          <w:u w:val="single"/>
        </w:rPr>
        <w:t>Í</w:t>
      </w:r>
      <w:r w:rsidRPr="0028636A">
        <w:rPr>
          <w:b/>
          <w:bCs/>
          <w:sz w:val="28"/>
          <w:szCs w:val="28"/>
          <w:u w:val="single"/>
        </w:rPr>
        <w:t>N MATERNAL</w:t>
      </w:r>
    </w:p>
    <w:p w14:paraId="3F7F1051" w14:textId="77777777" w:rsidR="0028636A" w:rsidRPr="0028636A" w:rsidRDefault="003E3B77" w:rsidP="0028636A">
      <w:pPr>
        <w:pStyle w:val="Prrafodelista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28636A">
        <w:rPr>
          <w:sz w:val="24"/>
          <w:szCs w:val="24"/>
        </w:rPr>
        <w:t>Reflexiones acerca de la problemática de la Infancia en la actualidad</w:t>
      </w:r>
      <w:r w:rsidR="0028636A" w:rsidRPr="0028636A">
        <w:rPr>
          <w:sz w:val="24"/>
          <w:szCs w:val="24"/>
        </w:rPr>
        <w:t>.</w:t>
      </w:r>
    </w:p>
    <w:p w14:paraId="6B71B457" w14:textId="77777777" w:rsidR="0028636A" w:rsidRPr="0028636A" w:rsidRDefault="003E3B77" w:rsidP="0028636A">
      <w:pPr>
        <w:pStyle w:val="Prrafodelista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28636A">
        <w:rPr>
          <w:sz w:val="24"/>
          <w:szCs w:val="24"/>
        </w:rPr>
        <w:lastRenderedPageBreak/>
        <w:t xml:space="preserve"> Identidad del Jardín Maternal: dilemas y problemáticas que plantea la intervención</w:t>
      </w:r>
      <w:r w:rsidR="0028636A" w:rsidRPr="0028636A">
        <w:rPr>
          <w:sz w:val="24"/>
          <w:szCs w:val="24"/>
        </w:rPr>
        <w:t xml:space="preserve"> </w:t>
      </w:r>
      <w:r w:rsidRPr="0028636A">
        <w:rPr>
          <w:sz w:val="24"/>
          <w:szCs w:val="24"/>
        </w:rPr>
        <w:t>pedagógica en las prácticas de la enseñanza</w:t>
      </w:r>
      <w:r w:rsidR="0028636A" w:rsidRPr="0028636A">
        <w:rPr>
          <w:sz w:val="24"/>
          <w:szCs w:val="24"/>
        </w:rPr>
        <w:t>.</w:t>
      </w:r>
    </w:p>
    <w:p w14:paraId="0985485C" w14:textId="77777777" w:rsidR="0028636A" w:rsidRPr="0028636A" w:rsidRDefault="003E3B77" w:rsidP="0028636A">
      <w:pPr>
        <w:pStyle w:val="Prrafodelista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28636A">
        <w:rPr>
          <w:sz w:val="24"/>
          <w:szCs w:val="24"/>
        </w:rPr>
        <w:t>Debates actuales, tradicionales, herencias, legados.</w:t>
      </w:r>
    </w:p>
    <w:p w14:paraId="12D03C15" w14:textId="77777777" w:rsidR="0028636A" w:rsidRPr="0028636A" w:rsidRDefault="003E3B77" w:rsidP="0028636A">
      <w:pPr>
        <w:pStyle w:val="Prrafodelista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28636A">
        <w:rPr>
          <w:sz w:val="24"/>
          <w:szCs w:val="24"/>
        </w:rPr>
        <w:t>Caracterización de la didáctica. Enseñar y aprender en el Jardín Maternal. Pilares</w:t>
      </w:r>
      <w:r w:rsidR="0028636A" w:rsidRPr="0028636A">
        <w:rPr>
          <w:sz w:val="24"/>
          <w:szCs w:val="24"/>
        </w:rPr>
        <w:t xml:space="preserve"> </w:t>
      </w:r>
      <w:r w:rsidRPr="0028636A">
        <w:rPr>
          <w:sz w:val="24"/>
          <w:szCs w:val="24"/>
        </w:rPr>
        <w:t>sobre los que se apoya y dan cuenta los modos particulares de enseñar a los más</w:t>
      </w:r>
      <w:r w:rsidR="0028636A" w:rsidRPr="0028636A">
        <w:rPr>
          <w:sz w:val="24"/>
          <w:szCs w:val="24"/>
        </w:rPr>
        <w:t xml:space="preserve"> </w:t>
      </w:r>
      <w:r w:rsidRPr="0028636A">
        <w:rPr>
          <w:sz w:val="24"/>
          <w:szCs w:val="24"/>
        </w:rPr>
        <w:t xml:space="preserve">pequeños/as. </w:t>
      </w:r>
    </w:p>
    <w:p w14:paraId="3CA0107B" w14:textId="1F05FAFD" w:rsidR="0028636A" w:rsidRPr="0028636A" w:rsidRDefault="003E3B77" w:rsidP="0028636A">
      <w:pPr>
        <w:pStyle w:val="Prrafodelista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28636A">
        <w:rPr>
          <w:sz w:val="24"/>
          <w:szCs w:val="24"/>
        </w:rPr>
        <w:t>Participación guiada. Educación Integral: desarrollo personal y social,</w:t>
      </w:r>
      <w:r w:rsidR="0028636A" w:rsidRPr="0028636A">
        <w:rPr>
          <w:sz w:val="24"/>
          <w:szCs w:val="24"/>
        </w:rPr>
        <w:t xml:space="preserve"> </w:t>
      </w:r>
      <w:r w:rsidRPr="0028636A">
        <w:rPr>
          <w:sz w:val="24"/>
          <w:szCs w:val="24"/>
        </w:rPr>
        <w:t>alfabetización cultural. Crianza, actividades: higiene, sueño, alimentación.</w:t>
      </w:r>
    </w:p>
    <w:p w14:paraId="3C00494E" w14:textId="0D26B981" w:rsidR="0028636A" w:rsidRPr="0028636A" w:rsidRDefault="003E3B77" w:rsidP="0028636A">
      <w:pPr>
        <w:rPr>
          <w:b/>
          <w:bCs/>
          <w:sz w:val="28"/>
          <w:szCs w:val="28"/>
          <w:u w:val="single"/>
        </w:rPr>
      </w:pPr>
      <w:r w:rsidRPr="0028636A">
        <w:rPr>
          <w:b/>
          <w:bCs/>
          <w:sz w:val="28"/>
          <w:szCs w:val="28"/>
          <w:u w:val="single"/>
        </w:rPr>
        <w:t>B</w:t>
      </w:r>
      <w:r w:rsidR="0028636A">
        <w:rPr>
          <w:b/>
          <w:bCs/>
          <w:sz w:val="28"/>
          <w:szCs w:val="28"/>
          <w:u w:val="single"/>
        </w:rPr>
        <w:t>IBLIOGRAFÍA EJE</w:t>
      </w:r>
      <w:r w:rsidRPr="0028636A">
        <w:rPr>
          <w:b/>
          <w:bCs/>
          <w:sz w:val="28"/>
          <w:szCs w:val="28"/>
          <w:u w:val="single"/>
        </w:rPr>
        <w:t xml:space="preserve"> I </w:t>
      </w:r>
    </w:p>
    <w:p w14:paraId="745031B0" w14:textId="77777777" w:rsidR="0028636A" w:rsidRPr="0028636A" w:rsidRDefault="003E3B77" w:rsidP="0028636A">
      <w:pPr>
        <w:pStyle w:val="Prrafodelista"/>
        <w:numPr>
          <w:ilvl w:val="0"/>
          <w:numId w:val="4"/>
        </w:numPr>
        <w:spacing w:line="276" w:lineRule="auto"/>
        <w:rPr>
          <w:sz w:val="24"/>
          <w:szCs w:val="24"/>
        </w:rPr>
      </w:pPr>
      <w:proofErr w:type="spellStart"/>
      <w:r w:rsidRPr="0028636A">
        <w:rPr>
          <w:sz w:val="24"/>
          <w:szCs w:val="24"/>
        </w:rPr>
        <w:t>Pitluk</w:t>
      </w:r>
      <w:proofErr w:type="spellEnd"/>
      <w:r w:rsidRPr="0028636A">
        <w:rPr>
          <w:sz w:val="24"/>
          <w:szCs w:val="24"/>
        </w:rPr>
        <w:t>, L. (2012) “Educar en el Jardín Maternal. Enseñar y aprender de 0 a 3 años”.</w:t>
      </w:r>
      <w:r w:rsidR="0028636A" w:rsidRPr="0028636A">
        <w:rPr>
          <w:sz w:val="24"/>
          <w:szCs w:val="24"/>
        </w:rPr>
        <w:t xml:space="preserve"> </w:t>
      </w:r>
      <w:r w:rsidRPr="0028636A">
        <w:rPr>
          <w:sz w:val="24"/>
          <w:szCs w:val="24"/>
        </w:rPr>
        <w:t xml:space="preserve">Bs As </w:t>
      </w:r>
      <w:proofErr w:type="spellStart"/>
      <w:r w:rsidRPr="0028636A">
        <w:rPr>
          <w:sz w:val="24"/>
          <w:szCs w:val="24"/>
        </w:rPr>
        <w:t>Edic</w:t>
      </w:r>
      <w:proofErr w:type="spellEnd"/>
      <w:r w:rsidRPr="0028636A">
        <w:rPr>
          <w:sz w:val="24"/>
          <w:szCs w:val="24"/>
        </w:rPr>
        <w:t xml:space="preserve">. </w:t>
      </w:r>
      <w:proofErr w:type="spellStart"/>
      <w:r w:rsidRPr="0028636A">
        <w:rPr>
          <w:sz w:val="24"/>
          <w:szCs w:val="24"/>
        </w:rPr>
        <w:t>Noveduc</w:t>
      </w:r>
      <w:proofErr w:type="spellEnd"/>
      <w:r w:rsidRPr="0028636A">
        <w:rPr>
          <w:sz w:val="24"/>
          <w:szCs w:val="24"/>
        </w:rPr>
        <w:t xml:space="preserve">. </w:t>
      </w:r>
      <w:proofErr w:type="spellStart"/>
      <w:r w:rsidRPr="0028636A">
        <w:rPr>
          <w:sz w:val="24"/>
          <w:szCs w:val="24"/>
        </w:rPr>
        <w:t>Cap</w:t>
      </w:r>
      <w:proofErr w:type="spellEnd"/>
      <w:r w:rsidRPr="0028636A">
        <w:rPr>
          <w:sz w:val="24"/>
          <w:szCs w:val="24"/>
        </w:rPr>
        <w:t xml:space="preserve"> 1 a 5 </w:t>
      </w:r>
      <w:r w:rsidRPr="0028636A">
        <w:rPr>
          <w:sz w:val="24"/>
          <w:szCs w:val="24"/>
        </w:rPr>
        <w:t xml:space="preserve"> </w:t>
      </w:r>
      <w:proofErr w:type="spellStart"/>
      <w:r w:rsidRPr="0028636A">
        <w:rPr>
          <w:sz w:val="24"/>
          <w:szCs w:val="24"/>
        </w:rPr>
        <w:t>Skliar</w:t>
      </w:r>
      <w:proofErr w:type="spellEnd"/>
      <w:r w:rsidRPr="0028636A">
        <w:rPr>
          <w:sz w:val="24"/>
          <w:szCs w:val="24"/>
        </w:rPr>
        <w:t xml:space="preserve"> Carlos (2023) “Pedagogías de las Diferencias (Notas,</w:t>
      </w:r>
      <w:r w:rsidR="0028636A" w:rsidRPr="0028636A">
        <w:rPr>
          <w:sz w:val="24"/>
          <w:szCs w:val="24"/>
        </w:rPr>
        <w:t xml:space="preserve"> </w:t>
      </w:r>
      <w:r w:rsidRPr="0028636A">
        <w:rPr>
          <w:sz w:val="24"/>
          <w:szCs w:val="24"/>
        </w:rPr>
        <w:t>Fragmentos e</w:t>
      </w:r>
      <w:r w:rsidR="0028636A" w:rsidRPr="0028636A">
        <w:rPr>
          <w:sz w:val="24"/>
          <w:szCs w:val="24"/>
        </w:rPr>
        <w:t xml:space="preserve"> </w:t>
      </w:r>
      <w:r w:rsidRPr="0028636A">
        <w:rPr>
          <w:sz w:val="24"/>
          <w:szCs w:val="24"/>
        </w:rPr>
        <w:t xml:space="preserve">Incertidumbres)” Bs As </w:t>
      </w:r>
      <w:proofErr w:type="spellStart"/>
      <w:r w:rsidRPr="0028636A">
        <w:rPr>
          <w:sz w:val="24"/>
          <w:szCs w:val="24"/>
        </w:rPr>
        <w:t>Edic</w:t>
      </w:r>
      <w:proofErr w:type="spellEnd"/>
      <w:r w:rsidRPr="0028636A">
        <w:rPr>
          <w:sz w:val="24"/>
          <w:szCs w:val="24"/>
        </w:rPr>
        <w:t xml:space="preserve">. </w:t>
      </w:r>
      <w:proofErr w:type="spellStart"/>
      <w:r w:rsidRPr="0028636A">
        <w:rPr>
          <w:sz w:val="24"/>
          <w:szCs w:val="24"/>
        </w:rPr>
        <w:t>Noveduc</w:t>
      </w:r>
      <w:proofErr w:type="spellEnd"/>
      <w:r w:rsidRPr="0028636A">
        <w:rPr>
          <w:sz w:val="24"/>
          <w:szCs w:val="24"/>
        </w:rPr>
        <w:t xml:space="preserve">. </w:t>
      </w:r>
      <w:proofErr w:type="spellStart"/>
      <w:r w:rsidRPr="0028636A">
        <w:rPr>
          <w:sz w:val="24"/>
          <w:szCs w:val="24"/>
        </w:rPr>
        <w:t>Cap</w:t>
      </w:r>
      <w:proofErr w:type="spellEnd"/>
      <w:r w:rsidRPr="0028636A">
        <w:rPr>
          <w:sz w:val="24"/>
          <w:szCs w:val="24"/>
        </w:rPr>
        <w:t xml:space="preserve"> 2</w:t>
      </w:r>
      <w:r w:rsidR="0028636A" w:rsidRPr="0028636A">
        <w:rPr>
          <w:sz w:val="24"/>
          <w:szCs w:val="24"/>
        </w:rPr>
        <w:t>.</w:t>
      </w:r>
    </w:p>
    <w:p w14:paraId="1D530BBE" w14:textId="77777777" w:rsidR="0028636A" w:rsidRPr="0028636A" w:rsidRDefault="003E3B77" w:rsidP="0028636A">
      <w:pPr>
        <w:pStyle w:val="Prrafodelista"/>
        <w:numPr>
          <w:ilvl w:val="0"/>
          <w:numId w:val="4"/>
        </w:numPr>
        <w:spacing w:line="276" w:lineRule="auto"/>
        <w:rPr>
          <w:sz w:val="24"/>
          <w:szCs w:val="24"/>
        </w:rPr>
      </w:pPr>
      <w:r w:rsidRPr="0028636A">
        <w:rPr>
          <w:sz w:val="24"/>
          <w:szCs w:val="24"/>
        </w:rPr>
        <w:lastRenderedPageBreak/>
        <w:t>Soto, C - Violante, R (Comp.) (2020) “Pedagogía de la Crianza. Un campo Teórico</w:t>
      </w:r>
      <w:r w:rsidR="0028636A" w:rsidRPr="0028636A">
        <w:rPr>
          <w:sz w:val="24"/>
          <w:szCs w:val="24"/>
        </w:rPr>
        <w:t xml:space="preserve"> </w:t>
      </w:r>
      <w:r w:rsidRPr="0028636A">
        <w:rPr>
          <w:sz w:val="24"/>
          <w:szCs w:val="24"/>
        </w:rPr>
        <w:t xml:space="preserve">en Construcción” </w:t>
      </w:r>
      <w:proofErr w:type="spellStart"/>
      <w:r w:rsidRPr="0028636A">
        <w:rPr>
          <w:sz w:val="24"/>
          <w:szCs w:val="24"/>
        </w:rPr>
        <w:t>Cap</w:t>
      </w:r>
      <w:proofErr w:type="spellEnd"/>
      <w:r w:rsidRPr="0028636A">
        <w:rPr>
          <w:sz w:val="24"/>
          <w:szCs w:val="24"/>
        </w:rPr>
        <w:t xml:space="preserve"> 1, 2, 4,6 y 8, Bahía Blanca, </w:t>
      </w:r>
      <w:proofErr w:type="spellStart"/>
      <w:r w:rsidRPr="0028636A">
        <w:rPr>
          <w:sz w:val="24"/>
          <w:szCs w:val="24"/>
        </w:rPr>
        <w:t>Edic</w:t>
      </w:r>
      <w:proofErr w:type="spellEnd"/>
      <w:r w:rsidRPr="0028636A">
        <w:rPr>
          <w:sz w:val="24"/>
          <w:szCs w:val="24"/>
        </w:rPr>
        <w:t xml:space="preserve">: Praxis Grupo Editor. </w:t>
      </w:r>
    </w:p>
    <w:p w14:paraId="240F273A" w14:textId="1CB66BD2" w:rsidR="003E3B77" w:rsidRPr="0028636A" w:rsidRDefault="003E3B77" w:rsidP="0028636A">
      <w:pPr>
        <w:rPr>
          <w:b/>
          <w:bCs/>
          <w:sz w:val="28"/>
          <w:szCs w:val="28"/>
          <w:u w:val="single"/>
        </w:rPr>
      </w:pPr>
      <w:r w:rsidRPr="0028636A">
        <w:rPr>
          <w:b/>
          <w:bCs/>
          <w:sz w:val="28"/>
          <w:szCs w:val="28"/>
          <w:u w:val="single"/>
        </w:rPr>
        <w:t>EJE II: EL DOCENTE “ARTESANO” DE LA ENSEÑANZA</w:t>
      </w:r>
    </w:p>
    <w:p w14:paraId="474CB31C" w14:textId="77777777" w:rsidR="0028636A" w:rsidRPr="0028636A" w:rsidRDefault="003E3B77" w:rsidP="0028636A">
      <w:pPr>
        <w:pStyle w:val="Prrafodelista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28636A">
        <w:rPr>
          <w:sz w:val="24"/>
          <w:szCs w:val="24"/>
        </w:rPr>
        <w:t>El rol docente y los modos de intervención. El docente como acompañante</w:t>
      </w:r>
      <w:r w:rsidR="0028636A" w:rsidRPr="0028636A">
        <w:rPr>
          <w:sz w:val="24"/>
          <w:szCs w:val="24"/>
        </w:rPr>
        <w:t xml:space="preserve"> </w:t>
      </w:r>
      <w:r w:rsidRPr="0028636A">
        <w:rPr>
          <w:sz w:val="24"/>
          <w:szCs w:val="24"/>
        </w:rPr>
        <w:t>afectivo, figura de sostén y como mediador cultural. Los modos de participación</w:t>
      </w:r>
      <w:r w:rsidR="0028636A" w:rsidRPr="0028636A">
        <w:rPr>
          <w:sz w:val="24"/>
          <w:szCs w:val="24"/>
        </w:rPr>
        <w:t xml:space="preserve"> </w:t>
      </w:r>
      <w:r w:rsidRPr="0028636A">
        <w:rPr>
          <w:sz w:val="24"/>
          <w:szCs w:val="24"/>
        </w:rPr>
        <w:t>docente en las distintas actividades. Distintas formas de enseñar. Los andamiajes</w:t>
      </w:r>
      <w:r w:rsidR="0028636A" w:rsidRPr="0028636A">
        <w:rPr>
          <w:sz w:val="24"/>
          <w:szCs w:val="24"/>
        </w:rPr>
        <w:t xml:space="preserve"> </w:t>
      </w:r>
      <w:r w:rsidRPr="0028636A">
        <w:rPr>
          <w:sz w:val="24"/>
          <w:szCs w:val="24"/>
        </w:rPr>
        <w:t>para ayudar a aprender.</w:t>
      </w:r>
    </w:p>
    <w:p w14:paraId="6746F87C" w14:textId="21D05B78" w:rsidR="003E3B77" w:rsidRDefault="003E3B77" w:rsidP="0028636A">
      <w:pPr>
        <w:pStyle w:val="Prrafodelista"/>
        <w:numPr>
          <w:ilvl w:val="0"/>
          <w:numId w:val="5"/>
        </w:numPr>
        <w:spacing w:line="276" w:lineRule="auto"/>
      </w:pPr>
      <w:r w:rsidRPr="0028636A">
        <w:rPr>
          <w:sz w:val="24"/>
          <w:szCs w:val="24"/>
        </w:rPr>
        <w:t>Documentos curriculares nacionales y jurisdiccionales para la Educación Inicial</w:t>
      </w:r>
      <w:r w:rsidR="0028636A">
        <w:t>.</w:t>
      </w:r>
    </w:p>
    <w:p w14:paraId="4742B0FE" w14:textId="0FB954A8" w:rsidR="0028636A" w:rsidRPr="0028636A" w:rsidRDefault="003E3B77" w:rsidP="003E3B77">
      <w:pPr>
        <w:rPr>
          <w:b/>
          <w:bCs/>
          <w:sz w:val="28"/>
          <w:szCs w:val="28"/>
          <w:u w:val="single"/>
        </w:rPr>
      </w:pPr>
      <w:r w:rsidRPr="0028636A">
        <w:rPr>
          <w:b/>
          <w:bCs/>
          <w:sz w:val="28"/>
          <w:szCs w:val="28"/>
          <w:u w:val="single"/>
        </w:rPr>
        <w:t>B</w:t>
      </w:r>
      <w:r w:rsidR="0028636A">
        <w:rPr>
          <w:b/>
          <w:bCs/>
          <w:sz w:val="28"/>
          <w:szCs w:val="28"/>
          <w:u w:val="single"/>
        </w:rPr>
        <w:t>IB</w:t>
      </w:r>
      <w:r w:rsidR="00651EE1">
        <w:rPr>
          <w:b/>
          <w:bCs/>
          <w:sz w:val="28"/>
          <w:szCs w:val="28"/>
          <w:u w:val="single"/>
        </w:rPr>
        <w:t>L</w:t>
      </w:r>
      <w:r w:rsidR="0028636A">
        <w:rPr>
          <w:b/>
          <w:bCs/>
          <w:sz w:val="28"/>
          <w:szCs w:val="28"/>
          <w:u w:val="single"/>
        </w:rPr>
        <w:t>IOGRAFÍA EJE</w:t>
      </w:r>
      <w:r w:rsidRPr="0028636A">
        <w:rPr>
          <w:b/>
          <w:bCs/>
          <w:sz w:val="28"/>
          <w:szCs w:val="28"/>
          <w:u w:val="single"/>
        </w:rPr>
        <w:t xml:space="preserve"> II </w:t>
      </w:r>
    </w:p>
    <w:p w14:paraId="3604BE76" w14:textId="77777777" w:rsidR="00651EE1" w:rsidRPr="00651EE1" w:rsidRDefault="003E3B77" w:rsidP="00651EE1">
      <w:pPr>
        <w:pStyle w:val="Prrafodelista"/>
        <w:numPr>
          <w:ilvl w:val="0"/>
          <w:numId w:val="6"/>
        </w:numPr>
        <w:spacing w:line="276" w:lineRule="auto"/>
        <w:rPr>
          <w:sz w:val="24"/>
          <w:szCs w:val="24"/>
        </w:rPr>
      </w:pPr>
      <w:proofErr w:type="spellStart"/>
      <w:r w:rsidRPr="00651EE1">
        <w:rPr>
          <w:sz w:val="24"/>
          <w:szCs w:val="24"/>
        </w:rPr>
        <w:t>Brailovsky</w:t>
      </w:r>
      <w:proofErr w:type="spellEnd"/>
      <w:r w:rsidRPr="00651EE1">
        <w:rPr>
          <w:sz w:val="24"/>
          <w:szCs w:val="24"/>
        </w:rPr>
        <w:t>, D (2023) “El jardín y las maestras jardineras. Escrituras colectivas</w:t>
      </w:r>
      <w:r w:rsidR="000C29EE" w:rsidRPr="00651EE1">
        <w:rPr>
          <w:sz w:val="24"/>
          <w:szCs w:val="24"/>
        </w:rPr>
        <w:t xml:space="preserve"> </w:t>
      </w:r>
      <w:r w:rsidRPr="00651EE1">
        <w:rPr>
          <w:sz w:val="24"/>
          <w:szCs w:val="24"/>
        </w:rPr>
        <w:t xml:space="preserve">desde el Nivel Inicial, </w:t>
      </w:r>
      <w:proofErr w:type="spellStart"/>
      <w:r w:rsidRPr="00651EE1">
        <w:rPr>
          <w:sz w:val="24"/>
          <w:szCs w:val="24"/>
        </w:rPr>
        <w:t>Cap</w:t>
      </w:r>
      <w:proofErr w:type="spellEnd"/>
      <w:r w:rsidRPr="00651EE1">
        <w:rPr>
          <w:sz w:val="24"/>
          <w:szCs w:val="24"/>
        </w:rPr>
        <w:t xml:space="preserve"> 1 Y 5, Bs As, </w:t>
      </w:r>
      <w:proofErr w:type="spellStart"/>
      <w:r w:rsidRPr="00651EE1">
        <w:rPr>
          <w:sz w:val="24"/>
          <w:szCs w:val="24"/>
        </w:rPr>
        <w:t>Edic</w:t>
      </w:r>
      <w:proofErr w:type="spellEnd"/>
      <w:r w:rsidRPr="00651EE1">
        <w:rPr>
          <w:sz w:val="24"/>
          <w:szCs w:val="24"/>
        </w:rPr>
        <w:t xml:space="preserve">. </w:t>
      </w:r>
      <w:proofErr w:type="spellStart"/>
      <w:r w:rsidRPr="00651EE1">
        <w:rPr>
          <w:sz w:val="24"/>
          <w:szCs w:val="24"/>
        </w:rPr>
        <w:t>Noveduc</w:t>
      </w:r>
      <w:proofErr w:type="spellEnd"/>
      <w:r w:rsidRPr="00651EE1">
        <w:rPr>
          <w:sz w:val="24"/>
          <w:szCs w:val="24"/>
        </w:rPr>
        <w:t xml:space="preserve">. </w:t>
      </w:r>
      <w:r w:rsidRPr="00651EE1">
        <w:rPr>
          <w:sz w:val="24"/>
          <w:szCs w:val="24"/>
        </w:rPr>
        <w:t xml:space="preserve"> </w:t>
      </w:r>
      <w:proofErr w:type="spellStart"/>
      <w:r w:rsidRPr="00651EE1">
        <w:rPr>
          <w:sz w:val="24"/>
          <w:szCs w:val="24"/>
        </w:rPr>
        <w:t>Brailovsky</w:t>
      </w:r>
      <w:proofErr w:type="spellEnd"/>
      <w:r w:rsidRPr="00651EE1">
        <w:rPr>
          <w:sz w:val="24"/>
          <w:szCs w:val="24"/>
        </w:rPr>
        <w:t xml:space="preserve">, D (2023) “Pedagogía del Nivel </w:t>
      </w:r>
      <w:r w:rsidRPr="00651EE1">
        <w:rPr>
          <w:sz w:val="24"/>
          <w:szCs w:val="24"/>
        </w:rPr>
        <w:lastRenderedPageBreak/>
        <w:t>Inicial. Mirar el mundo desde el Jardín”</w:t>
      </w:r>
      <w:r w:rsidR="00651EE1" w:rsidRPr="00651EE1">
        <w:rPr>
          <w:sz w:val="24"/>
          <w:szCs w:val="24"/>
        </w:rPr>
        <w:t xml:space="preserve"> </w:t>
      </w:r>
      <w:proofErr w:type="spellStart"/>
      <w:r w:rsidRPr="00651EE1">
        <w:rPr>
          <w:sz w:val="24"/>
          <w:szCs w:val="24"/>
        </w:rPr>
        <w:t>Cap</w:t>
      </w:r>
      <w:proofErr w:type="spellEnd"/>
      <w:r w:rsidRPr="00651EE1">
        <w:rPr>
          <w:sz w:val="24"/>
          <w:szCs w:val="24"/>
        </w:rPr>
        <w:t xml:space="preserve"> 2 Y 11, Bs As, </w:t>
      </w:r>
      <w:proofErr w:type="spellStart"/>
      <w:r w:rsidRPr="00651EE1">
        <w:rPr>
          <w:sz w:val="24"/>
          <w:szCs w:val="24"/>
        </w:rPr>
        <w:t>Edic</w:t>
      </w:r>
      <w:proofErr w:type="spellEnd"/>
      <w:r w:rsidRPr="00651EE1">
        <w:rPr>
          <w:sz w:val="24"/>
          <w:szCs w:val="24"/>
        </w:rPr>
        <w:t xml:space="preserve">. </w:t>
      </w:r>
      <w:proofErr w:type="spellStart"/>
      <w:r w:rsidRPr="00651EE1">
        <w:rPr>
          <w:sz w:val="24"/>
          <w:szCs w:val="24"/>
        </w:rPr>
        <w:t>Noveduc</w:t>
      </w:r>
      <w:proofErr w:type="spellEnd"/>
      <w:r w:rsidRPr="00651EE1">
        <w:rPr>
          <w:sz w:val="24"/>
          <w:szCs w:val="24"/>
        </w:rPr>
        <w:t xml:space="preserve">. </w:t>
      </w:r>
    </w:p>
    <w:p w14:paraId="74094271" w14:textId="77777777" w:rsidR="00651EE1" w:rsidRPr="00651EE1" w:rsidRDefault="003E3B77" w:rsidP="00651EE1">
      <w:pPr>
        <w:pStyle w:val="Prrafodelista"/>
        <w:numPr>
          <w:ilvl w:val="0"/>
          <w:numId w:val="6"/>
        </w:numPr>
        <w:spacing w:line="276" w:lineRule="auto"/>
        <w:rPr>
          <w:sz w:val="24"/>
          <w:szCs w:val="24"/>
        </w:rPr>
      </w:pPr>
      <w:r w:rsidRPr="00651EE1">
        <w:rPr>
          <w:sz w:val="24"/>
          <w:szCs w:val="24"/>
        </w:rPr>
        <w:t>Ficha de Catedra el Rol docente en el Nivel Inicial (</w:t>
      </w:r>
      <w:proofErr w:type="spellStart"/>
      <w:r w:rsidRPr="00651EE1">
        <w:rPr>
          <w:sz w:val="24"/>
          <w:szCs w:val="24"/>
        </w:rPr>
        <w:t>Infod</w:t>
      </w:r>
      <w:proofErr w:type="spellEnd"/>
      <w:r w:rsidRPr="00651EE1">
        <w:rPr>
          <w:sz w:val="24"/>
          <w:szCs w:val="24"/>
        </w:rPr>
        <w:t xml:space="preserve">) </w:t>
      </w:r>
    </w:p>
    <w:p w14:paraId="137CB51A" w14:textId="77777777" w:rsidR="00651EE1" w:rsidRPr="00651EE1" w:rsidRDefault="003E3B77" w:rsidP="00651EE1">
      <w:pPr>
        <w:pStyle w:val="Prrafodelista"/>
        <w:numPr>
          <w:ilvl w:val="0"/>
          <w:numId w:val="6"/>
        </w:numPr>
        <w:spacing w:line="276" w:lineRule="auto"/>
        <w:rPr>
          <w:sz w:val="24"/>
          <w:szCs w:val="24"/>
        </w:rPr>
      </w:pPr>
      <w:r w:rsidRPr="00651EE1">
        <w:rPr>
          <w:sz w:val="24"/>
          <w:szCs w:val="24"/>
        </w:rPr>
        <w:t xml:space="preserve">Ordenanza </w:t>
      </w:r>
      <w:proofErr w:type="spellStart"/>
      <w:r w:rsidRPr="00651EE1">
        <w:rPr>
          <w:sz w:val="24"/>
          <w:szCs w:val="24"/>
        </w:rPr>
        <w:t>N°</w:t>
      </w:r>
      <w:proofErr w:type="spellEnd"/>
      <w:r w:rsidRPr="00651EE1">
        <w:rPr>
          <w:sz w:val="24"/>
          <w:szCs w:val="24"/>
        </w:rPr>
        <w:t xml:space="preserve"> 5526/22 Regulación de los Jardines Maternales en Venado Tuerto</w:t>
      </w:r>
      <w:r w:rsidR="00651EE1" w:rsidRPr="00651EE1">
        <w:rPr>
          <w:sz w:val="24"/>
          <w:szCs w:val="24"/>
        </w:rPr>
        <w:t>.</w:t>
      </w:r>
    </w:p>
    <w:p w14:paraId="37A72F01" w14:textId="3B7F66EE" w:rsidR="00651EE1" w:rsidRPr="00651EE1" w:rsidRDefault="003E3B77" w:rsidP="00651EE1">
      <w:pPr>
        <w:pStyle w:val="Prrafodelista"/>
        <w:numPr>
          <w:ilvl w:val="0"/>
          <w:numId w:val="6"/>
        </w:numPr>
        <w:spacing w:line="276" w:lineRule="auto"/>
        <w:rPr>
          <w:sz w:val="24"/>
          <w:szCs w:val="24"/>
        </w:rPr>
      </w:pPr>
      <w:r w:rsidRPr="00651EE1">
        <w:rPr>
          <w:sz w:val="24"/>
          <w:szCs w:val="24"/>
        </w:rPr>
        <w:t>Diseño Curricular del Nivel Inicial</w:t>
      </w:r>
      <w:r w:rsidR="00651EE1">
        <w:rPr>
          <w:sz w:val="24"/>
          <w:szCs w:val="24"/>
        </w:rPr>
        <w:t>.</w:t>
      </w:r>
      <w:r w:rsidRPr="00651EE1">
        <w:rPr>
          <w:sz w:val="24"/>
          <w:szCs w:val="24"/>
        </w:rPr>
        <w:t xml:space="preserve"> </w:t>
      </w:r>
    </w:p>
    <w:p w14:paraId="748AF878" w14:textId="77777777" w:rsidR="00651EE1" w:rsidRPr="00651EE1" w:rsidRDefault="003E3B77" w:rsidP="00651EE1">
      <w:pPr>
        <w:pStyle w:val="Prrafodelista"/>
        <w:numPr>
          <w:ilvl w:val="0"/>
          <w:numId w:val="6"/>
        </w:numPr>
        <w:spacing w:line="276" w:lineRule="auto"/>
        <w:rPr>
          <w:sz w:val="24"/>
          <w:szCs w:val="24"/>
        </w:rPr>
      </w:pPr>
      <w:r w:rsidRPr="00651EE1">
        <w:rPr>
          <w:sz w:val="24"/>
          <w:szCs w:val="24"/>
        </w:rPr>
        <w:t>Ficha de Catedra: “El rol docente en el Nivel Inicial” (</w:t>
      </w:r>
      <w:proofErr w:type="spellStart"/>
      <w:r w:rsidRPr="00651EE1">
        <w:rPr>
          <w:sz w:val="24"/>
          <w:szCs w:val="24"/>
        </w:rPr>
        <w:t>Infod</w:t>
      </w:r>
      <w:proofErr w:type="spellEnd"/>
      <w:r w:rsidRPr="00651EE1">
        <w:rPr>
          <w:sz w:val="24"/>
          <w:szCs w:val="24"/>
        </w:rPr>
        <w:t>)</w:t>
      </w:r>
      <w:r w:rsidR="00651EE1" w:rsidRPr="00651EE1">
        <w:rPr>
          <w:sz w:val="24"/>
          <w:szCs w:val="24"/>
        </w:rPr>
        <w:t>.</w:t>
      </w:r>
    </w:p>
    <w:p w14:paraId="10CBE7B8" w14:textId="77777777" w:rsidR="00651EE1" w:rsidRPr="00651EE1" w:rsidRDefault="003E3B77" w:rsidP="00651EE1">
      <w:pPr>
        <w:pStyle w:val="Prrafodelista"/>
        <w:numPr>
          <w:ilvl w:val="0"/>
          <w:numId w:val="6"/>
        </w:numPr>
        <w:spacing w:line="276" w:lineRule="auto"/>
        <w:rPr>
          <w:sz w:val="24"/>
          <w:szCs w:val="24"/>
        </w:rPr>
      </w:pPr>
      <w:proofErr w:type="spellStart"/>
      <w:r w:rsidRPr="00651EE1">
        <w:rPr>
          <w:sz w:val="24"/>
          <w:szCs w:val="24"/>
        </w:rPr>
        <w:t>Pitluk</w:t>
      </w:r>
      <w:proofErr w:type="spellEnd"/>
      <w:r w:rsidRPr="00651EE1">
        <w:rPr>
          <w:sz w:val="24"/>
          <w:szCs w:val="24"/>
        </w:rPr>
        <w:t>, L. (2012) “Educar en el Jardín Maternal. Enseñar y aprender de 0 a 3 años”.</w:t>
      </w:r>
      <w:r w:rsidR="00651EE1" w:rsidRPr="00651EE1">
        <w:rPr>
          <w:sz w:val="24"/>
          <w:szCs w:val="24"/>
        </w:rPr>
        <w:t xml:space="preserve"> </w:t>
      </w:r>
      <w:r w:rsidRPr="00651EE1">
        <w:rPr>
          <w:sz w:val="24"/>
          <w:szCs w:val="24"/>
        </w:rPr>
        <w:t xml:space="preserve">Bs As </w:t>
      </w:r>
      <w:proofErr w:type="spellStart"/>
      <w:r w:rsidRPr="00651EE1">
        <w:rPr>
          <w:sz w:val="24"/>
          <w:szCs w:val="24"/>
        </w:rPr>
        <w:t>Edic</w:t>
      </w:r>
      <w:proofErr w:type="spellEnd"/>
      <w:r w:rsidRPr="00651EE1">
        <w:rPr>
          <w:sz w:val="24"/>
          <w:szCs w:val="24"/>
        </w:rPr>
        <w:t xml:space="preserve">. </w:t>
      </w:r>
      <w:proofErr w:type="spellStart"/>
      <w:r w:rsidRPr="00651EE1">
        <w:rPr>
          <w:sz w:val="24"/>
          <w:szCs w:val="24"/>
        </w:rPr>
        <w:t>Noveduc</w:t>
      </w:r>
      <w:proofErr w:type="spellEnd"/>
      <w:r w:rsidRPr="00651EE1">
        <w:rPr>
          <w:sz w:val="24"/>
          <w:szCs w:val="24"/>
        </w:rPr>
        <w:t xml:space="preserve">. </w:t>
      </w:r>
      <w:proofErr w:type="spellStart"/>
      <w:r w:rsidRPr="00651EE1">
        <w:rPr>
          <w:sz w:val="24"/>
          <w:szCs w:val="24"/>
        </w:rPr>
        <w:t>Cap</w:t>
      </w:r>
      <w:proofErr w:type="spellEnd"/>
      <w:r w:rsidRPr="00651EE1">
        <w:rPr>
          <w:sz w:val="24"/>
          <w:szCs w:val="24"/>
        </w:rPr>
        <w:t xml:space="preserve"> 6</w:t>
      </w:r>
      <w:r w:rsidR="00651EE1" w:rsidRPr="00651EE1">
        <w:rPr>
          <w:sz w:val="24"/>
          <w:szCs w:val="24"/>
        </w:rPr>
        <w:t>.</w:t>
      </w:r>
    </w:p>
    <w:p w14:paraId="63984752" w14:textId="53F16BD9" w:rsidR="003E3B77" w:rsidRPr="00651EE1" w:rsidRDefault="003E3B77" w:rsidP="00651EE1">
      <w:pPr>
        <w:pStyle w:val="Prrafodelista"/>
        <w:numPr>
          <w:ilvl w:val="0"/>
          <w:numId w:val="6"/>
        </w:numPr>
        <w:spacing w:line="276" w:lineRule="auto"/>
        <w:rPr>
          <w:sz w:val="24"/>
          <w:szCs w:val="24"/>
        </w:rPr>
      </w:pPr>
      <w:r w:rsidRPr="00651EE1">
        <w:rPr>
          <w:sz w:val="24"/>
          <w:szCs w:val="24"/>
        </w:rPr>
        <w:t>Violante, R (2023) “La enseñanza en la escuela Infantil (0 a 3 años) Un derecho.</w:t>
      </w:r>
      <w:r w:rsidR="00651EE1" w:rsidRPr="00651EE1">
        <w:rPr>
          <w:sz w:val="24"/>
          <w:szCs w:val="24"/>
        </w:rPr>
        <w:t xml:space="preserve"> </w:t>
      </w:r>
      <w:r w:rsidRPr="00651EE1">
        <w:rPr>
          <w:sz w:val="24"/>
          <w:szCs w:val="24"/>
        </w:rPr>
        <w:t>fundamentos teóricos y prácticos. Aportes al campo de la pedagogía de la Crianza”</w:t>
      </w:r>
      <w:r w:rsidR="00651EE1" w:rsidRPr="00651EE1">
        <w:rPr>
          <w:sz w:val="24"/>
          <w:szCs w:val="24"/>
        </w:rPr>
        <w:t xml:space="preserve"> </w:t>
      </w:r>
      <w:r w:rsidRPr="00651EE1">
        <w:rPr>
          <w:sz w:val="24"/>
          <w:szCs w:val="24"/>
        </w:rPr>
        <w:t xml:space="preserve">Bahía Blanca, </w:t>
      </w:r>
      <w:proofErr w:type="spellStart"/>
      <w:r w:rsidRPr="00651EE1">
        <w:rPr>
          <w:sz w:val="24"/>
          <w:szCs w:val="24"/>
        </w:rPr>
        <w:t>Edic</w:t>
      </w:r>
      <w:proofErr w:type="spellEnd"/>
      <w:r w:rsidRPr="00651EE1">
        <w:rPr>
          <w:sz w:val="24"/>
          <w:szCs w:val="24"/>
        </w:rPr>
        <w:t xml:space="preserve">: Praxis Grupo Editor. </w:t>
      </w:r>
      <w:proofErr w:type="spellStart"/>
      <w:r w:rsidRPr="00651EE1">
        <w:rPr>
          <w:sz w:val="24"/>
          <w:szCs w:val="24"/>
        </w:rPr>
        <w:t>Cap</w:t>
      </w:r>
      <w:proofErr w:type="spellEnd"/>
      <w:r w:rsidRPr="00651EE1">
        <w:rPr>
          <w:sz w:val="24"/>
          <w:szCs w:val="24"/>
        </w:rPr>
        <w:t xml:space="preserve"> 2 y 4</w:t>
      </w:r>
      <w:r w:rsidR="00651EE1" w:rsidRPr="00651EE1">
        <w:rPr>
          <w:sz w:val="24"/>
          <w:szCs w:val="24"/>
        </w:rPr>
        <w:t>.</w:t>
      </w:r>
    </w:p>
    <w:p w14:paraId="5ED0EA4C" w14:textId="77777777" w:rsidR="00651EE1" w:rsidRPr="00651EE1" w:rsidRDefault="003E3B77" w:rsidP="003E3B77">
      <w:pPr>
        <w:rPr>
          <w:b/>
          <w:bCs/>
          <w:sz w:val="28"/>
          <w:szCs w:val="28"/>
          <w:u w:val="single"/>
        </w:rPr>
      </w:pPr>
      <w:r w:rsidRPr="00651EE1">
        <w:rPr>
          <w:b/>
          <w:bCs/>
          <w:sz w:val="28"/>
          <w:szCs w:val="28"/>
          <w:u w:val="single"/>
        </w:rPr>
        <w:t>Web Grafía</w:t>
      </w:r>
    </w:p>
    <w:p w14:paraId="67D62963" w14:textId="506D91A5" w:rsidR="00651EE1" w:rsidRPr="00651EE1" w:rsidRDefault="003E3B77" w:rsidP="00651EE1">
      <w:pPr>
        <w:pStyle w:val="Prrafodelista"/>
        <w:numPr>
          <w:ilvl w:val="0"/>
          <w:numId w:val="7"/>
        </w:numPr>
        <w:spacing w:line="276" w:lineRule="auto"/>
        <w:rPr>
          <w:sz w:val="24"/>
          <w:szCs w:val="24"/>
        </w:rPr>
      </w:pPr>
      <w:r w:rsidRPr="00651EE1">
        <w:rPr>
          <w:sz w:val="24"/>
          <w:szCs w:val="24"/>
        </w:rPr>
        <w:lastRenderedPageBreak/>
        <w:t xml:space="preserve">Decálogo de la enseñanza: Charla Daniel </w:t>
      </w:r>
      <w:proofErr w:type="spellStart"/>
      <w:r w:rsidRPr="00651EE1">
        <w:rPr>
          <w:sz w:val="24"/>
          <w:szCs w:val="24"/>
        </w:rPr>
        <w:t>Brailovsky</w:t>
      </w:r>
      <w:proofErr w:type="spellEnd"/>
      <w:r w:rsidRPr="00651EE1">
        <w:rPr>
          <w:sz w:val="24"/>
          <w:szCs w:val="24"/>
        </w:rPr>
        <w:t xml:space="preserve"> en:</w:t>
      </w:r>
      <w:r w:rsidR="00651EE1" w:rsidRPr="00651EE1">
        <w:rPr>
          <w:sz w:val="24"/>
          <w:szCs w:val="24"/>
        </w:rPr>
        <w:t xml:space="preserve"> </w:t>
      </w:r>
      <w:r w:rsidRPr="00651EE1">
        <w:rPr>
          <w:sz w:val="24"/>
          <w:szCs w:val="24"/>
        </w:rPr>
        <w:t>https://www.facebook.com/ies9001/videos/202332307533861/</w:t>
      </w:r>
    </w:p>
    <w:p w14:paraId="30DD7CF6" w14:textId="6F253F8F" w:rsidR="003E3B77" w:rsidRPr="00651EE1" w:rsidRDefault="003E3B77" w:rsidP="00651EE1">
      <w:pPr>
        <w:pStyle w:val="Prrafodelista"/>
        <w:numPr>
          <w:ilvl w:val="0"/>
          <w:numId w:val="7"/>
        </w:numPr>
        <w:spacing w:line="276" w:lineRule="auto"/>
        <w:rPr>
          <w:sz w:val="24"/>
          <w:szCs w:val="24"/>
        </w:rPr>
      </w:pPr>
      <w:r w:rsidRPr="00651EE1">
        <w:rPr>
          <w:sz w:val="24"/>
          <w:szCs w:val="24"/>
        </w:rPr>
        <w:t xml:space="preserve">Apuntes del Jardín, Relatos y Dibujos </w:t>
      </w:r>
      <w:r w:rsidR="00651EE1" w:rsidRPr="00651EE1">
        <w:rPr>
          <w:sz w:val="24"/>
          <w:szCs w:val="24"/>
        </w:rPr>
        <w:t xml:space="preserve">en: </w:t>
      </w:r>
      <w:r w:rsidRPr="00651EE1">
        <w:rPr>
          <w:sz w:val="24"/>
          <w:szCs w:val="24"/>
        </w:rPr>
        <w:t>http://encuentro.gob.ar/programas/serie/8199/2615</w:t>
      </w:r>
    </w:p>
    <w:p w14:paraId="3C0FAA55" w14:textId="77777777" w:rsidR="003E3B77" w:rsidRPr="00651EE1" w:rsidRDefault="003E3B77" w:rsidP="003E3B77">
      <w:pPr>
        <w:rPr>
          <w:b/>
          <w:bCs/>
          <w:sz w:val="28"/>
          <w:szCs w:val="28"/>
          <w:u w:val="single"/>
        </w:rPr>
      </w:pPr>
      <w:r w:rsidRPr="00651EE1">
        <w:rPr>
          <w:b/>
          <w:bCs/>
          <w:sz w:val="28"/>
          <w:szCs w:val="28"/>
          <w:u w:val="single"/>
        </w:rPr>
        <w:t>EJE III: ESPACIO, TIEMPO, MULTITAREA Y GRUPOS</w:t>
      </w:r>
    </w:p>
    <w:p w14:paraId="4B9EF268" w14:textId="77777777" w:rsidR="00651EE1" w:rsidRPr="00651EE1" w:rsidRDefault="003E3B77" w:rsidP="00651EE1">
      <w:pPr>
        <w:pStyle w:val="Prrafodelista"/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00651EE1">
        <w:rPr>
          <w:sz w:val="24"/>
          <w:szCs w:val="24"/>
        </w:rPr>
        <w:t>La enseñanza centrada en la construcción de escenarios. Criterios para la selección de</w:t>
      </w:r>
      <w:r w:rsidR="00651EE1" w:rsidRPr="00651EE1">
        <w:rPr>
          <w:sz w:val="24"/>
          <w:szCs w:val="24"/>
        </w:rPr>
        <w:t xml:space="preserve"> </w:t>
      </w:r>
      <w:r w:rsidRPr="00651EE1">
        <w:rPr>
          <w:sz w:val="24"/>
          <w:szCs w:val="24"/>
        </w:rPr>
        <w:t>materiales. El ambiente alfabetizador. El juego-trabajo, talleres, rincones, entre otros.</w:t>
      </w:r>
      <w:r w:rsidR="00651EE1" w:rsidRPr="00651EE1">
        <w:rPr>
          <w:sz w:val="24"/>
          <w:szCs w:val="24"/>
        </w:rPr>
        <w:t xml:space="preserve"> </w:t>
      </w:r>
    </w:p>
    <w:p w14:paraId="4B8C9EC9" w14:textId="5B865605" w:rsidR="003E3B77" w:rsidRPr="00651EE1" w:rsidRDefault="003E3B77" w:rsidP="00651EE1">
      <w:pPr>
        <w:pStyle w:val="Prrafodelista"/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00651EE1">
        <w:rPr>
          <w:sz w:val="24"/>
          <w:szCs w:val="24"/>
        </w:rPr>
        <w:t>La multitarea y el diseño de los espacios, tiempos y su organización.</w:t>
      </w:r>
    </w:p>
    <w:p w14:paraId="4B313502" w14:textId="77777777" w:rsidR="00651EE1" w:rsidRPr="00651EE1" w:rsidRDefault="003E3B77" w:rsidP="003E3B77">
      <w:pPr>
        <w:rPr>
          <w:b/>
          <w:bCs/>
          <w:sz w:val="28"/>
          <w:szCs w:val="28"/>
          <w:u w:val="single"/>
        </w:rPr>
      </w:pPr>
      <w:r w:rsidRPr="00651EE1">
        <w:rPr>
          <w:b/>
          <w:bCs/>
          <w:sz w:val="28"/>
          <w:szCs w:val="28"/>
          <w:u w:val="single"/>
        </w:rPr>
        <w:t xml:space="preserve">Bibliografía Eje III </w:t>
      </w:r>
    </w:p>
    <w:p w14:paraId="642BC40C" w14:textId="77777777" w:rsidR="00651EE1" w:rsidRPr="00E73892" w:rsidRDefault="003E3B77" w:rsidP="00E73892">
      <w:pPr>
        <w:pStyle w:val="Prrafodelista"/>
        <w:numPr>
          <w:ilvl w:val="0"/>
          <w:numId w:val="9"/>
        </w:numPr>
        <w:spacing w:line="276" w:lineRule="auto"/>
        <w:rPr>
          <w:sz w:val="24"/>
          <w:szCs w:val="24"/>
        </w:rPr>
      </w:pPr>
      <w:proofErr w:type="spellStart"/>
      <w:r w:rsidRPr="00E73892">
        <w:rPr>
          <w:sz w:val="24"/>
          <w:szCs w:val="24"/>
        </w:rPr>
        <w:t>Infod</w:t>
      </w:r>
      <w:proofErr w:type="spellEnd"/>
      <w:r w:rsidRPr="00E73892">
        <w:rPr>
          <w:sz w:val="24"/>
          <w:szCs w:val="24"/>
        </w:rPr>
        <w:t xml:space="preserve"> “La Organización de la enseñanza para niños de 45 días a 3 años”</w:t>
      </w:r>
    </w:p>
    <w:p w14:paraId="012BA951" w14:textId="030B3948" w:rsidR="00E73892" w:rsidRPr="00E73892" w:rsidRDefault="003E3B77" w:rsidP="00E73892">
      <w:pPr>
        <w:pStyle w:val="Prrafodelista"/>
        <w:numPr>
          <w:ilvl w:val="0"/>
          <w:numId w:val="9"/>
        </w:numPr>
        <w:spacing w:line="276" w:lineRule="auto"/>
        <w:rPr>
          <w:sz w:val="24"/>
          <w:szCs w:val="24"/>
        </w:rPr>
      </w:pPr>
      <w:r w:rsidRPr="00E73892">
        <w:rPr>
          <w:sz w:val="24"/>
          <w:szCs w:val="24"/>
        </w:rPr>
        <w:t xml:space="preserve">Alonso, C. </w:t>
      </w:r>
      <w:proofErr w:type="spellStart"/>
      <w:r w:rsidRPr="00E73892">
        <w:rPr>
          <w:sz w:val="24"/>
          <w:szCs w:val="24"/>
        </w:rPr>
        <w:t>Maquierira</w:t>
      </w:r>
      <w:proofErr w:type="spellEnd"/>
      <w:r w:rsidRPr="00E73892">
        <w:rPr>
          <w:sz w:val="24"/>
          <w:szCs w:val="24"/>
        </w:rPr>
        <w:t>, L. (2009) El ambiente físico en el jardín Maternal. En</w:t>
      </w:r>
      <w:r w:rsidR="00651EE1" w:rsidRPr="00E73892">
        <w:rPr>
          <w:sz w:val="24"/>
          <w:szCs w:val="24"/>
        </w:rPr>
        <w:t xml:space="preserve"> </w:t>
      </w:r>
      <w:proofErr w:type="spellStart"/>
      <w:r w:rsidRPr="00E73892">
        <w:rPr>
          <w:sz w:val="24"/>
          <w:szCs w:val="24"/>
        </w:rPr>
        <w:t>Fairstein</w:t>
      </w:r>
      <w:proofErr w:type="spellEnd"/>
      <w:r w:rsidRPr="00E73892">
        <w:rPr>
          <w:sz w:val="24"/>
          <w:szCs w:val="24"/>
        </w:rPr>
        <w:t xml:space="preserve">, G. Garrido, R. Contreras, M. </w:t>
      </w:r>
      <w:r w:rsidRPr="00E73892">
        <w:rPr>
          <w:sz w:val="24"/>
          <w:szCs w:val="24"/>
        </w:rPr>
        <w:lastRenderedPageBreak/>
        <w:t>(2009) Educación Inicial: estudios y</w:t>
      </w:r>
      <w:r w:rsidR="00651EE1" w:rsidRPr="00E73892">
        <w:rPr>
          <w:sz w:val="24"/>
          <w:szCs w:val="24"/>
        </w:rPr>
        <w:t xml:space="preserve"> </w:t>
      </w:r>
      <w:r w:rsidRPr="00E73892">
        <w:rPr>
          <w:sz w:val="24"/>
          <w:szCs w:val="24"/>
        </w:rPr>
        <w:t>prácticas. 12 (</w:t>
      </w:r>
      <w:proofErr w:type="spellStart"/>
      <w:r w:rsidRPr="00E73892">
        <w:rPr>
          <w:sz w:val="24"/>
          <w:szCs w:val="24"/>
        </w:rPr>
        <w:t>ntes</w:t>
      </w:r>
      <w:proofErr w:type="spellEnd"/>
      <w:r w:rsidRPr="00E73892">
        <w:rPr>
          <w:sz w:val="24"/>
          <w:szCs w:val="24"/>
        </w:rPr>
        <w:t xml:space="preserve">) OMEP </w:t>
      </w:r>
      <w:proofErr w:type="spellStart"/>
      <w:r w:rsidRPr="00E73892">
        <w:rPr>
          <w:sz w:val="24"/>
          <w:szCs w:val="24"/>
        </w:rPr>
        <w:t>N°</w:t>
      </w:r>
      <w:proofErr w:type="spellEnd"/>
      <w:r w:rsidRPr="00E73892">
        <w:rPr>
          <w:sz w:val="24"/>
          <w:szCs w:val="24"/>
        </w:rPr>
        <w:t xml:space="preserve"> 01</w:t>
      </w:r>
      <w:r w:rsidR="00E73892" w:rsidRPr="00E73892">
        <w:rPr>
          <w:sz w:val="24"/>
          <w:szCs w:val="24"/>
        </w:rPr>
        <w:t>.</w:t>
      </w:r>
    </w:p>
    <w:p w14:paraId="0E4A3657" w14:textId="2CE37BE2" w:rsidR="00E73892" w:rsidRPr="00E73892" w:rsidRDefault="003E3B77" w:rsidP="00E73892">
      <w:pPr>
        <w:pStyle w:val="Prrafodelista"/>
        <w:numPr>
          <w:ilvl w:val="0"/>
          <w:numId w:val="9"/>
        </w:numPr>
        <w:spacing w:line="276" w:lineRule="auto"/>
        <w:rPr>
          <w:sz w:val="24"/>
          <w:szCs w:val="24"/>
        </w:rPr>
      </w:pPr>
      <w:r w:rsidRPr="00E73892">
        <w:rPr>
          <w:sz w:val="24"/>
          <w:szCs w:val="24"/>
        </w:rPr>
        <w:t xml:space="preserve">Bruno, A- </w:t>
      </w:r>
      <w:proofErr w:type="spellStart"/>
      <w:r w:rsidRPr="00E73892">
        <w:rPr>
          <w:sz w:val="24"/>
          <w:szCs w:val="24"/>
        </w:rPr>
        <w:t>Galvagno</w:t>
      </w:r>
      <w:proofErr w:type="spellEnd"/>
      <w:r w:rsidRPr="00E73892">
        <w:rPr>
          <w:sz w:val="24"/>
          <w:szCs w:val="24"/>
        </w:rPr>
        <w:t>, A “¿Cómo organizar una Sala de Bebes?” Documento</w:t>
      </w:r>
      <w:r w:rsidR="00E73892" w:rsidRPr="00E73892">
        <w:rPr>
          <w:sz w:val="24"/>
          <w:szCs w:val="24"/>
        </w:rPr>
        <w:t xml:space="preserve"> </w:t>
      </w:r>
      <w:r w:rsidRPr="00E73892">
        <w:rPr>
          <w:sz w:val="24"/>
          <w:szCs w:val="24"/>
        </w:rPr>
        <w:t>recuperado de</w:t>
      </w:r>
      <w:r w:rsidR="00E73892" w:rsidRPr="00E73892">
        <w:rPr>
          <w:sz w:val="24"/>
          <w:szCs w:val="24"/>
        </w:rPr>
        <w:t xml:space="preserve"> </w:t>
      </w:r>
      <w:hyperlink r:id="rId7" w:history="1">
        <w:r w:rsidR="00E73892" w:rsidRPr="00E73892">
          <w:rPr>
            <w:rStyle w:val="Hipervnculo"/>
            <w:sz w:val="24"/>
            <w:szCs w:val="24"/>
          </w:rPr>
          <w:t>https://www.laurapitluk.com.ar/Articulos/Articulo_Bruno_y_Galvano</w:t>
        </w:r>
      </w:hyperlink>
      <w:r w:rsidRPr="00E73892">
        <w:rPr>
          <w:sz w:val="24"/>
          <w:szCs w:val="24"/>
        </w:rPr>
        <w:t>.</w:t>
      </w:r>
    </w:p>
    <w:p w14:paraId="22A07930" w14:textId="77777777" w:rsidR="00E73892" w:rsidRPr="00E73892" w:rsidRDefault="003E3B77" w:rsidP="00E73892">
      <w:pPr>
        <w:pStyle w:val="Prrafodelista"/>
        <w:numPr>
          <w:ilvl w:val="0"/>
          <w:numId w:val="9"/>
        </w:numPr>
        <w:spacing w:line="276" w:lineRule="auto"/>
        <w:rPr>
          <w:sz w:val="24"/>
          <w:szCs w:val="24"/>
        </w:rPr>
      </w:pPr>
      <w:r w:rsidRPr="00E73892">
        <w:rPr>
          <w:sz w:val="24"/>
          <w:szCs w:val="24"/>
        </w:rPr>
        <w:t xml:space="preserve"> </w:t>
      </w:r>
      <w:proofErr w:type="spellStart"/>
      <w:r w:rsidRPr="00E73892">
        <w:rPr>
          <w:sz w:val="24"/>
          <w:szCs w:val="24"/>
        </w:rPr>
        <w:t>Malajovich</w:t>
      </w:r>
      <w:proofErr w:type="spellEnd"/>
      <w:r w:rsidRPr="00E73892">
        <w:rPr>
          <w:sz w:val="24"/>
          <w:szCs w:val="24"/>
        </w:rPr>
        <w:t xml:space="preserve">, A (Cord) Colección: Temas de </w:t>
      </w:r>
      <w:proofErr w:type="spellStart"/>
      <w:r w:rsidRPr="00E73892">
        <w:rPr>
          <w:sz w:val="24"/>
          <w:szCs w:val="24"/>
        </w:rPr>
        <w:t>Educacion</w:t>
      </w:r>
      <w:proofErr w:type="spellEnd"/>
      <w:r w:rsidRPr="00E73892">
        <w:rPr>
          <w:sz w:val="24"/>
          <w:szCs w:val="24"/>
        </w:rPr>
        <w:t xml:space="preserve"> Inicial “Modelos de</w:t>
      </w:r>
      <w:r w:rsidR="00E73892" w:rsidRPr="00E73892">
        <w:rPr>
          <w:sz w:val="24"/>
          <w:szCs w:val="24"/>
        </w:rPr>
        <w:t xml:space="preserve"> </w:t>
      </w:r>
      <w:r w:rsidRPr="00E73892">
        <w:rPr>
          <w:sz w:val="24"/>
          <w:szCs w:val="24"/>
        </w:rPr>
        <w:t xml:space="preserve">organización de la Enseñanza”, Ministerio de </w:t>
      </w:r>
      <w:proofErr w:type="spellStart"/>
      <w:r w:rsidRPr="00E73892">
        <w:rPr>
          <w:sz w:val="24"/>
          <w:szCs w:val="24"/>
        </w:rPr>
        <w:t>Educacion</w:t>
      </w:r>
      <w:proofErr w:type="spellEnd"/>
      <w:r w:rsidRPr="00E73892">
        <w:rPr>
          <w:sz w:val="24"/>
          <w:szCs w:val="24"/>
        </w:rPr>
        <w:t xml:space="preserve"> de la Nación, Bs As 2015</w:t>
      </w:r>
      <w:r w:rsidR="00E73892" w:rsidRPr="00E73892">
        <w:rPr>
          <w:sz w:val="24"/>
          <w:szCs w:val="24"/>
        </w:rPr>
        <w:t>.</w:t>
      </w:r>
    </w:p>
    <w:p w14:paraId="7D19CD88" w14:textId="340D580A" w:rsidR="003E3B77" w:rsidRPr="00E73892" w:rsidRDefault="003E3B77" w:rsidP="00E73892">
      <w:pPr>
        <w:pStyle w:val="Prrafodelista"/>
        <w:numPr>
          <w:ilvl w:val="0"/>
          <w:numId w:val="9"/>
        </w:numPr>
        <w:spacing w:line="276" w:lineRule="auto"/>
        <w:rPr>
          <w:sz w:val="24"/>
          <w:szCs w:val="24"/>
        </w:rPr>
      </w:pPr>
      <w:proofErr w:type="spellStart"/>
      <w:r w:rsidRPr="00E73892">
        <w:rPr>
          <w:sz w:val="24"/>
          <w:szCs w:val="24"/>
        </w:rPr>
        <w:t>Picco</w:t>
      </w:r>
      <w:proofErr w:type="spellEnd"/>
      <w:r w:rsidRPr="00E73892">
        <w:rPr>
          <w:sz w:val="24"/>
          <w:szCs w:val="24"/>
        </w:rPr>
        <w:t>, P – Soto, C “Construyendo experiencias de enseñanza y cuidado en las</w:t>
      </w:r>
      <w:r w:rsidR="00E73892" w:rsidRPr="00E73892">
        <w:rPr>
          <w:sz w:val="24"/>
          <w:szCs w:val="24"/>
        </w:rPr>
        <w:t xml:space="preserve"> </w:t>
      </w:r>
      <w:r w:rsidRPr="00E73892">
        <w:rPr>
          <w:sz w:val="24"/>
          <w:szCs w:val="24"/>
        </w:rPr>
        <w:t>instituciones para la primera infancia” Temas para niñas y niños menores de 3 años”</w:t>
      </w:r>
      <w:r w:rsidR="00E73892" w:rsidRPr="00E73892">
        <w:rPr>
          <w:sz w:val="24"/>
          <w:szCs w:val="24"/>
        </w:rPr>
        <w:t xml:space="preserve"> </w:t>
      </w:r>
      <w:r w:rsidRPr="00E73892">
        <w:rPr>
          <w:sz w:val="24"/>
          <w:szCs w:val="24"/>
        </w:rPr>
        <w:t>Extraído de:</w:t>
      </w:r>
      <w:r w:rsidR="00E73892" w:rsidRPr="00E73892">
        <w:rPr>
          <w:sz w:val="24"/>
          <w:szCs w:val="24"/>
        </w:rPr>
        <w:t xml:space="preserve"> </w:t>
      </w:r>
      <w:r w:rsidRPr="00E73892">
        <w:rPr>
          <w:sz w:val="24"/>
          <w:szCs w:val="24"/>
        </w:rPr>
        <w:t>http://repositorio.educacion.gov.ar:8080/dspace/handle/123456789/109823</w:t>
      </w:r>
    </w:p>
    <w:p w14:paraId="61EEC314" w14:textId="77777777" w:rsidR="003E3B77" w:rsidRPr="00E73892" w:rsidRDefault="003E3B77" w:rsidP="003E3B77">
      <w:pPr>
        <w:rPr>
          <w:b/>
          <w:bCs/>
          <w:sz w:val="28"/>
          <w:szCs w:val="28"/>
          <w:u w:val="single"/>
        </w:rPr>
      </w:pPr>
      <w:r w:rsidRPr="00E73892">
        <w:rPr>
          <w:b/>
          <w:bCs/>
          <w:sz w:val="28"/>
          <w:szCs w:val="28"/>
          <w:u w:val="single"/>
        </w:rPr>
        <w:t>Web Grafía</w:t>
      </w:r>
    </w:p>
    <w:p w14:paraId="5EDB61F2" w14:textId="77777777" w:rsidR="00E73892" w:rsidRPr="00E73892" w:rsidRDefault="003E3B77" w:rsidP="00E73892">
      <w:pPr>
        <w:pStyle w:val="Prrafodelista"/>
        <w:numPr>
          <w:ilvl w:val="0"/>
          <w:numId w:val="10"/>
        </w:numPr>
        <w:spacing w:line="276" w:lineRule="auto"/>
        <w:rPr>
          <w:sz w:val="24"/>
          <w:szCs w:val="24"/>
        </w:rPr>
      </w:pPr>
      <w:r w:rsidRPr="00E73892">
        <w:rPr>
          <w:sz w:val="24"/>
          <w:szCs w:val="24"/>
        </w:rPr>
        <w:t xml:space="preserve">Charla con Daniel </w:t>
      </w:r>
      <w:proofErr w:type="spellStart"/>
      <w:r w:rsidRPr="00E73892">
        <w:rPr>
          <w:sz w:val="24"/>
          <w:szCs w:val="24"/>
        </w:rPr>
        <w:t>Calmels</w:t>
      </w:r>
      <w:proofErr w:type="spellEnd"/>
      <w:r w:rsidRPr="00E73892">
        <w:rPr>
          <w:sz w:val="24"/>
          <w:szCs w:val="24"/>
        </w:rPr>
        <w:t xml:space="preserve"> en: 3 apuntes de jardín parte 2.wmv</w:t>
      </w:r>
    </w:p>
    <w:p w14:paraId="75CC5B8F" w14:textId="7B469BFE" w:rsidR="003E3B77" w:rsidRPr="00E73892" w:rsidRDefault="003E3B77" w:rsidP="00E73892">
      <w:pPr>
        <w:pStyle w:val="Prrafodelista"/>
        <w:numPr>
          <w:ilvl w:val="0"/>
          <w:numId w:val="10"/>
        </w:numPr>
        <w:spacing w:line="276" w:lineRule="auto"/>
        <w:rPr>
          <w:sz w:val="24"/>
          <w:szCs w:val="24"/>
        </w:rPr>
      </w:pPr>
      <w:r w:rsidRPr="00E73892">
        <w:rPr>
          <w:sz w:val="24"/>
          <w:szCs w:val="24"/>
        </w:rPr>
        <w:lastRenderedPageBreak/>
        <w:t xml:space="preserve">Educar desde la Cuna Patricia Redondo </w:t>
      </w:r>
      <w:proofErr w:type="gramStart"/>
      <w:r w:rsidRPr="00E73892">
        <w:rPr>
          <w:sz w:val="24"/>
          <w:szCs w:val="24"/>
        </w:rPr>
        <w:t>en :</w:t>
      </w:r>
      <w:proofErr w:type="gramEnd"/>
      <w:r w:rsidRPr="00E73892">
        <w:rPr>
          <w:sz w:val="24"/>
          <w:szCs w:val="24"/>
        </w:rPr>
        <w:t xml:space="preserve"> 3 apuntes de jardín parte 3.wmv</w:t>
      </w:r>
    </w:p>
    <w:p w14:paraId="70A09078" w14:textId="77777777" w:rsidR="00E73892" w:rsidRDefault="003E3B77" w:rsidP="003E3B77">
      <w:pPr>
        <w:rPr>
          <w:b/>
          <w:bCs/>
          <w:sz w:val="28"/>
          <w:szCs w:val="28"/>
          <w:u w:val="single"/>
        </w:rPr>
      </w:pPr>
      <w:r w:rsidRPr="00E73892">
        <w:rPr>
          <w:b/>
          <w:bCs/>
          <w:sz w:val="28"/>
          <w:szCs w:val="28"/>
          <w:u w:val="single"/>
        </w:rPr>
        <w:t>EJE IV: LA CENTRALIDAD DEL JUEGO y LAS EXPERIENCIAS ESTETICOS</w:t>
      </w:r>
      <w:r w:rsidR="00E73892" w:rsidRPr="00E73892">
        <w:rPr>
          <w:b/>
          <w:bCs/>
          <w:sz w:val="28"/>
          <w:szCs w:val="28"/>
          <w:u w:val="single"/>
        </w:rPr>
        <w:t xml:space="preserve"> </w:t>
      </w:r>
      <w:r w:rsidRPr="00E73892">
        <w:rPr>
          <w:b/>
          <w:bCs/>
          <w:sz w:val="28"/>
          <w:szCs w:val="28"/>
          <w:u w:val="single"/>
        </w:rPr>
        <w:t>EXPRESIVAS.</w:t>
      </w:r>
    </w:p>
    <w:p w14:paraId="2BCFC35E" w14:textId="77777777" w:rsidR="00E73892" w:rsidRPr="00E73892" w:rsidRDefault="003E3B77" w:rsidP="00E73892">
      <w:pPr>
        <w:pStyle w:val="Prrafodelista"/>
        <w:numPr>
          <w:ilvl w:val="0"/>
          <w:numId w:val="11"/>
        </w:numPr>
        <w:spacing w:line="276" w:lineRule="auto"/>
        <w:rPr>
          <w:b/>
          <w:bCs/>
          <w:sz w:val="32"/>
          <w:szCs w:val="32"/>
          <w:u w:val="single"/>
        </w:rPr>
      </w:pPr>
      <w:r w:rsidRPr="00E73892">
        <w:rPr>
          <w:sz w:val="24"/>
          <w:szCs w:val="24"/>
        </w:rPr>
        <w:t>Juego y aprendizaje. Análisis de distintas propuestas. Exploración con objetos y juegos de</w:t>
      </w:r>
      <w:r w:rsidR="00E73892" w:rsidRPr="00E73892">
        <w:rPr>
          <w:sz w:val="24"/>
          <w:szCs w:val="24"/>
        </w:rPr>
        <w:t xml:space="preserve"> </w:t>
      </w:r>
      <w:r w:rsidRPr="00E73892">
        <w:rPr>
          <w:sz w:val="24"/>
          <w:szCs w:val="24"/>
        </w:rPr>
        <w:t>construcción. La cesta del tesoro. Los juegos heurísticos. Rincón de “Juegos Tranquilos”.</w:t>
      </w:r>
      <w:r w:rsidR="00E73892" w:rsidRPr="00E73892">
        <w:rPr>
          <w:sz w:val="24"/>
          <w:szCs w:val="24"/>
        </w:rPr>
        <w:t xml:space="preserve"> </w:t>
      </w:r>
      <w:r w:rsidRPr="00E73892">
        <w:rPr>
          <w:sz w:val="24"/>
          <w:szCs w:val="24"/>
        </w:rPr>
        <w:t>Desde los juegos de imitación al Juego dramático. El títere en su función dramática. Desde</w:t>
      </w:r>
      <w:r w:rsidR="00E73892" w:rsidRPr="00E73892">
        <w:rPr>
          <w:sz w:val="24"/>
          <w:szCs w:val="24"/>
        </w:rPr>
        <w:t xml:space="preserve"> </w:t>
      </w:r>
      <w:r w:rsidRPr="00E73892">
        <w:rPr>
          <w:sz w:val="24"/>
          <w:szCs w:val="24"/>
        </w:rPr>
        <w:t>los juegos de crianza a los juegos tradicionales. Los juegos tradicionales</w:t>
      </w:r>
      <w:r w:rsidR="00E73892" w:rsidRPr="00E73892">
        <w:rPr>
          <w:sz w:val="24"/>
          <w:szCs w:val="24"/>
        </w:rPr>
        <w:t>.</w:t>
      </w:r>
    </w:p>
    <w:p w14:paraId="61B0884E" w14:textId="5C86AA5D" w:rsidR="003E3B77" w:rsidRPr="00E73892" w:rsidRDefault="003E3B77" w:rsidP="00E73892">
      <w:pPr>
        <w:pStyle w:val="Prrafodelista"/>
        <w:numPr>
          <w:ilvl w:val="0"/>
          <w:numId w:val="11"/>
        </w:numPr>
        <w:spacing w:line="276" w:lineRule="auto"/>
        <w:rPr>
          <w:b/>
          <w:bCs/>
          <w:sz w:val="32"/>
          <w:szCs w:val="32"/>
          <w:u w:val="single"/>
        </w:rPr>
      </w:pPr>
      <w:r w:rsidRPr="00E73892">
        <w:rPr>
          <w:sz w:val="24"/>
          <w:szCs w:val="24"/>
        </w:rPr>
        <w:t xml:space="preserve"> Juegos motores: el rol del adulto en el desarrollo motor de los bebés</w:t>
      </w:r>
      <w:r w:rsidR="00E73892" w:rsidRPr="00E73892">
        <w:rPr>
          <w:sz w:val="24"/>
          <w:szCs w:val="24"/>
        </w:rPr>
        <w:t>.</w:t>
      </w:r>
    </w:p>
    <w:p w14:paraId="4C6A0E46" w14:textId="77777777" w:rsidR="003E3B77" w:rsidRPr="00E73892" w:rsidRDefault="003E3B77" w:rsidP="003E3B77">
      <w:pPr>
        <w:rPr>
          <w:b/>
          <w:bCs/>
          <w:sz w:val="28"/>
          <w:szCs w:val="28"/>
          <w:u w:val="single"/>
        </w:rPr>
      </w:pPr>
      <w:r w:rsidRPr="00E73892">
        <w:rPr>
          <w:b/>
          <w:bCs/>
          <w:sz w:val="28"/>
          <w:szCs w:val="28"/>
          <w:u w:val="single"/>
        </w:rPr>
        <w:t>Bibliografía Eje IV</w:t>
      </w:r>
    </w:p>
    <w:p w14:paraId="653BE7F6" w14:textId="77777777" w:rsidR="00E73892" w:rsidRPr="00F063ED" w:rsidRDefault="003E3B77" w:rsidP="00F063ED">
      <w:pPr>
        <w:pStyle w:val="Prrafodelista"/>
        <w:numPr>
          <w:ilvl w:val="0"/>
          <w:numId w:val="12"/>
        </w:numPr>
        <w:spacing w:line="276" w:lineRule="auto"/>
        <w:rPr>
          <w:sz w:val="24"/>
          <w:szCs w:val="24"/>
        </w:rPr>
      </w:pPr>
      <w:r w:rsidRPr="00F063ED">
        <w:rPr>
          <w:sz w:val="24"/>
          <w:szCs w:val="24"/>
        </w:rPr>
        <w:lastRenderedPageBreak/>
        <w:t>Anderson, A – Pereyra, L-</w:t>
      </w:r>
      <w:proofErr w:type="spellStart"/>
      <w:r w:rsidRPr="00F063ED">
        <w:rPr>
          <w:sz w:val="24"/>
          <w:szCs w:val="24"/>
        </w:rPr>
        <w:t>Volturo</w:t>
      </w:r>
      <w:proofErr w:type="spellEnd"/>
      <w:r w:rsidRPr="00F063ED">
        <w:rPr>
          <w:sz w:val="24"/>
          <w:szCs w:val="24"/>
        </w:rPr>
        <w:t>, Ma L (2014) “Planificar para el Jardín Maternal.</w:t>
      </w:r>
      <w:r w:rsidR="00E73892" w:rsidRPr="00F063ED">
        <w:rPr>
          <w:sz w:val="24"/>
          <w:szCs w:val="24"/>
        </w:rPr>
        <w:t xml:space="preserve"> </w:t>
      </w:r>
      <w:r w:rsidRPr="00F063ED">
        <w:rPr>
          <w:sz w:val="24"/>
          <w:szCs w:val="24"/>
        </w:rPr>
        <w:t xml:space="preserve">Modalidades, dispositivos y formatos”, Edit.: </w:t>
      </w:r>
      <w:proofErr w:type="spellStart"/>
      <w:r w:rsidRPr="00F063ED">
        <w:rPr>
          <w:sz w:val="24"/>
          <w:szCs w:val="24"/>
        </w:rPr>
        <w:t>Noveduc</w:t>
      </w:r>
      <w:proofErr w:type="spellEnd"/>
      <w:r w:rsidRPr="00F063ED">
        <w:rPr>
          <w:sz w:val="24"/>
          <w:szCs w:val="24"/>
        </w:rPr>
        <w:t xml:space="preserve">, Bs As, </w:t>
      </w:r>
      <w:proofErr w:type="spellStart"/>
      <w:r w:rsidRPr="00F063ED">
        <w:rPr>
          <w:sz w:val="24"/>
          <w:szCs w:val="24"/>
        </w:rPr>
        <w:t>Cap</w:t>
      </w:r>
      <w:proofErr w:type="spellEnd"/>
      <w:r w:rsidRPr="00F063ED">
        <w:rPr>
          <w:sz w:val="24"/>
          <w:szCs w:val="24"/>
        </w:rPr>
        <w:t xml:space="preserve"> 2</w:t>
      </w:r>
      <w:r w:rsidR="00E73892" w:rsidRPr="00F063ED">
        <w:rPr>
          <w:sz w:val="24"/>
          <w:szCs w:val="24"/>
        </w:rPr>
        <w:t>.</w:t>
      </w:r>
      <w:r w:rsidRPr="00F063ED">
        <w:rPr>
          <w:sz w:val="24"/>
          <w:szCs w:val="24"/>
        </w:rPr>
        <w:t xml:space="preserve"> </w:t>
      </w:r>
    </w:p>
    <w:p w14:paraId="117C851F" w14:textId="77777777" w:rsidR="00E73892" w:rsidRPr="00F063ED" w:rsidRDefault="003E3B77" w:rsidP="00F063ED">
      <w:pPr>
        <w:pStyle w:val="Prrafodelista"/>
        <w:numPr>
          <w:ilvl w:val="0"/>
          <w:numId w:val="12"/>
        </w:numPr>
        <w:spacing w:line="276" w:lineRule="auto"/>
        <w:rPr>
          <w:sz w:val="24"/>
          <w:szCs w:val="24"/>
        </w:rPr>
      </w:pPr>
      <w:r w:rsidRPr="00F063ED">
        <w:rPr>
          <w:sz w:val="24"/>
          <w:szCs w:val="24"/>
        </w:rPr>
        <w:t>Ficha de Catedra “Jugando en el Jardín Maternal”</w:t>
      </w:r>
      <w:r w:rsidR="00E73892" w:rsidRPr="00F063ED">
        <w:rPr>
          <w:sz w:val="24"/>
          <w:szCs w:val="24"/>
        </w:rPr>
        <w:t>.</w:t>
      </w:r>
      <w:r w:rsidRPr="00F063ED">
        <w:rPr>
          <w:sz w:val="24"/>
          <w:szCs w:val="24"/>
        </w:rPr>
        <w:t xml:space="preserve"> </w:t>
      </w:r>
    </w:p>
    <w:p w14:paraId="5B38ABBF" w14:textId="77777777" w:rsidR="00E73892" w:rsidRPr="00F063ED" w:rsidRDefault="003E3B77" w:rsidP="00F063ED">
      <w:pPr>
        <w:pStyle w:val="Prrafodelista"/>
        <w:numPr>
          <w:ilvl w:val="0"/>
          <w:numId w:val="12"/>
        </w:numPr>
        <w:spacing w:line="276" w:lineRule="auto"/>
        <w:rPr>
          <w:sz w:val="24"/>
          <w:szCs w:val="24"/>
        </w:rPr>
      </w:pPr>
      <w:proofErr w:type="spellStart"/>
      <w:r w:rsidRPr="00F063ED">
        <w:rPr>
          <w:sz w:val="24"/>
          <w:szCs w:val="24"/>
        </w:rPr>
        <w:t>Daleffe</w:t>
      </w:r>
      <w:proofErr w:type="spellEnd"/>
      <w:r w:rsidRPr="00F063ED">
        <w:rPr>
          <w:sz w:val="24"/>
          <w:szCs w:val="24"/>
        </w:rPr>
        <w:t>, L (2023) “Respirar Arte en el Nivel Inicial. A la vanguardia con las</w:t>
      </w:r>
      <w:r w:rsidR="00E73892" w:rsidRPr="00F063ED">
        <w:rPr>
          <w:sz w:val="24"/>
          <w:szCs w:val="24"/>
        </w:rPr>
        <w:t xml:space="preserve"> </w:t>
      </w:r>
      <w:r w:rsidRPr="00F063ED">
        <w:rPr>
          <w:sz w:val="24"/>
          <w:szCs w:val="24"/>
        </w:rPr>
        <w:t xml:space="preserve">infancias, Proyectos, trayectorias – exploraciones”, Edit.: </w:t>
      </w:r>
      <w:proofErr w:type="spellStart"/>
      <w:r w:rsidRPr="00F063ED">
        <w:rPr>
          <w:sz w:val="24"/>
          <w:szCs w:val="24"/>
        </w:rPr>
        <w:t>Noveduc</w:t>
      </w:r>
      <w:proofErr w:type="spellEnd"/>
      <w:r w:rsidRPr="00F063ED">
        <w:rPr>
          <w:sz w:val="24"/>
          <w:szCs w:val="24"/>
        </w:rPr>
        <w:t>, Bs As</w:t>
      </w:r>
      <w:r w:rsidR="00E73892" w:rsidRPr="00F063ED">
        <w:rPr>
          <w:sz w:val="24"/>
          <w:szCs w:val="24"/>
        </w:rPr>
        <w:t>.</w:t>
      </w:r>
    </w:p>
    <w:p w14:paraId="4D199141" w14:textId="77777777" w:rsidR="00E73892" w:rsidRPr="00F063ED" w:rsidRDefault="003E3B77" w:rsidP="00F063ED">
      <w:pPr>
        <w:pStyle w:val="Prrafodelista"/>
        <w:numPr>
          <w:ilvl w:val="0"/>
          <w:numId w:val="12"/>
        </w:numPr>
        <w:spacing w:line="276" w:lineRule="auto"/>
        <w:rPr>
          <w:sz w:val="24"/>
          <w:szCs w:val="24"/>
        </w:rPr>
      </w:pPr>
      <w:r w:rsidRPr="00F063ED">
        <w:rPr>
          <w:sz w:val="24"/>
          <w:szCs w:val="24"/>
        </w:rPr>
        <w:t>Mariano, E (2024) “</w:t>
      </w:r>
      <w:proofErr w:type="spellStart"/>
      <w:r w:rsidRPr="00F063ED">
        <w:rPr>
          <w:sz w:val="24"/>
          <w:szCs w:val="24"/>
        </w:rPr>
        <w:t>Multipropuestas</w:t>
      </w:r>
      <w:proofErr w:type="spellEnd"/>
      <w:r w:rsidRPr="00F063ED">
        <w:rPr>
          <w:sz w:val="24"/>
          <w:szCs w:val="24"/>
        </w:rPr>
        <w:t>, Instalaciones y laboratorios de arte.</w:t>
      </w:r>
      <w:r w:rsidR="00E73892" w:rsidRPr="00F063ED">
        <w:rPr>
          <w:sz w:val="24"/>
          <w:szCs w:val="24"/>
        </w:rPr>
        <w:t xml:space="preserve"> </w:t>
      </w:r>
      <w:r w:rsidRPr="00F063ED">
        <w:rPr>
          <w:sz w:val="24"/>
          <w:szCs w:val="24"/>
        </w:rPr>
        <w:t xml:space="preserve">Territorios poéticos de Juego y Creación en Nivel Inicial” Bs As </w:t>
      </w:r>
      <w:proofErr w:type="spellStart"/>
      <w:r w:rsidRPr="00F063ED">
        <w:rPr>
          <w:sz w:val="24"/>
          <w:szCs w:val="24"/>
        </w:rPr>
        <w:t>Edic</w:t>
      </w:r>
      <w:proofErr w:type="spellEnd"/>
      <w:r w:rsidRPr="00F063ED">
        <w:rPr>
          <w:sz w:val="24"/>
          <w:szCs w:val="24"/>
        </w:rPr>
        <w:t xml:space="preserve">. </w:t>
      </w:r>
      <w:proofErr w:type="spellStart"/>
      <w:r w:rsidRPr="00F063ED">
        <w:rPr>
          <w:sz w:val="24"/>
          <w:szCs w:val="24"/>
        </w:rPr>
        <w:t>Noveduc</w:t>
      </w:r>
      <w:proofErr w:type="spellEnd"/>
      <w:r w:rsidRPr="00F063ED">
        <w:rPr>
          <w:sz w:val="24"/>
          <w:szCs w:val="24"/>
        </w:rPr>
        <w:t>,</w:t>
      </w:r>
      <w:r w:rsidR="00E73892" w:rsidRPr="00F063ED">
        <w:rPr>
          <w:sz w:val="24"/>
          <w:szCs w:val="24"/>
        </w:rPr>
        <w:t xml:space="preserve"> </w:t>
      </w:r>
      <w:r w:rsidRPr="00F063ED">
        <w:rPr>
          <w:sz w:val="24"/>
          <w:szCs w:val="24"/>
        </w:rPr>
        <w:t xml:space="preserve">Introducción y </w:t>
      </w:r>
      <w:proofErr w:type="spellStart"/>
      <w:r w:rsidRPr="00F063ED">
        <w:rPr>
          <w:sz w:val="24"/>
          <w:szCs w:val="24"/>
        </w:rPr>
        <w:t>Cap</w:t>
      </w:r>
      <w:proofErr w:type="spellEnd"/>
      <w:r w:rsidRPr="00F063ED">
        <w:rPr>
          <w:sz w:val="24"/>
          <w:szCs w:val="24"/>
        </w:rPr>
        <w:t xml:space="preserve"> 4</w:t>
      </w:r>
    </w:p>
    <w:p w14:paraId="307322C4" w14:textId="77777777" w:rsidR="00E73892" w:rsidRPr="00F063ED" w:rsidRDefault="003E3B77" w:rsidP="00F063ED">
      <w:pPr>
        <w:pStyle w:val="Prrafodelista"/>
        <w:numPr>
          <w:ilvl w:val="0"/>
          <w:numId w:val="12"/>
        </w:numPr>
        <w:spacing w:line="276" w:lineRule="auto"/>
        <w:rPr>
          <w:sz w:val="24"/>
          <w:szCs w:val="24"/>
        </w:rPr>
      </w:pPr>
      <w:r w:rsidRPr="00F063ED">
        <w:rPr>
          <w:sz w:val="24"/>
          <w:szCs w:val="24"/>
        </w:rPr>
        <w:t>Macías, M, Violante, R. (2015) Organizar los tiempos diarios, semanales y</w:t>
      </w:r>
      <w:r w:rsidR="00E73892" w:rsidRPr="00F063ED">
        <w:rPr>
          <w:sz w:val="24"/>
          <w:szCs w:val="24"/>
        </w:rPr>
        <w:t xml:space="preserve"> </w:t>
      </w:r>
      <w:r w:rsidRPr="00F063ED">
        <w:rPr>
          <w:sz w:val="24"/>
          <w:szCs w:val="24"/>
        </w:rPr>
        <w:t>periódicos otorgando un lugar central a los lenguajes artístico-expresivos. Separata</w:t>
      </w:r>
      <w:r w:rsidR="00E73892" w:rsidRPr="00F063ED">
        <w:rPr>
          <w:sz w:val="24"/>
          <w:szCs w:val="24"/>
        </w:rPr>
        <w:t xml:space="preserve"> </w:t>
      </w:r>
      <w:r w:rsidRPr="00F063ED">
        <w:rPr>
          <w:sz w:val="24"/>
          <w:szCs w:val="24"/>
        </w:rPr>
        <w:t xml:space="preserve">del Cap. 7 del texto “Por la senda de la experiencia estética” en elaboración. </w:t>
      </w:r>
    </w:p>
    <w:p w14:paraId="4F184CF7" w14:textId="77777777" w:rsidR="00E73892" w:rsidRPr="00F063ED" w:rsidRDefault="003E3B77" w:rsidP="00F063ED">
      <w:pPr>
        <w:pStyle w:val="Prrafodelista"/>
        <w:numPr>
          <w:ilvl w:val="0"/>
          <w:numId w:val="12"/>
        </w:numPr>
        <w:spacing w:line="276" w:lineRule="auto"/>
        <w:rPr>
          <w:sz w:val="24"/>
          <w:szCs w:val="24"/>
        </w:rPr>
      </w:pPr>
      <w:r w:rsidRPr="00F063ED">
        <w:rPr>
          <w:sz w:val="24"/>
          <w:szCs w:val="24"/>
        </w:rPr>
        <w:lastRenderedPageBreak/>
        <w:t xml:space="preserve">Santa Cruz, E- </w:t>
      </w:r>
      <w:proofErr w:type="spellStart"/>
      <w:r w:rsidRPr="00F063ED">
        <w:rPr>
          <w:sz w:val="24"/>
          <w:szCs w:val="24"/>
        </w:rPr>
        <w:t>Labandal</w:t>
      </w:r>
      <w:proofErr w:type="spellEnd"/>
      <w:r w:rsidRPr="00F063ED">
        <w:rPr>
          <w:sz w:val="24"/>
          <w:szCs w:val="24"/>
        </w:rPr>
        <w:t xml:space="preserve">, L, (2017) “Títeres y </w:t>
      </w:r>
      <w:proofErr w:type="spellStart"/>
      <w:r w:rsidRPr="00F063ED">
        <w:rPr>
          <w:sz w:val="24"/>
          <w:szCs w:val="24"/>
        </w:rPr>
        <w:t>resilencia</w:t>
      </w:r>
      <w:proofErr w:type="spellEnd"/>
      <w:r w:rsidRPr="00F063ED">
        <w:rPr>
          <w:sz w:val="24"/>
          <w:szCs w:val="24"/>
        </w:rPr>
        <w:t xml:space="preserve"> en el Nivel Inicial. Un</w:t>
      </w:r>
      <w:r w:rsidR="00E73892" w:rsidRPr="00F063ED">
        <w:rPr>
          <w:sz w:val="24"/>
          <w:szCs w:val="24"/>
        </w:rPr>
        <w:t xml:space="preserve"> </w:t>
      </w:r>
      <w:r w:rsidRPr="00F063ED">
        <w:rPr>
          <w:sz w:val="24"/>
          <w:szCs w:val="24"/>
        </w:rPr>
        <w:t xml:space="preserve">desafío para afrontar la diversidad” </w:t>
      </w:r>
      <w:proofErr w:type="spellStart"/>
      <w:r w:rsidRPr="00F063ED">
        <w:rPr>
          <w:sz w:val="24"/>
          <w:szCs w:val="24"/>
        </w:rPr>
        <w:t>Cap</w:t>
      </w:r>
      <w:proofErr w:type="spellEnd"/>
      <w:r w:rsidRPr="00F063ED">
        <w:rPr>
          <w:sz w:val="24"/>
          <w:szCs w:val="24"/>
        </w:rPr>
        <w:t xml:space="preserve"> 1 Rosario </w:t>
      </w:r>
      <w:proofErr w:type="spellStart"/>
      <w:r w:rsidRPr="00F063ED">
        <w:rPr>
          <w:sz w:val="24"/>
          <w:szCs w:val="24"/>
        </w:rPr>
        <w:t>Edic</w:t>
      </w:r>
      <w:proofErr w:type="spellEnd"/>
      <w:r w:rsidRPr="00F063ED">
        <w:rPr>
          <w:sz w:val="24"/>
          <w:szCs w:val="24"/>
        </w:rPr>
        <w:t>: Homo Sapiens</w:t>
      </w:r>
      <w:r w:rsidR="00E73892" w:rsidRPr="00F063ED">
        <w:rPr>
          <w:sz w:val="24"/>
          <w:szCs w:val="24"/>
        </w:rPr>
        <w:t>.</w:t>
      </w:r>
    </w:p>
    <w:p w14:paraId="3ABA6741" w14:textId="77777777" w:rsidR="00E73892" w:rsidRPr="00F063ED" w:rsidRDefault="003E3B77" w:rsidP="00F063ED">
      <w:pPr>
        <w:pStyle w:val="Prrafodelista"/>
        <w:numPr>
          <w:ilvl w:val="0"/>
          <w:numId w:val="12"/>
        </w:numPr>
        <w:spacing w:line="276" w:lineRule="auto"/>
        <w:rPr>
          <w:sz w:val="24"/>
          <w:szCs w:val="24"/>
        </w:rPr>
      </w:pPr>
      <w:proofErr w:type="spellStart"/>
      <w:r w:rsidRPr="00F063ED">
        <w:rPr>
          <w:sz w:val="24"/>
          <w:szCs w:val="24"/>
        </w:rPr>
        <w:t>Sarlé</w:t>
      </w:r>
      <w:proofErr w:type="spellEnd"/>
      <w:r w:rsidRPr="00F063ED">
        <w:rPr>
          <w:sz w:val="24"/>
          <w:szCs w:val="24"/>
        </w:rPr>
        <w:t>, P. (</w:t>
      </w:r>
      <w:proofErr w:type="spellStart"/>
      <w:r w:rsidRPr="00F063ED">
        <w:rPr>
          <w:sz w:val="24"/>
          <w:szCs w:val="24"/>
        </w:rPr>
        <w:t>Coord</w:t>
      </w:r>
      <w:proofErr w:type="spellEnd"/>
      <w:r w:rsidRPr="00F063ED">
        <w:rPr>
          <w:sz w:val="24"/>
          <w:szCs w:val="24"/>
        </w:rPr>
        <w:t>) (2010) “Lo importante</w:t>
      </w:r>
      <w:r w:rsidR="00E73892" w:rsidRPr="00F063ED">
        <w:rPr>
          <w:sz w:val="24"/>
          <w:szCs w:val="24"/>
        </w:rPr>
        <w:t xml:space="preserve"> </w:t>
      </w:r>
      <w:r w:rsidRPr="00F063ED">
        <w:rPr>
          <w:sz w:val="24"/>
          <w:szCs w:val="24"/>
        </w:rPr>
        <w:t>es jugar, Como entra el Juego en la</w:t>
      </w:r>
      <w:r w:rsidR="00E73892" w:rsidRPr="00F063ED">
        <w:rPr>
          <w:sz w:val="24"/>
          <w:szCs w:val="24"/>
        </w:rPr>
        <w:t xml:space="preserve"> </w:t>
      </w:r>
      <w:r w:rsidRPr="00F063ED">
        <w:rPr>
          <w:sz w:val="24"/>
          <w:szCs w:val="24"/>
        </w:rPr>
        <w:t xml:space="preserve">escuela” </w:t>
      </w:r>
      <w:proofErr w:type="spellStart"/>
      <w:r w:rsidRPr="00F063ED">
        <w:rPr>
          <w:sz w:val="24"/>
          <w:szCs w:val="24"/>
        </w:rPr>
        <w:t>Cap</w:t>
      </w:r>
      <w:proofErr w:type="spellEnd"/>
      <w:r w:rsidRPr="00F063ED">
        <w:rPr>
          <w:sz w:val="24"/>
          <w:szCs w:val="24"/>
        </w:rPr>
        <w:t xml:space="preserve"> 1, Rosario </w:t>
      </w:r>
      <w:proofErr w:type="spellStart"/>
      <w:r w:rsidRPr="00F063ED">
        <w:rPr>
          <w:sz w:val="24"/>
          <w:szCs w:val="24"/>
        </w:rPr>
        <w:t>Edic</w:t>
      </w:r>
      <w:proofErr w:type="spellEnd"/>
      <w:r w:rsidRPr="00F063ED">
        <w:rPr>
          <w:sz w:val="24"/>
          <w:szCs w:val="24"/>
        </w:rPr>
        <w:t>: Homo Sapiens</w:t>
      </w:r>
      <w:r w:rsidR="00E73892" w:rsidRPr="00F063ED">
        <w:rPr>
          <w:sz w:val="24"/>
          <w:szCs w:val="24"/>
        </w:rPr>
        <w:t>.</w:t>
      </w:r>
      <w:r w:rsidRPr="00F063ED">
        <w:rPr>
          <w:sz w:val="24"/>
          <w:szCs w:val="24"/>
        </w:rPr>
        <w:t xml:space="preserve"> </w:t>
      </w:r>
    </w:p>
    <w:p w14:paraId="12FADF7B" w14:textId="77777777" w:rsidR="00E73892" w:rsidRPr="00F063ED" w:rsidRDefault="003E3B77" w:rsidP="00F063ED">
      <w:pPr>
        <w:pStyle w:val="Prrafodelista"/>
        <w:numPr>
          <w:ilvl w:val="0"/>
          <w:numId w:val="12"/>
        </w:numPr>
        <w:spacing w:line="276" w:lineRule="auto"/>
        <w:rPr>
          <w:sz w:val="24"/>
          <w:szCs w:val="24"/>
        </w:rPr>
      </w:pPr>
      <w:proofErr w:type="spellStart"/>
      <w:r w:rsidRPr="00F063ED">
        <w:rPr>
          <w:sz w:val="24"/>
          <w:szCs w:val="24"/>
        </w:rPr>
        <w:t>Sarlé</w:t>
      </w:r>
      <w:proofErr w:type="spellEnd"/>
      <w:r w:rsidRPr="00F063ED">
        <w:rPr>
          <w:sz w:val="24"/>
          <w:szCs w:val="24"/>
        </w:rPr>
        <w:t xml:space="preserve">, P. (2006)” Enseñar el juego y jugar la enseñanza” </w:t>
      </w:r>
      <w:proofErr w:type="spellStart"/>
      <w:r w:rsidRPr="00F063ED">
        <w:rPr>
          <w:sz w:val="24"/>
          <w:szCs w:val="24"/>
        </w:rPr>
        <w:t>Cap</w:t>
      </w:r>
      <w:proofErr w:type="spellEnd"/>
      <w:r w:rsidRPr="00F063ED">
        <w:rPr>
          <w:sz w:val="24"/>
          <w:szCs w:val="24"/>
        </w:rPr>
        <w:t xml:space="preserve"> 5. Bs As Ed. Paidós</w:t>
      </w:r>
      <w:r w:rsidR="00E73892" w:rsidRPr="00F063ED">
        <w:rPr>
          <w:sz w:val="24"/>
          <w:szCs w:val="24"/>
        </w:rPr>
        <w:t>.</w:t>
      </w:r>
    </w:p>
    <w:p w14:paraId="7CCB6C26" w14:textId="3B3AFD62" w:rsidR="00E73892" w:rsidRPr="00F063ED" w:rsidRDefault="003E3B77" w:rsidP="00F063ED">
      <w:pPr>
        <w:pStyle w:val="Prrafodelista"/>
        <w:numPr>
          <w:ilvl w:val="0"/>
          <w:numId w:val="12"/>
        </w:numPr>
        <w:spacing w:line="276" w:lineRule="auto"/>
        <w:rPr>
          <w:sz w:val="24"/>
          <w:szCs w:val="24"/>
        </w:rPr>
      </w:pPr>
      <w:proofErr w:type="spellStart"/>
      <w:r w:rsidRPr="00F063ED">
        <w:rPr>
          <w:sz w:val="24"/>
          <w:szCs w:val="24"/>
        </w:rPr>
        <w:t>Sarlé</w:t>
      </w:r>
      <w:proofErr w:type="spellEnd"/>
      <w:r w:rsidRPr="00F063ED">
        <w:rPr>
          <w:sz w:val="24"/>
          <w:szCs w:val="24"/>
        </w:rPr>
        <w:t>, P (2015) “Juego y Aprendizaje Escolar. Los Rasgos del juego en la educación</w:t>
      </w:r>
      <w:r w:rsidR="00E73892" w:rsidRPr="00F063ED">
        <w:rPr>
          <w:sz w:val="24"/>
          <w:szCs w:val="24"/>
        </w:rPr>
        <w:t xml:space="preserve"> </w:t>
      </w:r>
      <w:r w:rsidRPr="00F063ED">
        <w:rPr>
          <w:sz w:val="24"/>
          <w:szCs w:val="24"/>
        </w:rPr>
        <w:t>infantil “</w:t>
      </w:r>
      <w:proofErr w:type="spellStart"/>
      <w:r w:rsidRPr="00F063ED">
        <w:rPr>
          <w:sz w:val="24"/>
          <w:szCs w:val="24"/>
        </w:rPr>
        <w:t>Cap</w:t>
      </w:r>
      <w:proofErr w:type="spellEnd"/>
      <w:r w:rsidRPr="00F063ED">
        <w:rPr>
          <w:sz w:val="24"/>
          <w:szCs w:val="24"/>
        </w:rPr>
        <w:t xml:space="preserve"> 3 Bs As </w:t>
      </w:r>
      <w:proofErr w:type="spellStart"/>
      <w:r w:rsidRPr="00F063ED">
        <w:rPr>
          <w:sz w:val="24"/>
          <w:szCs w:val="24"/>
        </w:rPr>
        <w:t>Edic</w:t>
      </w:r>
      <w:proofErr w:type="spellEnd"/>
      <w:r w:rsidRPr="00F063ED">
        <w:rPr>
          <w:sz w:val="24"/>
          <w:szCs w:val="24"/>
        </w:rPr>
        <w:t xml:space="preserve">. </w:t>
      </w:r>
      <w:proofErr w:type="spellStart"/>
      <w:r w:rsidRPr="00F063ED">
        <w:rPr>
          <w:sz w:val="24"/>
          <w:szCs w:val="24"/>
        </w:rPr>
        <w:t>Noveduc</w:t>
      </w:r>
      <w:proofErr w:type="spellEnd"/>
      <w:r w:rsidR="00E73892" w:rsidRPr="00F063ED">
        <w:rPr>
          <w:sz w:val="24"/>
          <w:szCs w:val="24"/>
        </w:rPr>
        <w:t>.</w:t>
      </w:r>
    </w:p>
    <w:p w14:paraId="6410671E" w14:textId="61176314" w:rsidR="00E73892" w:rsidRPr="00F063ED" w:rsidRDefault="003E3B77" w:rsidP="00F063ED">
      <w:pPr>
        <w:pStyle w:val="Prrafodelista"/>
        <w:numPr>
          <w:ilvl w:val="0"/>
          <w:numId w:val="12"/>
        </w:numPr>
        <w:spacing w:line="276" w:lineRule="auto"/>
        <w:rPr>
          <w:sz w:val="24"/>
          <w:szCs w:val="24"/>
        </w:rPr>
      </w:pPr>
      <w:r w:rsidRPr="00F063ED">
        <w:rPr>
          <w:sz w:val="24"/>
          <w:szCs w:val="24"/>
        </w:rPr>
        <w:t>Soto, C (2014) “La Vida en las instituciones de 0 a 3 años” Ministerio de educación</w:t>
      </w:r>
      <w:r w:rsidR="00E73892" w:rsidRPr="00F063ED">
        <w:rPr>
          <w:sz w:val="24"/>
          <w:szCs w:val="24"/>
        </w:rPr>
        <w:t xml:space="preserve"> </w:t>
      </w:r>
      <w:r w:rsidRPr="00F063ED">
        <w:rPr>
          <w:sz w:val="24"/>
          <w:szCs w:val="24"/>
        </w:rPr>
        <w:t>de la Nación Pag 43 a 53.</w:t>
      </w:r>
    </w:p>
    <w:p w14:paraId="2546F103" w14:textId="77777777" w:rsidR="00E73892" w:rsidRPr="00F063ED" w:rsidRDefault="003E3B77" w:rsidP="00F063ED">
      <w:pPr>
        <w:pStyle w:val="Prrafodelista"/>
        <w:numPr>
          <w:ilvl w:val="0"/>
          <w:numId w:val="12"/>
        </w:numPr>
        <w:spacing w:line="276" w:lineRule="auto"/>
        <w:rPr>
          <w:sz w:val="24"/>
          <w:szCs w:val="24"/>
        </w:rPr>
      </w:pPr>
      <w:proofErr w:type="spellStart"/>
      <w:r w:rsidRPr="00F063ED">
        <w:rPr>
          <w:sz w:val="24"/>
          <w:szCs w:val="24"/>
        </w:rPr>
        <w:t>Origlio</w:t>
      </w:r>
      <w:proofErr w:type="spellEnd"/>
      <w:r w:rsidRPr="00F063ED">
        <w:rPr>
          <w:sz w:val="24"/>
          <w:szCs w:val="24"/>
        </w:rPr>
        <w:t>, F. y otros (2003) “ARTE desde la cuna. 0 a 3 años”. Bs As Ediciones</w:t>
      </w:r>
      <w:r w:rsidR="00E73892" w:rsidRPr="00F063ED">
        <w:rPr>
          <w:sz w:val="24"/>
          <w:szCs w:val="24"/>
        </w:rPr>
        <w:t xml:space="preserve"> </w:t>
      </w:r>
      <w:proofErr w:type="spellStart"/>
      <w:r w:rsidRPr="00F063ED">
        <w:rPr>
          <w:sz w:val="24"/>
          <w:szCs w:val="24"/>
        </w:rPr>
        <w:t>Nazhira</w:t>
      </w:r>
      <w:proofErr w:type="spellEnd"/>
      <w:r w:rsidRPr="00F063ED">
        <w:rPr>
          <w:sz w:val="24"/>
          <w:szCs w:val="24"/>
        </w:rPr>
        <w:t xml:space="preserve"> </w:t>
      </w:r>
    </w:p>
    <w:p w14:paraId="7E242DD2" w14:textId="77777777" w:rsidR="00E73892" w:rsidRPr="00F063ED" w:rsidRDefault="003E3B77" w:rsidP="00F063ED">
      <w:pPr>
        <w:pStyle w:val="Prrafodelista"/>
        <w:numPr>
          <w:ilvl w:val="0"/>
          <w:numId w:val="12"/>
        </w:numPr>
        <w:spacing w:line="276" w:lineRule="auto"/>
        <w:rPr>
          <w:sz w:val="24"/>
          <w:szCs w:val="24"/>
        </w:rPr>
      </w:pPr>
      <w:r w:rsidRPr="00F063ED">
        <w:rPr>
          <w:sz w:val="24"/>
          <w:szCs w:val="24"/>
        </w:rPr>
        <w:t>Valiño, G (2019) “Niños y Maestros Jugando. Orientaciones para enseñar a Jugar en</w:t>
      </w:r>
      <w:r w:rsidR="00E73892" w:rsidRPr="00F063ED">
        <w:rPr>
          <w:sz w:val="24"/>
          <w:szCs w:val="24"/>
        </w:rPr>
        <w:t xml:space="preserve"> </w:t>
      </w:r>
      <w:r w:rsidRPr="00F063ED">
        <w:rPr>
          <w:sz w:val="24"/>
          <w:szCs w:val="24"/>
        </w:rPr>
        <w:t>el Jardín de Infantes “</w:t>
      </w:r>
      <w:proofErr w:type="spellStart"/>
      <w:r w:rsidRPr="00F063ED">
        <w:rPr>
          <w:sz w:val="24"/>
          <w:szCs w:val="24"/>
        </w:rPr>
        <w:t>Cap</w:t>
      </w:r>
      <w:proofErr w:type="spellEnd"/>
      <w:r w:rsidRPr="00F063ED">
        <w:rPr>
          <w:sz w:val="24"/>
          <w:szCs w:val="24"/>
        </w:rPr>
        <w:t xml:space="preserve"> 3, 4 y 6 Rosario </w:t>
      </w:r>
      <w:proofErr w:type="spellStart"/>
      <w:r w:rsidRPr="00F063ED">
        <w:rPr>
          <w:sz w:val="24"/>
          <w:szCs w:val="24"/>
        </w:rPr>
        <w:t>Edic</w:t>
      </w:r>
      <w:proofErr w:type="spellEnd"/>
      <w:r w:rsidRPr="00F063ED">
        <w:rPr>
          <w:sz w:val="24"/>
          <w:szCs w:val="24"/>
        </w:rPr>
        <w:t>: Homo Sapiens</w:t>
      </w:r>
      <w:r w:rsidR="00E73892" w:rsidRPr="00F063ED">
        <w:rPr>
          <w:sz w:val="24"/>
          <w:szCs w:val="24"/>
        </w:rPr>
        <w:t>.</w:t>
      </w:r>
    </w:p>
    <w:p w14:paraId="2A63D673" w14:textId="77777777" w:rsidR="00F063ED" w:rsidRPr="00F063ED" w:rsidRDefault="003E3B77" w:rsidP="00F063ED">
      <w:pPr>
        <w:pStyle w:val="Prrafodelista"/>
        <w:numPr>
          <w:ilvl w:val="0"/>
          <w:numId w:val="12"/>
        </w:numPr>
        <w:spacing w:line="276" w:lineRule="auto"/>
        <w:rPr>
          <w:sz w:val="24"/>
          <w:szCs w:val="24"/>
        </w:rPr>
      </w:pPr>
      <w:r w:rsidRPr="00F063ED">
        <w:rPr>
          <w:sz w:val="24"/>
          <w:szCs w:val="24"/>
        </w:rPr>
        <w:lastRenderedPageBreak/>
        <w:t>Violante, R, “La centralidad del Juego como uno de los pilares de la didáctica en la</w:t>
      </w:r>
      <w:r w:rsidR="00F063ED" w:rsidRPr="00F063ED">
        <w:rPr>
          <w:sz w:val="24"/>
          <w:szCs w:val="24"/>
        </w:rPr>
        <w:t xml:space="preserve"> </w:t>
      </w:r>
      <w:r w:rsidRPr="00F063ED">
        <w:rPr>
          <w:sz w:val="24"/>
          <w:szCs w:val="24"/>
        </w:rPr>
        <w:t>educación inicial “Conferencia Catedra Abierta Juego/ Ministerio Nacional de</w:t>
      </w:r>
      <w:r w:rsidR="00F063ED" w:rsidRPr="00F063ED">
        <w:rPr>
          <w:sz w:val="24"/>
          <w:szCs w:val="24"/>
        </w:rPr>
        <w:t xml:space="preserve"> </w:t>
      </w:r>
      <w:proofErr w:type="spellStart"/>
      <w:r w:rsidRPr="00F063ED">
        <w:rPr>
          <w:sz w:val="24"/>
          <w:szCs w:val="24"/>
        </w:rPr>
        <w:t>Educacion</w:t>
      </w:r>
      <w:proofErr w:type="spellEnd"/>
      <w:r w:rsidRPr="00F063ED">
        <w:rPr>
          <w:sz w:val="24"/>
          <w:szCs w:val="24"/>
        </w:rPr>
        <w:t xml:space="preserve">/ Dirección de </w:t>
      </w:r>
      <w:proofErr w:type="spellStart"/>
      <w:r w:rsidRPr="00F063ED">
        <w:rPr>
          <w:sz w:val="24"/>
          <w:szCs w:val="24"/>
        </w:rPr>
        <w:t>Educacion</w:t>
      </w:r>
      <w:proofErr w:type="spellEnd"/>
      <w:r w:rsidRPr="00F063ED">
        <w:rPr>
          <w:sz w:val="24"/>
          <w:szCs w:val="24"/>
        </w:rPr>
        <w:t xml:space="preserve"> Inicial</w:t>
      </w:r>
      <w:r w:rsidR="00F063ED" w:rsidRPr="00F063ED">
        <w:rPr>
          <w:sz w:val="24"/>
          <w:szCs w:val="24"/>
        </w:rPr>
        <w:t>.</w:t>
      </w:r>
      <w:r w:rsidRPr="00F063ED">
        <w:rPr>
          <w:sz w:val="24"/>
          <w:szCs w:val="24"/>
        </w:rPr>
        <w:t xml:space="preserve"> </w:t>
      </w:r>
    </w:p>
    <w:p w14:paraId="3F0C4A65" w14:textId="7826E982" w:rsidR="003E3B77" w:rsidRPr="00F063ED" w:rsidRDefault="003E3B77" w:rsidP="00F063ED">
      <w:pPr>
        <w:pStyle w:val="Prrafodelista"/>
        <w:numPr>
          <w:ilvl w:val="0"/>
          <w:numId w:val="12"/>
        </w:numPr>
        <w:spacing w:line="276" w:lineRule="auto"/>
        <w:rPr>
          <w:sz w:val="24"/>
          <w:szCs w:val="24"/>
        </w:rPr>
      </w:pPr>
      <w:r w:rsidRPr="00F063ED">
        <w:rPr>
          <w:sz w:val="24"/>
          <w:szCs w:val="24"/>
        </w:rPr>
        <w:t>Violante, R “Juego y arte en todas partes, en la escuela Infantil. Algunas</w:t>
      </w:r>
      <w:r w:rsidR="00F063ED" w:rsidRPr="00F063ED">
        <w:rPr>
          <w:sz w:val="24"/>
          <w:szCs w:val="24"/>
        </w:rPr>
        <w:t xml:space="preserve"> </w:t>
      </w:r>
      <w:r w:rsidRPr="00F063ED">
        <w:rPr>
          <w:sz w:val="24"/>
          <w:szCs w:val="24"/>
        </w:rPr>
        <w:t>Reflexiones sobre como enseñar en tiempos de pandemia” Conferencia organizada</w:t>
      </w:r>
      <w:r w:rsidR="00F063ED" w:rsidRPr="00F063ED">
        <w:rPr>
          <w:sz w:val="24"/>
          <w:szCs w:val="24"/>
        </w:rPr>
        <w:t xml:space="preserve"> </w:t>
      </w:r>
      <w:r w:rsidRPr="00F063ED">
        <w:rPr>
          <w:sz w:val="24"/>
          <w:szCs w:val="24"/>
        </w:rPr>
        <w:t>por Praxis grupo editor, mayo 2020</w:t>
      </w:r>
      <w:r w:rsidR="00F063ED" w:rsidRPr="00F063ED">
        <w:rPr>
          <w:sz w:val="24"/>
          <w:szCs w:val="24"/>
        </w:rPr>
        <w:t>.</w:t>
      </w:r>
    </w:p>
    <w:p w14:paraId="558EC7FA" w14:textId="77777777" w:rsidR="003E3B77" w:rsidRPr="00F063ED" w:rsidRDefault="003E3B77" w:rsidP="003E3B77">
      <w:pPr>
        <w:rPr>
          <w:b/>
          <w:bCs/>
          <w:sz w:val="28"/>
          <w:szCs w:val="28"/>
          <w:u w:val="single"/>
        </w:rPr>
      </w:pPr>
      <w:r w:rsidRPr="00F063ED">
        <w:rPr>
          <w:b/>
          <w:bCs/>
          <w:sz w:val="28"/>
          <w:szCs w:val="28"/>
          <w:u w:val="single"/>
        </w:rPr>
        <w:t>EJE V: ORGANIZACIÒN DE LA ENSEÑANZA</w:t>
      </w:r>
    </w:p>
    <w:p w14:paraId="0C9635BF" w14:textId="50843B25" w:rsidR="00F063ED" w:rsidRDefault="003E3B77" w:rsidP="003E3B77">
      <w:pPr>
        <w:pStyle w:val="Prrafodelista"/>
        <w:numPr>
          <w:ilvl w:val="0"/>
          <w:numId w:val="13"/>
        </w:numPr>
      </w:pPr>
      <w:r>
        <w:t>Organización de la enseñanza: planificación de mini proyectos, itinerarios</w:t>
      </w:r>
      <w:r w:rsidR="00F063ED">
        <w:t xml:space="preserve"> </w:t>
      </w:r>
      <w:r>
        <w:t>didácticos, otros. Período de Iniciación.</w:t>
      </w:r>
      <w:r w:rsidR="00F063ED">
        <w:t xml:space="preserve"> </w:t>
      </w:r>
    </w:p>
    <w:p w14:paraId="7F6379A8" w14:textId="52DDBC2F" w:rsidR="003E3B77" w:rsidRDefault="003E3B77" w:rsidP="003E3B77">
      <w:pPr>
        <w:pStyle w:val="Prrafodelista"/>
        <w:numPr>
          <w:ilvl w:val="0"/>
          <w:numId w:val="13"/>
        </w:numPr>
      </w:pPr>
      <w:r>
        <w:t>La evaluación: como práctica social, ética y política. Diferentes objetos de</w:t>
      </w:r>
      <w:r w:rsidR="00F063ED">
        <w:t xml:space="preserve"> </w:t>
      </w:r>
      <w:r>
        <w:t>evaluación (prácticas de enseñanza, aprendizaje entre otros, Observación).</w:t>
      </w:r>
    </w:p>
    <w:p w14:paraId="263F2E13" w14:textId="4B7102AB" w:rsidR="003E3B77" w:rsidRPr="00F063ED" w:rsidRDefault="003E3B77" w:rsidP="003E3B77">
      <w:pPr>
        <w:rPr>
          <w:b/>
          <w:bCs/>
          <w:sz w:val="28"/>
          <w:szCs w:val="28"/>
          <w:u w:val="single"/>
        </w:rPr>
      </w:pPr>
      <w:r w:rsidRPr="00F063ED">
        <w:rPr>
          <w:b/>
          <w:bCs/>
          <w:sz w:val="28"/>
          <w:szCs w:val="28"/>
          <w:u w:val="single"/>
        </w:rPr>
        <w:t>B</w:t>
      </w:r>
      <w:r w:rsidR="00F063ED">
        <w:rPr>
          <w:b/>
          <w:bCs/>
          <w:sz w:val="28"/>
          <w:szCs w:val="28"/>
          <w:u w:val="single"/>
        </w:rPr>
        <w:t>IBLIOGRAFÍA EJE</w:t>
      </w:r>
      <w:r w:rsidRPr="00F063ED">
        <w:rPr>
          <w:b/>
          <w:bCs/>
          <w:sz w:val="28"/>
          <w:szCs w:val="28"/>
          <w:u w:val="single"/>
        </w:rPr>
        <w:t xml:space="preserve"> V</w:t>
      </w:r>
    </w:p>
    <w:p w14:paraId="0077DA19" w14:textId="77777777" w:rsidR="00F063ED" w:rsidRPr="00F063ED" w:rsidRDefault="003E3B77" w:rsidP="00F063ED">
      <w:pPr>
        <w:pStyle w:val="Prrafodelista"/>
        <w:numPr>
          <w:ilvl w:val="0"/>
          <w:numId w:val="14"/>
        </w:numPr>
        <w:spacing w:line="276" w:lineRule="auto"/>
        <w:rPr>
          <w:sz w:val="24"/>
          <w:szCs w:val="24"/>
        </w:rPr>
      </w:pPr>
      <w:r w:rsidRPr="00F063ED">
        <w:rPr>
          <w:sz w:val="24"/>
          <w:szCs w:val="24"/>
        </w:rPr>
        <w:t>Candia, Ma. (2011) La planificación en la educación infantil Organización didáctica</w:t>
      </w:r>
      <w:r w:rsidR="00F063ED" w:rsidRPr="00F063ED">
        <w:rPr>
          <w:sz w:val="24"/>
          <w:szCs w:val="24"/>
        </w:rPr>
        <w:t xml:space="preserve"> </w:t>
      </w:r>
      <w:r w:rsidRPr="00F063ED">
        <w:rPr>
          <w:sz w:val="24"/>
          <w:szCs w:val="24"/>
        </w:rPr>
        <w:t xml:space="preserve">de la Enseñanza, Introducción Bs </w:t>
      </w:r>
      <w:r w:rsidRPr="00F063ED">
        <w:rPr>
          <w:sz w:val="24"/>
          <w:szCs w:val="24"/>
        </w:rPr>
        <w:lastRenderedPageBreak/>
        <w:t xml:space="preserve">As </w:t>
      </w:r>
      <w:proofErr w:type="spellStart"/>
      <w:r w:rsidRPr="00F063ED">
        <w:rPr>
          <w:sz w:val="24"/>
          <w:szCs w:val="24"/>
        </w:rPr>
        <w:t>Edic</w:t>
      </w:r>
      <w:proofErr w:type="spellEnd"/>
      <w:r w:rsidRPr="00F063ED">
        <w:rPr>
          <w:sz w:val="24"/>
          <w:szCs w:val="24"/>
        </w:rPr>
        <w:t xml:space="preserve">. </w:t>
      </w:r>
      <w:proofErr w:type="spellStart"/>
      <w:r w:rsidRPr="00F063ED">
        <w:rPr>
          <w:sz w:val="24"/>
          <w:szCs w:val="24"/>
        </w:rPr>
        <w:t>Noveduc</w:t>
      </w:r>
      <w:proofErr w:type="spellEnd"/>
      <w:r w:rsidRPr="00F063ED">
        <w:rPr>
          <w:sz w:val="24"/>
          <w:szCs w:val="24"/>
        </w:rPr>
        <w:t xml:space="preserve"> </w:t>
      </w:r>
      <w:r w:rsidRPr="00F063ED">
        <w:rPr>
          <w:sz w:val="24"/>
          <w:szCs w:val="24"/>
        </w:rPr>
        <w:t xml:space="preserve"> </w:t>
      </w:r>
      <w:proofErr w:type="spellStart"/>
      <w:r w:rsidRPr="00F063ED">
        <w:rPr>
          <w:sz w:val="24"/>
          <w:szCs w:val="24"/>
        </w:rPr>
        <w:t>Pitluk</w:t>
      </w:r>
      <w:proofErr w:type="spellEnd"/>
      <w:r w:rsidRPr="00F063ED">
        <w:rPr>
          <w:sz w:val="24"/>
          <w:szCs w:val="24"/>
        </w:rPr>
        <w:t>, L (2012) La Planificación</w:t>
      </w:r>
      <w:r w:rsidR="00F063ED" w:rsidRPr="00F063ED">
        <w:rPr>
          <w:sz w:val="24"/>
          <w:szCs w:val="24"/>
        </w:rPr>
        <w:t xml:space="preserve"> </w:t>
      </w:r>
      <w:r w:rsidRPr="00F063ED">
        <w:rPr>
          <w:sz w:val="24"/>
          <w:szCs w:val="24"/>
        </w:rPr>
        <w:t>didáctica en el Jardín de Infantes, las unidades</w:t>
      </w:r>
      <w:r w:rsidR="00F063ED" w:rsidRPr="00F063ED">
        <w:rPr>
          <w:sz w:val="24"/>
          <w:szCs w:val="24"/>
        </w:rPr>
        <w:t xml:space="preserve"> </w:t>
      </w:r>
      <w:r w:rsidRPr="00F063ED">
        <w:rPr>
          <w:sz w:val="24"/>
          <w:szCs w:val="24"/>
        </w:rPr>
        <w:t xml:space="preserve">didácticas, los proyectos y las secuencias didácticas. </w:t>
      </w:r>
      <w:proofErr w:type="spellStart"/>
      <w:r w:rsidRPr="00F063ED">
        <w:rPr>
          <w:sz w:val="24"/>
          <w:szCs w:val="24"/>
        </w:rPr>
        <w:t>Cap</w:t>
      </w:r>
      <w:proofErr w:type="spellEnd"/>
      <w:r w:rsidRPr="00F063ED">
        <w:rPr>
          <w:sz w:val="24"/>
          <w:szCs w:val="24"/>
        </w:rPr>
        <w:t xml:space="preserve"> 1 y 4, Rosario, Ed.</w:t>
      </w:r>
      <w:r w:rsidR="00F063ED" w:rsidRPr="00F063ED">
        <w:rPr>
          <w:sz w:val="24"/>
          <w:szCs w:val="24"/>
        </w:rPr>
        <w:t xml:space="preserve"> </w:t>
      </w:r>
      <w:proofErr w:type="spellStart"/>
      <w:r w:rsidRPr="00F063ED">
        <w:rPr>
          <w:sz w:val="24"/>
          <w:szCs w:val="24"/>
        </w:rPr>
        <w:t>Homosapiens</w:t>
      </w:r>
      <w:proofErr w:type="spellEnd"/>
      <w:r w:rsidR="00F063ED" w:rsidRPr="00F063ED">
        <w:rPr>
          <w:sz w:val="24"/>
          <w:szCs w:val="24"/>
        </w:rPr>
        <w:t xml:space="preserve">. </w:t>
      </w:r>
    </w:p>
    <w:p w14:paraId="0C2EFB6B" w14:textId="799E12F1" w:rsidR="003E3B77" w:rsidRPr="00F063ED" w:rsidRDefault="003E3B77" w:rsidP="00F063ED">
      <w:pPr>
        <w:pStyle w:val="Prrafodelista"/>
        <w:numPr>
          <w:ilvl w:val="0"/>
          <w:numId w:val="14"/>
        </w:numPr>
        <w:spacing w:line="276" w:lineRule="auto"/>
        <w:rPr>
          <w:sz w:val="24"/>
          <w:szCs w:val="24"/>
        </w:rPr>
      </w:pPr>
      <w:proofErr w:type="spellStart"/>
      <w:r w:rsidRPr="00F063ED">
        <w:rPr>
          <w:sz w:val="24"/>
          <w:szCs w:val="24"/>
        </w:rPr>
        <w:t>Pitluk</w:t>
      </w:r>
      <w:proofErr w:type="spellEnd"/>
      <w:r w:rsidRPr="00F063ED">
        <w:rPr>
          <w:sz w:val="24"/>
          <w:szCs w:val="24"/>
        </w:rPr>
        <w:t>, L</w:t>
      </w:r>
      <w:r w:rsidR="00F063ED" w:rsidRPr="00F063ED">
        <w:rPr>
          <w:sz w:val="24"/>
          <w:szCs w:val="24"/>
        </w:rPr>
        <w:t>.</w:t>
      </w:r>
      <w:r w:rsidRPr="00F063ED">
        <w:rPr>
          <w:sz w:val="24"/>
          <w:szCs w:val="24"/>
        </w:rPr>
        <w:t xml:space="preserve"> (2022) “Las secuencias didácticas en el jardín de infantes. Aportes de las</w:t>
      </w:r>
      <w:r w:rsidR="00F063ED" w:rsidRPr="00F063ED">
        <w:rPr>
          <w:sz w:val="24"/>
          <w:szCs w:val="24"/>
        </w:rPr>
        <w:t xml:space="preserve"> </w:t>
      </w:r>
      <w:r w:rsidRPr="00F063ED">
        <w:rPr>
          <w:sz w:val="24"/>
          <w:szCs w:val="24"/>
        </w:rPr>
        <w:t xml:space="preserve">áreas o campos de conocimiento a las unidades didácticas y los proyectos” </w:t>
      </w:r>
      <w:proofErr w:type="spellStart"/>
      <w:r w:rsidRPr="00F063ED">
        <w:rPr>
          <w:sz w:val="24"/>
          <w:szCs w:val="24"/>
        </w:rPr>
        <w:t>Cap</w:t>
      </w:r>
      <w:proofErr w:type="spellEnd"/>
      <w:r w:rsidRPr="00F063ED">
        <w:rPr>
          <w:sz w:val="24"/>
          <w:szCs w:val="24"/>
        </w:rPr>
        <w:t xml:space="preserve"> 1</w:t>
      </w:r>
      <w:r w:rsidR="00F063ED" w:rsidRPr="00F063ED">
        <w:rPr>
          <w:sz w:val="24"/>
          <w:szCs w:val="24"/>
        </w:rPr>
        <w:t xml:space="preserve"> </w:t>
      </w:r>
      <w:r w:rsidRPr="00F063ED">
        <w:rPr>
          <w:sz w:val="24"/>
          <w:szCs w:val="24"/>
        </w:rPr>
        <w:t xml:space="preserve">Rosario, Ed. </w:t>
      </w:r>
      <w:proofErr w:type="spellStart"/>
      <w:r w:rsidRPr="00F063ED">
        <w:rPr>
          <w:sz w:val="24"/>
          <w:szCs w:val="24"/>
        </w:rPr>
        <w:t>Homosapiens</w:t>
      </w:r>
      <w:proofErr w:type="spellEnd"/>
      <w:r w:rsidR="00F063ED" w:rsidRPr="00F063ED">
        <w:rPr>
          <w:sz w:val="24"/>
          <w:szCs w:val="24"/>
        </w:rPr>
        <w:t>.</w:t>
      </w:r>
    </w:p>
    <w:p w14:paraId="016FFA56" w14:textId="77777777" w:rsidR="003E3B77" w:rsidRPr="00F063ED" w:rsidRDefault="003E3B77" w:rsidP="003E3B77">
      <w:pPr>
        <w:rPr>
          <w:b/>
          <w:bCs/>
          <w:sz w:val="28"/>
          <w:szCs w:val="28"/>
          <w:u w:val="single"/>
        </w:rPr>
      </w:pPr>
      <w:r w:rsidRPr="00F063ED">
        <w:rPr>
          <w:b/>
          <w:bCs/>
          <w:sz w:val="28"/>
          <w:szCs w:val="28"/>
          <w:u w:val="single"/>
        </w:rPr>
        <w:t>PROPUESTA METODOLÓGICA</w:t>
      </w:r>
    </w:p>
    <w:p w14:paraId="4E284EA1" w14:textId="77777777" w:rsidR="00F063ED" w:rsidRPr="00F063ED" w:rsidRDefault="003E3B77" w:rsidP="00F063ED">
      <w:pPr>
        <w:spacing w:line="276" w:lineRule="auto"/>
        <w:ind w:firstLine="708"/>
        <w:rPr>
          <w:sz w:val="24"/>
          <w:szCs w:val="24"/>
        </w:rPr>
      </w:pPr>
      <w:r w:rsidRPr="00F063ED">
        <w:rPr>
          <w:sz w:val="24"/>
          <w:szCs w:val="24"/>
        </w:rPr>
        <w:t xml:space="preserve">La unidad curricular se organiza en dos encuentros semanales de 2 </w:t>
      </w:r>
      <w:proofErr w:type="spellStart"/>
      <w:r w:rsidRPr="00F063ED">
        <w:rPr>
          <w:sz w:val="24"/>
          <w:szCs w:val="24"/>
        </w:rPr>
        <w:t>hs</w:t>
      </w:r>
      <w:proofErr w:type="spellEnd"/>
      <w:r w:rsidRPr="00F063ED">
        <w:rPr>
          <w:sz w:val="24"/>
          <w:szCs w:val="24"/>
        </w:rPr>
        <w:t>. cátedras de duración</w:t>
      </w:r>
      <w:r w:rsidR="00F063ED" w:rsidRPr="00F063ED">
        <w:rPr>
          <w:sz w:val="24"/>
          <w:szCs w:val="24"/>
        </w:rPr>
        <w:t xml:space="preserve"> </w:t>
      </w:r>
      <w:r w:rsidRPr="00F063ED">
        <w:rPr>
          <w:sz w:val="24"/>
          <w:szCs w:val="24"/>
        </w:rPr>
        <w:t xml:space="preserve">cada </w:t>
      </w:r>
      <w:proofErr w:type="gramStart"/>
      <w:r w:rsidRPr="00F063ED">
        <w:rPr>
          <w:sz w:val="24"/>
          <w:szCs w:val="24"/>
        </w:rPr>
        <w:t>uno .</w:t>
      </w:r>
      <w:proofErr w:type="gramEnd"/>
      <w:r w:rsidRPr="00F063ED">
        <w:rPr>
          <w:sz w:val="24"/>
          <w:szCs w:val="24"/>
        </w:rPr>
        <w:t xml:space="preserve"> Desde una perspectiva pedagógico-didáctica, supone establecer una interrelación</w:t>
      </w:r>
      <w:r w:rsidR="00F063ED" w:rsidRPr="00F063ED">
        <w:rPr>
          <w:sz w:val="24"/>
          <w:szCs w:val="24"/>
        </w:rPr>
        <w:t xml:space="preserve"> </w:t>
      </w:r>
      <w:r w:rsidRPr="00F063ED">
        <w:rPr>
          <w:sz w:val="24"/>
          <w:szCs w:val="24"/>
        </w:rPr>
        <w:t>permanente del marco teórico con la realidad socioeducativa de los jardines maternales. Se</w:t>
      </w:r>
      <w:r w:rsidR="00F063ED" w:rsidRPr="00F063ED">
        <w:rPr>
          <w:sz w:val="24"/>
          <w:szCs w:val="24"/>
        </w:rPr>
        <w:t xml:space="preserve"> </w:t>
      </w:r>
      <w:r w:rsidRPr="00F063ED">
        <w:rPr>
          <w:sz w:val="24"/>
          <w:szCs w:val="24"/>
        </w:rPr>
        <w:t>aspira a que los futuros docentes puedan lograr la apropiación y transferencia de los</w:t>
      </w:r>
      <w:r w:rsidR="00F063ED" w:rsidRPr="00F063ED">
        <w:rPr>
          <w:sz w:val="24"/>
          <w:szCs w:val="24"/>
        </w:rPr>
        <w:t xml:space="preserve"> </w:t>
      </w:r>
      <w:r w:rsidRPr="00F063ED">
        <w:rPr>
          <w:sz w:val="24"/>
          <w:szCs w:val="24"/>
        </w:rPr>
        <w:t>conceptos fundamentales del campo específico, integrándolos en relaciones y estructuras</w:t>
      </w:r>
      <w:r w:rsidR="00F063ED" w:rsidRPr="00F063ED">
        <w:rPr>
          <w:sz w:val="24"/>
          <w:szCs w:val="24"/>
        </w:rPr>
        <w:t xml:space="preserve"> </w:t>
      </w:r>
      <w:r w:rsidRPr="00F063ED">
        <w:rPr>
          <w:sz w:val="24"/>
          <w:szCs w:val="24"/>
        </w:rPr>
        <w:t>cada vez más complejas.</w:t>
      </w:r>
      <w:r w:rsidR="00F063ED" w:rsidRPr="00F063ED">
        <w:rPr>
          <w:sz w:val="24"/>
          <w:szCs w:val="24"/>
        </w:rPr>
        <w:t xml:space="preserve"> </w:t>
      </w:r>
    </w:p>
    <w:p w14:paraId="15AAA2D7" w14:textId="20BCC6FC" w:rsidR="003E3B77" w:rsidRPr="00F063ED" w:rsidRDefault="003E3B77" w:rsidP="00F063ED">
      <w:pPr>
        <w:spacing w:line="276" w:lineRule="auto"/>
        <w:ind w:firstLine="708"/>
        <w:rPr>
          <w:sz w:val="24"/>
          <w:szCs w:val="24"/>
        </w:rPr>
      </w:pPr>
      <w:r w:rsidRPr="00F063ED">
        <w:rPr>
          <w:sz w:val="24"/>
          <w:szCs w:val="24"/>
        </w:rPr>
        <w:lastRenderedPageBreak/>
        <w:t>Esto es posible a través de: conformación grupal, construcción de normas, acuerdos,</w:t>
      </w:r>
      <w:r w:rsidR="00F063ED" w:rsidRPr="00F063ED">
        <w:rPr>
          <w:sz w:val="24"/>
          <w:szCs w:val="24"/>
        </w:rPr>
        <w:t xml:space="preserve"> </w:t>
      </w:r>
      <w:r w:rsidRPr="00F063ED">
        <w:rPr>
          <w:sz w:val="24"/>
          <w:szCs w:val="24"/>
        </w:rPr>
        <w:t>indagación de conocimientos previos, metodología de trabajo individual y grupal,</w:t>
      </w:r>
      <w:r w:rsidR="00F063ED" w:rsidRPr="00F063ED">
        <w:rPr>
          <w:sz w:val="24"/>
          <w:szCs w:val="24"/>
        </w:rPr>
        <w:t xml:space="preserve"> </w:t>
      </w:r>
      <w:r w:rsidRPr="00F063ED">
        <w:rPr>
          <w:sz w:val="24"/>
          <w:szCs w:val="24"/>
        </w:rPr>
        <w:t>investigación, exposición, diálogo, resolución de problemas, lectura de la realidad,</w:t>
      </w:r>
      <w:r w:rsidR="00F063ED" w:rsidRPr="00F063ED">
        <w:rPr>
          <w:sz w:val="24"/>
          <w:szCs w:val="24"/>
        </w:rPr>
        <w:t xml:space="preserve"> </w:t>
      </w:r>
      <w:r w:rsidRPr="00F063ED">
        <w:rPr>
          <w:sz w:val="24"/>
          <w:szCs w:val="24"/>
        </w:rPr>
        <w:t>exposición de casos, debates a partir de la observación de videos, lectura comprensiva de</w:t>
      </w:r>
      <w:r w:rsidR="00F063ED" w:rsidRPr="00F063ED">
        <w:rPr>
          <w:sz w:val="24"/>
          <w:szCs w:val="24"/>
        </w:rPr>
        <w:t xml:space="preserve"> </w:t>
      </w:r>
      <w:r w:rsidRPr="00F063ED">
        <w:rPr>
          <w:sz w:val="24"/>
          <w:szCs w:val="24"/>
        </w:rPr>
        <w:t>distintas fuentes bibliográficas.</w:t>
      </w:r>
      <w:r w:rsidR="00F063ED" w:rsidRPr="00F063ED">
        <w:rPr>
          <w:sz w:val="24"/>
          <w:szCs w:val="24"/>
        </w:rPr>
        <w:t xml:space="preserve"> </w:t>
      </w:r>
      <w:r w:rsidRPr="00F063ED">
        <w:rPr>
          <w:sz w:val="24"/>
          <w:szCs w:val="24"/>
        </w:rPr>
        <w:t>Se realizarán observaciones en jardines maternales. A partir de esta experiencia se</w:t>
      </w:r>
      <w:r w:rsidR="00F063ED" w:rsidRPr="00F063ED">
        <w:rPr>
          <w:sz w:val="24"/>
          <w:szCs w:val="24"/>
        </w:rPr>
        <w:t xml:space="preserve"> </w:t>
      </w:r>
      <w:r w:rsidRPr="00F063ED">
        <w:rPr>
          <w:sz w:val="24"/>
          <w:szCs w:val="24"/>
        </w:rPr>
        <w:t>analizarán características que asume las propuestas de buena crianza, el lugar del</w:t>
      </w:r>
      <w:r w:rsidR="00F063ED" w:rsidRPr="00F063ED">
        <w:rPr>
          <w:sz w:val="24"/>
          <w:szCs w:val="24"/>
        </w:rPr>
        <w:t xml:space="preserve"> </w:t>
      </w:r>
      <w:r w:rsidRPr="00F063ED">
        <w:rPr>
          <w:sz w:val="24"/>
          <w:szCs w:val="24"/>
        </w:rPr>
        <w:t>conocimiento y las relaciones entre juego y enseñanza en diálogo permanente entre teoría,</w:t>
      </w:r>
      <w:r w:rsidR="00F063ED" w:rsidRPr="00F063ED">
        <w:rPr>
          <w:sz w:val="24"/>
          <w:szCs w:val="24"/>
        </w:rPr>
        <w:t xml:space="preserve"> </w:t>
      </w:r>
      <w:r w:rsidRPr="00F063ED">
        <w:rPr>
          <w:sz w:val="24"/>
          <w:szCs w:val="24"/>
        </w:rPr>
        <w:t>como marco interpretativo y posicionamiento frente a la práctica.</w:t>
      </w:r>
    </w:p>
    <w:p w14:paraId="4E35BD43" w14:textId="052A6C85" w:rsidR="003E3B77" w:rsidRPr="00F063ED" w:rsidRDefault="003E3B77" w:rsidP="003E3B77">
      <w:pPr>
        <w:rPr>
          <w:b/>
          <w:bCs/>
          <w:sz w:val="28"/>
          <w:szCs w:val="28"/>
          <w:u w:val="single"/>
        </w:rPr>
      </w:pPr>
      <w:r w:rsidRPr="00F063ED">
        <w:rPr>
          <w:b/>
          <w:bCs/>
          <w:sz w:val="28"/>
          <w:szCs w:val="28"/>
          <w:u w:val="single"/>
        </w:rPr>
        <w:t>EVALUACIÓN</w:t>
      </w:r>
      <w:r w:rsidR="00F063ED" w:rsidRPr="00F063ED">
        <w:rPr>
          <w:b/>
          <w:bCs/>
          <w:sz w:val="28"/>
          <w:szCs w:val="28"/>
          <w:u w:val="single"/>
        </w:rPr>
        <w:t>.</w:t>
      </w:r>
    </w:p>
    <w:p w14:paraId="2661BCFB" w14:textId="77777777" w:rsidR="00F063ED" w:rsidRPr="00F063ED" w:rsidRDefault="003E3B77" w:rsidP="00F063ED">
      <w:pPr>
        <w:spacing w:line="276" w:lineRule="auto"/>
        <w:ind w:firstLine="708"/>
        <w:rPr>
          <w:sz w:val="24"/>
          <w:szCs w:val="24"/>
        </w:rPr>
      </w:pPr>
      <w:r w:rsidRPr="00F063ED">
        <w:rPr>
          <w:sz w:val="24"/>
          <w:szCs w:val="24"/>
        </w:rPr>
        <w:t>Resulta interesante recuperar la perspectiva de la evaluación como retroalimentación</w:t>
      </w:r>
      <w:r w:rsidR="00F063ED" w:rsidRPr="00F063ED">
        <w:rPr>
          <w:sz w:val="24"/>
          <w:szCs w:val="24"/>
        </w:rPr>
        <w:t xml:space="preserve"> </w:t>
      </w:r>
      <w:r w:rsidRPr="00F063ED">
        <w:rPr>
          <w:sz w:val="24"/>
          <w:szCs w:val="24"/>
        </w:rPr>
        <w:t>planteada por Anijovich dentro de un intercambio dialógico entre los estudiantes y el</w:t>
      </w:r>
      <w:r w:rsidR="00F063ED" w:rsidRPr="00F063ED">
        <w:rPr>
          <w:sz w:val="24"/>
          <w:szCs w:val="24"/>
        </w:rPr>
        <w:t xml:space="preserve"> </w:t>
      </w:r>
      <w:r w:rsidRPr="00F063ED">
        <w:rPr>
          <w:sz w:val="24"/>
          <w:szCs w:val="24"/>
        </w:rPr>
        <w:t>profesor desde la autoevaluación permanente.</w:t>
      </w:r>
      <w:r w:rsidR="00F063ED" w:rsidRPr="00F063ED">
        <w:rPr>
          <w:sz w:val="24"/>
          <w:szCs w:val="24"/>
        </w:rPr>
        <w:t xml:space="preserve"> </w:t>
      </w:r>
      <w:r w:rsidRPr="00F063ED">
        <w:rPr>
          <w:sz w:val="24"/>
          <w:szCs w:val="24"/>
        </w:rPr>
        <w:t>Se utilizarán instrumen</w:t>
      </w:r>
      <w:r w:rsidRPr="00F063ED">
        <w:rPr>
          <w:sz w:val="24"/>
          <w:szCs w:val="24"/>
        </w:rPr>
        <w:lastRenderedPageBreak/>
        <w:t>tos de evaluación (planillas de seguimiento y planilla de asistencia)</w:t>
      </w:r>
      <w:r w:rsidR="00F063ED" w:rsidRPr="00F063ED">
        <w:rPr>
          <w:sz w:val="24"/>
          <w:szCs w:val="24"/>
        </w:rPr>
        <w:t xml:space="preserve"> </w:t>
      </w:r>
      <w:r w:rsidRPr="00F063ED">
        <w:rPr>
          <w:sz w:val="24"/>
          <w:szCs w:val="24"/>
        </w:rPr>
        <w:t xml:space="preserve">y será concebida desde un punto de vista integral en sus tipos: </w:t>
      </w:r>
    </w:p>
    <w:p w14:paraId="5F61D4B4" w14:textId="77777777" w:rsidR="00F063ED" w:rsidRPr="00F063ED" w:rsidRDefault="003E3B77" w:rsidP="00F063ED">
      <w:pPr>
        <w:pStyle w:val="Prrafodelista"/>
        <w:numPr>
          <w:ilvl w:val="0"/>
          <w:numId w:val="15"/>
        </w:numPr>
        <w:spacing w:line="276" w:lineRule="auto"/>
        <w:rPr>
          <w:sz w:val="24"/>
          <w:szCs w:val="24"/>
        </w:rPr>
      </w:pPr>
      <w:r w:rsidRPr="0041227B">
        <w:rPr>
          <w:b/>
          <w:bCs/>
          <w:sz w:val="24"/>
          <w:szCs w:val="24"/>
          <w:u w:val="single"/>
        </w:rPr>
        <w:t>Diagnóstica:</w:t>
      </w:r>
      <w:r w:rsidRPr="00F063ED">
        <w:rPr>
          <w:sz w:val="24"/>
          <w:szCs w:val="24"/>
        </w:rPr>
        <w:t xml:space="preserve"> a través del recabado de los saberes previos y del planteo de los emergentes</w:t>
      </w:r>
      <w:r w:rsidR="00F063ED" w:rsidRPr="00F063ED">
        <w:rPr>
          <w:sz w:val="24"/>
          <w:szCs w:val="24"/>
        </w:rPr>
        <w:t xml:space="preserve"> </w:t>
      </w:r>
      <w:r w:rsidRPr="00F063ED">
        <w:rPr>
          <w:sz w:val="24"/>
          <w:szCs w:val="24"/>
        </w:rPr>
        <w:t xml:space="preserve">grupales e individuales. </w:t>
      </w:r>
    </w:p>
    <w:p w14:paraId="5AEDFDF7" w14:textId="7861EA2E" w:rsidR="00F063ED" w:rsidRPr="00F063ED" w:rsidRDefault="003E3B77" w:rsidP="00F063ED">
      <w:pPr>
        <w:pStyle w:val="Prrafodelista"/>
        <w:numPr>
          <w:ilvl w:val="0"/>
          <w:numId w:val="15"/>
        </w:numPr>
        <w:spacing w:line="276" w:lineRule="auto"/>
        <w:rPr>
          <w:sz w:val="24"/>
          <w:szCs w:val="24"/>
        </w:rPr>
      </w:pPr>
      <w:r w:rsidRPr="0041227B">
        <w:rPr>
          <w:b/>
          <w:bCs/>
          <w:sz w:val="24"/>
          <w:szCs w:val="24"/>
          <w:u w:val="single"/>
        </w:rPr>
        <w:t>Formativa:</w:t>
      </w:r>
      <w:r w:rsidRPr="00F063ED">
        <w:rPr>
          <w:sz w:val="24"/>
          <w:szCs w:val="24"/>
        </w:rPr>
        <w:t xml:space="preserve"> durante el desarrollo de las clases y basada en el acompañamiento y la tutoría</w:t>
      </w:r>
      <w:r w:rsidR="00F063ED" w:rsidRPr="00F063ED">
        <w:rPr>
          <w:sz w:val="24"/>
          <w:szCs w:val="24"/>
        </w:rPr>
        <w:t xml:space="preserve"> </w:t>
      </w:r>
      <w:r w:rsidRPr="00F063ED">
        <w:rPr>
          <w:sz w:val="24"/>
          <w:szCs w:val="24"/>
        </w:rPr>
        <w:t>fundada en articulación dialéctica de teoría-práctica y de valores</w:t>
      </w:r>
      <w:r w:rsidR="00F063ED" w:rsidRPr="00F063ED">
        <w:rPr>
          <w:sz w:val="24"/>
          <w:szCs w:val="24"/>
        </w:rPr>
        <w:t>.</w:t>
      </w:r>
    </w:p>
    <w:p w14:paraId="0B85D0AE" w14:textId="01279A60" w:rsidR="00F063ED" w:rsidRPr="00F063ED" w:rsidRDefault="0006639E" w:rsidP="00F063ED">
      <w:pPr>
        <w:pStyle w:val="Prrafodelista"/>
        <w:numPr>
          <w:ilvl w:val="0"/>
          <w:numId w:val="15"/>
        </w:numPr>
        <w:spacing w:line="276" w:lineRule="auto"/>
        <w:rPr>
          <w:sz w:val="24"/>
          <w:szCs w:val="24"/>
        </w:rPr>
      </w:pPr>
      <w:r w:rsidRPr="0041227B">
        <w:rPr>
          <w:b/>
          <w:bCs/>
          <w:sz w:val="24"/>
          <w:szCs w:val="24"/>
          <w:u w:val="single"/>
        </w:rPr>
        <w:t>Sumativa</w:t>
      </w:r>
      <w:r w:rsidR="003E3B77" w:rsidRPr="0041227B">
        <w:rPr>
          <w:b/>
          <w:bCs/>
          <w:sz w:val="24"/>
          <w:szCs w:val="24"/>
          <w:u w:val="single"/>
        </w:rPr>
        <w:t>:</w:t>
      </w:r>
      <w:r w:rsidR="003E3B77" w:rsidRPr="00F063ED">
        <w:rPr>
          <w:sz w:val="24"/>
          <w:szCs w:val="24"/>
        </w:rPr>
        <w:t xml:space="preserve"> mediante la acreditación de trabajos prácticos y el examen final.</w:t>
      </w:r>
    </w:p>
    <w:p w14:paraId="6566866C" w14:textId="2E5C8D0A" w:rsidR="003E3B77" w:rsidRPr="00F063ED" w:rsidRDefault="003E3B77" w:rsidP="00F063ED">
      <w:pPr>
        <w:spacing w:line="276" w:lineRule="auto"/>
        <w:ind w:firstLine="708"/>
        <w:rPr>
          <w:sz w:val="24"/>
          <w:szCs w:val="24"/>
        </w:rPr>
      </w:pPr>
      <w:r w:rsidRPr="00F063ED">
        <w:rPr>
          <w:sz w:val="24"/>
          <w:szCs w:val="24"/>
        </w:rPr>
        <w:t>Se aprobará según estos criterios: adecuación de respuestas a problemas de acuerdo a lo</w:t>
      </w:r>
      <w:r w:rsidR="00F063ED" w:rsidRPr="00F063ED">
        <w:rPr>
          <w:sz w:val="24"/>
          <w:szCs w:val="24"/>
        </w:rPr>
        <w:t xml:space="preserve"> </w:t>
      </w:r>
      <w:r w:rsidRPr="00F063ED">
        <w:rPr>
          <w:sz w:val="24"/>
          <w:szCs w:val="24"/>
        </w:rPr>
        <w:t>desarrollado en la cátedra, originalidad y claridad, terminología específica, transposición</w:t>
      </w:r>
      <w:r w:rsidR="00F063ED" w:rsidRPr="00F063ED">
        <w:rPr>
          <w:sz w:val="24"/>
          <w:szCs w:val="24"/>
        </w:rPr>
        <w:t xml:space="preserve"> </w:t>
      </w:r>
      <w:r w:rsidRPr="00F063ED">
        <w:rPr>
          <w:sz w:val="24"/>
          <w:szCs w:val="24"/>
        </w:rPr>
        <w:t>didáctica de saberes, jerarquización e interrelación de temas al establecer relaciones, actitud</w:t>
      </w:r>
      <w:r w:rsidR="00F063ED" w:rsidRPr="00F063ED">
        <w:rPr>
          <w:sz w:val="24"/>
          <w:szCs w:val="24"/>
        </w:rPr>
        <w:t xml:space="preserve"> </w:t>
      </w:r>
      <w:r w:rsidRPr="00F063ED">
        <w:rPr>
          <w:sz w:val="24"/>
          <w:szCs w:val="24"/>
        </w:rPr>
        <w:t>profesional, fundamentación de acciones en la práctica a partir de diversas perspectivas</w:t>
      </w:r>
      <w:r w:rsidR="00F063ED" w:rsidRPr="00F063ED">
        <w:rPr>
          <w:sz w:val="24"/>
          <w:szCs w:val="24"/>
        </w:rPr>
        <w:t xml:space="preserve"> </w:t>
      </w:r>
      <w:r w:rsidRPr="00F063ED">
        <w:rPr>
          <w:sz w:val="24"/>
          <w:szCs w:val="24"/>
        </w:rPr>
        <w:lastRenderedPageBreak/>
        <w:t>teóricas, responsabilidad y compromiso, reflexión crítica de la realidad del Nivel Inicial.</w:t>
      </w:r>
      <w:r w:rsidR="00F063ED" w:rsidRPr="00F063ED">
        <w:rPr>
          <w:sz w:val="24"/>
          <w:szCs w:val="24"/>
        </w:rPr>
        <w:t xml:space="preserve"> </w:t>
      </w:r>
      <w:r w:rsidRPr="00F063ED">
        <w:rPr>
          <w:sz w:val="24"/>
          <w:szCs w:val="24"/>
        </w:rPr>
        <w:t>La presente Unidad Curricular en correspondencia con el RAM de los IES de la provincia</w:t>
      </w:r>
      <w:r w:rsidR="00F063ED" w:rsidRPr="00F063ED">
        <w:rPr>
          <w:sz w:val="24"/>
          <w:szCs w:val="24"/>
        </w:rPr>
        <w:t xml:space="preserve"> </w:t>
      </w:r>
      <w:r w:rsidRPr="00F063ED">
        <w:rPr>
          <w:sz w:val="24"/>
          <w:szCs w:val="24"/>
        </w:rPr>
        <w:t>admitirá alumnos/as de cursado presencial, semipresencial o libre a definir por alumno/a al</w:t>
      </w:r>
      <w:r w:rsidR="00F063ED" w:rsidRPr="00F063ED">
        <w:rPr>
          <w:sz w:val="24"/>
          <w:szCs w:val="24"/>
        </w:rPr>
        <w:t xml:space="preserve"> </w:t>
      </w:r>
      <w:r w:rsidRPr="00F063ED">
        <w:rPr>
          <w:sz w:val="24"/>
          <w:szCs w:val="24"/>
        </w:rPr>
        <w:t>principio del cursado e informando al docente, quien redactará acuerdos.</w:t>
      </w:r>
    </w:p>
    <w:p w14:paraId="293FBCFF" w14:textId="77777777" w:rsidR="003E3B77" w:rsidRPr="0006639E" w:rsidRDefault="003E3B77" w:rsidP="00F063ED">
      <w:pPr>
        <w:spacing w:line="276" w:lineRule="auto"/>
        <w:ind w:firstLine="708"/>
        <w:rPr>
          <w:sz w:val="24"/>
          <w:szCs w:val="24"/>
          <w:u w:val="single"/>
        </w:rPr>
      </w:pPr>
      <w:r w:rsidRPr="0006639E">
        <w:rPr>
          <w:sz w:val="24"/>
          <w:szCs w:val="24"/>
          <w:u w:val="single"/>
        </w:rPr>
        <w:t>Las condiciones para promocionar, regularizar y/o aprobar:</w:t>
      </w: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1696"/>
        <w:gridCol w:w="2127"/>
        <w:gridCol w:w="3118"/>
        <w:gridCol w:w="1985"/>
      </w:tblGrid>
      <w:tr w:rsidR="007E0A03" w14:paraId="287B9E3B" w14:textId="77777777" w:rsidTr="0006639E">
        <w:tc>
          <w:tcPr>
            <w:tcW w:w="1696" w:type="dxa"/>
          </w:tcPr>
          <w:p w14:paraId="784BE55E" w14:textId="45B7F185" w:rsidR="007E0A03" w:rsidRDefault="007E0A03" w:rsidP="00F063ED">
            <w:pPr>
              <w:spacing w:line="276" w:lineRule="auto"/>
              <w:rPr>
                <w:sz w:val="24"/>
                <w:szCs w:val="24"/>
              </w:rPr>
            </w:pPr>
            <w:r w:rsidRPr="007E0A03">
              <w:rPr>
                <w:sz w:val="24"/>
                <w:szCs w:val="24"/>
              </w:rPr>
              <w:t>Inscripción</w:t>
            </w:r>
          </w:p>
        </w:tc>
        <w:tc>
          <w:tcPr>
            <w:tcW w:w="2127" w:type="dxa"/>
          </w:tcPr>
          <w:p w14:paraId="12AB312D" w14:textId="68740646" w:rsidR="007E0A03" w:rsidRDefault="007E0A03" w:rsidP="00F063ED">
            <w:pPr>
              <w:spacing w:line="276" w:lineRule="auto"/>
              <w:rPr>
                <w:sz w:val="24"/>
                <w:szCs w:val="24"/>
              </w:rPr>
            </w:pPr>
            <w:r w:rsidRPr="007E0A03">
              <w:rPr>
                <w:sz w:val="24"/>
                <w:szCs w:val="24"/>
              </w:rPr>
              <w:t>Asistencia /</w:t>
            </w:r>
            <w:r w:rsidRPr="007E0A03">
              <w:rPr>
                <w:sz w:val="24"/>
                <w:szCs w:val="24"/>
              </w:rPr>
              <w:t xml:space="preserve"> </w:t>
            </w:r>
            <w:r w:rsidRPr="007E0A03">
              <w:rPr>
                <w:sz w:val="24"/>
                <w:szCs w:val="24"/>
              </w:rPr>
              <w:t>Evaluación</w:t>
            </w:r>
          </w:p>
        </w:tc>
        <w:tc>
          <w:tcPr>
            <w:tcW w:w="3118" w:type="dxa"/>
          </w:tcPr>
          <w:p w14:paraId="4C8A3FB9" w14:textId="41694418" w:rsidR="007E0A03" w:rsidRDefault="007E0A03" w:rsidP="00F063ED">
            <w:pPr>
              <w:spacing w:line="276" w:lineRule="auto"/>
              <w:rPr>
                <w:sz w:val="24"/>
                <w:szCs w:val="24"/>
              </w:rPr>
            </w:pPr>
            <w:r w:rsidRPr="007E0A03">
              <w:rPr>
                <w:sz w:val="24"/>
                <w:szCs w:val="24"/>
              </w:rPr>
              <w:t>Regularización</w:t>
            </w:r>
          </w:p>
        </w:tc>
        <w:tc>
          <w:tcPr>
            <w:tcW w:w="1985" w:type="dxa"/>
          </w:tcPr>
          <w:p w14:paraId="6EBB74C5" w14:textId="07AE0341" w:rsidR="007E0A03" w:rsidRDefault="007E0A03" w:rsidP="00F063ED">
            <w:pPr>
              <w:spacing w:line="276" w:lineRule="auto"/>
              <w:rPr>
                <w:sz w:val="24"/>
                <w:szCs w:val="24"/>
              </w:rPr>
            </w:pPr>
            <w:r w:rsidRPr="007E0A03">
              <w:rPr>
                <w:sz w:val="24"/>
                <w:szCs w:val="24"/>
              </w:rPr>
              <w:t>Aprobación</w:t>
            </w:r>
          </w:p>
        </w:tc>
      </w:tr>
      <w:tr w:rsidR="007E0A03" w14:paraId="0A87642A" w14:textId="77777777" w:rsidTr="0006639E">
        <w:tc>
          <w:tcPr>
            <w:tcW w:w="1696" w:type="dxa"/>
          </w:tcPr>
          <w:p w14:paraId="2972103B" w14:textId="66C54504" w:rsidR="007E0A03" w:rsidRDefault="007E0A03" w:rsidP="00F063ED">
            <w:pPr>
              <w:spacing w:line="276" w:lineRule="auto"/>
              <w:rPr>
                <w:sz w:val="24"/>
                <w:szCs w:val="24"/>
              </w:rPr>
            </w:pPr>
            <w:r w:rsidRPr="007E0A03">
              <w:rPr>
                <w:sz w:val="24"/>
                <w:szCs w:val="24"/>
              </w:rPr>
              <w:t>Regular -Presencial</w:t>
            </w:r>
          </w:p>
        </w:tc>
        <w:tc>
          <w:tcPr>
            <w:tcW w:w="2127" w:type="dxa"/>
          </w:tcPr>
          <w:p w14:paraId="3704BDD1" w14:textId="6E8F01A7" w:rsidR="007E0A03" w:rsidRPr="007E0A03" w:rsidRDefault="007E0A03" w:rsidP="007E0A03">
            <w:pPr>
              <w:rPr>
                <w:sz w:val="24"/>
                <w:szCs w:val="24"/>
              </w:rPr>
            </w:pPr>
            <w:r w:rsidRPr="007E0A03">
              <w:rPr>
                <w:sz w:val="24"/>
                <w:szCs w:val="24"/>
              </w:rPr>
              <w:t>1-75% (Reduce al 50%</w:t>
            </w:r>
            <w:r w:rsidRPr="007E0A03">
              <w:rPr>
                <w:sz w:val="24"/>
                <w:szCs w:val="24"/>
              </w:rPr>
              <w:t xml:space="preserve"> </w:t>
            </w:r>
            <w:r w:rsidRPr="007E0A03">
              <w:rPr>
                <w:sz w:val="24"/>
                <w:szCs w:val="24"/>
              </w:rPr>
              <w:t>presentando certificado de</w:t>
            </w:r>
            <w:r w:rsidRPr="007E0A03">
              <w:rPr>
                <w:sz w:val="24"/>
                <w:szCs w:val="24"/>
              </w:rPr>
              <w:t xml:space="preserve"> </w:t>
            </w:r>
            <w:r w:rsidRPr="007E0A03">
              <w:rPr>
                <w:sz w:val="24"/>
                <w:szCs w:val="24"/>
              </w:rPr>
              <w:t>salud, trabajo, etc.)</w:t>
            </w:r>
          </w:p>
          <w:p w14:paraId="17E57643" w14:textId="3230DB5F" w:rsidR="007E0A03" w:rsidRPr="007E0A03" w:rsidRDefault="007E0A03" w:rsidP="007E0A03">
            <w:pPr>
              <w:spacing w:after="160" w:line="259" w:lineRule="auto"/>
            </w:pPr>
            <w:r w:rsidRPr="007E0A03">
              <w:rPr>
                <w:sz w:val="24"/>
                <w:szCs w:val="24"/>
              </w:rPr>
              <w:t>2- Examen</w:t>
            </w:r>
            <w:r w:rsidRPr="007E0A03">
              <w:rPr>
                <w:sz w:val="24"/>
                <w:szCs w:val="24"/>
              </w:rPr>
              <w:t xml:space="preserve"> </w:t>
            </w:r>
            <w:proofErr w:type="spellStart"/>
            <w:r w:rsidRPr="007E0A03">
              <w:rPr>
                <w:sz w:val="24"/>
                <w:szCs w:val="24"/>
              </w:rPr>
              <w:t>reincopor</w:t>
            </w:r>
            <w:r w:rsidRPr="007E0A03">
              <w:rPr>
                <w:sz w:val="24"/>
                <w:szCs w:val="24"/>
              </w:rPr>
              <w:t>a</w:t>
            </w:r>
            <w:r w:rsidRPr="007E0A03">
              <w:rPr>
                <w:sz w:val="24"/>
                <w:szCs w:val="24"/>
              </w:rPr>
              <w:t>torio</w:t>
            </w:r>
            <w:proofErr w:type="spellEnd"/>
            <w:r w:rsidRPr="007E0A03">
              <w:rPr>
                <w:sz w:val="24"/>
                <w:szCs w:val="24"/>
              </w:rPr>
              <w:t xml:space="preserve"> </w:t>
            </w:r>
            <w:r w:rsidRPr="007E0A03">
              <w:rPr>
                <w:sz w:val="24"/>
                <w:szCs w:val="24"/>
              </w:rPr>
              <w:t xml:space="preserve">de asistencia (Art 30 </w:t>
            </w:r>
            <w:proofErr w:type="spellStart"/>
            <w:r w:rsidRPr="007E0A03">
              <w:rPr>
                <w:sz w:val="24"/>
                <w:szCs w:val="24"/>
              </w:rPr>
              <w:t>Ram</w:t>
            </w:r>
            <w:proofErr w:type="spellEnd"/>
            <w:r w:rsidRPr="007E0A03">
              <w:rPr>
                <w:sz w:val="24"/>
                <w:szCs w:val="24"/>
              </w:rPr>
              <w:t>)</w:t>
            </w:r>
          </w:p>
        </w:tc>
        <w:tc>
          <w:tcPr>
            <w:tcW w:w="3118" w:type="dxa"/>
          </w:tcPr>
          <w:p w14:paraId="6298BDAD" w14:textId="65ADD2B5" w:rsidR="007E0A03" w:rsidRPr="007E0A03" w:rsidRDefault="007E0A03" w:rsidP="007E0A03">
            <w:pPr>
              <w:spacing w:after="0" w:line="276" w:lineRule="auto"/>
              <w:rPr>
                <w:sz w:val="24"/>
                <w:szCs w:val="24"/>
              </w:rPr>
            </w:pPr>
            <w:r w:rsidRPr="007E0A03">
              <w:rPr>
                <w:sz w:val="24"/>
                <w:szCs w:val="24"/>
              </w:rPr>
              <w:t>-Aprobar un parcial</w:t>
            </w:r>
            <w:r>
              <w:rPr>
                <w:sz w:val="24"/>
                <w:szCs w:val="24"/>
              </w:rPr>
              <w:t xml:space="preserve"> </w:t>
            </w:r>
            <w:r w:rsidRPr="007E0A03">
              <w:rPr>
                <w:sz w:val="24"/>
                <w:szCs w:val="24"/>
              </w:rPr>
              <w:t>escrito individual,</w:t>
            </w:r>
            <w:r>
              <w:rPr>
                <w:sz w:val="24"/>
                <w:szCs w:val="24"/>
              </w:rPr>
              <w:t xml:space="preserve"> </w:t>
            </w:r>
            <w:r w:rsidRPr="007E0A03">
              <w:rPr>
                <w:sz w:val="24"/>
                <w:szCs w:val="24"/>
              </w:rPr>
              <w:t>con un</w:t>
            </w:r>
            <w:r>
              <w:rPr>
                <w:sz w:val="24"/>
                <w:szCs w:val="24"/>
              </w:rPr>
              <w:t xml:space="preserve"> </w:t>
            </w:r>
            <w:r w:rsidRPr="007E0A03">
              <w:rPr>
                <w:sz w:val="24"/>
                <w:szCs w:val="24"/>
              </w:rPr>
              <w:t>recuperatorio, más</w:t>
            </w:r>
            <w:r>
              <w:rPr>
                <w:sz w:val="24"/>
                <w:szCs w:val="24"/>
              </w:rPr>
              <w:t xml:space="preserve"> </w:t>
            </w:r>
            <w:r w:rsidRPr="007E0A03">
              <w:rPr>
                <w:sz w:val="24"/>
                <w:szCs w:val="24"/>
              </w:rPr>
              <w:t>la</w:t>
            </w:r>
            <w:r>
              <w:rPr>
                <w:sz w:val="24"/>
                <w:szCs w:val="24"/>
              </w:rPr>
              <w:t xml:space="preserve"> </w:t>
            </w:r>
            <w:r w:rsidRPr="007E0A03">
              <w:rPr>
                <w:sz w:val="24"/>
                <w:szCs w:val="24"/>
              </w:rPr>
              <w:t>presentación del</w:t>
            </w:r>
            <w:r>
              <w:rPr>
                <w:sz w:val="24"/>
                <w:szCs w:val="24"/>
              </w:rPr>
              <w:t xml:space="preserve"> </w:t>
            </w:r>
            <w:r w:rsidRPr="007E0A03">
              <w:rPr>
                <w:sz w:val="24"/>
                <w:szCs w:val="24"/>
              </w:rPr>
              <w:t>70% de los TP en</w:t>
            </w:r>
            <w:r>
              <w:rPr>
                <w:sz w:val="24"/>
                <w:szCs w:val="24"/>
              </w:rPr>
              <w:t xml:space="preserve"> </w:t>
            </w:r>
            <w:r w:rsidRPr="007E0A03">
              <w:rPr>
                <w:sz w:val="24"/>
                <w:szCs w:val="24"/>
              </w:rPr>
              <w:t>tiempo y forma,</w:t>
            </w:r>
            <w:r>
              <w:rPr>
                <w:sz w:val="24"/>
                <w:szCs w:val="24"/>
              </w:rPr>
              <w:t xml:space="preserve"> </w:t>
            </w:r>
            <w:r w:rsidRPr="007E0A03">
              <w:rPr>
                <w:sz w:val="24"/>
                <w:szCs w:val="24"/>
              </w:rPr>
              <w:t>nota de 6 a 10</w:t>
            </w:r>
          </w:p>
          <w:p w14:paraId="5B25C790" w14:textId="0E9EE50D" w:rsidR="007E0A03" w:rsidRPr="007E0A03" w:rsidRDefault="007E0A03" w:rsidP="007E0A03">
            <w:pPr>
              <w:spacing w:after="0" w:line="276" w:lineRule="auto"/>
              <w:rPr>
                <w:sz w:val="24"/>
                <w:szCs w:val="24"/>
              </w:rPr>
            </w:pPr>
            <w:r w:rsidRPr="007E0A03">
              <w:rPr>
                <w:sz w:val="24"/>
                <w:szCs w:val="24"/>
              </w:rPr>
              <w:t>2-La promoción</w:t>
            </w:r>
            <w:r>
              <w:rPr>
                <w:sz w:val="24"/>
                <w:szCs w:val="24"/>
              </w:rPr>
              <w:t xml:space="preserve"> </w:t>
            </w:r>
            <w:r w:rsidRPr="007E0A03">
              <w:rPr>
                <w:sz w:val="24"/>
                <w:szCs w:val="24"/>
              </w:rPr>
              <w:t>directa se obtiene</w:t>
            </w:r>
            <w:r>
              <w:rPr>
                <w:sz w:val="24"/>
                <w:szCs w:val="24"/>
              </w:rPr>
              <w:t xml:space="preserve"> </w:t>
            </w:r>
            <w:r w:rsidRPr="007E0A03">
              <w:rPr>
                <w:sz w:val="24"/>
                <w:szCs w:val="24"/>
              </w:rPr>
              <w:t>en la</w:t>
            </w:r>
            <w:r>
              <w:rPr>
                <w:sz w:val="24"/>
                <w:szCs w:val="24"/>
              </w:rPr>
              <w:t xml:space="preserve"> </w:t>
            </w:r>
            <w:r w:rsidRPr="007E0A03">
              <w:rPr>
                <w:sz w:val="24"/>
                <w:szCs w:val="24"/>
              </w:rPr>
              <w:t>primera</w:t>
            </w:r>
            <w:r>
              <w:rPr>
                <w:sz w:val="24"/>
                <w:szCs w:val="24"/>
              </w:rPr>
              <w:t xml:space="preserve"> </w:t>
            </w:r>
            <w:r w:rsidRPr="007E0A03">
              <w:rPr>
                <w:sz w:val="24"/>
                <w:szCs w:val="24"/>
              </w:rPr>
              <w:t>instancia evaluativa</w:t>
            </w:r>
            <w:r>
              <w:rPr>
                <w:sz w:val="24"/>
                <w:szCs w:val="24"/>
              </w:rPr>
              <w:t xml:space="preserve"> </w:t>
            </w:r>
            <w:r w:rsidRPr="007E0A03">
              <w:rPr>
                <w:sz w:val="24"/>
                <w:szCs w:val="24"/>
              </w:rPr>
              <w:t>(no como</w:t>
            </w:r>
            <w:r>
              <w:rPr>
                <w:sz w:val="24"/>
                <w:szCs w:val="24"/>
              </w:rPr>
              <w:t xml:space="preserve"> </w:t>
            </w:r>
            <w:r w:rsidRPr="007E0A03">
              <w:rPr>
                <w:sz w:val="24"/>
                <w:szCs w:val="24"/>
              </w:rPr>
              <w:t>producto</w:t>
            </w:r>
            <w:r>
              <w:rPr>
                <w:sz w:val="24"/>
                <w:szCs w:val="24"/>
              </w:rPr>
              <w:t xml:space="preserve"> </w:t>
            </w:r>
            <w:r w:rsidRPr="007E0A03">
              <w:rPr>
                <w:sz w:val="24"/>
                <w:szCs w:val="24"/>
              </w:rPr>
              <w:t>de instancias</w:t>
            </w:r>
            <w:r>
              <w:rPr>
                <w:sz w:val="24"/>
                <w:szCs w:val="24"/>
              </w:rPr>
              <w:t xml:space="preserve"> </w:t>
            </w:r>
            <w:r w:rsidRPr="007E0A03">
              <w:rPr>
                <w:sz w:val="24"/>
                <w:szCs w:val="24"/>
              </w:rPr>
              <w:t>recuperatorias)</w:t>
            </w:r>
            <w:r>
              <w:rPr>
                <w:sz w:val="24"/>
                <w:szCs w:val="24"/>
              </w:rPr>
              <w:t xml:space="preserve"> </w:t>
            </w:r>
            <w:r w:rsidRPr="007E0A03">
              <w:rPr>
                <w:sz w:val="24"/>
                <w:szCs w:val="24"/>
              </w:rPr>
              <w:t>con un promedio de 8 a 10 entre</w:t>
            </w:r>
            <w:r>
              <w:rPr>
                <w:sz w:val="24"/>
                <w:szCs w:val="24"/>
              </w:rPr>
              <w:t xml:space="preserve"> </w:t>
            </w:r>
            <w:r w:rsidRPr="007E0A03">
              <w:rPr>
                <w:sz w:val="24"/>
                <w:szCs w:val="24"/>
              </w:rPr>
              <w:t>parciales</w:t>
            </w:r>
            <w:r>
              <w:rPr>
                <w:sz w:val="24"/>
                <w:szCs w:val="24"/>
              </w:rPr>
              <w:t xml:space="preserve"> </w:t>
            </w:r>
            <w:r w:rsidRPr="007E0A03">
              <w:rPr>
                <w:sz w:val="24"/>
                <w:szCs w:val="24"/>
              </w:rPr>
              <w:t>que serán dos.</w:t>
            </w:r>
            <w:r>
              <w:rPr>
                <w:sz w:val="24"/>
                <w:szCs w:val="24"/>
              </w:rPr>
              <w:t xml:space="preserve"> </w:t>
            </w:r>
            <w:r w:rsidRPr="007E0A03">
              <w:rPr>
                <w:sz w:val="24"/>
                <w:szCs w:val="24"/>
              </w:rPr>
              <w:t>Presentación en</w:t>
            </w:r>
            <w:r>
              <w:rPr>
                <w:sz w:val="24"/>
                <w:szCs w:val="24"/>
              </w:rPr>
              <w:t xml:space="preserve"> </w:t>
            </w:r>
            <w:r w:rsidRPr="007E0A03">
              <w:rPr>
                <w:sz w:val="24"/>
                <w:szCs w:val="24"/>
              </w:rPr>
              <w:t>tiempo y forma del</w:t>
            </w:r>
            <w:r>
              <w:rPr>
                <w:sz w:val="24"/>
                <w:szCs w:val="24"/>
              </w:rPr>
              <w:t xml:space="preserve"> </w:t>
            </w:r>
            <w:r w:rsidRPr="007E0A03">
              <w:rPr>
                <w:sz w:val="24"/>
                <w:szCs w:val="24"/>
              </w:rPr>
              <w:t>100% de los TP.</w:t>
            </w:r>
            <w:r>
              <w:rPr>
                <w:sz w:val="24"/>
                <w:szCs w:val="24"/>
              </w:rPr>
              <w:t xml:space="preserve"> </w:t>
            </w:r>
            <w:r w:rsidRPr="007E0A03">
              <w:rPr>
                <w:sz w:val="24"/>
                <w:szCs w:val="24"/>
              </w:rPr>
              <w:t>Coloquio final de</w:t>
            </w:r>
            <w:r>
              <w:rPr>
                <w:sz w:val="24"/>
                <w:szCs w:val="24"/>
              </w:rPr>
              <w:t xml:space="preserve"> </w:t>
            </w:r>
            <w:r w:rsidRPr="007E0A03">
              <w:rPr>
                <w:sz w:val="24"/>
                <w:szCs w:val="24"/>
              </w:rPr>
              <w:t>integración con 8 o</w:t>
            </w:r>
            <w:r>
              <w:rPr>
                <w:sz w:val="24"/>
                <w:szCs w:val="24"/>
              </w:rPr>
              <w:t xml:space="preserve"> </w:t>
            </w:r>
            <w:r w:rsidRPr="007E0A03">
              <w:rPr>
                <w:sz w:val="24"/>
                <w:szCs w:val="24"/>
              </w:rPr>
              <w:t xml:space="preserve">más puntos (Art 39 </w:t>
            </w:r>
            <w:proofErr w:type="spellStart"/>
            <w:r w:rsidRPr="007E0A03">
              <w:rPr>
                <w:sz w:val="24"/>
                <w:szCs w:val="24"/>
              </w:rPr>
              <w:t>Ram</w:t>
            </w:r>
            <w:proofErr w:type="spellEnd"/>
            <w:r w:rsidRPr="007E0A03">
              <w:rPr>
                <w:sz w:val="24"/>
                <w:szCs w:val="24"/>
              </w:rPr>
              <w:t>)</w:t>
            </w:r>
          </w:p>
          <w:p w14:paraId="58F69F1C" w14:textId="77777777" w:rsidR="007E0A03" w:rsidRDefault="007E0A03" w:rsidP="00F063E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6BF5753C" w14:textId="77777777" w:rsidR="007E0A03" w:rsidRDefault="007E0A03" w:rsidP="00F063ED">
            <w:pPr>
              <w:spacing w:line="276" w:lineRule="auto"/>
              <w:rPr>
                <w:sz w:val="24"/>
                <w:szCs w:val="24"/>
              </w:rPr>
            </w:pPr>
            <w:r w:rsidRPr="007E0A03">
              <w:rPr>
                <w:sz w:val="24"/>
                <w:szCs w:val="24"/>
              </w:rPr>
              <w:t>1-Tribunal: nota de 6 a 10 (Art 37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E0A03">
              <w:rPr>
                <w:sz w:val="24"/>
                <w:szCs w:val="24"/>
              </w:rPr>
              <w:t>Ram</w:t>
            </w:r>
            <w:proofErr w:type="spellEnd"/>
            <w:r w:rsidRPr="007E0A03">
              <w:rPr>
                <w:sz w:val="24"/>
                <w:szCs w:val="24"/>
              </w:rPr>
              <w:t>). Modalidad</w:t>
            </w:r>
            <w:r>
              <w:rPr>
                <w:sz w:val="24"/>
                <w:szCs w:val="24"/>
              </w:rPr>
              <w:t xml:space="preserve"> </w:t>
            </w:r>
            <w:r w:rsidRPr="007E0A03">
              <w:rPr>
                <w:sz w:val="24"/>
                <w:szCs w:val="24"/>
              </w:rPr>
              <w:t>del Examen: Oral</w:t>
            </w:r>
            <w:r>
              <w:rPr>
                <w:sz w:val="24"/>
                <w:szCs w:val="24"/>
              </w:rPr>
              <w:t xml:space="preserve"> </w:t>
            </w:r>
            <w:r w:rsidRPr="007E0A03">
              <w:rPr>
                <w:sz w:val="24"/>
                <w:szCs w:val="24"/>
              </w:rPr>
              <w:t xml:space="preserve">(Art 36 </w:t>
            </w:r>
            <w:proofErr w:type="spellStart"/>
            <w:r w:rsidRPr="007E0A03">
              <w:rPr>
                <w:sz w:val="24"/>
                <w:szCs w:val="24"/>
              </w:rPr>
              <w:t>Ram</w:t>
            </w:r>
            <w:proofErr w:type="spellEnd"/>
            <w:r w:rsidRPr="007E0A03">
              <w:rPr>
                <w:sz w:val="24"/>
                <w:szCs w:val="24"/>
              </w:rPr>
              <w:t xml:space="preserve">) </w:t>
            </w:r>
          </w:p>
          <w:p w14:paraId="0842ECE9" w14:textId="310DDEBC" w:rsidR="007E0A03" w:rsidRDefault="007E0A03" w:rsidP="00F063ED">
            <w:pPr>
              <w:spacing w:line="276" w:lineRule="auto"/>
              <w:rPr>
                <w:sz w:val="24"/>
                <w:szCs w:val="24"/>
              </w:rPr>
            </w:pPr>
            <w:r w:rsidRPr="007E0A03">
              <w:rPr>
                <w:sz w:val="24"/>
                <w:szCs w:val="24"/>
              </w:rPr>
              <w:t>2- Promoción</w:t>
            </w:r>
            <w:r>
              <w:rPr>
                <w:sz w:val="24"/>
                <w:szCs w:val="24"/>
              </w:rPr>
              <w:t xml:space="preserve"> </w:t>
            </w:r>
            <w:r w:rsidRPr="007E0A03">
              <w:rPr>
                <w:sz w:val="24"/>
                <w:szCs w:val="24"/>
              </w:rPr>
              <w:t>Directa: nota de 8 a</w:t>
            </w:r>
            <w:r>
              <w:rPr>
                <w:sz w:val="24"/>
                <w:szCs w:val="24"/>
              </w:rPr>
              <w:t xml:space="preserve"> </w:t>
            </w:r>
            <w:r w:rsidRPr="007E0A03">
              <w:rPr>
                <w:sz w:val="24"/>
                <w:szCs w:val="24"/>
              </w:rPr>
              <w:t>10 puntos (no</w:t>
            </w:r>
            <w:r>
              <w:rPr>
                <w:sz w:val="24"/>
                <w:szCs w:val="24"/>
              </w:rPr>
              <w:t xml:space="preserve"> </w:t>
            </w:r>
            <w:r w:rsidRPr="007E0A03">
              <w:rPr>
                <w:sz w:val="24"/>
                <w:szCs w:val="24"/>
              </w:rPr>
              <w:t>requiere examen</w:t>
            </w:r>
            <w:r>
              <w:rPr>
                <w:sz w:val="24"/>
                <w:szCs w:val="24"/>
              </w:rPr>
              <w:t xml:space="preserve"> </w:t>
            </w:r>
            <w:r w:rsidRPr="007E0A03">
              <w:rPr>
                <w:sz w:val="24"/>
                <w:szCs w:val="24"/>
              </w:rPr>
              <w:t>ante tribunal) (Art</w:t>
            </w:r>
            <w:r>
              <w:rPr>
                <w:sz w:val="24"/>
                <w:szCs w:val="24"/>
              </w:rPr>
              <w:t xml:space="preserve"> </w:t>
            </w:r>
            <w:r w:rsidRPr="007E0A03">
              <w:rPr>
                <w:sz w:val="24"/>
                <w:szCs w:val="24"/>
              </w:rPr>
              <w:t xml:space="preserve">39 </w:t>
            </w:r>
            <w:proofErr w:type="spellStart"/>
            <w:r w:rsidRPr="007E0A03">
              <w:rPr>
                <w:sz w:val="24"/>
                <w:szCs w:val="24"/>
              </w:rPr>
              <w:t>Ram</w:t>
            </w:r>
            <w:proofErr w:type="spellEnd"/>
            <w:r w:rsidRPr="007E0A03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.</w:t>
            </w:r>
          </w:p>
        </w:tc>
      </w:tr>
      <w:tr w:rsidR="007E0A03" w14:paraId="08722D2C" w14:textId="77777777" w:rsidTr="0006639E">
        <w:tc>
          <w:tcPr>
            <w:tcW w:w="1696" w:type="dxa"/>
          </w:tcPr>
          <w:p w14:paraId="0ACB3061" w14:textId="77777777" w:rsidR="000606C1" w:rsidRPr="000606C1" w:rsidRDefault="000606C1" w:rsidP="000606C1">
            <w:pPr>
              <w:rPr>
                <w:sz w:val="24"/>
                <w:szCs w:val="24"/>
              </w:rPr>
            </w:pPr>
            <w:r w:rsidRPr="000606C1">
              <w:rPr>
                <w:sz w:val="24"/>
                <w:szCs w:val="24"/>
              </w:rPr>
              <w:t>Regular - Semipresencial</w:t>
            </w:r>
          </w:p>
          <w:p w14:paraId="071A579C" w14:textId="77777777" w:rsidR="007E0A03" w:rsidRDefault="007E0A03" w:rsidP="00F063E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2E975D1B" w14:textId="77777777" w:rsidR="000606C1" w:rsidRPr="000606C1" w:rsidRDefault="000606C1" w:rsidP="000606C1">
            <w:pPr>
              <w:rPr>
                <w:sz w:val="24"/>
                <w:szCs w:val="24"/>
              </w:rPr>
            </w:pPr>
            <w:r w:rsidRPr="000606C1">
              <w:rPr>
                <w:sz w:val="24"/>
                <w:szCs w:val="24"/>
              </w:rPr>
              <w:t>40% de Asistencia (Art 31</w:t>
            </w:r>
            <w:r>
              <w:rPr>
                <w:sz w:val="24"/>
                <w:szCs w:val="24"/>
              </w:rPr>
              <w:t xml:space="preserve"> </w:t>
            </w:r>
            <w:r w:rsidRPr="000606C1">
              <w:rPr>
                <w:sz w:val="24"/>
                <w:szCs w:val="24"/>
              </w:rPr>
              <w:t>RAM)</w:t>
            </w:r>
          </w:p>
          <w:p w14:paraId="189F9F91" w14:textId="77777777" w:rsidR="007E0A03" w:rsidRDefault="007E0A03" w:rsidP="00F063E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04D573A4" w14:textId="77777777" w:rsidR="000606C1" w:rsidRDefault="000606C1" w:rsidP="000606C1">
            <w:pPr>
              <w:rPr>
                <w:sz w:val="24"/>
                <w:szCs w:val="24"/>
              </w:rPr>
            </w:pPr>
            <w:r w:rsidRPr="000606C1">
              <w:rPr>
                <w:sz w:val="24"/>
                <w:szCs w:val="24"/>
              </w:rPr>
              <w:lastRenderedPageBreak/>
              <w:t>Aprobar un parcial escrito individual</w:t>
            </w:r>
            <w:r>
              <w:rPr>
                <w:sz w:val="24"/>
                <w:szCs w:val="24"/>
              </w:rPr>
              <w:t xml:space="preserve"> </w:t>
            </w:r>
            <w:r w:rsidRPr="000606C1">
              <w:rPr>
                <w:sz w:val="24"/>
                <w:szCs w:val="24"/>
              </w:rPr>
              <w:t>con su recuperatorio, más la</w:t>
            </w:r>
            <w:r>
              <w:rPr>
                <w:sz w:val="24"/>
                <w:szCs w:val="24"/>
              </w:rPr>
              <w:t xml:space="preserve"> </w:t>
            </w:r>
            <w:r w:rsidRPr="000606C1">
              <w:rPr>
                <w:sz w:val="24"/>
                <w:szCs w:val="24"/>
              </w:rPr>
              <w:lastRenderedPageBreak/>
              <w:t>presentación del 100% de los TP en</w:t>
            </w:r>
            <w:r>
              <w:rPr>
                <w:sz w:val="24"/>
                <w:szCs w:val="24"/>
              </w:rPr>
              <w:t xml:space="preserve"> </w:t>
            </w:r>
            <w:r w:rsidRPr="000606C1">
              <w:rPr>
                <w:sz w:val="24"/>
                <w:szCs w:val="24"/>
              </w:rPr>
              <w:t>tiempo y forma. El estudiante debe</w:t>
            </w:r>
            <w:r>
              <w:rPr>
                <w:sz w:val="24"/>
                <w:szCs w:val="24"/>
              </w:rPr>
              <w:t xml:space="preserve"> </w:t>
            </w:r>
            <w:r w:rsidRPr="000606C1">
              <w:rPr>
                <w:sz w:val="24"/>
                <w:szCs w:val="24"/>
              </w:rPr>
              <w:t>obtener de 6 (seis) a 10 (diez) puntos</w:t>
            </w:r>
            <w:r>
              <w:rPr>
                <w:sz w:val="24"/>
                <w:szCs w:val="24"/>
              </w:rPr>
              <w:t xml:space="preserve"> </w:t>
            </w:r>
            <w:r w:rsidRPr="000606C1">
              <w:rPr>
                <w:sz w:val="24"/>
                <w:szCs w:val="24"/>
              </w:rPr>
              <w:t xml:space="preserve">para regularizar. </w:t>
            </w:r>
          </w:p>
          <w:p w14:paraId="3EB93160" w14:textId="77777777" w:rsidR="007E0A03" w:rsidRDefault="007E0A03" w:rsidP="00F063E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2D8BF1E7" w14:textId="77777777" w:rsidR="000606C1" w:rsidRDefault="000606C1" w:rsidP="000606C1">
            <w:pPr>
              <w:rPr>
                <w:sz w:val="24"/>
                <w:szCs w:val="24"/>
              </w:rPr>
            </w:pPr>
            <w:r w:rsidRPr="000606C1">
              <w:rPr>
                <w:sz w:val="24"/>
                <w:szCs w:val="24"/>
              </w:rPr>
              <w:lastRenderedPageBreak/>
              <w:t xml:space="preserve">Tribunal: nota 6 (seis) a 10 (diez) puntos sin </w:t>
            </w:r>
            <w:r w:rsidRPr="000606C1">
              <w:rPr>
                <w:sz w:val="24"/>
                <w:szCs w:val="24"/>
              </w:rPr>
              <w:lastRenderedPageBreak/>
              <w:t>centésimos (RAM Art. 37). Modalidad del examen: oral (RAM Art. 36)</w:t>
            </w:r>
          </w:p>
          <w:p w14:paraId="61A81673" w14:textId="77777777" w:rsidR="007E0A03" w:rsidRDefault="007E0A03" w:rsidP="00F063E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E0A03" w14:paraId="58FB4560" w14:textId="77777777" w:rsidTr="0006639E">
        <w:tc>
          <w:tcPr>
            <w:tcW w:w="1696" w:type="dxa"/>
          </w:tcPr>
          <w:p w14:paraId="1F3B99F9" w14:textId="6A20F1E5" w:rsidR="007E0A03" w:rsidRDefault="000606C1" w:rsidP="00F063ED">
            <w:pPr>
              <w:spacing w:line="276" w:lineRule="auto"/>
              <w:rPr>
                <w:sz w:val="24"/>
                <w:szCs w:val="24"/>
              </w:rPr>
            </w:pPr>
            <w:r w:rsidRPr="000606C1">
              <w:rPr>
                <w:sz w:val="24"/>
                <w:szCs w:val="24"/>
              </w:rPr>
              <w:lastRenderedPageBreak/>
              <w:t>Libre</w:t>
            </w:r>
          </w:p>
        </w:tc>
        <w:tc>
          <w:tcPr>
            <w:tcW w:w="2127" w:type="dxa"/>
          </w:tcPr>
          <w:p w14:paraId="4C8EA6A5" w14:textId="77777777" w:rsidR="007E0A03" w:rsidRDefault="007E0A03" w:rsidP="00F063E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179BE2D5" w14:textId="6872D83C" w:rsidR="007E0A03" w:rsidRDefault="000606C1" w:rsidP="000606C1">
            <w:pPr>
              <w:spacing w:after="160" w:line="259" w:lineRule="auto"/>
              <w:rPr>
                <w:sz w:val="24"/>
                <w:szCs w:val="24"/>
              </w:rPr>
            </w:pPr>
            <w:r w:rsidRPr="000606C1">
              <w:rPr>
                <w:sz w:val="24"/>
                <w:szCs w:val="24"/>
              </w:rPr>
              <w:t>Contacto y consultas con el docente de</w:t>
            </w:r>
            <w:r>
              <w:rPr>
                <w:sz w:val="24"/>
                <w:szCs w:val="24"/>
              </w:rPr>
              <w:t xml:space="preserve"> </w:t>
            </w:r>
            <w:r w:rsidRPr="000606C1">
              <w:rPr>
                <w:sz w:val="24"/>
                <w:szCs w:val="24"/>
              </w:rPr>
              <w:t>la cátedra. Notificar al comienzo de la</w:t>
            </w:r>
            <w:r>
              <w:rPr>
                <w:sz w:val="24"/>
                <w:szCs w:val="24"/>
              </w:rPr>
              <w:t xml:space="preserve"> </w:t>
            </w:r>
            <w:r w:rsidRPr="000606C1">
              <w:rPr>
                <w:sz w:val="24"/>
                <w:szCs w:val="24"/>
              </w:rPr>
              <w:t>cursada la elección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5259C584" w14:textId="63131B14" w:rsidR="007E0A03" w:rsidRDefault="000606C1" w:rsidP="000606C1">
            <w:pPr>
              <w:rPr>
                <w:sz w:val="24"/>
                <w:szCs w:val="24"/>
              </w:rPr>
            </w:pPr>
            <w:r w:rsidRPr="000606C1">
              <w:rPr>
                <w:sz w:val="24"/>
                <w:szCs w:val="24"/>
              </w:rPr>
              <w:t>Tribunal: nota 6 (seis) a 10 (diez) puntos sin centésimos (RAM Art. 37). Modalidad del</w:t>
            </w:r>
            <w:r>
              <w:rPr>
                <w:sz w:val="24"/>
                <w:szCs w:val="24"/>
              </w:rPr>
              <w:t xml:space="preserve"> </w:t>
            </w:r>
            <w:r w:rsidRPr="000606C1">
              <w:rPr>
                <w:sz w:val="24"/>
                <w:szCs w:val="24"/>
              </w:rPr>
              <w:t>examen: oral (RAM Art. 36).</w:t>
            </w:r>
          </w:p>
        </w:tc>
      </w:tr>
    </w:tbl>
    <w:p w14:paraId="4FE5D8C4" w14:textId="77777777" w:rsidR="007E0A03" w:rsidRPr="00F063ED" w:rsidRDefault="007E0A03" w:rsidP="00F063ED">
      <w:pPr>
        <w:spacing w:line="276" w:lineRule="auto"/>
        <w:ind w:firstLine="708"/>
        <w:rPr>
          <w:sz w:val="24"/>
          <w:szCs w:val="24"/>
        </w:rPr>
      </w:pPr>
    </w:p>
    <w:p w14:paraId="30878FFA" w14:textId="77777777" w:rsidR="005E608A" w:rsidRPr="005E608A" w:rsidRDefault="003E3B77" w:rsidP="005E608A">
      <w:pPr>
        <w:spacing w:line="276" w:lineRule="auto"/>
        <w:ind w:firstLine="708"/>
        <w:rPr>
          <w:sz w:val="24"/>
          <w:szCs w:val="24"/>
        </w:rPr>
      </w:pPr>
      <w:r w:rsidRPr="00D7027D">
        <w:rPr>
          <w:b/>
          <w:bCs/>
          <w:sz w:val="24"/>
          <w:szCs w:val="24"/>
          <w:u w:val="single"/>
        </w:rPr>
        <w:t>Aclaración sobre exámenes recuperatorios:</w:t>
      </w:r>
      <w:r w:rsidRPr="005E608A">
        <w:rPr>
          <w:sz w:val="24"/>
          <w:szCs w:val="24"/>
        </w:rPr>
        <w:t xml:space="preserve"> cada parcial tendrá dos recuperatorios, los</w:t>
      </w:r>
      <w:r w:rsidR="005E608A" w:rsidRPr="005E608A">
        <w:rPr>
          <w:sz w:val="24"/>
          <w:szCs w:val="24"/>
        </w:rPr>
        <w:t xml:space="preserve"> </w:t>
      </w:r>
      <w:r w:rsidRPr="005E608A">
        <w:rPr>
          <w:sz w:val="24"/>
          <w:szCs w:val="24"/>
        </w:rPr>
        <w:t>contenidos de parciales y recuperatorios pueden variar. En caso de ausencia injustificada a</w:t>
      </w:r>
      <w:r w:rsidR="005E608A" w:rsidRPr="005E608A">
        <w:rPr>
          <w:sz w:val="24"/>
          <w:szCs w:val="24"/>
        </w:rPr>
        <w:t xml:space="preserve"> </w:t>
      </w:r>
      <w:r w:rsidRPr="005E608A">
        <w:rPr>
          <w:sz w:val="24"/>
          <w:szCs w:val="24"/>
        </w:rPr>
        <w:t>los días pautados para exámenes parciales o trabajos prácticos, se considerará desaprobado</w:t>
      </w:r>
      <w:r w:rsidR="005E608A" w:rsidRPr="005E608A">
        <w:rPr>
          <w:sz w:val="24"/>
          <w:szCs w:val="24"/>
        </w:rPr>
        <w:t xml:space="preserve"> </w:t>
      </w:r>
      <w:r w:rsidRPr="005E608A">
        <w:rPr>
          <w:sz w:val="24"/>
          <w:szCs w:val="24"/>
        </w:rPr>
        <w:t>y accederá al recuperatorio correspondiente.</w:t>
      </w:r>
      <w:r w:rsidR="005E608A" w:rsidRPr="005E608A">
        <w:rPr>
          <w:sz w:val="24"/>
          <w:szCs w:val="24"/>
        </w:rPr>
        <w:t xml:space="preserve"> </w:t>
      </w:r>
    </w:p>
    <w:p w14:paraId="454425FC" w14:textId="32CABCE7" w:rsidR="003E3B77" w:rsidRPr="005E608A" w:rsidRDefault="003E3B77" w:rsidP="005E608A">
      <w:pPr>
        <w:spacing w:line="276" w:lineRule="auto"/>
        <w:ind w:firstLine="708"/>
        <w:rPr>
          <w:sz w:val="24"/>
          <w:szCs w:val="24"/>
        </w:rPr>
      </w:pPr>
      <w:r w:rsidRPr="005E608A">
        <w:rPr>
          <w:b/>
          <w:bCs/>
          <w:sz w:val="24"/>
          <w:szCs w:val="24"/>
          <w:u w:val="single"/>
        </w:rPr>
        <w:t>Aclaración por incumplimiento del porcentaje de asistencia en modalidad presencial:</w:t>
      </w:r>
      <w:r w:rsidR="005E608A" w:rsidRPr="005E608A">
        <w:rPr>
          <w:sz w:val="24"/>
          <w:szCs w:val="24"/>
        </w:rPr>
        <w:t xml:space="preserve"> </w:t>
      </w:r>
      <w:r w:rsidRPr="005E608A">
        <w:rPr>
          <w:sz w:val="24"/>
          <w:szCs w:val="24"/>
        </w:rPr>
        <w:t>En caso de no cumplimentar con la asistencia en los casos anteriores, presentando la</w:t>
      </w:r>
      <w:r w:rsidR="005E608A" w:rsidRPr="005E608A">
        <w:rPr>
          <w:sz w:val="24"/>
          <w:szCs w:val="24"/>
        </w:rPr>
        <w:t xml:space="preserve"> </w:t>
      </w:r>
      <w:r w:rsidRPr="005E608A">
        <w:rPr>
          <w:sz w:val="24"/>
          <w:szCs w:val="24"/>
        </w:rPr>
        <w:t xml:space="preserve">justificación correspondiente podrá acceder a </w:t>
      </w:r>
      <w:r w:rsidRPr="005E608A">
        <w:rPr>
          <w:sz w:val="24"/>
          <w:szCs w:val="24"/>
        </w:rPr>
        <w:t>examen</w:t>
      </w:r>
      <w:r w:rsidRPr="005E608A">
        <w:rPr>
          <w:sz w:val="24"/>
          <w:szCs w:val="24"/>
        </w:rPr>
        <w:t xml:space="preserve"> </w:t>
      </w:r>
      <w:proofErr w:type="spellStart"/>
      <w:r w:rsidRPr="005E608A">
        <w:rPr>
          <w:sz w:val="24"/>
          <w:szCs w:val="24"/>
        </w:rPr>
        <w:t>re</w:t>
      </w:r>
      <w:r w:rsidRPr="005E608A">
        <w:rPr>
          <w:sz w:val="24"/>
          <w:szCs w:val="24"/>
        </w:rPr>
        <w:t>-</w:t>
      </w:r>
      <w:r w:rsidRPr="005E608A">
        <w:rPr>
          <w:sz w:val="24"/>
          <w:szCs w:val="24"/>
        </w:rPr>
        <w:t>incoporatorio</w:t>
      </w:r>
      <w:proofErr w:type="spellEnd"/>
      <w:r w:rsidRPr="005E608A">
        <w:rPr>
          <w:sz w:val="24"/>
          <w:szCs w:val="24"/>
        </w:rPr>
        <w:t xml:space="preserve"> al finalizar cada</w:t>
      </w:r>
      <w:r w:rsidR="005E608A" w:rsidRPr="005E608A">
        <w:rPr>
          <w:sz w:val="24"/>
          <w:szCs w:val="24"/>
        </w:rPr>
        <w:t xml:space="preserve"> </w:t>
      </w:r>
      <w:r w:rsidRPr="005E608A">
        <w:rPr>
          <w:sz w:val="24"/>
          <w:szCs w:val="24"/>
        </w:rPr>
        <w:t>cuatrimestre o bien solicitar a su docente cam</w:t>
      </w:r>
      <w:r w:rsidRPr="005E608A">
        <w:rPr>
          <w:sz w:val="24"/>
          <w:szCs w:val="24"/>
        </w:rPr>
        <w:lastRenderedPageBreak/>
        <w:t>bio en el cursado (de presencial a</w:t>
      </w:r>
      <w:r w:rsidR="005E608A" w:rsidRPr="005E608A">
        <w:rPr>
          <w:sz w:val="24"/>
          <w:szCs w:val="24"/>
        </w:rPr>
        <w:t xml:space="preserve"> </w:t>
      </w:r>
      <w:r w:rsidRPr="005E608A">
        <w:rPr>
          <w:sz w:val="24"/>
          <w:szCs w:val="24"/>
        </w:rPr>
        <w:t>semipresencial o libre, de semi presencial a libre.</w:t>
      </w:r>
    </w:p>
    <w:p w14:paraId="293DD798" w14:textId="502920C8" w:rsidR="00AD478B" w:rsidRPr="005E608A" w:rsidRDefault="005E608A" w:rsidP="005E608A">
      <w:pPr>
        <w:spacing w:line="276" w:lineRule="auto"/>
        <w:rPr>
          <w:sz w:val="24"/>
          <w:szCs w:val="24"/>
        </w:rPr>
      </w:pPr>
      <w:r w:rsidRPr="00D7027D">
        <w:rPr>
          <w:b/>
          <w:bCs/>
          <w:sz w:val="24"/>
          <w:szCs w:val="24"/>
          <w:u w:val="single"/>
        </w:rPr>
        <w:t>Profesor reemplazante:</w:t>
      </w:r>
      <w:r w:rsidRPr="005E608A">
        <w:rPr>
          <w:sz w:val="24"/>
          <w:szCs w:val="24"/>
        </w:rPr>
        <w:t xml:space="preserve"> </w:t>
      </w:r>
      <w:r w:rsidR="003E3B77" w:rsidRPr="005E608A">
        <w:rPr>
          <w:sz w:val="24"/>
          <w:szCs w:val="24"/>
        </w:rPr>
        <w:t xml:space="preserve">Prof. Superior en Ciencias de la </w:t>
      </w:r>
      <w:r w:rsidR="003E3B77" w:rsidRPr="005E608A">
        <w:rPr>
          <w:sz w:val="24"/>
          <w:szCs w:val="24"/>
        </w:rPr>
        <w:t>Educación</w:t>
      </w:r>
      <w:r w:rsidRPr="005E608A">
        <w:rPr>
          <w:sz w:val="24"/>
          <w:szCs w:val="24"/>
        </w:rPr>
        <w:t>, Meyer, Ever M.</w:t>
      </w:r>
    </w:p>
    <w:sectPr w:rsidR="00AD478B" w:rsidRPr="005E608A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5EDA4" w14:textId="77777777" w:rsidR="003E3B77" w:rsidRDefault="003E3B77" w:rsidP="003E3B77">
      <w:pPr>
        <w:spacing w:after="0" w:line="240" w:lineRule="auto"/>
      </w:pPr>
      <w:r>
        <w:separator/>
      </w:r>
    </w:p>
  </w:endnote>
  <w:endnote w:type="continuationSeparator" w:id="0">
    <w:p w14:paraId="0674409D" w14:textId="77777777" w:rsidR="003E3B77" w:rsidRDefault="003E3B77" w:rsidP="003E3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3221B" w14:textId="77777777" w:rsidR="003E3B77" w:rsidRDefault="003E3B77" w:rsidP="003E3B77">
      <w:pPr>
        <w:spacing w:after="0" w:line="240" w:lineRule="auto"/>
      </w:pPr>
      <w:r>
        <w:separator/>
      </w:r>
    </w:p>
  </w:footnote>
  <w:footnote w:type="continuationSeparator" w:id="0">
    <w:p w14:paraId="4D74A025" w14:textId="77777777" w:rsidR="003E3B77" w:rsidRDefault="003E3B77" w:rsidP="003E3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05D7C" w14:textId="55278905" w:rsidR="003E3B77" w:rsidRDefault="003E3B77" w:rsidP="003E3B77">
    <w:pPr>
      <w:pStyle w:val="Encabezado"/>
      <w:jc w:val="right"/>
    </w:pPr>
    <w:r>
      <w:rPr>
        <w:noProof/>
      </w:rPr>
      <w:drawing>
        <wp:inline distT="0" distB="0" distL="0" distR="0" wp14:anchorId="68C05A28" wp14:editId="4B270E71">
          <wp:extent cx="1561909" cy="1046480"/>
          <wp:effectExtent l="0" t="0" r="635" b="127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6379" cy="1049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20B7D"/>
    <w:multiLevelType w:val="hybridMultilevel"/>
    <w:tmpl w:val="EAB268A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D5C30"/>
    <w:multiLevelType w:val="hybridMultilevel"/>
    <w:tmpl w:val="D0A4E07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18779D"/>
    <w:multiLevelType w:val="hybridMultilevel"/>
    <w:tmpl w:val="07849EE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A74805"/>
    <w:multiLevelType w:val="hybridMultilevel"/>
    <w:tmpl w:val="57B054C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A8532F"/>
    <w:multiLevelType w:val="hybridMultilevel"/>
    <w:tmpl w:val="0368ECF4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A994FB9"/>
    <w:multiLevelType w:val="hybridMultilevel"/>
    <w:tmpl w:val="87A092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5400CE"/>
    <w:multiLevelType w:val="hybridMultilevel"/>
    <w:tmpl w:val="A61E543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944A3E"/>
    <w:multiLevelType w:val="hybridMultilevel"/>
    <w:tmpl w:val="FE5CA33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C254BF"/>
    <w:multiLevelType w:val="hybridMultilevel"/>
    <w:tmpl w:val="BF78D0C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BC0893"/>
    <w:multiLevelType w:val="hybridMultilevel"/>
    <w:tmpl w:val="4366F08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D72FC4"/>
    <w:multiLevelType w:val="hybridMultilevel"/>
    <w:tmpl w:val="64BE2BA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05493A"/>
    <w:multiLevelType w:val="hybridMultilevel"/>
    <w:tmpl w:val="0B02B74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A24ED5"/>
    <w:multiLevelType w:val="hybridMultilevel"/>
    <w:tmpl w:val="FE6647D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867C4F"/>
    <w:multiLevelType w:val="hybridMultilevel"/>
    <w:tmpl w:val="62DC1E9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0E7C37"/>
    <w:multiLevelType w:val="hybridMultilevel"/>
    <w:tmpl w:val="2EB4368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374604">
    <w:abstractNumId w:val="1"/>
  </w:num>
  <w:num w:numId="2" w16cid:durableId="682439661">
    <w:abstractNumId w:val="8"/>
  </w:num>
  <w:num w:numId="3" w16cid:durableId="819659661">
    <w:abstractNumId w:val="14"/>
  </w:num>
  <w:num w:numId="4" w16cid:durableId="160388277">
    <w:abstractNumId w:val="13"/>
  </w:num>
  <w:num w:numId="5" w16cid:durableId="1507328938">
    <w:abstractNumId w:val="7"/>
  </w:num>
  <w:num w:numId="6" w16cid:durableId="1613318507">
    <w:abstractNumId w:val="9"/>
  </w:num>
  <w:num w:numId="7" w16cid:durableId="736246129">
    <w:abstractNumId w:val="11"/>
  </w:num>
  <w:num w:numId="8" w16cid:durableId="1111628085">
    <w:abstractNumId w:val="3"/>
  </w:num>
  <w:num w:numId="9" w16cid:durableId="2003921934">
    <w:abstractNumId w:val="2"/>
  </w:num>
  <w:num w:numId="10" w16cid:durableId="1471291507">
    <w:abstractNumId w:val="0"/>
  </w:num>
  <w:num w:numId="11" w16cid:durableId="263613549">
    <w:abstractNumId w:val="10"/>
  </w:num>
  <w:num w:numId="12" w16cid:durableId="647900945">
    <w:abstractNumId w:val="12"/>
  </w:num>
  <w:num w:numId="13" w16cid:durableId="496074191">
    <w:abstractNumId w:val="6"/>
  </w:num>
  <w:num w:numId="14" w16cid:durableId="843936590">
    <w:abstractNumId w:val="5"/>
  </w:num>
  <w:num w:numId="15" w16cid:durableId="6058893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B77"/>
    <w:rsid w:val="000606C1"/>
    <w:rsid w:val="0006639E"/>
    <w:rsid w:val="000C29EE"/>
    <w:rsid w:val="0028636A"/>
    <w:rsid w:val="002E180B"/>
    <w:rsid w:val="0039140E"/>
    <w:rsid w:val="003E3B77"/>
    <w:rsid w:val="0041227B"/>
    <w:rsid w:val="005E608A"/>
    <w:rsid w:val="00651EE1"/>
    <w:rsid w:val="006D1BB1"/>
    <w:rsid w:val="00757717"/>
    <w:rsid w:val="00773BFA"/>
    <w:rsid w:val="007E0A03"/>
    <w:rsid w:val="00AD478B"/>
    <w:rsid w:val="00D7027D"/>
    <w:rsid w:val="00E73892"/>
    <w:rsid w:val="00F0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63464E"/>
  <w15:chartTrackingRefBased/>
  <w15:docId w15:val="{947F44B9-E751-4E83-9CA5-F24AF94CD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E3B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3B77"/>
  </w:style>
  <w:style w:type="paragraph" w:styleId="Piedepgina">
    <w:name w:val="footer"/>
    <w:basedOn w:val="Normal"/>
    <w:link w:val="PiedepginaCar"/>
    <w:uiPriority w:val="99"/>
    <w:unhideWhenUsed/>
    <w:rsid w:val="003E3B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3B77"/>
  </w:style>
  <w:style w:type="paragraph" w:styleId="Prrafodelista">
    <w:name w:val="List Paragraph"/>
    <w:basedOn w:val="Normal"/>
    <w:uiPriority w:val="34"/>
    <w:qFormat/>
    <w:rsid w:val="0075771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7389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73892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7E0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laurapitluk.com.ar/Articulos/Articulo_Bruno_y_Galva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11</Pages>
  <Words>3325</Words>
  <Characters>18292</Characters>
  <Application>Microsoft Office Word</Application>
  <DocSecurity>0</DocSecurity>
  <Lines>152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 Meyer</dc:creator>
  <cp:keywords/>
  <dc:description/>
  <cp:lastModifiedBy>Ever Meyer</cp:lastModifiedBy>
  <cp:revision>30</cp:revision>
  <dcterms:created xsi:type="dcterms:W3CDTF">2025-06-18T11:19:00Z</dcterms:created>
  <dcterms:modified xsi:type="dcterms:W3CDTF">2025-06-18T14:58:00Z</dcterms:modified>
</cp:coreProperties>
</file>