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27A" w:rsidRDefault="0059036C" w:rsidP="0059036C">
      <w:pPr>
        <w:spacing w:line="36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6CDFF274" wp14:editId="66654D17">
            <wp:extent cx="1905000" cy="1276350"/>
            <wp:effectExtent l="19050" t="0" r="0" b="0"/>
            <wp:docPr id="2" name="Imagen 1" descr="C:\Users\Vero\Documents\Pictures\IES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Users\Vero\Documents\Pictures\IES 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36C" w:rsidRDefault="0059036C" w:rsidP="00D85BB1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7127A" w:rsidRDefault="00C7127A" w:rsidP="00D85BB1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</w:t>
      </w:r>
      <w:r w:rsidR="00D85BB1">
        <w:rPr>
          <w:rFonts w:ascii="Times New Roman" w:hAnsi="Times New Roman" w:cs="Times New Roman"/>
          <w:sz w:val="32"/>
          <w:szCs w:val="32"/>
        </w:rPr>
        <w:t>royecto de cátedra</w:t>
      </w:r>
    </w:p>
    <w:p w:rsidR="00C7127A" w:rsidRDefault="00C7127A" w:rsidP="00756353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3312ED" w:rsidRPr="00C7127A" w:rsidRDefault="000E2014" w:rsidP="00756353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7127A">
        <w:rPr>
          <w:rFonts w:ascii="Times New Roman" w:hAnsi="Times New Roman" w:cs="Times New Roman"/>
          <w:sz w:val="32"/>
          <w:szCs w:val="32"/>
        </w:rPr>
        <w:t>Carrera</w:t>
      </w:r>
      <w:r w:rsidRPr="00C7127A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="00C7127A" w:rsidRPr="00C7127A">
        <w:rPr>
          <w:rFonts w:ascii="Times New Roman" w:hAnsi="Times New Roman" w:cs="Times New Roman"/>
          <w:sz w:val="32"/>
          <w:szCs w:val="32"/>
        </w:rPr>
        <w:t>Profesorado de Educación Superior en Ciencias de la Educación</w:t>
      </w:r>
    </w:p>
    <w:p w:rsidR="00C7127A" w:rsidRPr="00C7127A" w:rsidRDefault="00C7127A" w:rsidP="00C7127A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7127A">
        <w:rPr>
          <w:rFonts w:ascii="Times New Roman" w:hAnsi="Times New Roman" w:cs="Times New Roman"/>
          <w:sz w:val="32"/>
          <w:szCs w:val="32"/>
        </w:rPr>
        <w:t>Unidad Curricular: Psicología Educacional</w:t>
      </w:r>
    </w:p>
    <w:p w:rsidR="00C7127A" w:rsidRPr="00C7127A" w:rsidRDefault="00C7127A" w:rsidP="00756353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7127A">
        <w:rPr>
          <w:rFonts w:ascii="Times New Roman" w:hAnsi="Times New Roman" w:cs="Times New Roman"/>
          <w:sz w:val="32"/>
          <w:szCs w:val="32"/>
        </w:rPr>
        <w:t>Campo de la formación específica- Área de los Sujetos y el Aprendizaje</w:t>
      </w:r>
    </w:p>
    <w:p w:rsidR="00C7127A" w:rsidRPr="00C7127A" w:rsidRDefault="00C7127A" w:rsidP="00756353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C7127A">
        <w:rPr>
          <w:rFonts w:ascii="Times New Roman" w:hAnsi="Times New Roman" w:cs="Times New Roman"/>
          <w:sz w:val="32"/>
          <w:szCs w:val="32"/>
          <w:shd w:val="clear" w:color="auto" w:fill="FFFFFF"/>
        </w:rPr>
        <w:t>Resolución N°2462</w:t>
      </w:r>
    </w:p>
    <w:p w:rsidR="00C7127A" w:rsidRPr="00C7127A" w:rsidRDefault="00C7127A" w:rsidP="00756353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C7127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Docente: </w:t>
      </w:r>
      <w:proofErr w:type="spellStart"/>
      <w:r w:rsidR="00D85BB1">
        <w:rPr>
          <w:rFonts w:ascii="Times New Roman" w:hAnsi="Times New Roman" w:cs="Times New Roman"/>
          <w:sz w:val="32"/>
          <w:szCs w:val="32"/>
          <w:shd w:val="clear" w:color="auto" w:fill="FFFFFF"/>
        </w:rPr>
        <w:t>Caporaletti</w:t>
      </w:r>
      <w:proofErr w:type="spellEnd"/>
      <w:r w:rsidRPr="00C7127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, Verónica </w:t>
      </w:r>
    </w:p>
    <w:p w:rsidR="003312ED" w:rsidRPr="00C7127A" w:rsidRDefault="003312ED" w:rsidP="00756353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7127A">
        <w:rPr>
          <w:rFonts w:ascii="Times New Roman" w:hAnsi="Times New Roman" w:cs="Times New Roman"/>
          <w:sz w:val="32"/>
          <w:szCs w:val="32"/>
        </w:rPr>
        <w:t>Ins</w:t>
      </w:r>
      <w:r w:rsidR="00E153AA" w:rsidRPr="00C7127A">
        <w:rPr>
          <w:rFonts w:ascii="Times New Roman" w:hAnsi="Times New Roman" w:cs="Times New Roman"/>
          <w:sz w:val="32"/>
          <w:szCs w:val="32"/>
        </w:rPr>
        <w:t xml:space="preserve">titución: </w:t>
      </w:r>
      <w:r w:rsidRPr="00C7127A">
        <w:rPr>
          <w:rFonts w:ascii="Times New Roman" w:hAnsi="Times New Roman" w:cs="Times New Roman"/>
          <w:sz w:val="32"/>
          <w:szCs w:val="32"/>
        </w:rPr>
        <w:t>IES N°7 Brigadier Estanislao López.</w:t>
      </w:r>
    </w:p>
    <w:p w:rsidR="003312ED" w:rsidRPr="00455417" w:rsidRDefault="003312ED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BB1" w:rsidRDefault="00D85BB1" w:rsidP="0075635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s-ES_tradnl"/>
        </w:rPr>
      </w:pPr>
    </w:p>
    <w:p w:rsidR="0059036C" w:rsidRDefault="0059036C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455417" w:rsidRDefault="00455417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455417" w:rsidRDefault="00455417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455417" w:rsidRDefault="00455417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C33750" w:rsidRPr="00455417" w:rsidRDefault="00A447DB" w:rsidP="00756353">
      <w:pPr>
        <w:spacing w:after="0" w:line="36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b/>
          <w:sz w:val="24"/>
          <w:szCs w:val="24"/>
        </w:rPr>
        <w:lastRenderedPageBreak/>
        <w:t>Fundamentación</w:t>
      </w:r>
    </w:p>
    <w:p w:rsidR="009B1A82" w:rsidRPr="00455417" w:rsidRDefault="009B1A82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u w:val="single"/>
        </w:rPr>
      </w:pPr>
    </w:p>
    <w:p w:rsidR="00FC1D68" w:rsidRPr="00455417" w:rsidRDefault="00455417" w:rsidP="00756353">
      <w:pPr>
        <w:spacing w:line="360" w:lineRule="auto"/>
        <w:ind w:firstLine="708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Este espacio curricular, desde e</w:t>
      </w:r>
      <w:r w:rsidR="00FC1D68" w:rsidRPr="00455417">
        <w:rPr>
          <w:rFonts w:ascii="Times New Roman" w:eastAsia="Arial Unicode MS" w:hAnsi="Times New Roman" w:cs="Times New Roman"/>
          <w:sz w:val="24"/>
          <w:szCs w:val="24"/>
        </w:rPr>
        <w:t xml:space="preserve">l diseño curricular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del Profesorado Superior en Ciencias de la Educación, </w:t>
      </w:r>
      <w:r w:rsidR="00FC1D68" w:rsidRPr="00455417">
        <w:rPr>
          <w:rFonts w:ascii="Times New Roman" w:hAnsi="Times New Roman" w:cs="Times New Roman"/>
          <w:sz w:val="24"/>
          <w:szCs w:val="24"/>
        </w:rPr>
        <w:t>apunta a transitar una serie de recorridos teórico</w:t>
      </w:r>
      <w:r>
        <w:rPr>
          <w:rFonts w:ascii="Times New Roman" w:hAnsi="Times New Roman" w:cs="Times New Roman"/>
          <w:sz w:val="24"/>
          <w:szCs w:val="24"/>
        </w:rPr>
        <w:t>s y metodológicos que posibilite</w:t>
      </w:r>
      <w:r w:rsidR="00FC1D68" w:rsidRPr="00455417">
        <w:rPr>
          <w:rFonts w:ascii="Times New Roman" w:hAnsi="Times New Roman" w:cs="Times New Roman"/>
          <w:sz w:val="24"/>
          <w:szCs w:val="24"/>
        </w:rPr>
        <w:t xml:space="preserve">n a los y las estudiantes </w:t>
      </w:r>
      <w:r>
        <w:rPr>
          <w:rFonts w:ascii="Times New Roman" w:hAnsi="Times New Roman" w:cs="Times New Roman"/>
          <w:sz w:val="24"/>
          <w:szCs w:val="24"/>
        </w:rPr>
        <w:t xml:space="preserve">a desarrollar </w:t>
      </w:r>
      <w:r w:rsidR="00FC1D68" w:rsidRPr="00455417">
        <w:rPr>
          <w:rFonts w:ascii="Times New Roman" w:hAnsi="Times New Roman" w:cs="Times New Roman"/>
          <w:sz w:val="24"/>
          <w:szCs w:val="24"/>
        </w:rPr>
        <w:t>análisis críticos y situados socio-</w:t>
      </w:r>
      <w:r w:rsidRPr="00455417">
        <w:rPr>
          <w:rFonts w:ascii="Times New Roman" w:hAnsi="Times New Roman" w:cs="Times New Roman"/>
          <w:sz w:val="24"/>
          <w:szCs w:val="24"/>
        </w:rPr>
        <w:t xml:space="preserve">históricamente </w:t>
      </w:r>
      <w:r w:rsidR="00FC1D68" w:rsidRPr="00455417">
        <w:rPr>
          <w:rFonts w:ascii="Times New Roman" w:hAnsi="Times New Roman" w:cs="Times New Roman"/>
          <w:sz w:val="24"/>
          <w:szCs w:val="24"/>
        </w:rPr>
        <w:t>en torno a los procesos educativos y su relación con la constitución de la subjetividad</w:t>
      </w:r>
      <w:r w:rsidR="00FC1D68" w:rsidRPr="00455417">
        <w:rPr>
          <w:rFonts w:ascii="Times New Roman" w:hAnsi="Times New Roman" w:cs="Times New Roman"/>
          <w:b/>
          <w:sz w:val="24"/>
          <w:szCs w:val="24"/>
        </w:rPr>
        <w:t>.</w:t>
      </w:r>
    </w:p>
    <w:p w:rsidR="00FC1D68" w:rsidRPr="00455417" w:rsidRDefault="00FC1D68" w:rsidP="0075635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>Tomando los aportes del campo de la formación general, y particularmente de la unidad curricular Psicología, se pretende ir complejizando las categorías de análisis y experiencias propuestas</w:t>
      </w:r>
      <w:r w:rsidR="000F4EA0" w:rsidRPr="00455417">
        <w:rPr>
          <w:rFonts w:ascii="Times New Roman" w:hAnsi="Times New Roman" w:cs="Times New Roman"/>
          <w:sz w:val="24"/>
          <w:szCs w:val="24"/>
        </w:rPr>
        <w:t xml:space="preserve">, </w:t>
      </w:r>
      <w:r w:rsidR="00455417" w:rsidRPr="00455417">
        <w:rPr>
          <w:rFonts w:ascii="Times New Roman" w:hAnsi="Times New Roman" w:cs="Times New Roman"/>
          <w:sz w:val="24"/>
          <w:szCs w:val="24"/>
        </w:rPr>
        <w:t>delineando un</w:t>
      </w:r>
      <w:r w:rsidRPr="00455417">
        <w:rPr>
          <w:rFonts w:ascii="Times New Roman" w:hAnsi="Times New Roman" w:cs="Times New Roman"/>
          <w:sz w:val="24"/>
          <w:szCs w:val="24"/>
        </w:rPr>
        <w:t xml:space="preserve"> marco explicativo necesario para situar a la Psicología Educacional en la especificidad de la formación docente de los/as futuros/as Profesores/as de Ciencias de la Educación.</w:t>
      </w:r>
    </w:p>
    <w:p w:rsidR="000F4EA0" w:rsidRPr="00455417" w:rsidRDefault="000F4EA0" w:rsidP="0075635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>Hablar d</w:t>
      </w:r>
      <w:r w:rsidR="00455417">
        <w:rPr>
          <w:rFonts w:ascii="Times New Roman" w:hAnsi="Times New Roman" w:cs="Times New Roman"/>
          <w:sz w:val="24"/>
          <w:szCs w:val="24"/>
        </w:rPr>
        <w:t xml:space="preserve">e Psicología Educacional refiere fundamentalmente </w:t>
      </w:r>
      <w:r w:rsidRPr="00455417">
        <w:rPr>
          <w:rFonts w:ascii="Times New Roman" w:hAnsi="Times New Roman" w:cs="Times New Roman"/>
          <w:sz w:val="24"/>
          <w:szCs w:val="24"/>
        </w:rPr>
        <w:t xml:space="preserve">a su status epistemológico como campo disciplinar con identidad propia, en constante construcción, que permite reconocer la complejidad de los fenómenos y del acontecer educativo, interrelacionándose y resignificando las diferentes teorías </w:t>
      </w:r>
      <w:r w:rsidR="00455417" w:rsidRPr="00455417">
        <w:rPr>
          <w:rFonts w:ascii="Times New Roman" w:hAnsi="Times New Roman" w:cs="Times New Roman"/>
          <w:sz w:val="24"/>
          <w:szCs w:val="24"/>
        </w:rPr>
        <w:t>psicológicas</w:t>
      </w:r>
      <w:r w:rsidR="00455417">
        <w:rPr>
          <w:rFonts w:ascii="Times New Roman" w:hAnsi="Times New Roman" w:cs="Times New Roman"/>
          <w:sz w:val="24"/>
          <w:szCs w:val="24"/>
        </w:rPr>
        <w:t xml:space="preserve">, </w:t>
      </w:r>
      <w:r w:rsidR="00455417" w:rsidRPr="00455417">
        <w:rPr>
          <w:rFonts w:ascii="Times New Roman" w:hAnsi="Times New Roman" w:cs="Times New Roman"/>
          <w:sz w:val="24"/>
          <w:szCs w:val="24"/>
        </w:rPr>
        <w:t>en</w:t>
      </w:r>
      <w:r w:rsidRPr="00455417">
        <w:rPr>
          <w:rFonts w:ascii="Times New Roman" w:hAnsi="Times New Roman" w:cs="Times New Roman"/>
          <w:sz w:val="24"/>
          <w:szCs w:val="24"/>
        </w:rPr>
        <w:t xml:space="preserve"> su vínculo con la educación. </w:t>
      </w:r>
    </w:p>
    <w:p w:rsidR="000F4EA0" w:rsidRPr="00455417" w:rsidRDefault="000F4EA0" w:rsidP="0075635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 xml:space="preserve">Desde esta perspectiva se ubica a los/as sujetos dentro de sistemas de actividades específicas, que tienen efectos productivos sobre sus formas de actuar, conocer y desarrollarse, por lo que es fundamental hacer foco en el carácter situado que deben asumir las investigaciones sobre los hechos educativos. </w:t>
      </w:r>
    </w:p>
    <w:p w:rsidR="00FC1D68" w:rsidRPr="00455417" w:rsidRDefault="000F4EA0" w:rsidP="0075635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>Es desde la especificidad de la Psicología Educacional que es posible considerar la dimensión de la subjetividad, la cual se entrama en los aprendizajes y enseñanzas, los obstáculos y potencialidades de los sujetos y los grupos respecto del acceso a los conocimientos y las significaciones sociales, históricas y culturales de los mismos, como así también, de las posibilidades y/o dificultades de las instituciones en torno a la producción, distribución y apropiación de saberes.</w:t>
      </w:r>
    </w:p>
    <w:p w:rsidR="00FC1D68" w:rsidRPr="00455417" w:rsidRDefault="00FC1D68" w:rsidP="0075635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230DD" w:rsidRPr="00455417" w:rsidRDefault="000F4EA0" w:rsidP="0075635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lastRenderedPageBreak/>
        <w:t xml:space="preserve">En este marco,  el presente </w:t>
      </w:r>
      <w:r w:rsidR="00235A27" w:rsidRPr="00455417">
        <w:rPr>
          <w:rFonts w:ascii="Times New Roman" w:hAnsi="Times New Roman" w:cs="Times New Roman"/>
          <w:sz w:val="24"/>
          <w:szCs w:val="24"/>
        </w:rPr>
        <w:t xml:space="preserve"> proyecto de cátedra</w:t>
      </w:r>
      <w:r w:rsidR="004C139C" w:rsidRPr="00455417">
        <w:rPr>
          <w:rFonts w:ascii="Times New Roman" w:hAnsi="Times New Roman" w:cs="Times New Roman"/>
          <w:sz w:val="24"/>
          <w:szCs w:val="24"/>
        </w:rPr>
        <w:t xml:space="preserve"> concibe al conocimiento como una construcción social</w:t>
      </w:r>
      <w:r w:rsidR="00EF6F2D" w:rsidRPr="00455417">
        <w:rPr>
          <w:rStyle w:val="Refdenotaalpie"/>
          <w:rFonts w:ascii="Times New Roman" w:hAnsi="Times New Roman" w:cs="Times New Roman"/>
          <w:sz w:val="24"/>
          <w:szCs w:val="24"/>
        </w:rPr>
        <w:footnoteReference w:id="1"/>
      </w:r>
      <w:r w:rsidR="004C139C" w:rsidRPr="00455417">
        <w:rPr>
          <w:rFonts w:ascii="Times New Roman" w:hAnsi="Times New Roman" w:cs="Times New Roman"/>
          <w:sz w:val="24"/>
          <w:szCs w:val="24"/>
        </w:rPr>
        <w:t xml:space="preserve"> permanente y compleja que involucra distintos actores</w:t>
      </w:r>
      <w:r w:rsidRPr="00455417">
        <w:rPr>
          <w:rFonts w:ascii="Times New Roman" w:hAnsi="Times New Roman" w:cs="Times New Roman"/>
          <w:sz w:val="24"/>
          <w:szCs w:val="24"/>
        </w:rPr>
        <w:t xml:space="preserve"> </w:t>
      </w:r>
      <w:r w:rsidR="00F230DD" w:rsidRPr="00455417">
        <w:rPr>
          <w:rFonts w:ascii="Times New Roman" w:hAnsi="Times New Roman" w:cs="Times New Roman"/>
          <w:sz w:val="24"/>
          <w:szCs w:val="24"/>
        </w:rPr>
        <w:t xml:space="preserve">y sus </w:t>
      </w:r>
      <w:r w:rsidR="00123A97" w:rsidRPr="00455417">
        <w:rPr>
          <w:rFonts w:ascii="Times New Roman" w:hAnsi="Times New Roman" w:cs="Times New Roman"/>
          <w:sz w:val="24"/>
          <w:szCs w:val="24"/>
        </w:rPr>
        <w:t>contextos</w:t>
      </w:r>
      <w:r w:rsidR="00F230DD" w:rsidRPr="00455417">
        <w:rPr>
          <w:rFonts w:ascii="Times New Roman" w:hAnsi="Times New Roman" w:cs="Times New Roman"/>
          <w:sz w:val="24"/>
          <w:szCs w:val="24"/>
        </w:rPr>
        <w:t>.</w:t>
      </w:r>
    </w:p>
    <w:p w:rsidR="00CB5F58" w:rsidRDefault="00123A97" w:rsidP="00756353">
      <w:pPr>
        <w:shd w:val="clear" w:color="auto" w:fill="FFFFFF" w:themeFill="background1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>L</w:t>
      </w:r>
      <w:r w:rsidR="004C139C" w:rsidRPr="00455417">
        <w:rPr>
          <w:rFonts w:ascii="Times New Roman" w:hAnsi="Times New Roman" w:cs="Times New Roman"/>
          <w:sz w:val="24"/>
          <w:szCs w:val="24"/>
          <w:lang w:val="es-ES_tradnl"/>
        </w:rPr>
        <w:t>a refle</w:t>
      </w:r>
      <w:r w:rsidR="00CB5F58" w:rsidRPr="00455417">
        <w:rPr>
          <w:rFonts w:ascii="Times New Roman" w:hAnsi="Times New Roman" w:cs="Times New Roman"/>
          <w:sz w:val="24"/>
          <w:szCs w:val="24"/>
          <w:lang w:val="es-ES_tradnl"/>
        </w:rPr>
        <w:t xml:space="preserve">xión sobre el conocimiento </w:t>
      </w:r>
      <w:r w:rsidR="00050289" w:rsidRPr="00455417">
        <w:rPr>
          <w:rFonts w:ascii="Times New Roman" w:hAnsi="Times New Roman" w:cs="Times New Roman"/>
          <w:sz w:val="24"/>
          <w:szCs w:val="24"/>
          <w:lang w:val="es-ES_tradnl"/>
        </w:rPr>
        <w:t xml:space="preserve">se vuelve central cuando se lo </w:t>
      </w:r>
      <w:r w:rsidR="00F85A12" w:rsidRPr="00455417">
        <w:rPr>
          <w:rFonts w:ascii="Times New Roman" w:hAnsi="Times New Roman" w:cs="Times New Roman"/>
          <w:sz w:val="24"/>
          <w:szCs w:val="24"/>
          <w:lang w:val="es-ES_tradnl"/>
        </w:rPr>
        <w:t>piensa en</w:t>
      </w:r>
      <w:r w:rsidR="00CB5F58" w:rsidRPr="00455417">
        <w:rPr>
          <w:rFonts w:ascii="Times New Roman" w:hAnsi="Times New Roman" w:cs="Times New Roman"/>
          <w:sz w:val="24"/>
          <w:szCs w:val="24"/>
          <w:lang w:val="es-ES_tradnl"/>
        </w:rPr>
        <w:t xml:space="preserve"> relación </w:t>
      </w:r>
      <w:r w:rsidR="00F85A12" w:rsidRPr="00455417">
        <w:rPr>
          <w:rFonts w:ascii="Times New Roman" w:hAnsi="Times New Roman" w:cs="Times New Roman"/>
          <w:sz w:val="24"/>
          <w:szCs w:val="24"/>
          <w:lang w:val="es-ES_tradnl"/>
        </w:rPr>
        <w:t>al trabajo</w:t>
      </w:r>
      <w:r w:rsidRPr="00455417">
        <w:rPr>
          <w:rFonts w:ascii="Times New Roman" w:hAnsi="Times New Roman" w:cs="Times New Roman"/>
          <w:sz w:val="24"/>
          <w:szCs w:val="24"/>
          <w:lang w:val="es-ES_tradnl"/>
        </w:rPr>
        <w:t xml:space="preserve"> docente</w:t>
      </w:r>
      <w:r w:rsidR="00050289" w:rsidRPr="00455417">
        <w:rPr>
          <w:rFonts w:ascii="Times New Roman" w:hAnsi="Times New Roman" w:cs="Times New Roman"/>
          <w:sz w:val="24"/>
          <w:szCs w:val="24"/>
          <w:lang w:val="es-ES_tradnl"/>
        </w:rPr>
        <w:t xml:space="preserve"> y a la práctica </w:t>
      </w:r>
      <w:r w:rsidR="009B1A82" w:rsidRPr="00455417">
        <w:rPr>
          <w:rFonts w:ascii="Times New Roman" w:hAnsi="Times New Roman" w:cs="Times New Roman"/>
          <w:sz w:val="24"/>
          <w:szCs w:val="24"/>
          <w:lang w:val="es-ES_tradnl"/>
        </w:rPr>
        <w:t xml:space="preserve">educativa, a fin </w:t>
      </w:r>
      <w:r w:rsidR="00F85A12" w:rsidRPr="00455417">
        <w:rPr>
          <w:rFonts w:ascii="Times New Roman" w:hAnsi="Times New Roman" w:cs="Times New Roman"/>
          <w:sz w:val="24"/>
          <w:szCs w:val="24"/>
          <w:lang w:val="es-ES_tradnl"/>
        </w:rPr>
        <w:t xml:space="preserve">de </w:t>
      </w:r>
      <w:r w:rsidR="00F85A12" w:rsidRPr="00455417">
        <w:rPr>
          <w:rFonts w:ascii="Times New Roman" w:hAnsi="Times New Roman" w:cs="Times New Roman"/>
          <w:sz w:val="24"/>
          <w:szCs w:val="24"/>
        </w:rPr>
        <w:t>que</w:t>
      </w:r>
      <w:r w:rsidR="00050289" w:rsidRPr="00455417">
        <w:rPr>
          <w:rFonts w:ascii="Times New Roman" w:hAnsi="Times New Roman" w:cs="Times New Roman"/>
          <w:sz w:val="24"/>
          <w:szCs w:val="24"/>
        </w:rPr>
        <w:t xml:space="preserve"> los/las estudiantes </w:t>
      </w:r>
      <w:r w:rsidR="00CB5F58" w:rsidRPr="00455417">
        <w:rPr>
          <w:rFonts w:ascii="Times New Roman" w:hAnsi="Times New Roman" w:cs="Times New Roman"/>
          <w:sz w:val="24"/>
          <w:szCs w:val="24"/>
        </w:rPr>
        <w:t xml:space="preserve">comprendan </w:t>
      </w:r>
      <w:r w:rsidR="00EF6F2D" w:rsidRPr="00455417">
        <w:rPr>
          <w:rFonts w:ascii="Times New Roman" w:hAnsi="Times New Roman" w:cs="Times New Roman"/>
          <w:sz w:val="24"/>
          <w:szCs w:val="24"/>
        </w:rPr>
        <w:t>que el objeto de estudio de la</w:t>
      </w:r>
      <w:r w:rsidR="00F85A12" w:rsidRPr="00455417">
        <w:rPr>
          <w:rFonts w:ascii="Times New Roman" w:hAnsi="Times New Roman" w:cs="Times New Roman"/>
          <w:sz w:val="24"/>
          <w:szCs w:val="24"/>
        </w:rPr>
        <w:t>s</w:t>
      </w:r>
      <w:r w:rsidR="00EF6F2D" w:rsidRPr="00455417">
        <w:rPr>
          <w:rFonts w:ascii="Times New Roman" w:hAnsi="Times New Roman" w:cs="Times New Roman"/>
          <w:sz w:val="24"/>
          <w:szCs w:val="24"/>
        </w:rPr>
        <w:t xml:space="preserve"> ciencia</w:t>
      </w:r>
      <w:r w:rsidR="00F85A12" w:rsidRPr="00455417">
        <w:rPr>
          <w:rFonts w:ascii="Times New Roman" w:hAnsi="Times New Roman" w:cs="Times New Roman"/>
          <w:sz w:val="24"/>
          <w:szCs w:val="24"/>
        </w:rPr>
        <w:t>s son construcciones históricas</w:t>
      </w:r>
      <w:r w:rsidR="00EF6F2D" w:rsidRPr="00455417">
        <w:rPr>
          <w:rFonts w:ascii="Times New Roman" w:hAnsi="Times New Roman" w:cs="Times New Roman"/>
          <w:sz w:val="24"/>
          <w:szCs w:val="24"/>
        </w:rPr>
        <w:t xml:space="preserve"> y social</w:t>
      </w:r>
      <w:r w:rsidR="00F85A12" w:rsidRPr="00455417">
        <w:rPr>
          <w:rFonts w:ascii="Times New Roman" w:hAnsi="Times New Roman" w:cs="Times New Roman"/>
          <w:sz w:val="24"/>
          <w:szCs w:val="24"/>
        </w:rPr>
        <w:t>es</w:t>
      </w:r>
      <w:r w:rsidR="00EF6F2D" w:rsidRPr="00455417">
        <w:rPr>
          <w:rFonts w:ascii="Times New Roman" w:hAnsi="Times New Roman" w:cs="Times New Roman"/>
          <w:sz w:val="24"/>
          <w:szCs w:val="24"/>
        </w:rPr>
        <w:t xml:space="preserve">, y </w:t>
      </w:r>
      <w:r w:rsidR="00F85A12" w:rsidRPr="00455417">
        <w:rPr>
          <w:rFonts w:ascii="Times New Roman" w:hAnsi="Times New Roman" w:cs="Times New Roman"/>
          <w:sz w:val="24"/>
          <w:szCs w:val="24"/>
        </w:rPr>
        <w:t>que un</w:t>
      </w:r>
      <w:r w:rsidR="00CB5F58" w:rsidRPr="00455417">
        <w:rPr>
          <w:rFonts w:ascii="Times New Roman" w:hAnsi="Times New Roman" w:cs="Times New Roman"/>
          <w:sz w:val="24"/>
          <w:szCs w:val="24"/>
        </w:rPr>
        <w:t xml:space="preserve"> solo discurso científico no </w:t>
      </w:r>
      <w:r w:rsidR="00050289" w:rsidRPr="00455417">
        <w:rPr>
          <w:rFonts w:ascii="Times New Roman" w:hAnsi="Times New Roman" w:cs="Times New Roman"/>
          <w:sz w:val="24"/>
          <w:szCs w:val="24"/>
        </w:rPr>
        <w:t>puede</w:t>
      </w:r>
      <w:r w:rsidR="00CB5F58" w:rsidRPr="00455417">
        <w:rPr>
          <w:rFonts w:ascii="Times New Roman" w:hAnsi="Times New Roman" w:cs="Times New Roman"/>
          <w:sz w:val="24"/>
          <w:szCs w:val="24"/>
        </w:rPr>
        <w:t xml:space="preserve"> dar cuenta de la com</w:t>
      </w:r>
      <w:r w:rsidR="00EF6F2D" w:rsidRPr="00455417">
        <w:rPr>
          <w:rFonts w:ascii="Times New Roman" w:hAnsi="Times New Roman" w:cs="Times New Roman"/>
          <w:sz w:val="24"/>
          <w:szCs w:val="24"/>
        </w:rPr>
        <w:t>pl</w:t>
      </w:r>
      <w:r w:rsidR="00235A27" w:rsidRPr="00455417">
        <w:rPr>
          <w:rFonts w:ascii="Times New Roman" w:hAnsi="Times New Roman" w:cs="Times New Roman"/>
          <w:sz w:val="24"/>
          <w:szCs w:val="24"/>
        </w:rPr>
        <w:t xml:space="preserve">ejidad de la realidad </w:t>
      </w:r>
      <w:r w:rsidR="00F85A12" w:rsidRPr="00455417">
        <w:rPr>
          <w:rFonts w:ascii="Times New Roman" w:hAnsi="Times New Roman" w:cs="Times New Roman"/>
          <w:sz w:val="24"/>
          <w:szCs w:val="24"/>
        </w:rPr>
        <w:t>educativa, sus</w:t>
      </w:r>
      <w:r w:rsidR="00CB5F58" w:rsidRPr="00455417">
        <w:rPr>
          <w:rFonts w:ascii="Times New Roman" w:hAnsi="Times New Roman" w:cs="Times New Roman"/>
          <w:sz w:val="24"/>
          <w:szCs w:val="24"/>
        </w:rPr>
        <w:t xml:space="preserve"> sujetos</w:t>
      </w:r>
      <w:r w:rsidR="00235A27" w:rsidRPr="00455417">
        <w:rPr>
          <w:rFonts w:ascii="Times New Roman" w:hAnsi="Times New Roman" w:cs="Times New Roman"/>
          <w:sz w:val="24"/>
          <w:szCs w:val="24"/>
        </w:rPr>
        <w:t xml:space="preserve"> y procesos</w:t>
      </w:r>
      <w:r w:rsidR="00CB5F58" w:rsidRPr="004554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6D8C" w:rsidRDefault="00526D8C" w:rsidP="00756353">
      <w:pPr>
        <w:shd w:val="clear" w:color="auto" w:fill="FFFFFF" w:themeFill="background1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Atendiendo a esto, el trayecto formativo </w:t>
      </w:r>
      <w:r w:rsidR="00455417" w:rsidRPr="00526D8C">
        <w:rPr>
          <w:rFonts w:ascii="Times New Roman" w:hAnsi="Times New Roman" w:cs="Times New Roman"/>
          <w:sz w:val="24"/>
          <w:szCs w:val="24"/>
        </w:rPr>
        <w:t xml:space="preserve">debe posibilitar la conformación de una trama que se nutra de las disciplinas científicas </w:t>
      </w:r>
      <w:r w:rsidRPr="00526D8C">
        <w:rPr>
          <w:rFonts w:ascii="Times New Roman" w:hAnsi="Times New Roman" w:cs="Times New Roman"/>
          <w:sz w:val="24"/>
          <w:szCs w:val="24"/>
        </w:rPr>
        <w:t>consolidadas,</w:t>
      </w:r>
      <w:r w:rsidR="00455417" w:rsidRPr="00526D8C">
        <w:rPr>
          <w:rFonts w:ascii="Times New Roman" w:hAnsi="Times New Roman" w:cs="Times New Roman"/>
          <w:sz w:val="24"/>
          <w:szCs w:val="24"/>
        </w:rPr>
        <w:t xml:space="preserve"> pero también de su </w:t>
      </w:r>
      <w:r w:rsidRPr="00526D8C">
        <w:rPr>
          <w:rFonts w:ascii="Times New Roman" w:hAnsi="Times New Roman" w:cs="Times New Roman"/>
          <w:sz w:val="24"/>
          <w:szCs w:val="24"/>
        </w:rPr>
        <w:t>cuestionamiento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26D8C">
        <w:rPr>
          <w:rFonts w:ascii="Times New Roman" w:hAnsi="Times New Roman" w:cs="Times New Roman"/>
          <w:sz w:val="24"/>
          <w:szCs w:val="24"/>
        </w:rPr>
        <w:t>así</w:t>
      </w:r>
      <w:r>
        <w:rPr>
          <w:rFonts w:ascii="Times New Roman" w:hAnsi="Times New Roman" w:cs="Times New Roman"/>
          <w:sz w:val="24"/>
          <w:szCs w:val="24"/>
        </w:rPr>
        <w:t xml:space="preserve"> como la </w:t>
      </w:r>
      <w:r w:rsidR="00455417" w:rsidRPr="00526D8C">
        <w:rPr>
          <w:rFonts w:ascii="Times New Roman" w:hAnsi="Times New Roman" w:cs="Times New Roman"/>
          <w:sz w:val="24"/>
          <w:szCs w:val="24"/>
        </w:rPr>
        <w:t>incorporación de contenidos de los bordes que habiliten los atravesamientos múltiples o los que plantean conflictos, desafíos y disputas al interior de los campos.</w:t>
      </w:r>
    </w:p>
    <w:p w:rsidR="00526D8C" w:rsidRPr="00526D8C" w:rsidRDefault="00455417" w:rsidP="00756353">
      <w:pPr>
        <w:shd w:val="clear" w:color="auto" w:fill="FFFFFF" w:themeFill="background1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6D8C">
        <w:rPr>
          <w:rFonts w:ascii="Times New Roman" w:hAnsi="Times New Roman" w:cs="Times New Roman"/>
          <w:sz w:val="24"/>
          <w:szCs w:val="24"/>
        </w:rPr>
        <w:t>Esto implica adoptar como premisas epistémicas transversales para todas las disciplinas y saberes que integran la propuesta curricular, las perspectivas de los derechos humanos, el género y la interculturalidad.</w:t>
      </w:r>
      <w:r w:rsidR="00526D8C">
        <w:rPr>
          <w:rFonts w:ascii="Times New Roman" w:hAnsi="Times New Roman" w:cs="Times New Roman"/>
          <w:sz w:val="24"/>
          <w:szCs w:val="24"/>
        </w:rPr>
        <w:t xml:space="preserve"> Este último será específicamente objeto de trabajo en el segundo año de carrera. </w:t>
      </w:r>
    </w:p>
    <w:p w:rsidR="00D53DA0" w:rsidRPr="00455417" w:rsidRDefault="00526D8C" w:rsidP="0075635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Finalmente, s</w:t>
      </w:r>
      <w:r w:rsidR="00D53DA0" w:rsidRPr="00455417">
        <w:rPr>
          <w:rFonts w:ascii="Times New Roman" w:hAnsi="Times New Roman" w:cs="Times New Roman"/>
          <w:sz w:val="24"/>
          <w:szCs w:val="24"/>
        </w:rPr>
        <w:t xml:space="preserve">e pretende estimular el debate y la reflexión sobre la complejidad que adquiere el discurso psicológico y el educativo en la </w:t>
      </w:r>
      <w:r w:rsidR="00F85A12" w:rsidRPr="00455417">
        <w:rPr>
          <w:rFonts w:ascii="Times New Roman" w:hAnsi="Times New Roman" w:cs="Times New Roman"/>
          <w:sz w:val="24"/>
          <w:szCs w:val="24"/>
        </w:rPr>
        <w:t>actualidad, a</w:t>
      </w:r>
      <w:r w:rsidR="00D53DA0" w:rsidRPr="00455417">
        <w:rPr>
          <w:rFonts w:ascii="Times New Roman" w:hAnsi="Times New Roman" w:cs="Times New Roman"/>
          <w:sz w:val="24"/>
          <w:szCs w:val="24"/>
        </w:rPr>
        <w:t xml:space="preserve"> fin de atender a los nuevos modos de producción de las </w:t>
      </w:r>
      <w:r w:rsidR="00F85A12" w:rsidRPr="00455417">
        <w:rPr>
          <w:rFonts w:ascii="Times New Roman" w:hAnsi="Times New Roman" w:cs="Times New Roman"/>
          <w:sz w:val="24"/>
          <w:szCs w:val="24"/>
        </w:rPr>
        <w:t>subjetividades y</w:t>
      </w:r>
      <w:r w:rsidR="00D53DA0" w:rsidRPr="00455417">
        <w:rPr>
          <w:rFonts w:ascii="Times New Roman" w:hAnsi="Times New Roman" w:cs="Times New Roman"/>
          <w:sz w:val="24"/>
          <w:szCs w:val="24"/>
        </w:rPr>
        <w:t xml:space="preserve"> delinear escenarios posi</w:t>
      </w:r>
      <w:r w:rsidR="00F85A12" w:rsidRPr="00455417">
        <w:rPr>
          <w:rFonts w:ascii="Times New Roman" w:hAnsi="Times New Roman" w:cs="Times New Roman"/>
          <w:sz w:val="24"/>
          <w:szCs w:val="24"/>
        </w:rPr>
        <w:t>bles de intervención educativa,</w:t>
      </w:r>
      <w:r w:rsidR="00D53DA0" w:rsidRPr="00455417">
        <w:rPr>
          <w:rFonts w:ascii="Times New Roman" w:hAnsi="Times New Roman" w:cs="Times New Roman"/>
          <w:sz w:val="24"/>
          <w:szCs w:val="24"/>
        </w:rPr>
        <w:t xml:space="preserve"> que atiendan a las nuevas formas de presentarse hoy las infancias y permitan a cada niño/niña, </w:t>
      </w:r>
      <w:r w:rsidR="00F85A12" w:rsidRPr="00455417">
        <w:rPr>
          <w:rFonts w:ascii="Times New Roman" w:hAnsi="Times New Roman" w:cs="Times New Roman"/>
          <w:sz w:val="24"/>
          <w:szCs w:val="24"/>
        </w:rPr>
        <w:t>joven, realizar</w:t>
      </w:r>
      <w:r w:rsidR="00D53DA0" w:rsidRPr="00455417">
        <w:rPr>
          <w:rFonts w:ascii="Times New Roman" w:hAnsi="Times New Roman" w:cs="Times New Roman"/>
          <w:sz w:val="24"/>
          <w:szCs w:val="24"/>
        </w:rPr>
        <w:t xml:space="preserve"> el mejor recorrido posible en su trayectoria escolar.</w:t>
      </w:r>
    </w:p>
    <w:p w:rsidR="009C3E8B" w:rsidRPr="00455417" w:rsidRDefault="009C3E8B" w:rsidP="0075635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55417" w:rsidRDefault="00455417" w:rsidP="0075635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5417" w:rsidRDefault="00455417" w:rsidP="0075635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5417" w:rsidRDefault="00455417" w:rsidP="0075635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222A" w:rsidRPr="00455417" w:rsidRDefault="000853F3" w:rsidP="0075635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417">
        <w:rPr>
          <w:rFonts w:ascii="Times New Roman" w:hAnsi="Times New Roman" w:cs="Times New Roman"/>
          <w:b/>
          <w:sz w:val="24"/>
          <w:szCs w:val="24"/>
        </w:rPr>
        <w:t>Propósitos</w:t>
      </w:r>
    </w:p>
    <w:p w:rsidR="00C3763D" w:rsidRPr="00C3763D" w:rsidRDefault="000C582B" w:rsidP="0075635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455417">
        <w:rPr>
          <w:rFonts w:ascii="Times New Roman" w:hAnsi="Times New Roman" w:cs="Times New Roman"/>
          <w:sz w:val="24"/>
          <w:szCs w:val="24"/>
        </w:rPr>
        <w:t xml:space="preserve">Generar espacios de apropiación </w:t>
      </w:r>
      <w:r w:rsidR="00CA7ADC" w:rsidRPr="00455417">
        <w:rPr>
          <w:rFonts w:ascii="Times New Roman" w:hAnsi="Times New Roman" w:cs="Times New Roman"/>
          <w:sz w:val="24"/>
          <w:szCs w:val="24"/>
        </w:rPr>
        <w:t>de herramientas</w:t>
      </w:r>
      <w:r w:rsidRPr="00455417">
        <w:rPr>
          <w:rFonts w:ascii="Times New Roman" w:hAnsi="Times New Roman" w:cs="Times New Roman"/>
          <w:sz w:val="24"/>
          <w:szCs w:val="24"/>
        </w:rPr>
        <w:t xml:space="preserve"> teóricas, </w:t>
      </w:r>
      <w:r w:rsidR="00CA7ADC" w:rsidRPr="00455417">
        <w:rPr>
          <w:rFonts w:ascii="Times New Roman" w:hAnsi="Times New Roman" w:cs="Times New Roman"/>
          <w:sz w:val="24"/>
          <w:szCs w:val="24"/>
        </w:rPr>
        <w:t>prácticas</w:t>
      </w:r>
      <w:r w:rsidRPr="00455417">
        <w:rPr>
          <w:rFonts w:ascii="Times New Roman" w:hAnsi="Times New Roman" w:cs="Times New Roman"/>
          <w:sz w:val="24"/>
          <w:szCs w:val="24"/>
        </w:rPr>
        <w:t xml:space="preserve"> y </w:t>
      </w:r>
      <w:r w:rsidR="00CA7ADC" w:rsidRPr="00455417">
        <w:rPr>
          <w:rFonts w:ascii="Times New Roman" w:hAnsi="Times New Roman" w:cs="Times New Roman"/>
          <w:sz w:val="24"/>
          <w:szCs w:val="24"/>
        </w:rPr>
        <w:t>metodológicas prácticas</w:t>
      </w:r>
      <w:r w:rsidRPr="00455417">
        <w:rPr>
          <w:rFonts w:ascii="Times New Roman" w:hAnsi="Times New Roman" w:cs="Times New Roman"/>
          <w:sz w:val="24"/>
          <w:szCs w:val="24"/>
        </w:rPr>
        <w:t xml:space="preserve"> </w:t>
      </w:r>
      <w:r w:rsidRPr="00455417">
        <w:rPr>
          <w:rFonts w:ascii="Times New Roman" w:hAnsi="Times New Roman" w:cs="Times New Roman"/>
          <w:sz w:val="24"/>
          <w:szCs w:val="24"/>
          <w:lang w:val="es-ES_tradnl"/>
        </w:rPr>
        <w:t xml:space="preserve">que </w:t>
      </w:r>
      <w:r w:rsidR="00C3763D">
        <w:rPr>
          <w:rFonts w:ascii="Times New Roman" w:hAnsi="Times New Roman" w:cs="Times New Roman"/>
          <w:sz w:val="24"/>
          <w:szCs w:val="24"/>
          <w:lang w:val="es-ES_tradnl"/>
        </w:rPr>
        <w:t xml:space="preserve">den </w:t>
      </w:r>
      <w:r w:rsidR="00C3763D" w:rsidRPr="00455417">
        <w:rPr>
          <w:rFonts w:ascii="Times New Roman" w:hAnsi="Times New Roman" w:cs="Times New Roman"/>
          <w:sz w:val="24"/>
          <w:szCs w:val="24"/>
          <w:lang w:val="es-ES_tradnl"/>
        </w:rPr>
        <w:t>cuenta</w:t>
      </w:r>
      <w:r w:rsidR="00EE222A" w:rsidRPr="00455417">
        <w:rPr>
          <w:rFonts w:ascii="Times New Roman" w:hAnsi="Times New Roman" w:cs="Times New Roman"/>
          <w:sz w:val="24"/>
          <w:szCs w:val="24"/>
          <w:lang w:val="es-ES_tradnl"/>
        </w:rPr>
        <w:t xml:space="preserve"> de la complejidad que revisten las relaciones entre Psicología y </w:t>
      </w:r>
      <w:r w:rsidR="00F85A12" w:rsidRPr="00455417">
        <w:rPr>
          <w:rFonts w:ascii="Times New Roman" w:hAnsi="Times New Roman" w:cs="Times New Roman"/>
          <w:sz w:val="24"/>
          <w:szCs w:val="24"/>
          <w:lang w:val="es-ES_tradnl"/>
        </w:rPr>
        <w:t>Educación</w:t>
      </w:r>
      <w:r w:rsidR="00C3763D">
        <w:rPr>
          <w:rFonts w:ascii="Times New Roman" w:hAnsi="Times New Roman" w:cs="Times New Roman"/>
          <w:sz w:val="24"/>
          <w:szCs w:val="24"/>
          <w:lang w:val="es-ES_tradnl"/>
        </w:rPr>
        <w:t>,</w:t>
      </w:r>
      <w:r w:rsidR="00F85A12" w:rsidRPr="00455417">
        <w:rPr>
          <w:rFonts w:ascii="Times New Roman" w:hAnsi="Times New Roman" w:cs="Times New Roman"/>
          <w:sz w:val="24"/>
          <w:szCs w:val="24"/>
          <w:lang w:val="es-ES_tradnl"/>
        </w:rPr>
        <w:t xml:space="preserve"> a</w:t>
      </w:r>
      <w:r w:rsidR="00EE222A" w:rsidRPr="00455417">
        <w:rPr>
          <w:rFonts w:ascii="Times New Roman" w:hAnsi="Times New Roman" w:cs="Times New Roman"/>
          <w:sz w:val="24"/>
          <w:szCs w:val="24"/>
          <w:lang w:val="es-ES_tradnl"/>
        </w:rPr>
        <w:t xml:space="preserve"> fin de favorecer la toma de decisiones autónomas</w:t>
      </w:r>
      <w:r w:rsidR="008D13A9" w:rsidRPr="00455417">
        <w:rPr>
          <w:rFonts w:ascii="Times New Roman" w:hAnsi="Times New Roman" w:cs="Times New Roman"/>
          <w:sz w:val="24"/>
          <w:szCs w:val="24"/>
          <w:lang w:val="es-ES_tradnl"/>
        </w:rPr>
        <w:t xml:space="preserve"> y fundamentadas en el análisis de </w:t>
      </w:r>
      <w:r w:rsidRPr="00455417">
        <w:rPr>
          <w:rFonts w:ascii="Times New Roman" w:hAnsi="Times New Roman" w:cs="Times New Roman"/>
          <w:sz w:val="24"/>
          <w:szCs w:val="24"/>
        </w:rPr>
        <w:t>las problemáticas que e</w:t>
      </w:r>
      <w:r w:rsidR="00C3763D">
        <w:rPr>
          <w:rFonts w:ascii="Times New Roman" w:hAnsi="Times New Roman" w:cs="Times New Roman"/>
          <w:sz w:val="24"/>
          <w:szCs w:val="24"/>
        </w:rPr>
        <w:t>mergen de la práctica educativa.</w:t>
      </w:r>
    </w:p>
    <w:p w:rsidR="00F85A12" w:rsidRPr="00C3763D" w:rsidRDefault="00CA7ADC" w:rsidP="0075635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C3763D">
        <w:rPr>
          <w:rFonts w:ascii="Times New Roman" w:hAnsi="Times New Roman" w:cs="Times New Roman"/>
          <w:sz w:val="24"/>
          <w:szCs w:val="24"/>
        </w:rPr>
        <w:t>Habilitar un entorno de aprendizaje que permita desarrollar criterios de análisis de las diferent</w:t>
      </w:r>
      <w:r w:rsidR="003F3DC2" w:rsidRPr="00C3763D">
        <w:rPr>
          <w:rFonts w:ascii="Times New Roman" w:hAnsi="Times New Roman" w:cs="Times New Roman"/>
          <w:sz w:val="24"/>
          <w:szCs w:val="24"/>
        </w:rPr>
        <w:t xml:space="preserve">es perspectivas o abordajes que </w:t>
      </w:r>
      <w:r w:rsidR="00C3763D" w:rsidRPr="00C3763D">
        <w:rPr>
          <w:rFonts w:ascii="Times New Roman" w:hAnsi="Times New Roman" w:cs="Times New Roman"/>
          <w:sz w:val="24"/>
          <w:szCs w:val="24"/>
        </w:rPr>
        <w:t>atraviesan las</w:t>
      </w:r>
      <w:r w:rsidRPr="00C3763D">
        <w:rPr>
          <w:rFonts w:ascii="Times New Roman" w:hAnsi="Times New Roman" w:cs="Times New Roman"/>
          <w:sz w:val="24"/>
          <w:szCs w:val="24"/>
        </w:rPr>
        <w:t xml:space="preserve"> intervenciones en el campo educativo, desde </w:t>
      </w:r>
      <w:r w:rsidR="00F40BE2" w:rsidRPr="00C3763D">
        <w:rPr>
          <w:rFonts w:ascii="Times New Roman" w:hAnsi="Times New Roman" w:cs="Times New Roman"/>
          <w:sz w:val="24"/>
          <w:szCs w:val="24"/>
        </w:rPr>
        <w:t xml:space="preserve">el status </w:t>
      </w:r>
      <w:r w:rsidR="00C3763D" w:rsidRPr="00C3763D">
        <w:rPr>
          <w:rFonts w:ascii="Times New Roman" w:hAnsi="Times New Roman" w:cs="Times New Roman"/>
          <w:sz w:val="24"/>
          <w:szCs w:val="24"/>
        </w:rPr>
        <w:t>epistemológico específico</w:t>
      </w:r>
      <w:r w:rsidR="00F40BE2" w:rsidRPr="00C3763D">
        <w:rPr>
          <w:rFonts w:ascii="Times New Roman" w:hAnsi="Times New Roman" w:cs="Times New Roman"/>
          <w:sz w:val="24"/>
          <w:szCs w:val="24"/>
        </w:rPr>
        <w:t xml:space="preserve"> </w:t>
      </w:r>
      <w:r w:rsidRPr="00C3763D">
        <w:rPr>
          <w:rFonts w:ascii="Times New Roman" w:hAnsi="Times New Roman" w:cs="Times New Roman"/>
          <w:sz w:val="24"/>
          <w:szCs w:val="24"/>
        </w:rPr>
        <w:t>de la psicología educacional.</w:t>
      </w:r>
    </w:p>
    <w:p w:rsidR="00EE222A" w:rsidRPr="00455417" w:rsidRDefault="0032758D" w:rsidP="00756353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Abordar </w:t>
      </w:r>
      <w:r w:rsidR="00EE222A" w:rsidRPr="00455417">
        <w:rPr>
          <w:rFonts w:ascii="Times New Roman" w:eastAsia="Arial Unicode MS" w:hAnsi="Times New Roman" w:cs="Times New Roman"/>
          <w:sz w:val="24"/>
          <w:szCs w:val="24"/>
        </w:rPr>
        <w:t xml:space="preserve">las características generales de los procesos de constitución de la subjetividad y la complejidad que adquiere </w:t>
      </w:r>
      <w:r w:rsidR="00C3763D" w:rsidRPr="00455417">
        <w:rPr>
          <w:rFonts w:ascii="Times New Roman" w:eastAsia="Arial Unicode MS" w:hAnsi="Times New Roman" w:cs="Times New Roman"/>
          <w:sz w:val="24"/>
          <w:szCs w:val="24"/>
        </w:rPr>
        <w:t>el aprendizaje</w:t>
      </w:r>
      <w:r w:rsidR="00EE222A" w:rsidRPr="00455417">
        <w:rPr>
          <w:rFonts w:ascii="Times New Roman" w:eastAsia="Arial Unicode MS" w:hAnsi="Times New Roman" w:cs="Times New Roman"/>
          <w:sz w:val="24"/>
          <w:szCs w:val="24"/>
        </w:rPr>
        <w:t xml:space="preserve"> en la escuela.</w:t>
      </w:r>
    </w:p>
    <w:p w:rsidR="00EE222A" w:rsidRPr="00455417" w:rsidRDefault="00C41493" w:rsidP="0075635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 xml:space="preserve">Indagar </w:t>
      </w:r>
      <w:r w:rsidR="00C3763D" w:rsidRPr="00455417">
        <w:rPr>
          <w:rFonts w:ascii="Times New Roman" w:hAnsi="Times New Roman" w:cs="Times New Roman"/>
          <w:sz w:val="24"/>
          <w:szCs w:val="24"/>
        </w:rPr>
        <w:t>sobre las</w:t>
      </w:r>
      <w:r w:rsidR="00EE222A" w:rsidRPr="00455417">
        <w:rPr>
          <w:rFonts w:ascii="Times New Roman" w:hAnsi="Times New Roman" w:cs="Times New Roman"/>
          <w:sz w:val="24"/>
          <w:szCs w:val="24"/>
        </w:rPr>
        <w:t xml:space="preserve"> principales </w:t>
      </w:r>
      <w:r w:rsidR="008D13A9" w:rsidRPr="00455417">
        <w:rPr>
          <w:rFonts w:ascii="Times New Roman" w:hAnsi="Times New Roman" w:cs="Times New Roman"/>
          <w:sz w:val="24"/>
          <w:szCs w:val="24"/>
        </w:rPr>
        <w:t>características de</w:t>
      </w:r>
      <w:r w:rsidR="00EE222A" w:rsidRPr="00455417">
        <w:rPr>
          <w:rFonts w:ascii="Times New Roman" w:hAnsi="Times New Roman" w:cs="Times New Roman"/>
          <w:sz w:val="24"/>
          <w:szCs w:val="24"/>
        </w:rPr>
        <w:t xml:space="preserve"> </w:t>
      </w:r>
      <w:r w:rsidR="00C3763D" w:rsidRPr="00455417">
        <w:rPr>
          <w:rFonts w:ascii="Times New Roman" w:hAnsi="Times New Roman" w:cs="Times New Roman"/>
          <w:sz w:val="24"/>
          <w:szCs w:val="24"/>
        </w:rPr>
        <w:t xml:space="preserve">los </w:t>
      </w:r>
      <w:r w:rsidR="00C3763D" w:rsidRPr="00455417">
        <w:rPr>
          <w:rFonts w:ascii="Times New Roman" w:eastAsia="Arial Unicode MS" w:hAnsi="Times New Roman" w:cs="Times New Roman"/>
          <w:sz w:val="24"/>
          <w:szCs w:val="24"/>
        </w:rPr>
        <w:t>escenarios</w:t>
      </w:r>
      <w:r w:rsidR="00EE222A" w:rsidRPr="00455417">
        <w:rPr>
          <w:rFonts w:ascii="Times New Roman" w:eastAsia="Arial Unicode MS" w:hAnsi="Times New Roman" w:cs="Times New Roman"/>
          <w:sz w:val="24"/>
          <w:szCs w:val="24"/>
        </w:rPr>
        <w:t xml:space="preserve"> educativos en la actualidad y las demandas de </w:t>
      </w:r>
      <w:r w:rsidR="00C3763D" w:rsidRPr="00455417">
        <w:rPr>
          <w:rFonts w:ascii="Times New Roman" w:eastAsia="Arial Unicode MS" w:hAnsi="Times New Roman" w:cs="Times New Roman"/>
          <w:sz w:val="24"/>
          <w:szCs w:val="24"/>
        </w:rPr>
        <w:t>una intervención</w:t>
      </w:r>
      <w:r w:rsidR="00EE222A" w:rsidRPr="00455417">
        <w:rPr>
          <w:rFonts w:ascii="Times New Roman" w:eastAsia="Arial Unicode MS" w:hAnsi="Times New Roman" w:cs="Times New Roman"/>
          <w:sz w:val="24"/>
          <w:szCs w:val="24"/>
        </w:rPr>
        <w:t xml:space="preserve"> educativa que ponga en juego saberes complejos y multidis</w:t>
      </w:r>
      <w:r w:rsidR="00D27415" w:rsidRPr="00455417">
        <w:rPr>
          <w:rFonts w:ascii="Times New Roman" w:eastAsia="Arial Unicode MS" w:hAnsi="Times New Roman" w:cs="Times New Roman"/>
          <w:sz w:val="24"/>
          <w:szCs w:val="24"/>
        </w:rPr>
        <w:t>ci</w:t>
      </w:r>
      <w:r w:rsidR="00EE222A" w:rsidRPr="00455417">
        <w:rPr>
          <w:rFonts w:ascii="Times New Roman" w:eastAsia="Arial Unicode MS" w:hAnsi="Times New Roman" w:cs="Times New Roman"/>
          <w:sz w:val="24"/>
          <w:szCs w:val="24"/>
        </w:rPr>
        <w:t xml:space="preserve">plinares al momento de pensar </w:t>
      </w:r>
      <w:r w:rsidR="00C3763D">
        <w:rPr>
          <w:rFonts w:ascii="Times New Roman" w:eastAsia="Arial Unicode MS" w:hAnsi="Times New Roman" w:cs="Times New Roman"/>
          <w:sz w:val="24"/>
          <w:szCs w:val="24"/>
        </w:rPr>
        <w:t>las</w:t>
      </w:r>
      <w:r w:rsidR="00C3763D" w:rsidRPr="00455417">
        <w:rPr>
          <w:rFonts w:ascii="Times New Roman" w:eastAsia="Arial Unicode MS" w:hAnsi="Times New Roman" w:cs="Times New Roman"/>
          <w:sz w:val="24"/>
          <w:szCs w:val="24"/>
        </w:rPr>
        <w:t xml:space="preserve"> propuesta</w:t>
      </w:r>
      <w:r w:rsidR="00C3763D">
        <w:rPr>
          <w:rFonts w:ascii="Times New Roman" w:eastAsia="Arial Unicode MS" w:hAnsi="Times New Roman" w:cs="Times New Roman"/>
          <w:sz w:val="24"/>
          <w:szCs w:val="24"/>
        </w:rPr>
        <w:t>s</w:t>
      </w:r>
      <w:r w:rsidR="00C3763D" w:rsidRPr="00455417">
        <w:rPr>
          <w:rFonts w:ascii="Times New Roman" w:eastAsia="Arial Unicode MS" w:hAnsi="Times New Roman" w:cs="Times New Roman"/>
          <w:sz w:val="24"/>
          <w:szCs w:val="24"/>
        </w:rPr>
        <w:t xml:space="preserve"> educativa</w:t>
      </w:r>
      <w:r w:rsidR="00C3763D">
        <w:rPr>
          <w:rFonts w:ascii="Times New Roman" w:eastAsia="Arial Unicode MS" w:hAnsi="Times New Roman" w:cs="Times New Roman"/>
          <w:sz w:val="24"/>
          <w:szCs w:val="24"/>
        </w:rPr>
        <w:t>s</w:t>
      </w:r>
      <w:r w:rsidR="00EE222A" w:rsidRPr="00455417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374A24" w:rsidRPr="00756353" w:rsidRDefault="0032758D" w:rsidP="00756353">
      <w:pPr>
        <w:numPr>
          <w:ilvl w:val="0"/>
          <w:numId w:val="9"/>
        </w:numPr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 xml:space="preserve">Promover la participación </w:t>
      </w:r>
      <w:r w:rsidR="00C3763D" w:rsidRPr="00455417">
        <w:rPr>
          <w:rFonts w:ascii="Times New Roman" w:hAnsi="Times New Roman" w:cs="Times New Roman"/>
          <w:sz w:val="24"/>
          <w:szCs w:val="24"/>
        </w:rPr>
        <w:t>en los</w:t>
      </w:r>
      <w:r w:rsidRPr="00455417">
        <w:rPr>
          <w:rFonts w:ascii="Times New Roman" w:hAnsi="Times New Roman" w:cs="Times New Roman"/>
          <w:sz w:val="24"/>
          <w:szCs w:val="24"/>
        </w:rPr>
        <w:t xml:space="preserve"> debates y discusiones </w:t>
      </w:r>
      <w:r w:rsidR="00C3763D" w:rsidRPr="00455417">
        <w:rPr>
          <w:rFonts w:ascii="Times New Roman" w:hAnsi="Times New Roman" w:cs="Times New Roman"/>
          <w:sz w:val="24"/>
          <w:szCs w:val="24"/>
        </w:rPr>
        <w:t>sobre los</w:t>
      </w:r>
      <w:r w:rsidR="00EE222A" w:rsidRPr="00455417">
        <w:rPr>
          <w:rFonts w:ascii="Times New Roman" w:hAnsi="Times New Roman" w:cs="Times New Roman"/>
          <w:sz w:val="24"/>
          <w:szCs w:val="24"/>
        </w:rPr>
        <w:t xml:space="preserve"> di</w:t>
      </w:r>
      <w:r w:rsidRPr="00455417">
        <w:rPr>
          <w:rFonts w:ascii="Times New Roman" w:hAnsi="Times New Roman" w:cs="Times New Roman"/>
          <w:sz w:val="24"/>
          <w:szCs w:val="24"/>
        </w:rPr>
        <w:t xml:space="preserve">scursos y debates propios de este </w:t>
      </w:r>
      <w:r w:rsidR="00EE222A" w:rsidRPr="00455417">
        <w:rPr>
          <w:rFonts w:ascii="Times New Roman" w:hAnsi="Times New Roman" w:cs="Times New Roman"/>
          <w:sz w:val="24"/>
          <w:szCs w:val="24"/>
        </w:rPr>
        <w:t xml:space="preserve">campo </w:t>
      </w:r>
      <w:r w:rsidR="00C3763D" w:rsidRPr="00455417">
        <w:rPr>
          <w:rFonts w:ascii="Times New Roman" w:hAnsi="Times New Roman" w:cs="Times New Roman"/>
          <w:sz w:val="24"/>
          <w:szCs w:val="24"/>
        </w:rPr>
        <w:t>disciplinar,</w:t>
      </w:r>
      <w:r w:rsidR="00CA7ADC" w:rsidRPr="00455417">
        <w:rPr>
          <w:rFonts w:ascii="Times New Roman" w:hAnsi="Times New Roman" w:cs="Times New Roman"/>
          <w:sz w:val="24"/>
          <w:szCs w:val="24"/>
        </w:rPr>
        <w:t xml:space="preserve"> reconociendo</w:t>
      </w:r>
      <w:r w:rsidR="00EE222A" w:rsidRPr="00455417">
        <w:rPr>
          <w:rFonts w:ascii="Times New Roman" w:hAnsi="Times New Roman" w:cs="Times New Roman"/>
          <w:sz w:val="24"/>
          <w:szCs w:val="24"/>
        </w:rPr>
        <w:t xml:space="preserve"> el sentid</w:t>
      </w:r>
      <w:r w:rsidRPr="00455417">
        <w:rPr>
          <w:rFonts w:ascii="Times New Roman" w:hAnsi="Times New Roman" w:cs="Times New Roman"/>
          <w:sz w:val="24"/>
          <w:szCs w:val="24"/>
        </w:rPr>
        <w:t xml:space="preserve">o político de la educación y el </w:t>
      </w:r>
      <w:r w:rsidR="00EE222A" w:rsidRPr="00455417">
        <w:rPr>
          <w:rFonts w:ascii="Times New Roman" w:hAnsi="Times New Roman" w:cs="Times New Roman"/>
          <w:sz w:val="24"/>
          <w:szCs w:val="24"/>
        </w:rPr>
        <w:t xml:space="preserve">rol </w:t>
      </w:r>
      <w:r w:rsidRPr="00455417">
        <w:rPr>
          <w:rFonts w:ascii="Times New Roman" w:hAnsi="Times New Roman" w:cs="Times New Roman"/>
          <w:sz w:val="24"/>
          <w:szCs w:val="24"/>
        </w:rPr>
        <w:t xml:space="preserve">que tienen </w:t>
      </w:r>
      <w:r w:rsidR="00C3763D" w:rsidRPr="00455417">
        <w:rPr>
          <w:rFonts w:ascii="Times New Roman" w:hAnsi="Times New Roman" w:cs="Times New Roman"/>
          <w:sz w:val="24"/>
          <w:szCs w:val="24"/>
        </w:rPr>
        <w:t>los docentes</w:t>
      </w:r>
      <w:r w:rsidR="009B1A82" w:rsidRPr="00455417">
        <w:rPr>
          <w:rFonts w:ascii="Times New Roman" w:hAnsi="Times New Roman" w:cs="Times New Roman"/>
          <w:sz w:val="24"/>
          <w:szCs w:val="24"/>
        </w:rPr>
        <w:t xml:space="preserve"> </w:t>
      </w:r>
      <w:r w:rsidR="00EE222A" w:rsidRPr="00455417">
        <w:rPr>
          <w:rFonts w:ascii="Times New Roman" w:hAnsi="Times New Roman" w:cs="Times New Roman"/>
          <w:sz w:val="24"/>
          <w:szCs w:val="24"/>
        </w:rPr>
        <w:t xml:space="preserve">en la </w:t>
      </w:r>
      <w:r w:rsidR="00C3763D">
        <w:rPr>
          <w:rFonts w:ascii="Times New Roman" w:hAnsi="Times New Roman" w:cs="Times New Roman"/>
          <w:sz w:val="24"/>
          <w:szCs w:val="24"/>
        </w:rPr>
        <w:t xml:space="preserve">defensa, </w:t>
      </w:r>
      <w:r w:rsidR="00CA7ADC" w:rsidRPr="00455417">
        <w:rPr>
          <w:rFonts w:ascii="Times New Roman" w:hAnsi="Times New Roman" w:cs="Times New Roman"/>
          <w:sz w:val="24"/>
          <w:szCs w:val="24"/>
        </w:rPr>
        <w:t xml:space="preserve">construcción y </w:t>
      </w:r>
      <w:r w:rsidR="00EE222A" w:rsidRPr="00455417">
        <w:rPr>
          <w:rFonts w:ascii="Times New Roman" w:hAnsi="Times New Roman" w:cs="Times New Roman"/>
          <w:sz w:val="24"/>
          <w:szCs w:val="24"/>
        </w:rPr>
        <w:t>distribución democrática del conocimiento.</w:t>
      </w:r>
    </w:p>
    <w:p w:rsidR="00756353" w:rsidRDefault="00756353" w:rsidP="00756353">
      <w:pPr>
        <w:spacing w:line="36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9C3E8B" w:rsidRPr="00455417" w:rsidRDefault="00830FDC" w:rsidP="00756353">
      <w:pPr>
        <w:spacing w:line="36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b/>
          <w:sz w:val="24"/>
          <w:szCs w:val="24"/>
        </w:rPr>
        <w:t>Contenidos</w:t>
      </w:r>
    </w:p>
    <w:p w:rsidR="00830FDC" w:rsidRPr="00455417" w:rsidRDefault="00830FDC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b/>
          <w:sz w:val="24"/>
          <w:szCs w:val="24"/>
        </w:rPr>
        <w:t>Unidad I:</w:t>
      </w:r>
      <w:r w:rsidR="00C051D9" w:rsidRPr="004554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1910" w:rsidRPr="00455417">
        <w:rPr>
          <w:rFonts w:ascii="Times New Roman" w:hAnsi="Times New Roman" w:cs="Times New Roman"/>
          <w:sz w:val="24"/>
          <w:szCs w:val="24"/>
        </w:rPr>
        <w:t xml:space="preserve">Psicología Y </w:t>
      </w:r>
      <w:r w:rsidR="00085DE6" w:rsidRPr="00455417">
        <w:rPr>
          <w:rFonts w:ascii="Times New Roman" w:hAnsi="Times New Roman" w:cs="Times New Roman"/>
          <w:sz w:val="24"/>
          <w:szCs w:val="24"/>
        </w:rPr>
        <w:t>Educación:</w:t>
      </w:r>
      <w:r w:rsidR="009F1910" w:rsidRPr="00455417">
        <w:rPr>
          <w:rFonts w:ascii="Times New Roman" w:hAnsi="Times New Roman" w:cs="Times New Roman"/>
          <w:sz w:val="24"/>
          <w:szCs w:val="24"/>
        </w:rPr>
        <w:t xml:space="preserve"> </w:t>
      </w:r>
      <w:r w:rsidR="008151BE" w:rsidRPr="00455417">
        <w:rPr>
          <w:rFonts w:ascii="Times New Roman" w:hAnsi="Times New Roman" w:cs="Times New Roman"/>
          <w:sz w:val="24"/>
          <w:szCs w:val="24"/>
        </w:rPr>
        <w:t>aportes y marcos epistemológicos</w:t>
      </w:r>
    </w:p>
    <w:p w:rsidR="00AE7991" w:rsidRPr="00455417" w:rsidRDefault="003F6E48" w:rsidP="00756353">
      <w:pPr>
        <w:spacing w:line="360" w:lineRule="auto"/>
        <w:ind w:firstLine="708"/>
        <w:jc w:val="both"/>
        <w:rPr>
          <w:rFonts w:ascii="Times New Roman" w:eastAsia="Arial Unicode MS" w:hAnsi="Times New Roman" w:cs="Times New Roman"/>
          <w:sz w:val="24"/>
          <w:szCs w:val="24"/>
          <w:lang w:val="es-MX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>Las complejas relacion</w:t>
      </w:r>
      <w:r w:rsidR="00AE7991" w:rsidRPr="00455417">
        <w:rPr>
          <w:rFonts w:ascii="Times New Roman" w:eastAsia="Arial Unicode MS" w:hAnsi="Times New Roman" w:cs="Times New Roman"/>
          <w:sz w:val="24"/>
          <w:szCs w:val="24"/>
        </w:rPr>
        <w:t>es entre psicología y educación: una aproximación a un campo interdisciplinar.</w:t>
      </w:r>
      <w:r w:rsidR="00AD49EC" w:rsidRPr="0045541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1E5A8F" w:rsidRPr="00455417">
        <w:rPr>
          <w:rFonts w:ascii="Times New Roman" w:eastAsia="Arial Unicode MS" w:hAnsi="Times New Roman" w:cs="Times New Roman"/>
          <w:sz w:val="24"/>
          <w:szCs w:val="24"/>
        </w:rPr>
        <w:t xml:space="preserve">Paradigmas y teorías en el marco de la psicología de la </w:t>
      </w:r>
      <w:r w:rsidR="00756353" w:rsidRPr="00455417">
        <w:rPr>
          <w:rFonts w:ascii="Times New Roman" w:eastAsia="Arial Unicode MS" w:hAnsi="Times New Roman" w:cs="Times New Roman"/>
          <w:sz w:val="24"/>
          <w:szCs w:val="24"/>
        </w:rPr>
        <w:t>educación.</w:t>
      </w:r>
      <w:r w:rsidR="001E5A8F" w:rsidRPr="0045541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8151BE" w:rsidRPr="00455417">
        <w:rPr>
          <w:rFonts w:ascii="Times New Roman" w:hAnsi="Times New Roman" w:cs="Times New Roman"/>
          <w:sz w:val="24"/>
          <w:szCs w:val="24"/>
        </w:rPr>
        <w:t xml:space="preserve">Tensiones entre Psicología y Educación: </w:t>
      </w:r>
      <w:proofErr w:type="spellStart"/>
      <w:r w:rsidR="00756353">
        <w:rPr>
          <w:rFonts w:ascii="Times New Roman" w:hAnsi="Times New Roman" w:cs="Times New Roman"/>
          <w:sz w:val="24"/>
          <w:szCs w:val="24"/>
        </w:rPr>
        <w:t>aplicacionismo</w:t>
      </w:r>
      <w:proofErr w:type="spellEnd"/>
      <w:r w:rsidR="008151BE" w:rsidRPr="00455417">
        <w:rPr>
          <w:rFonts w:ascii="Times New Roman" w:hAnsi="Times New Roman" w:cs="Times New Roman"/>
          <w:sz w:val="24"/>
          <w:szCs w:val="24"/>
        </w:rPr>
        <w:t xml:space="preserve"> y reduccionismo.</w:t>
      </w:r>
      <w:r w:rsidR="00DB1E01" w:rsidRPr="00455417">
        <w:rPr>
          <w:rFonts w:ascii="Times New Roman" w:eastAsia="Arial Unicode MS" w:hAnsi="Times New Roman" w:cs="Times New Roman"/>
          <w:sz w:val="24"/>
          <w:szCs w:val="24"/>
        </w:rPr>
        <w:t xml:space="preserve"> El status epistemológico de una psicología educacional.</w:t>
      </w:r>
      <w:r w:rsidR="008151BE" w:rsidRPr="00455417">
        <w:rPr>
          <w:rFonts w:ascii="Times New Roman" w:hAnsi="Times New Roman" w:cs="Times New Roman"/>
          <w:sz w:val="24"/>
          <w:szCs w:val="24"/>
        </w:rPr>
        <w:t xml:space="preserve"> Ámbitos de intervención e investigación y su vinculación con el campo profesional de los/as Profesores/as en Ciencias de la Educación.</w:t>
      </w:r>
      <w:r w:rsidR="008151BE" w:rsidRPr="0045541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756353" w:rsidRPr="00274AC0" w:rsidRDefault="001E5A8F" w:rsidP="00274AC0">
      <w:pPr>
        <w:spacing w:line="360" w:lineRule="auto"/>
        <w:ind w:firstLine="708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lastRenderedPageBreak/>
        <w:t>Sobre la historia de los desarrollos de la psicología educacional y su importancia en las prácticas educativas</w:t>
      </w:r>
      <w:r w:rsidR="00AE7991" w:rsidRPr="00455417">
        <w:rPr>
          <w:rFonts w:ascii="Times New Roman" w:eastAsia="Arial Unicode MS" w:hAnsi="Times New Roman" w:cs="Times New Roman"/>
          <w:sz w:val="24"/>
          <w:szCs w:val="24"/>
        </w:rPr>
        <w:t>. Dimensiones, enfoques y paradigmas contemporáneos.</w:t>
      </w:r>
      <w:r w:rsidR="00972484" w:rsidRPr="00455417">
        <w:rPr>
          <w:rFonts w:ascii="Times New Roman" w:hAnsi="Times New Roman" w:cs="Times New Roman"/>
          <w:sz w:val="24"/>
          <w:szCs w:val="24"/>
        </w:rPr>
        <w:t xml:space="preserve"> Caracterización del/a estudiante como categoría universal y objeto de indagación psicológica.</w:t>
      </w:r>
    </w:p>
    <w:p w:rsidR="00562C88" w:rsidRPr="00455417" w:rsidRDefault="00E604B4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b/>
          <w:sz w:val="24"/>
          <w:szCs w:val="24"/>
        </w:rPr>
        <w:t xml:space="preserve">Unidad </w:t>
      </w:r>
      <w:r w:rsidR="009F1910" w:rsidRPr="00455417">
        <w:rPr>
          <w:rFonts w:ascii="Times New Roman" w:eastAsia="Arial Unicode MS" w:hAnsi="Times New Roman" w:cs="Times New Roman"/>
          <w:b/>
          <w:sz w:val="24"/>
          <w:szCs w:val="24"/>
        </w:rPr>
        <w:t>II</w:t>
      </w:r>
      <w:r w:rsidR="009F1910" w:rsidRPr="00455417">
        <w:rPr>
          <w:rFonts w:ascii="Times New Roman" w:eastAsia="Arial Unicode MS" w:hAnsi="Times New Roman" w:cs="Times New Roman"/>
          <w:sz w:val="24"/>
          <w:szCs w:val="24"/>
        </w:rPr>
        <w:t>:</w:t>
      </w:r>
      <w:r w:rsidR="00C051D9" w:rsidRPr="0045541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474596" w:rsidRPr="00455417">
        <w:rPr>
          <w:rFonts w:ascii="Times New Roman" w:eastAsia="Arial Unicode MS" w:hAnsi="Times New Roman" w:cs="Times New Roman"/>
          <w:sz w:val="24"/>
          <w:szCs w:val="24"/>
        </w:rPr>
        <w:t>La c</w:t>
      </w:r>
      <w:r w:rsidR="00274AC0">
        <w:rPr>
          <w:rFonts w:ascii="Times New Roman" w:eastAsia="Arial Unicode MS" w:hAnsi="Times New Roman" w:cs="Times New Roman"/>
          <w:sz w:val="24"/>
          <w:szCs w:val="24"/>
        </w:rPr>
        <w:t>onstitución del sujeto psíquico</w:t>
      </w:r>
    </w:p>
    <w:p w:rsidR="00562C88" w:rsidRPr="00455417" w:rsidRDefault="00907386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 xml:space="preserve">Sujeto del inconsciente. </w:t>
      </w:r>
      <w:r w:rsidR="00562C88" w:rsidRPr="00455417">
        <w:rPr>
          <w:rFonts w:ascii="Times New Roman" w:hAnsi="Times New Roman" w:cs="Times New Roman"/>
          <w:sz w:val="24"/>
          <w:szCs w:val="24"/>
        </w:rPr>
        <w:t>Concepciones psicoanalíticas en torno a la constitución del aparato psíquico y su condición para el aprendizaje Procesos inconscientes implicados en el vínculo educativo: transferencia, sublimación, identificación. Juego, creatividad y experiencia cultural. Psicoanálisis e interés pedagógico. Malestar en la cultura, avatares del lazo social.</w:t>
      </w:r>
    </w:p>
    <w:p w:rsidR="00B96CB5" w:rsidRPr="00455417" w:rsidRDefault="00474596" w:rsidP="0075635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>El p</w:t>
      </w:r>
      <w:r w:rsidR="00830FDC" w:rsidRPr="00455417">
        <w:rPr>
          <w:rFonts w:ascii="Times New Roman" w:eastAsia="Arial Unicode MS" w:hAnsi="Times New Roman" w:cs="Times New Roman"/>
          <w:sz w:val="24"/>
          <w:szCs w:val="24"/>
        </w:rPr>
        <w:t xml:space="preserve">roceso de constitución </w:t>
      </w: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del sujeto. La constitución subjetiva del niño/a. </w:t>
      </w:r>
      <w:r w:rsidR="00B96CB5" w:rsidRPr="00455417">
        <w:rPr>
          <w:rFonts w:ascii="Times New Roman" w:eastAsia="Arial Unicode MS" w:hAnsi="Times New Roman" w:cs="Times New Roman"/>
          <w:sz w:val="24"/>
          <w:szCs w:val="24"/>
        </w:rPr>
        <w:t xml:space="preserve">La producción de subjetividad. El encuentro con el Otro. </w:t>
      </w: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La sexualidad como proceso de </w:t>
      </w:r>
      <w:r w:rsidR="00DB1E01" w:rsidRPr="00455417">
        <w:rPr>
          <w:rFonts w:ascii="Times New Roman" w:eastAsia="Arial Unicode MS" w:hAnsi="Times New Roman" w:cs="Times New Roman"/>
          <w:sz w:val="24"/>
          <w:szCs w:val="24"/>
        </w:rPr>
        <w:t>complejizarían</w:t>
      </w: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 psíquica. </w:t>
      </w:r>
      <w:r w:rsidR="00B96CB5" w:rsidRPr="00455417">
        <w:rPr>
          <w:rFonts w:ascii="Times New Roman" w:eastAsia="Arial Unicode MS" w:hAnsi="Times New Roman" w:cs="Times New Roman"/>
          <w:sz w:val="24"/>
          <w:szCs w:val="24"/>
        </w:rPr>
        <w:t>La función materna. La función paterna. El yo y la significaci</w:t>
      </w:r>
      <w:r w:rsidR="002B3CB5" w:rsidRPr="00455417">
        <w:rPr>
          <w:rFonts w:ascii="Times New Roman" w:eastAsia="Arial Unicode MS" w:hAnsi="Times New Roman" w:cs="Times New Roman"/>
          <w:sz w:val="24"/>
          <w:szCs w:val="24"/>
        </w:rPr>
        <w:t>ón. Proyecto</w:t>
      </w:r>
      <w:r w:rsidR="00B96CB5" w:rsidRPr="0045541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="00B96CB5" w:rsidRPr="00455417">
        <w:rPr>
          <w:rFonts w:ascii="Times New Roman" w:eastAsia="Arial Unicode MS" w:hAnsi="Times New Roman" w:cs="Times New Roman"/>
          <w:sz w:val="24"/>
          <w:szCs w:val="24"/>
        </w:rPr>
        <w:t>identificatorio</w:t>
      </w:r>
      <w:proofErr w:type="spellEnd"/>
      <w:r w:rsidR="00B96CB5" w:rsidRPr="00455417">
        <w:rPr>
          <w:rFonts w:ascii="Times New Roman" w:eastAsia="Arial Unicode MS" w:hAnsi="Times New Roman" w:cs="Times New Roman"/>
          <w:sz w:val="24"/>
          <w:szCs w:val="24"/>
        </w:rPr>
        <w:t xml:space="preserve"> e </w:t>
      </w:r>
      <w:proofErr w:type="spellStart"/>
      <w:r w:rsidR="00B96CB5" w:rsidRPr="00455417">
        <w:rPr>
          <w:rFonts w:ascii="Times New Roman" w:eastAsia="Arial Unicode MS" w:hAnsi="Times New Roman" w:cs="Times New Roman"/>
          <w:sz w:val="24"/>
          <w:szCs w:val="24"/>
        </w:rPr>
        <w:t>historización</w:t>
      </w:r>
      <w:proofErr w:type="spellEnd"/>
      <w:r w:rsidR="00B96CB5" w:rsidRPr="00455417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</w:p>
    <w:p w:rsidR="00274AC0" w:rsidRDefault="00830FDC" w:rsidP="00274AC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La función del adulto. La familia en la vida de los sujetos. Nuevas configuraciones parentales. </w:t>
      </w:r>
      <w:r w:rsidR="00B96CB5" w:rsidRPr="00455417">
        <w:rPr>
          <w:rFonts w:ascii="Times New Roman" w:eastAsia="Arial Unicode MS" w:hAnsi="Times New Roman" w:cs="Times New Roman"/>
          <w:sz w:val="24"/>
          <w:szCs w:val="24"/>
        </w:rPr>
        <w:t xml:space="preserve">La función del </w:t>
      </w:r>
      <w:r w:rsidR="002B3CB5" w:rsidRPr="00455417">
        <w:rPr>
          <w:rFonts w:ascii="Times New Roman" w:eastAsia="Arial Unicode MS" w:hAnsi="Times New Roman" w:cs="Times New Roman"/>
          <w:sz w:val="24"/>
          <w:szCs w:val="24"/>
        </w:rPr>
        <w:t>campo social. Escuela, pasajes y contratos. E</w:t>
      </w:r>
      <w:r w:rsidR="00B96CB5" w:rsidRPr="00455417">
        <w:rPr>
          <w:rFonts w:ascii="Times New Roman" w:eastAsia="Arial Unicode MS" w:hAnsi="Times New Roman" w:cs="Times New Roman"/>
          <w:sz w:val="24"/>
          <w:szCs w:val="24"/>
        </w:rPr>
        <w:t xml:space="preserve">l lugar de la </w:t>
      </w:r>
      <w:proofErr w:type="spellStart"/>
      <w:r w:rsidR="002B3CB5" w:rsidRPr="00455417">
        <w:rPr>
          <w:rFonts w:ascii="Times New Roman" w:eastAsia="Arial Unicode MS" w:hAnsi="Times New Roman" w:cs="Times New Roman"/>
          <w:sz w:val="24"/>
          <w:szCs w:val="24"/>
        </w:rPr>
        <w:t>terceridad</w:t>
      </w:r>
      <w:proofErr w:type="spellEnd"/>
      <w:r w:rsidR="002B3CB5" w:rsidRPr="00455417">
        <w:rPr>
          <w:rFonts w:ascii="Times New Roman" w:eastAsia="Arial Unicode MS" w:hAnsi="Times New Roman" w:cs="Times New Roman"/>
          <w:sz w:val="24"/>
          <w:szCs w:val="24"/>
        </w:rPr>
        <w:t>.</w:t>
      </w:r>
      <w:r w:rsidR="00C33750" w:rsidRPr="0045541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La inscripción social y los proyectos </w:t>
      </w: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identificatorios</w:t>
      </w:r>
      <w:proofErr w:type="spellEnd"/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="00694BE6" w:rsidRPr="00455417">
        <w:rPr>
          <w:rFonts w:ascii="Times New Roman" w:eastAsia="Arial Unicode MS" w:hAnsi="Times New Roman" w:cs="Times New Roman"/>
          <w:sz w:val="24"/>
          <w:szCs w:val="24"/>
        </w:rPr>
        <w:t>El laz</w:t>
      </w:r>
      <w:r w:rsidR="000B2B83" w:rsidRPr="00455417">
        <w:rPr>
          <w:rFonts w:ascii="Times New Roman" w:eastAsia="Arial Unicode MS" w:hAnsi="Times New Roman" w:cs="Times New Roman"/>
          <w:sz w:val="24"/>
          <w:szCs w:val="24"/>
        </w:rPr>
        <w:t xml:space="preserve">o social: </w:t>
      </w:r>
      <w:r w:rsidR="000B2B83" w:rsidRPr="00455417">
        <w:rPr>
          <w:rFonts w:ascii="Times New Roman" w:hAnsi="Times New Roman" w:cs="Times New Roman"/>
          <w:sz w:val="24"/>
          <w:szCs w:val="24"/>
        </w:rPr>
        <w:t xml:space="preserve">la escuela y la </w:t>
      </w:r>
      <w:r w:rsidR="00907386" w:rsidRPr="00455417">
        <w:rPr>
          <w:rFonts w:ascii="Times New Roman" w:hAnsi="Times New Roman" w:cs="Times New Roman"/>
          <w:sz w:val="24"/>
          <w:szCs w:val="24"/>
        </w:rPr>
        <w:t>posibilidad de</w:t>
      </w:r>
      <w:r w:rsidR="000B2B83" w:rsidRPr="00455417">
        <w:rPr>
          <w:rFonts w:ascii="Times New Roman" w:hAnsi="Times New Roman" w:cs="Times New Roman"/>
          <w:sz w:val="24"/>
          <w:szCs w:val="24"/>
        </w:rPr>
        <w:t xml:space="preserve"> inscribir al sujeto en una legalidad diferente. </w:t>
      </w:r>
    </w:p>
    <w:p w:rsidR="000C789C" w:rsidRPr="00455417" w:rsidRDefault="003843A9" w:rsidP="0075635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De lo privado a lo </w:t>
      </w:r>
      <w:r w:rsidR="000C789C" w:rsidRPr="00455417">
        <w:rPr>
          <w:rFonts w:ascii="Times New Roman" w:eastAsia="Arial Unicode MS" w:hAnsi="Times New Roman" w:cs="Times New Roman"/>
          <w:sz w:val="24"/>
          <w:szCs w:val="24"/>
        </w:rPr>
        <w:t>público. La</w:t>
      </w:r>
      <w:r w:rsidR="00830FDC" w:rsidRPr="00455417">
        <w:rPr>
          <w:rFonts w:ascii="Times New Roman" w:eastAsia="Arial Unicode MS" w:hAnsi="Times New Roman" w:cs="Times New Roman"/>
          <w:sz w:val="24"/>
          <w:szCs w:val="24"/>
        </w:rPr>
        <w:t xml:space="preserve"> subjetividad en las relaciones pedagógicas</w:t>
      </w:r>
      <w:r w:rsidR="002B3CB5" w:rsidRPr="00455417">
        <w:rPr>
          <w:rFonts w:ascii="Times New Roman" w:eastAsia="Arial Unicode MS" w:hAnsi="Times New Roman" w:cs="Times New Roman"/>
          <w:sz w:val="24"/>
          <w:szCs w:val="24"/>
        </w:rPr>
        <w:t xml:space="preserve">. La función </w:t>
      </w:r>
      <w:proofErr w:type="spellStart"/>
      <w:r w:rsidR="002B3CB5" w:rsidRPr="00455417">
        <w:rPr>
          <w:rFonts w:ascii="Times New Roman" w:eastAsia="Arial Unicode MS" w:hAnsi="Times New Roman" w:cs="Times New Roman"/>
          <w:sz w:val="24"/>
          <w:szCs w:val="24"/>
        </w:rPr>
        <w:t>subjetivante</w:t>
      </w:r>
      <w:proofErr w:type="spellEnd"/>
      <w:r w:rsidR="002B3CB5" w:rsidRPr="00455417">
        <w:rPr>
          <w:rFonts w:ascii="Times New Roman" w:eastAsia="Arial Unicode MS" w:hAnsi="Times New Roman" w:cs="Times New Roman"/>
          <w:sz w:val="24"/>
          <w:szCs w:val="24"/>
        </w:rPr>
        <w:t xml:space="preserve"> del docente y la formación del pensamiento autónomo.</w:t>
      </w:r>
    </w:p>
    <w:p w:rsidR="00274AC0" w:rsidRDefault="00274AC0" w:rsidP="00274AC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Trabajo Práctico Integrador: Educación intercultural. Lingüística social: autoría de la palabra y el pensamiento. </w:t>
      </w:r>
    </w:p>
    <w:p w:rsidR="007F1D94" w:rsidRPr="007F1D94" w:rsidRDefault="007F1D94" w:rsidP="007F1D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D94">
        <w:rPr>
          <w:rFonts w:ascii="Arial" w:hAnsi="Arial" w:cs="Arial"/>
          <w:shd w:val="clear" w:color="auto" w:fill="FFFFFF"/>
        </w:rPr>
        <w:t> </w:t>
      </w:r>
      <w:r>
        <w:rPr>
          <w:rFonts w:ascii="Arial" w:hAnsi="Arial" w:cs="Arial"/>
          <w:shd w:val="clear" w:color="auto" w:fill="FFFFFF"/>
        </w:rPr>
        <w:t xml:space="preserve">Educación </w:t>
      </w:r>
      <w:bookmarkStart w:id="0" w:name="_GoBack"/>
      <w:bookmarkEnd w:id="0"/>
      <w:r w:rsidR="00851673">
        <w:rPr>
          <w:rFonts w:ascii="Arial" w:hAnsi="Arial" w:cs="Arial"/>
          <w:shd w:val="clear" w:color="auto" w:fill="FFFFFF"/>
        </w:rPr>
        <w:t>Digital:</w:t>
      </w:r>
      <w:r>
        <w:rPr>
          <w:rFonts w:ascii="Arial" w:hAnsi="Arial" w:cs="Arial"/>
          <w:shd w:val="clear" w:color="auto" w:fill="FFFFFF"/>
        </w:rPr>
        <w:t xml:space="preserve"> hacia el fortalecimiento de</w:t>
      </w:r>
      <w:r w:rsidRPr="007F1D94">
        <w:rPr>
          <w:rFonts w:ascii="Arial" w:hAnsi="Arial" w:cs="Arial"/>
          <w:shd w:val="clear" w:color="auto" w:fill="FFFFFF"/>
        </w:rPr>
        <w:t xml:space="preserve"> una cultura de uso consciente de las tecnologías, centrada en las personas, sus vínculos y su bienestar.</w:t>
      </w:r>
    </w:p>
    <w:p w:rsidR="00C051D9" w:rsidRPr="00455417" w:rsidRDefault="00C051D9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u w:val="single"/>
        </w:rPr>
      </w:pPr>
    </w:p>
    <w:p w:rsidR="00B07A1D" w:rsidRDefault="004A29C4" w:rsidP="00B07A1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AC0">
        <w:rPr>
          <w:rFonts w:ascii="Times New Roman" w:hAnsi="Times New Roman" w:cs="Times New Roman"/>
          <w:b/>
          <w:sz w:val="24"/>
          <w:szCs w:val="24"/>
        </w:rPr>
        <w:t>Unidad III:</w:t>
      </w:r>
      <w:r w:rsidRPr="00455417">
        <w:rPr>
          <w:rFonts w:ascii="Times New Roman" w:hAnsi="Times New Roman" w:cs="Times New Roman"/>
          <w:sz w:val="24"/>
          <w:szCs w:val="24"/>
        </w:rPr>
        <w:t xml:space="preserve"> </w:t>
      </w:r>
      <w:r w:rsidR="007F1D94">
        <w:rPr>
          <w:rFonts w:ascii="Times New Roman" w:hAnsi="Times New Roman" w:cs="Times New Roman"/>
          <w:sz w:val="24"/>
          <w:szCs w:val="24"/>
        </w:rPr>
        <w:t>Teorías sobre el aprendizaje</w:t>
      </w:r>
      <w:r w:rsidR="00B07A1D" w:rsidRPr="007F1D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A1D" w:rsidRPr="00B07A1D" w:rsidRDefault="00B07A1D" w:rsidP="00B07A1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aprendizaje humano: matrices y disponibilidad en el aprender. Factores y obstáculos. </w:t>
      </w:r>
      <w:r w:rsidR="00AC5282">
        <w:rPr>
          <w:rFonts w:ascii="Times New Roman" w:hAnsi="Times New Roman" w:cs="Times New Roman"/>
          <w:sz w:val="24"/>
          <w:szCs w:val="24"/>
        </w:rPr>
        <w:t>Características, especificidad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5282">
        <w:rPr>
          <w:rFonts w:ascii="Times New Roman" w:hAnsi="Times New Roman" w:cs="Times New Roman"/>
          <w:sz w:val="24"/>
          <w:szCs w:val="24"/>
        </w:rPr>
        <w:t xml:space="preserve">y clasificaciones </w:t>
      </w:r>
      <w:r>
        <w:rPr>
          <w:rFonts w:ascii="Times New Roman" w:hAnsi="Times New Roman" w:cs="Times New Roman"/>
          <w:sz w:val="24"/>
          <w:szCs w:val="24"/>
        </w:rPr>
        <w:t>del aprendizaje escolar.</w:t>
      </w:r>
    </w:p>
    <w:p w:rsidR="00B07A1D" w:rsidRDefault="00274AC0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</w:p>
    <w:p w:rsidR="00B07A1D" w:rsidRPr="00B07A1D" w:rsidRDefault="00B07A1D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7A1D">
        <w:rPr>
          <w:rFonts w:ascii="Times New Roman" w:hAnsi="Times New Roman" w:cs="Times New Roman"/>
          <w:b/>
          <w:sz w:val="24"/>
          <w:szCs w:val="24"/>
        </w:rPr>
        <w:t>Perspectivas psicológicas, sujeto</w:t>
      </w:r>
      <w:r>
        <w:rPr>
          <w:rFonts w:ascii="Times New Roman" w:hAnsi="Times New Roman" w:cs="Times New Roman"/>
          <w:b/>
          <w:sz w:val="24"/>
          <w:szCs w:val="24"/>
        </w:rPr>
        <w:t>s y sus implicancias educativas</w:t>
      </w:r>
    </w:p>
    <w:p w:rsidR="00907386" w:rsidRPr="00455417" w:rsidRDefault="00B07A1D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C5282">
        <w:rPr>
          <w:rFonts w:ascii="Times New Roman" w:hAnsi="Times New Roman" w:cs="Times New Roman"/>
          <w:sz w:val="24"/>
          <w:szCs w:val="24"/>
        </w:rPr>
        <w:t xml:space="preserve">Sujeto epistémico: la construcción del conocimiento. </w:t>
      </w:r>
      <w:r w:rsidR="004A29C4" w:rsidRPr="00455417">
        <w:rPr>
          <w:rFonts w:ascii="Times New Roman" w:hAnsi="Times New Roman" w:cs="Times New Roman"/>
          <w:sz w:val="24"/>
          <w:szCs w:val="24"/>
        </w:rPr>
        <w:t>La Psicología Genética. Contexto, antecedentes y fundamentos epistemológicos. La construcción de las estructuras cognoscitivas, su relación necesaria para los aprendizajes. Relación génesis-estructura. Los</w:t>
      </w:r>
      <w:r w:rsidR="00161F8F" w:rsidRPr="00455417">
        <w:rPr>
          <w:rFonts w:ascii="Times New Roman" w:hAnsi="Times New Roman" w:cs="Times New Roman"/>
          <w:sz w:val="24"/>
          <w:szCs w:val="24"/>
        </w:rPr>
        <w:t xml:space="preserve"> </w:t>
      </w:r>
      <w:r w:rsidR="004A29C4" w:rsidRPr="00455417">
        <w:rPr>
          <w:rFonts w:ascii="Times New Roman" w:hAnsi="Times New Roman" w:cs="Times New Roman"/>
          <w:sz w:val="24"/>
          <w:szCs w:val="24"/>
        </w:rPr>
        <w:t xml:space="preserve">factores del desarrollo de la inteligencia. Asimilación, acomodación. Procesos de </w:t>
      </w:r>
      <w:proofErr w:type="spellStart"/>
      <w:r w:rsidR="004A29C4" w:rsidRPr="00455417">
        <w:rPr>
          <w:rFonts w:ascii="Times New Roman" w:hAnsi="Times New Roman" w:cs="Times New Roman"/>
          <w:sz w:val="24"/>
          <w:szCs w:val="24"/>
        </w:rPr>
        <w:t>equilibración</w:t>
      </w:r>
      <w:proofErr w:type="spellEnd"/>
      <w:r w:rsidR="004A29C4" w:rsidRPr="00455417">
        <w:rPr>
          <w:rFonts w:ascii="Times New Roman" w:hAnsi="Times New Roman" w:cs="Times New Roman"/>
          <w:sz w:val="24"/>
          <w:szCs w:val="24"/>
        </w:rPr>
        <w:t>. Revisión crítica de las categorías universales y el lugar asignado a la afectividad.</w:t>
      </w:r>
    </w:p>
    <w:p w:rsidR="00907386" w:rsidRPr="00455417" w:rsidRDefault="004A29C4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 xml:space="preserve"> - Sujeto y comprensión Aprendizaje significativo.</w:t>
      </w:r>
      <w:r w:rsidR="00907386" w:rsidRPr="00455417">
        <w:rPr>
          <w:rFonts w:ascii="Times New Roman" w:hAnsi="Times New Roman" w:cs="Times New Roman"/>
          <w:sz w:val="24"/>
          <w:szCs w:val="24"/>
        </w:rPr>
        <w:t xml:space="preserve"> </w:t>
      </w:r>
      <w:r w:rsidRPr="00455417">
        <w:rPr>
          <w:rFonts w:ascii="Times New Roman" w:hAnsi="Times New Roman" w:cs="Times New Roman"/>
          <w:sz w:val="24"/>
          <w:szCs w:val="24"/>
        </w:rPr>
        <w:t>Teoría de las inteligencias múltiples. Escuela de educación de la Universidad de Harvard: contexto histórico, debates y redefinición de la comprensión como eje de la enseñanza y el aprendizaje.</w:t>
      </w:r>
    </w:p>
    <w:p w:rsidR="00907386" w:rsidRPr="00455417" w:rsidRDefault="004A29C4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 xml:space="preserve"> - Sujeto cultural, socio-histórico Raíces genéticas del pensamiento y lenguaje. Procesos psicológicos superiores. Interacción social y cognición. Concepto de Zona de Desarrollo Próximo. Aprendizaje situado. Postulados de la Psicología Cultural. Intersubjetividad y construcción de significados. El papel de la cultura y del lenguaje en el desarrollo cognitivo y de los aprendizajes. La actividad mental constructiva en los procesos de adquisición de conocimientos. </w:t>
      </w:r>
    </w:p>
    <w:p w:rsidR="00DB1E01" w:rsidRPr="00455417" w:rsidRDefault="00DB1E01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u w:val="single"/>
        </w:rPr>
      </w:pPr>
    </w:p>
    <w:p w:rsidR="00E604B4" w:rsidRPr="00455417" w:rsidRDefault="00274AC0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  <w:lang w:val="es-AR" w:eastAsia="es-AR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Unidad IV:</w:t>
      </w:r>
      <w:r w:rsidR="00E604B4" w:rsidRPr="00455417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="00E604B4" w:rsidRPr="00455417">
        <w:rPr>
          <w:rFonts w:ascii="Times New Roman" w:eastAsia="Arial Unicode MS" w:hAnsi="Times New Roman" w:cs="Times New Roman"/>
          <w:sz w:val="24"/>
          <w:szCs w:val="24"/>
          <w:lang w:val="es-AR" w:eastAsia="es-AR"/>
        </w:rPr>
        <w:t>Subjetividades, infanci</w:t>
      </w:r>
      <w:r w:rsidR="004D1CF8" w:rsidRPr="00455417">
        <w:rPr>
          <w:rFonts w:ascii="Times New Roman" w:eastAsia="Arial Unicode MS" w:hAnsi="Times New Roman" w:cs="Times New Roman"/>
          <w:sz w:val="24"/>
          <w:szCs w:val="24"/>
          <w:lang w:val="es-AR" w:eastAsia="es-AR"/>
        </w:rPr>
        <w:t>as y juventudes en la   escuela</w:t>
      </w:r>
    </w:p>
    <w:p w:rsidR="00BB1BF3" w:rsidRPr="00455417" w:rsidRDefault="00E604B4" w:rsidP="00756353">
      <w:pPr>
        <w:spacing w:after="0" w:line="360" w:lineRule="auto"/>
        <w:ind w:right="-113" w:firstLine="708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Infancias, juventudes </w:t>
      </w:r>
      <w:r w:rsidR="004D1CF8" w:rsidRPr="00455417">
        <w:rPr>
          <w:rFonts w:ascii="Times New Roman" w:eastAsia="Arial Unicode MS" w:hAnsi="Times New Roman" w:cs="Times New Roman"/>
          <w:sz w:val="24"/>
          <w:szCs w:val="24"/>
        </w:rPr>
        <w:t>y escuela</w:t>
      </w: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 como construcciones sociales. La infancia y la modernidad. La escolarización de la infancia. Las categorías espacio-temporales y la socialización escolar. Las instituciones de la infancia como dispositivos estatales. Los niños y jóvenes en el siglo XX: entre la represión y la permisión. Entre la institución y la destitución: el agotamiento de la subjetividad pedagógica. </w:t>
      </w:r>
      <w:r w:rsidR="004D1CF8" w:rsidRPr="00455417">
        <w:rPr>
          <w:rFonts w:ascii="Times New Roman" w:eastAsia="Arial Unicode MS" w:hAnsi="Times New Roman" w:cs="Times New Roman"/>
          <w:sz w:val="24"/>
          <w:szCs w:val="24"/>
        </w:rPr>
        <w:t>Siglo XXI: la</w:t>
      </w: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 subjetividad mediática y la mutación de la experiencia infantil.</w:t>
      </w:r>
      <w:r w:rsidR="00BB1BF3" w:rsidRPr="00455417">
        <w:rPr>
          <w:rFonts w:ascii="Times New Roman" w:eastAsia="Arial Unicode MS" w:hAnsi="Times New Roman" w:cs="Times New Roman"/>
          <w:sz w:val="24"/>
          <w:szCs w:val="24"/>
        </w:rPr>
        <w:t xml:space="preserve"> El sujeto y el deseo de aprender. La inteligencia y la </w:t>
      </w:r>
      <w:r w:rsidR="004D1CF8" w:rsidRPr="00455417">
        <w:rPr>
          <w:rFonts w:ascii="Times New Roman" w:eastAsia="Arial Unicode MS" w:hAnsi="Times New Roman" w:cs="Times New Roman"/>
          <w:sz w:val="24"/>
          <w:szCs w:val="24"/>
        </w:rPr>
        <w:t>intencionalidad</w:t>
      </w:r>
      <w:r w:rsidR="00BB1BF3" w:rsidRPr="00455417">
        <w:rPr>
          <w:rFonts w:ascii="Times New Roman" w:eastAsia="Arial Unicode MS" w:hAnsi="Times New Roman" w:cs="Times New Roman"/>
          <w:sz w:val="24"/>
          <w:szCs w:val="24"/>
        </w:rPr>
        <w:t xml:space="preserve"> atrapada</w:t>
      </w:r>
      <w:r w:rsidR="00353867" w:rsidRPr="00455417">
        <w:rPr>
          <w:rFonts w:ascii="Times New Roman" w:eastAsia="Arial Unicode MS" w:hAnsi="Times New Roman" w:cs="Times New Roman"/>
          <w:sz w:val="24"/>
          <w:szCs w:val="24"/>
        </w:rPr>
        <w:t>s</w:t>
      </w:r>
      <w:r w:rsidR="00BB1BF3" w:rsidRPr="00455417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274AC0" w:rsidRPr="007F1D94" w:rsidRDefault="00CE583F" w:rsidP="007F1D94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lastRenderedPageBreak/>
        <w:t>El sujeto en la experiencia cultural. Formas de lo escolar.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 La simultaneidad sistémica y los dispositivos de modernos de configuración de lo escolar. La expansión de la escuela diferencial: figuras de alteridad. La escuela del siglo XXI: el devenir de la escuela inclusiva. </w:t>
      </w:r>
    </w:p>
    <w:p w:rsidR="004D1CF8" w:rsidRPr="00455417" w:rsidRDefault="00274AC0" w:rsidP="0075635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74AC0">
        <w:rPr>
          <w:rFonts w:ascii="Times New Roman" w:eastAsia="Arial Unicode MS" w:hAnsi="Times New Roman" w:cs="Times New Roman"/>
          <w:b/>
          <w:sz w:val="24"/>
          <w:szCs w:val="24"/>
        </w:rPr>
        <w:t xml:space="preserve">Unidad </w:t>
      </w:r>
      <w:r w:rsidR="004D1CF8" w:rsidRPr="00274AC0">
        <w:rPr>
          <w:rFonts w:ascii="Times New Roman" w:eastAsia="Arial Unicode MS" w:hAnsi="Times New Roman" w:cs="Times New Roman"/>
          <w:b/>
          <w:sz w:val="24"/>
          <w:szCs w:val="24"/>
        </w:rPr>
        <w:t>V</w:t>
      </w:r>
      <w:r w:rsidR="004D1CF8" w:rsidRPr="00455417">
        <w:rPr>
          <w:rFonts w:ascii="Times New Roman" w:eastAsia="Arial Unicode MS" w:hAnsi="Times New Roman" w:cs="Times New Roman"/>
          <w:sz w:val="24"/>
          <w:szCs w:val="24"/>
        </w:rPr>
        <w:t xml:space="preserve">: </w:t>
      </w:r>
      <w:r w:rsidR="004D1CF8" w:rsidRPr="00455417">
        <w:rPr>
          <w:rFonts w:ascii="Times New Roman" w:hAnsi="Times New Roman" w:cs="Times New Roman"/>
          <w:sz w:val="24"/>
          <w:szCs w:val="24"/>
        </w:rPr>
        <w:t>El sujeto educativo. Problemáticas y perspectivas psicoeducativas para su abordaje</w:t>
      </w:r>
    </w:p>
    <w:p w:rsidR="00CE583F" w:rsidRPr="00455417" w:rsidRDefault="00B53584" w:rsidP="00756353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>El aula como comunidad educativa. Campo y dinámica de lo grupal. Contextos signados por las desigualdades: desafiliación, población en riesgo educativo. Una revisión crítica acerca del fracaso escol</w:t>
      </w:r>
      <w:r w:rsidR="00CE583F" w:rsidRPr="00455417">
        <w:rPr>
          <w:rFonts w:ascii="Times New Roman" w:hAnsi="Times New Roman" w:cs="Times New Roman"/>
          <w:sz w:val="24"/>
          <w:szCs w:val="24"/>
        </w:rPr>
        <w:t>ar</w:t>
      </w:r>
      <w:r w:rsidRPr="00455417">
        <w:rPr>
          <w:rFonts w:ascii="Times New Roman" w:hAnsi="Times New Roman" w:cs="Times New Roman"/>
          <w:sz w:val="24"/>
          <w:szCs w:val="24"/>
        </w:rPr>
        <w:t xml:space="preserve">. Patologización y diagnósticos. </w:t>
      </w:r>
    </w:p>
    <w:p w:rsidR="004D1CF8" w:rsidRPr="00455417" w:rsidRDefault="00B53584" w:rsidP="0075635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 xml:space="preserve">Discursos y prácticas acerca de la inclusión y diversidad. La construcción de la convivencia en la escuela. Violencias, ruptura de lazos sociales, conflictos entre pares. Prevención en el campo educativo. Entornos virtuales y procesos de aprendizaje. </w:t>
      </w:r>
    </w:p>
    <w:p w:rsidR="00353867" w:rsidRPr="00455417" w:rsidRDefault="00BB1BF3" w:rsidP="00756353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Hacer docencia </w:t>
      </w:r>
      <w:r w:rsidR="00CE583F" w:rsidRPr="00455417">
        <w:rPr>
          <w:rFonts w:ascii="Times New Roman" w:hAnsi="Times New Roman" w:cs="Times New Roman"/>
          <w:color w:val="000000"/>
          <w:sz w:val="24"/>
          <w:szCs w:val="24"/>
        </w:rPr>
        <w:t>entre lo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 diverso y lo múltiple.</w:t>
      </w:r>
      <w:r w:rsidR="00353867" w:rsidRPr="00455417">
        <w:rPr>
          <w:rFonts w:ascii="Times New Roman" w:eastAsia="Arial Unicode MS" w:hAnsi="Times New Roman" w:cs="Times New Roman"/>
          <w:sz w:val="24"/>
          <w:szCs w:val="24"/>
        </w:rPr>
        <w:t xml:space="preserve"> Educación sexual integral</w:t>
      </w:r>
      <w:r w:rsidR="00C051D9" w:rsidRPr="00455417">
        <w:rPr>
          <w:rFonts w:ascii="Times New Roman" w:hAnsi="Times New Roman" w:cs="Times New Roman"/>
          <w:sz w:val="24"/>
          <w:szCs w:val="24"/>
        </w:rPr>
        <w:t xml:space="preserve">: sus múltiples dimensiones. </w:t>
      </w:r>
      <w:r w:rsidR="00353867" w:rsidRPr="00455417">
        <w:rPr>
          <w:rFonts w:ascii="Times New Roman" w:hAnsi="Times New Roman" w:cs="Times New Roman"/>
          <w:sz w:val="24"/>
          <w:szCs w:val="24"/>
        </w:rPr>
        <w:t>La educación sexual integral desde ámbitos formales y no formales</w:t>
      </w:r>
      <w:r w:rsidR="00C051D9" w:rsidRPr="00455417">
        <w:rPr>
          <w:rFonts w:ascii="Times New Roman" w:hAnsi="Times New Roman" w:cs="Times New Roman"/>
          <w:sz w:val="24"/>
          <w:szCs w:val="24"/>
        </w:rPr>
        <w:t>.</w:t>
      </w:r>
      <w:r w:rsidR="00CE583F" w:rsidRPr="00455417">
        <w:rPr>
          <w:rFonts w:ascii="Times New Roman" w:hAnsi="Times New Roman" w:cs="Times New Roman"/>
          <w:sz w:val="24"/>
          <w:szCs w:val="24"/>
        </w:rPr>
        <w:t xml:space="preserve"> </w:t>
      </w:r>
      <w:r w:rsidR="00CE583F" w:rsidRPr="0045541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74AC0">
        <w:rPr>
          <w:rFonts w:ascii="Times New Roman" w:hAnsi="Times New Roman" w:cs="Times New Roman"/>
          <w:bCs/>
          <w:color w:val="000000"/>
          <w:sz w:val="24"/>
          <w:szCs w:val="24"/>
        </w:rPr>
        <w:t>La actualidad de la experiencia s</w:t>
      </w:r>
      <w:r w:rsidR="00CE583F" w:rsidRPr="00274AC0">
        <w:rPr>
          <w:rFonts w:ascii="Times New Roman" w:hAnsi="Times New Roman" w:cs="Times New Roman"/>
          <w:bCs/>
          <w:color w:val="000000"/>
          <w:sz w:val="24"/>
          <w:szCs w:val="24"/>
        </w:rPr>
        <w:t>ocioeducativa</w:t>
      </w:r>
      <w:r w:rsidR="00867B93" w:rsidRPr="00274A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867B93" w:rsidRPr="00455417">
        <w:rPr>
          <w:rFonts w:ascii="Times New Roman" w:hAnsi="Times New Roman" w:cs="Times New Roman"/>
          <w:sz w:val="24"/>
          <w:szCs w:val="24"/>
        </w:rPr>
        <w:t xml:space="preserve"> Intersecciones entre Salud y Educación: posibilidades y límite</w:t>
      </w:r>
      <w:r w:rsidR="00274AC0">
        <w:rPr>
          <w:rFonts w:ascii="Times New Roman" w:hAnsi="Times New Roman" w:cs="Times New Roman"/>
          <w:sz w:val="24"/>
          <w:szCs w:val="24"/>
        </w:rPr>
        <w:t>s</w:t>
      </w:r>
      <w:r w:rsidR="00867B93" w:rsidRPr="00455417">
        <w:rPr>
          <w:rFonts w:ascii="Times New Roman" w:hAnsi="Times New Roman" w:cs="Times New Roman"/>
          <w:sz w:val="24"/>
          <w:szCs w:val="24"/>
        </w:rPr>
        <w:t>.</w:t>
      </w:r>
    </w:p>
    <w:p w:rsidR="003312ED" w:rsidRPr="00455417" w:rsidRDefault="003312ED" w:rsidP="00756353">
      <w:pPr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3312ED" w:rsidRPr="00455417" w:rsidRDefault="00274AC0" w:rsidP="00274AC0">
      <w:pPr>
        <w:spacing w:before="100" w:beforeAutospacing="1" w:after="100" w:afterAutospacing="1" w:line="360" w:lineRule="auto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Propuesta metodológica</w:t>
      </w:r>
    </w:p>
    <w:p w:rsidR="00EB3959" w:rsidRPr="00455417" w:rsidRDefault="00EB3959" w:rsidP="00756353">
      <w:pPr>
        <w:pStyle w:val="NormalWeb"/>
        <w:shd w:val="clear" w:color="auto" w:fill="FFFFFF"/>
        <w:spacing w:before="102" w:beforeAutospacing="0" w:after="0" w:afterAutospacing="0" w:line="360" w:lineRule="auto"/>
        <w:ind w:firstLine="708"/>
        <w:jc w:val="both"/>
        <w:rPr>
          <w:color w:val="000000"/>
        </w:rPr>
      </w:pPr>
      <w:r w:rsidRPr="00455417">
        <w:rPr>
          <w:color w:val="000000"/>
        </w:rPr>
        <w:t>Psicología y Educac</w:t>
      </w:r>
      <w:r w:rsidR="00A57724" w:rsidRPr="00455417">
        <w:rPr>
          <w:color w:val="000000"/>
        </w:rPr>
        <w:t xml:space="preserve">ión se presenta en el segundo año de </w:t>
      </w:r>
      <w:r w:rsidR="00274AC0" w:rsidRPr="00455417">
        <w:rPr>
          <w:color w:val="000000"/>
        </w:rPr>
        <w:t>cursado en</w:t>
      </w:r>
      <w:r w:rsidRPr="00455417">
        <w:rPr>
          <w:color w:val="000000"/>
        </w:rPr>
        <w:t xml:space="preserve"> el formato materia de cursado </w:t>
      </w:r>
      <w:r w:rsidR="00274AC0" w:rsidRPr="00455417">
        <w:rPr>
          <w:color w:val="000000"/>
        </w:rPr>
        <w:t>anual, lo</w:t>
      </w:r>
      <w:r w:rsidRPr="00455417">
        <w:rPr>
          <w:color w:val="000000"/>
        </w:rPr>
        <w:t xml:space="preserve"> cual permite profundizar los contenidos pr</w:t>
      </w:r>
      <w:r w:rsidR="00FC0B3C" w:rsidRPr="00455417">
        <w:rPr>
          <w:color w:val="000000"/>
        </w:rPr>
        <w:t xml:space="preserve">evistos en el diseño curricular, habilitando </w:t>
      </w:r>
      <w:r w:rsidR="00274AC0" w:rsidRPr="00455417">
        <w:rPr>
          <w:color w:val="000000"/>
        </w:rPr>
        <w:t>la centralidad</w:t>
      </w:r>
      <w:r w:rsidRPr="00455417">
        <w:rPr>
          <w:color w:val="000000"/>
        </w:rPr>
        <w:t xml:space="preserve"> de los procesos de enseñanza y aprendizaje </w:t>
      </w:r>
      <w:r w:rsidR="00274AC0" w:rsidRPr="00455417">
        <w:rPr>
          <w:color w:val="000000"/>
        </w:rPr>
        <w:t>en la</w:t>
      </w:r>
      <w:r w:rsidRPr="00455417">
        <w:rPr>
          <w:color w:val="000000"/>
        </w:rPr>
        <w:t xml:space="preserve"> circulación y construcción de contenidos curriculares.</w:t>
      </w:r>
    </w:p>
    <w:p w:rsidR="00EB3959" w:rsidRPr="00455417" w:rsidRDefault="00EB3959" w:rsidP="00756353">
      <w:pPr>
        <w:pStyle w:val="NormalWeb"/>
        <w:shd w:val="clear" w:color="auto" w:fill="FFFFFF"/>
        <w:spacing w:before="102" w:beforeAutospacing="0" w:after="0" w:afterAutospacing="0" w:line="360" w:lineRule="auto"/>
        <w:ind w:firstLine="708"/>
        <w:jc w:val="both"/>
        <w:rPr>
          <w:color w:val="000000"/>
        </w:rPr>
      </w:pPr>
      <w:r w:rsidRPr="00455417">
        <w:rPr>
          <w:color w:val="000000"/>
        </w:rPr>
        <w:t xml:space="preserve">Si la escuela tiene como función primordial la transmisión de la cultura, este aspecto no puede obviarse. Por tal motivo, la dimensión curricular institucional es lo que otorga sentido y contenido a </w:t>
      </w:r>
      <w:r w:rsidR="00274AC0" w:rsidRPr="00455417">
        <w:rPr>
          <w:color w:val="000000"/>
        </w:rPr>
        <w:t>esta propuesta</w:t>
      </w:r>
      <w:r w:rsidRPr="00455417">
        <w:rPr>
          <w:color w:val="000000"/>
        </w:rPr>
        <w:t xml:space="preserve"> metodológica.</w:t>
      </w:r>
    </w:p>
    <w:p w:rsidR="003312ED" w:rsidRPr="00455417" w:rsidRDefault="00EB3959" w:rsidP="00756353">
      <w:pPr>
        <w:pStyle w:val="NormalWeb"/>
        <w:shd w:val="clear" w:color="auto" w:fill="FFFFFF"/>
        <w:spacing w:before="102" w:beforeAutospacing="0" w:after="0" w:afterAutospacing="0" w:line="360" w:lineRule="auto"/>
        <w:ind w:firstLine="708"/>
        <w:jc w:val="both"/>
        <w:rPr>
          <w:color w:val="000000"/>
        </w:rPr>
      </w:pPr>
      <w:r w:rsidRPr="00455417">
        <w:rPr>
          <w:color w:val="000000"/>
        </w:rPr>
        <w:t xml:space="preserve">El espacio se pensó </w:t>
      </w:r>
      <w:r w:rsidR="003312ED" w:rsidRPr="00455417">
        <w:rPr>
          <w:color w:val="000000"/>
        </w:rPr>
        <w:t xml:space="preserve">en torno </w:t>
      </w:r>
      <w:r w:rsidR="00E153AA" w:rsidRPr="00455417">
        <w:rPr>
          <w:color w:val="000000"/>
        </w:rPr>
        <w:t>a 5</w:t>
      </w:r>
      <w:r w:rsidRPr="00455417">
        <w:rPr>
          <w:color w:val="000000"/>
        </w:rPr>
        <w:t xml:space="preserve"> </w:t>
      </w:r>
      <w:r w:rsidR="003312ED" w:rsidRPr="00455417">
        <w:rPr>
          <w:color w:val="000000"/>
        </w:rPr>
        <w:t>gran</w:t>
      </w:r>
      <w:r w:rsidRPr="00455417">
        <w:rPr>
          <w:color w:val="000000"/>
        </w:rPr>
        <w:t>des ejes temáticos</w:t>
      </w:r>
      <w:r w:rsidR="00324276" w:rsidRPr="00455417">
        <w:rPr>
          <w:color w:val="000000"/>
        </w:rPr>
        <w:t xml:space="preserve"> que atraviesan las complejas relaciones que se establecen </w:t>
      </w:r>
      <w:r w:rsidR="00E153AA" w:rsidRPr="00455417">
        <w:rPr>
          <w:color w:val="000000"/>
        </w:rPr>
        <w:t xml:space="preserve">entre </w:t>
      </w:r>
      <w:r w:rsidR="00E153AA">
        <w:rPr>
          <w:color w:val="000000"/>
        </w:rPr>
        <w:t>Psicología</w:t>
      </w:r>
      <w:r w:rsidR="003312ED" w:rsidRPr="00455417">
        <w:rPr>
          <w:color w:val="000000"/>
        </w:rPr>
        <w:t xml:space="preserve"> y la Educación a partir de la interrelación dialéctica entre teoría y práctica. Cada unidad curricular incluye temas </w:t>
      </w:r>
      <w:r w:rsidR="00E153AA" w:rsidRPr="00455417">
        <w:rPr>
          <w:color w:val="000000"/>
        </w:rPr>
        <w:t>específicos de</w:t>
      </w:r>
      <w:r w:rsidR="003312ED" w:rsidRPr="00455417">
        <w:rPr>
          <w:color w:val="000000"/>
        </w:rPr>
        <w:t xml:space="preserve"> estudio, </w:t>
      </w:r>
      <w:r w:rsidR="003312ED" w:rsidRPr="00455417">
        <w:rPr>
          <w:color w:val="000000"/>
        </w:rPr>
        <w:lastRenderedPageBreak/>
        <w:t>actividades de distinto nivel de complejidad, bibliografía obligatoria y opcional, incluyendo recursos audiovisuales</w:t>
      </w:r>
      <w:r w:rsidRPr="00455417">
        <w:rPr>
          <w:color w:val="000000"/>
        </w:rPr>
        <w:t xml:space="preserve">, análisis de normativa, </w:t>
      </w:r>
      <w:r w:rsidR="00E153AA" w:rsidRPr="00455417">
        <w:rPr>
          <w:color w:val="000000"/>
        </w:rPr>
        <w:t>estadísticas, que</w:t>
      </w:r>
      <w:r w:rsidR="003312ED" w:rsidRPr="00455417">
        <w:rPr>
          <w:color w:val="000000"/>
        </w:rPr>
        <w:t xml:space="preserve"> serán trabajados presencialmente y a través del campus virtual. </w:t>
      </w:r>
    </w:p>
    <w:p w:rsidR="003312ED" w:rsidRPr="00455417" w:rsidRDefault="003312ED" w:rsidP="00756353">
      <w:pPr>
        <w:pStyle w:val="NormalWeb"/>
        <w:shd w:val="clear" w:color="auto" w:fill="FFFFFF"/>
        <w:spacing w:before="102" w:beforeAutospacing="0" w:after="0" w:afterAutospacing="0" w:line="360" w:lineRule="auto"/>
        <w:ind w:firstLine="708"/>
        <w:jc w:val="both"/>
        <w:rPr>
          <w:color w:val="000000"/>
        </w:rPr>
      </w:pPr>
      <w:r w:rsidRPr="00455417">
        <w:rPr>
          <w:color w:val="000000"/>
        </w:rPr>
        <w:t>Una estrategia privilegi</w:t>
      </w:r>
      <w:r w:rsidR="00274AC0">
        <w:rPr>
          <w:color w:val="000000"/>
        </w:rPr>
        <w:t xml:space="preserve">ada será el estudio </w:t>
      </w:r>
      <w:r w:rsidR="0059036C">
        <w:rPr>
          <w:color w:val="000000"/>
        </w:rPr>
        <w:t xml:space="preserve">de </w:t>
      </w:r>
      <w:r w:rsidR="0059036C" w:rsidRPr="00455417">
        <w:rPr>
          <w:color w:val="000000"/>
        </w:rPr>
        <w:t>casos</w:t>
      </w:r>
      <w:r w:rsidRPr="00455417">
        <w:rPr>
          <w:color w:val="000000"/>
        </w:rPr>
        <w:t xml:space="preserve">, relatos, narrativas partiendo de la idea de que enseñar es narrar versiones del mundo y contar historias. Los sujetos construimos y consumimos relatos, por lo que es una práctica íntima en las </w:t>
      </w:r>
      <w:r w:rsidR="00274AC0" w:rsidRPr="00455417">
        <w:rPr>
          <w:color w:val="000000"/>
        </w:rPr>
        <w:t>que construimos y</w:t>
      </w:r>
      <w:r w:rsidR="00EB3959" w:rsidRPr="00455417">
        <w:rPr>
          <w:color w:val="000000"/>
        </w:rPr>
        <w:t xml:space="preserve"> reconstruimos </w:t>
      </w:r>
      <w:r w:rsidR="00274AC0" w:rsidRPr="00455417">
        <w:rPr>
          <w:color w:val="000000"/>
        </w:rPr>
        <w:t>la biografía</w:t>
      </w:r>
      <w:r w:rsidRPr="00455417">
        <w:rPr>
          <w:color w:val="000000"/>
        </w:rPr>
        <w:t xml:space="preserve"> escolar como sujetos </w:t>
      </w:r>
      <w:r w:rsidR="00274AC0" w:rsidRPr="00455417">
        <w:rPr>
          <w:color w:val="000000"/>
        </w:rPr>
        <w:t>y como</w:t>
      </w:r>
      <w:r w:rsidRPr="00455417">
        <w:rPr>
          <w:color w:val="000000"/>
        </w:rPr>
        <w:t xml:space="preserve"> comunidad.</w:t>
      </w:r>
    </w:p>
    <w:p w:rsidR="003312ED" w:rsidRPr="00455417" w:rsidRDefault="003312ED" w:rsidP="00756353">
      <w:pPr>
        <w:pStyle w:val="NormalWeb"/>
        <w:shd w:val="clear" w:color="auto" w:fill="FFFFFF"/>
        <w:spacing w:before="102" w:beforeAutospacing="0" w:after="0" w:afterAutospacing="0" w:line="360" w:lineRule="auto"/>
        <w:ind w:firstLine="708"/>
        <w:jc w:val="both"/>
        <w:rPr>
          <w:color w:val="000000"/>
        </w:rPr>
      </w:pPr>
      <w:r w:rsidRPr="00455417">
        <w:rPr>
          <w:color w:val="000000"/>
        </w:rPr>
        <w:t xml:space="preserve">Estos relatos conforman escenarios, que no solo </w:t>
      </w:r>
      <w:r w:rsidR="00274AC0" w:rsidRPr="00455417">
        <w:rPr>
          <w:color w:val="000000"/>
        </w:rPr>
        <w:t>son ficcionales</w:t>
      </w:r>
      <w:r w:rsidRPr="00455417">
        <w:rPr>
          <w:color w:val="000000"/>
        </w:rPr>
        <w:t xml:space="preserve"> o fantásticos, sino también los expositivos y científicos, permitiendo </w:t>
      </w:r>
      <w:r w:rsidRPr="00455417">
        <w:t xml:space="preserve">problematizar significantes, significados, argumentos y </w:t>
      </w:r>
      <w:r w:rsidR="00274AC0" w:rsidRPr="00455417">
        <w:t>fundamentos instituidos</w:t>
      </w:r>
      <w:r w:rsidRPr="00455417">
        <w:t xml:space="preserve"> </w:t>
      </w:r>
      <w:r w:rsidRPr="00455417">
        <w:rPr>
          <w:color w:val="000000"/>
        </w:rPr>
        <w:t xml:space="preserve">en el ámbito educativo a fin de poder pensar reflexiva y </w:t>
      </w:r>
      <w:r w:rsidR="00274AC0">
        <w:rPr>
          <w:color w:val="000000"/>
        </w:rPr>
        <w:t xml:space="preserve">críticamente la práctica </w:t>
      </w:r>
      <w:proofErr w:type="spellStart"/>
      <w:r w:rsidR="00274AC0">
        <w:rPr>
          <w:color w:val="000000"/>
        </w:rPr>
        <w:t>eduactiva</w:t>
      </w:r>
      <w:proofErr w:type="spellEnd"/>
      <w:r w:rsidRPr="00455417">
        <w:rPr>
          <w:color w:val="000000"/>
        </w:rPr>
        <w:t xml:space="preserve">. </w:t>
      </w:r>
    </w:p>
    <w:p w:rsidR="003544F8" w:rsidRPr="00455417" w:rsidRDefault="003312ED" w:rsidP="00756353">
      <w:pPr>
        <w:pStyle w:val="NormalWeb"/>
        <w:shd w:val="clear" w:color="auto" w:fill="FFFFFF"/>
        <w:spacing w:before="102" w:beforeAutospacing="0" w:after="0" w:afterAutospacing="0" w:line="360" w:lineRule="auto"/>
        <w:ind w:firstLine="708"/>
        <w:jc w:val="both"/>
        <w:rPr>
          <w:color w:val="000000"/>
        </w:rPr>
      </w:pPr>
      <w:r w:rsidRPr="00455417">
        <w:rPr>
          <w:color w:val="000000"/>
        </w:rPr>
        <w:t xml:space="preserve">Esta instancia se ve favorecida en el trabajo continuo </w:t>
      </w:r>
      <w:r w:rsidR="00374A24" w:rsidRPr="00455417">
        <w:rPr>
          <w:color w:val="000000"/>
        </w:rPr>
        <w:t xml:space="preserve">con materias a fines, lo </w:t>
      </w:r>
      <w:r w:rsidR="00274AC0" w:rsidRPr="00455417">
        <w:rPr>
          <w:color w:val="000000"/>
        </w:rPr>
        <w:t>que permite</w:t>
      </w:r>
      <w:r w:rsidR="00EB3959" w:rsidRPr="00455417">
        <w:rPr>
          <w:color w:val="000000"/>
        </w:rPr>
        <w:t xml:space="preserve"> generar</w:t>
      </w:r>
      <w:r w:rsidRPr="00455417">
        <w:rPr>
          <w:color w:val="000000"/>
        </w:rPr>
        <w:t xml:space="preserve"> un espacio</w:t>
      </w:r>
      <w:r w:rsidR="003544F8" w:rsidRPr="00455417">
        <w:rPr>
          <w:color w:val="000000"/>
        </w:rPr>
        <w:t xml:space="preserve"> de integración </w:t>
      </w:r>
      <w:r w:rsidR="00274AC0" w:rsidRPr="00455417">
        <w:rPr>
          <w:color w:val="000000"/>
        </w:rPr>
        <w:t>y establecer</w:t>
      </w:r>
      <w:r w:rsidRPr="00455417">
        <w:rPr>
          <w:color w:val="000000"/>
        </w:rPr>
        <w:t xml:space="preserve"> relaciones significativas entre los distintos conceptos desarrollados</w:t>
      </w:r>
      <w:r w:rsidR="00C2774E">
        <w:rPr>
          <w:color w:val="000000"/>
        </w:rPr>
        <w:t>, en especial con eje en la interculturalidad.</w:t>
      </w:r>
      <w:r w:rsidRPr="00455417">
        <w:rPr>
          <w:color w:val="000000"/>
        </w:rPr>
        <w:t xml:space="preserve"> Lo importante es que los/as estudiantes adquieran </w:t>
      </w:r>
      <w:r w:rsidR="00274AC0" w:rsidRPr="00455417">
        <w:rPr>
          <w:color w:val="000000"/>
        </w:rPr>
        <w:t>categorías teóricas</w:t>
      </w:r>
      <w:r w:rsidRPr="00455417">
        <w:rPr>
          <w:color w:val="000000"/>
        </w:rPr>
        <w:t xml:space="preserve"> y saberes </w:t>
      </w:r>
      <w:r w:rsidR="00C2774E" w:rsidRPr="00455417">
        <w:rPr>
          <w:color w:val="000000"/>
        </w:rPr>
        <w:t>prácticos</w:t>
      </w:r>
      <w:r w:rsidR="00C2774E">
        <w:rPr>
          <w:color w:val="000000"/>
        </w:rPr>
        <w:t xml:space="preserve">, </w:t>
      </w:r>
      <w:r w:rsidR="00C2774E" w:rsidRPr="00455417">
        <w:rPr>
          <w:color w:val="000000"/>
        </w:rPr>
        <w:t>a</w:t>
      </w:r>
      <w:r w:rsidRPr="00455417">
        <w:rPr>
          <w:color w:val="000000"/>
        </w:rPr>
        <w:t xml:space="preserve"> fin de que </w:t>
      </w:r>
      <w:r w:rsidR="00274AC0" w:rsidRPr="00455417">
        <w:rPr>
          <w:color w:val="000000"/>
        </w:rPr>
        <w:t>puedan fundamentar</w:t>
      </w:r>
      <w:r w:rsidR="00EB3959" w:rsidRPr="00455417">
        <w:rPr>
          <w:color w:val="000000"/>
        </w:rPr>
        <w:t xml:space="preserve"> y enriquecer sus prácticas.</w:t>
      </w:r>
      <w:r w:rsidR="00274AC0">
        <w:rPr>
          <w:color w:val="000000"/>
        </w:rPr>
        <w:t xml:space="preserve"> </w:t>
      </w:r>
    </w:p>
    <w:p w:rsidR="0074448E" w:rsidRPr="00455417" w:rsidRDefault="003312ED" w:rsidP="0075635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>En este sentido resulta fundamental habilitar espacios de producción colectiva, que permita</w:t>
      </w:r>
      <w:r w:rsidR="00EB3959" w:rsidRPr="00455417">
        <w:rPr>
          <w:rFonts w:ascii="Times New Roman" w:hAnsi="Times New Roman" w:cs="Times New Roman"/>
          <w:sz w:val="24"/>
          <w:szCs w:val="24"/>
        </w:rPr>
        <w:t>n</w:t>
      </w:r>
      <w:r w:rsidRPr="00455417">
        <w:rPr>
          <w:rFonts w:ascii="Times New Roman" w:hAnsi="Times New Roman" w:cs="Times New Roman"/>
          <w:sz w:val="24"/>
          <w:szCs w:val="24"/>
        </w:rPr>
        <w:t xml:space="preserve"> construir conocimientos desde una actitud interrogativa sobre los problemas de la enseñanza</w:t>
      </w:r>
      <w:r w:rsidR="00C2774E">
        <w:rPr>
          <w:rFonts w:ascii="Times New Roman" w:hAnsi="Times New Roman" w:cs="Times New Roman"/>
          <w:sz w:val="24"/>
          <w:szCs w:val="24"/>
        </w:rPr>
        <w:t>.</w:t>
      </w:r>
    </w:p>
    <w:p w:rsidR="00EB3959" w:rsidRPr="00455417" w:rsidRDefault="00274AC0" w:rsidP="00756353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color w:val="000000"/>
          <w:sz w:val="24"/>
          <w:szCs w:val="24"/>
        </w:rPr>
        <w:t>Se prevé</w:t>
      </w:r>
      <w:r w:rsidR="003312ED"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 también 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>la elaboración</w:t>
      </w:r>
      <w:r w:rsidR="003312ED"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 de trabajos prácticos integradores que funcionarán a modo producciones parciales </w:t>
      </w:r>
      <w:r w:rsidR="00C2774E">
        <w:rPr>
          <w:rFonts w:ascii="Times New Roman" w:hAnsi="Times New Roman" w:cs="Times New Roman"/>
          <w:color w:val="000000"/>
          <w:sz w:val="24"/>
          <w:szCs w:val="24"/>
        </w:rPr>
        <w:t xml:space="preserve">en cada cuatrimestre, </w:t>
      </w:r>
      <w:r w:rsidR="003312ED"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su finalidad 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>es promover</w:t>
      </w:r>
      <w:r w:rsidR="003312ED"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 la producción individual y 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>grupal, sistematizar</w:t>
      </w:r>
      <w:r w:rsidR="003312ED"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 por escrito los conceptos desarrollados y sus propias elaboraciones, articular ideas, participar, plantear </w:t>
      </w:r>
      <w:r w:rsidR="00C2774E" w:rsidRPr="00455417">
        <w:rPr>
          <w:rFonts w:ascii="Times New Roman" w:hAnsi="Times New Roman" w:cs="Times New Roman"/>
          <w:color w:val="000000"/>
          <w:sz w:val="24"/>
          <w:szCs w:val="24"/>
        </w:rPr>
        <w:t>dudas que</w:t>
      </w:r>
      <w:r w:rsidR="003312ED"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 ayuden avanzar al grupo en general y a cada alumno en particular. </w:t>
      </w:r>
    </w:p>
    <w:p w:rsidR="003312ED" w:rsidRPr="00455417" w:rsidRDefault="003312ED" w:rsidP="00756353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La puesta en común de los mismos </w:t>
      </w:r>
      <w:r w:rsidR="00EB3959" w:rsidRPr="00455417">
        <w:rPr>
          <w:rFonts w:ascii="Times New Roman" w:hAnsi="Times New Roman" w:cs="Times New Roman"/>
          <w:color w:val="000000"/>
          <w:sz w:val="24"/>
          <w:szCs w:val="24"/>
        </w:rPr>
        <w:t>está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 pensada como una instancia de diálogo y debate </w:t>
      </w:r>
      <w:r w:rsidR="00274AC0" w:rsidRPr="00455417">
        <w:rPr>
          <w:rFonts w:ascii="Times New Roman" w:hAnsi="Times New Roman" w:cs="Times New Roman"/>
          <w:color w:val="000000"/>
          <w:sz w:val="24"/>
          <w:szCs w:val="24"/>
        </w:rPr>
        <w:t>para que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 las/los futuros </w:t>
      </w:r>
      <w:r w:rsidR="00274AC0" w:rsidRPr="00455417">
        <w:rPr>
          <w:rFonts w:ascii="Times New Roman" w:hAnsi="Times New Roman" w:cs="Times New Roman"/>
          <w:color w:val="000000"/>
          <w:sz w:val="24"/>
          <w:szCs w:val="24"/>
        </w:rPr>
        <w:t>docentes compartan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 sus conocimientos y confronten </w:t>
      </w:r>
      <w:r w:rsidR="00C2774E" w:rsidRPr="00455417">
        <w:rPr>
          <w:rFonts w:ascii="Times New Roman" w:hAnsi="Times New Roman" w:cs="Times New Roman"/>
          <w:color w:val="000000"/>
          <w:sz w:val="24"/>
          <w:szCs w:val="24"/>
        </w:rPr>
        <w:t>ideas en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 actividades colectivas que se organizarán para tal fin. </w:t>
      </w:r>
    </w:p>
    <w:p w:rsidR="00371BF8" w:rsidRPr="00455417" w:rsidRDefault="003312ED" w:rsidP="00756353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color w:val="000000"/>
          <w:sz w:val="24"/>
          <w:szCs w:val="24"/>
        </w:rPr>
        <w:lastRenderedPageBreak/>
        <w:t>Se sugieren también fuentes de consulta adicionales para que los alumnos según su interés, amplíen su información según los contenidos que se abordan en el programa.</w:t>
      </w:r>
    </w:p>
    <w:p w:rsidR="00371BF8" w:rsidRPr="00455417" w:rsidRDefault="00371BF8" w:rsidP="0075635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s-AR"/>
        </w:rPr>
      </w:pPr>
    </w:p>
    <w:p w:rsidR="003312ED" w:rsidRPr="00455417" w:rsidRDefault="0044313F" w:rsidP="00C2774E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s-AR"/>
        </w:rPr>
      </w:pPr>
      <w:r w:rsidRPr="00455417">
        <w:rPr>
          <w:rFonts w:ascii="Times New Roman" w:hAnsi="Times New Roman" w:cs="Times New Roman"/>
          <w:b/>
          <w:sz w:val="24"/>
          <w:szCs w:val="24"/>
          <w:lang w:val="es-AR"/>
        </w:rPr>
        <w:t>Evaluación</w:t>
      </w:r>
    </w:p>
    <w:p w:rsidR="003312ED" w:rsidRPr="00455417" w:rsidRDefault="003312ED" w:rsidP="00756353">
      <w:pPr>
        <w:pStyle w:val="NormalWeb"/>
        <w:spacing w:before="0" w:beforeAutospacing="0" w:after="0" w:afterAutospacing="0" w:line="360" w:lineRule="auto"/>
        <w:ind w:firstLine="720"/>
        <w:jc w:val="both"/>
        <w:rPr>
          <w:lang w:val="es-AR" w:eastAsia="es-AR"/>
        </w:rPr>
      </w:pPr>
      <w:r w:rsidRPr="00455417">
        <w:rPr>
          <w:color w:val="000000"/>
        </w:rPr>
        <w:t xml:space="preserve">Todo proyecto educativo debe </w:t>
      </w:r>
      <w:r w:rsidR="00C2774E" w:rsidRPr="00455417">
        <w:rPr>
          <w:color w:val="000000"/>
        </w:rPr>
        <w:t>promover gradualmente</w:t>
      </w:r>
      <w:r w:rsidRPr="00455417">
        <w:rPr>
          <w:color w:val="000000"/>
        </w:rPr>
        <w:t xml:space="preserve"> la consolidación de prácticas pedagógicas que tengan como objetivo central el acompañamiento y el sostenimiento de las trayectorias escolares de los/las estudiantes, que habilite distintas formas aprender, reconociendo los distintos recorridos e historias de vida de quienes</w:t>
      </w:r>
      <w:r w:rsidR="0059036C">
        <w:rPr>
          <w:color w:val="000000"/>
        </w:rPr>
        <w:t xml:space="preserve"> ingresan a los institutos de Educación S</w:t>
      </w:r>
      <w:r w:rsidRPr="00455417">
        <w:rPr>
          <w:color w:val="000000"/>
        </w:rPr>
        <w:t xml:space="preserve">uperior. </w:t>
      </w:r>
    </w:p>
    <w:p w:rsidR="00C2774E" w:rsidRDefault="003312ED" w:rsidP="0075635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000000"/>
        </w:rPr>
      </w:pPr>
      <w:r w:rsidRPr="00455417">
        <w:rPr>
          <w:color w:val="000000"/>
        </w:rPr>
        <w:t xml:space="preserve">Es necesario reconocer que las prácticas evaluativas han sido históricamente circunscriptas a la evaluación de los aprendizajes, desde una mirada que la redujo a los resultados y la asoció a los procesos de acreditación. Desde este proyecto de cátedra se pretende ampliar la visión a un tipo de evaluación cualitativa, comprensiva, integral, procesual y formativa que sea coherente con las propuestas de enseñanza. </w:t>
      </w:r>
    </w:p>
    <w:p w:rsidR="003312ED" w:rsidRPr="00455417" w:rsidRDefault="003312ED" w:rsidP="00756353">
      <w:pPr>
        <w:pStyle w:val="NormalWeb"/>
        <w:spacing w:before="0" w:beforeAutospacing="0" w:after="0" w:afterAutospacing="0" w:line="360" w:lineRule="auto"/>
        <w:ind w:firstLine="720"/>
        <w:jc w:val="both"/>
        <w:rPr>
          <w:color w:val="000000"/>
        </w:rPr>
      </w:pPr>
      <w:r w:rsidRPr="00455417">
        <w:rPr>
          <w:color w:val="000000"/>
        </w:rPr>
        <w:t xml:space="preserve">La evaluación es una </w:t>
      </w:r>
      <w:r w:rsidR="0044313F" w:rsidRPr="00455417">
        <w:rPr>
          <w:color w:val="000000"/>
        </w:rPr>
        <w:t>construcción conjunta</w:t>
      </w:r>
      <w:r w:rsidRPr="00455417">
        <w:rPr>
          <w:color w:val="000000"/>
        </w:rPr>
        <w:t xml:space="preserve"> que requiere de condiciones que habiliten espacios de trabajo y tiempo compartido </w:t>
      </w:r>
      <w:r w:rsidR="00C2774E" w:rsidRPr="00455417">
        <w:rPr>
          <w:color w:val="000000"/>
        </w:rPr>
        <w:t>y posibilite</w:t>
      </w:r>
      <w:r w:rsidRPr="00455417">
        <w:rPr>
          <w:color w:val="000000"/>
        </w:rPr>
        <w:t xml:space="preserve"> la transformación de las prácticas de enseñanza y de aprendizaje. </w:t>
      </w:r>
    </w:p>
    <w:p w:rsidR="003312ED" w:rsidRPr="00455417" w:rsidRDefault="003312ED" w:rsidP="00756353">
      <w:pPr>
        <w:pStyle w:val="NormalWeb"/>
        <w:spacing w:before="0" w:beforeAutospacing="0" w:after="0" w:afterAutospacing="0" w:line="360" w:lineRule="auto"/>
        <w:ind w:firstLine="720"/>
        <w:jc w:val="both"/>
        <w:rPr>
          <w:lang w:val="es-AR" w:eastAsia="es-AR"/>
        </w:rPr>
      </w:pPr>
      <w:r w:rsidRPr="00455417">
        <w:rPr>
          <w:color w:val="000000"/>
        </w:rPr>
        <w:t xml:space="preserve">Por ello, se propone que la evaluación sea el proceso que acompaña y retroalimenta los procesos de enseñanza y aprendizaje, y que los contenidos </w:t>
      </w:r>
      <w:r w:rsidR="00C2774E" w:rsidRPr="00455417">
        <w:rPr>
          <w:color w:val="000000"/>
        </w:rPr>
        <w:t>se acrediten</w:t>
      </w:r>
      <w:r w:rsidRPr="00455417">
        <w:rPr>
          <w:color w:val="000000"/>
        </w:rPr>
        <w:t xml:space="preserve"> mediante diversos instrumentos acordes a estas modalidades de trabajo propuestas para cada eje temático.</w:t>
      </w:r>
    </w:p>
    <w:p w:rsidR="003312ED" w:rsidRPr="00455417" w:rsidRDefault="003312ED" w:rsidP="00756353">
      <w:pPr>
        <w:pStyle w:val="NormalWeb"/>
        <w:spacing w:before="0" w:beforeAutospacing="0" w:after="0" w:afterAutospacing="0" w:line="360" w:lineRule="auto"/>
        <w:ind w:firstLine="720"/>
        <w:jc w:val="both"/>
        <w:rPr>
          <w:lang w:val="es-AR" w:eastAsia="es-AR"/>
        </w:rPr>
      </w:pPr>
      <w:r w:rsidRPr="00455417">
        <w:rPr>
          <w:color w:val="000000"/>
        </w:rPr>
        <w:t xml:space="preserve">La autoevaluación y la coevaluación son instancias previstas en el marco del proceso evaluativo ya que es el </w:t>
      </w:r>
      <w:r w:rsidR="00C2774E" w:rsidRPr="00455417">
        <w:rPr>
          <w:color w:val="000000"/>
        </w:rPr>
        <w:t>camino a</w:t>
      </w:r>
      <w:r w:rsidRPr="00455417">
        <w:rPr>
          <w:color w:val="000000"/>
        </w:rPr>
        <w:t xml:space="preserve"> partir del cual será </w:t>
      </w:r>
      <w:r w:rsidR="00C2774E" w:rsidRPr="00455417">
        <w:rPr>
          <w:color w:val="000000"/>
        </w:rPr>
        <w:t>posible la</w:t>
      </w:r>
      <w:r w:rsidRPr="00455417">
        <w:rPr>
          <w:color w:val="000000"/>
        </w:rPr>
        <w:t xml:space="preserve"> generación de un saber institucional, pedagógico y didáctico que permita atender la </w:t>
      </w:r>
      <w:r w:rsidR="00C2774E" w:rsidRPr="00455417">
        <w:rPr>
          <w:color w:val="000000"/>
        </w:rPr>
        <w:t>heterogeneidad y</w:t>
      </w:r>
      <w:r w:rsidRPr="00455417">
        <w:rPr>
          <w:color w:val="000000"/>
        </w:rPr>
        <w:t xml:space="preserve"> </w:t>
      </w:r>
      <w:r w:rsidR="00C2774E" w:rsidRPr="00455417">
        <w:rPr>
          <w:color w:val="000000"/>
        </w:rPr>
        <w:t>realizar ajustes significativos</w:t>
      </w:r>
      <w:r w:rsidRPr="00455417">
        <w:rPr>
          <w:color w:val="000000"/>
        </w:rPr>
        <w:t xml:space="preserve"> tanto en los procesos de enseñanza como de aprendizaje.</w:t>
      </w:r>
    </w:p>
    <w:p w:rsidR="003312ED" w:rsidRPr="00455417" w:rsidRDefault="003312ED" w:rsidP="00756353">
      <w:pPr>
        <w:pStyle w:val="Textoindependiente"/>
        <w:spacing w:line="360" w:lineRule="auto"/>
        <w:ind w:right="71"/>
        <w:rPr>
          <w:b/>
          <w:u w:val="single"/>
        </w:rPr>
      </w:pPr>
    </w:p>
    <w:p w:rsidR="003312ED" w:rsidRPr="00455417" w:rsidRDefault="003312ED" w:rsidP="00756353">
      <w:pPr>
        <w:pStyle w:val="Textoindependiente"/>
        <w:spacing w:line="360" w:lineRule="auto"/>
        <w:ind w:right="71"/>
        <w:rPr>
          <w:b/>
          <w:u w:val="single"/>
        </w:rPr>
      </w:pPr>
      <w:r w:rsidRPr="00455417">
        <w:rPr>
          <w:b/>
          <w:u w:val="single"/>
        </w:rPr>
        <w:t>Criterios de evaluación:</w:t>
      </w:r>
    </w:p>
    <w:p w:rsidR="00515CA8" w:rsidRPr="00455417" w:rsidRDefault="00515CA8" w:rsidP="00756353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55417">
        <w:rPr>
          <w:rFonts w:ascii="Times New Roman" w:eastAsia="Times New Roman" w:hAnsi="Times New Roman" w:cs="Times New Roman"/>
          <w:sz w:val="24"/>
          <w:szCs w:val="24"/>
          <w:lang w:eastAsia="es-ES"/>
        </w:rPr>
        <w:t>Problemati</w:t>
      </w:r>
      <w:r w:rsidR="00C2774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zación de las prácticas </w:t>
      </w:r>
      <w:r w:rsidR="00E153AA">
        <w:rPr>
          <w:rFonts w:ascii="Times New Roman" w:eastAsia="Times New Roman" w:hAnsi="Times New Roman" w:cs="Times New Roman"/>
          <w:sz w:val="24"/>
          <w:szCs w:val="24"/>
          <w:lang w:eastAsia="es-ES"/>
        </w:rPr>
        <w:t>educativas</w:t>
      </w:r>
      <w:r w:rsidRPr="0045541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y establecimiento de relaciones significativas entre los distintos contenidos abordados.</w:t>
      </w:r>
    </w:p>
    <w:p w:rsidR="00515CA8" w:rsidRPr="00455417" w:rsidRDefault="00515CA8" w:rsidP="00756353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55417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 xml:space="preserve">Actitud crítica y reflexiva en torno a los supuestos que subyacen a las teorías de aprendizaje y de enseñanza. </w:t>
      </w:r>
    </w:p>
    <w:p w:rsidR="00515CA8" w:rsidRPr="00455417" w:rsidRDefault="00515CA8" w:rsidP="00756353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455417">
        <w:rPr>
          <w:rFonts w:ascii="Times New Roman" w:hAnsi="Times New Roman" w:cs="Times New Roman"/>
          <w:sz w:val="24"/>
          <w:szCs w:val="24"/>
          <w:lang w:val="es-ES_tradnl"/>
        </w:rPr>
        <w:t>Claridad conceptual y establecimiento de relaciones significativas entre los contendidos desarrollados.</w:t>
      </w:r>
    </w:p>
    <w:p w:rsidR="00515CA8" w:rsidRPr="00455417" w:rsidRDefault="00515CA8" w:rsidP="00756353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5541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Producción escrita </w:t>
      </w:r>
      <w:r w:rsidR="00C2774E" w:rsidRPr="00455417">
        <w:rPr>
          <w:rFonts w:ascii="Times New Roman" w:eastAsia="Times New Roman" w:hAnsi="Times New Roman" w:cs="Times New Roman"/>
          <w:sz w:val="24"/>
          <w:szCs w:val="24"/>
          <w:lang w:eastAsia="es-ES"/>
        </w:rPr>
        <w:t>reflexiva y</w:t>
      </w:r>
      <w:r w:rsidRPr="0045541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autonomía en los planteos.</w:t>
      </w:r>
    </w:p>
    <w:p w:rsidR="00515CA8" w:rsidRPr="00455417" w:rsidRDefault="00515CA8" w:rsidP="00756353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55417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Responsabilidad en la presentación y entrega de las producciones, en tiempo y forma.</w:t>
      </w:r>
    </w:p>
    <w:p w:rsidR="009C3E8B" w:rsidRPr="004173E9" w:rsidRDefault="009C3E8B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3E9">
        <w:rPr>
          <w:rFonts w:ascii="Times New Roman" w:hAnsi="Times New Roman" w:cs="Times New Roman"/>
          <w:sz w:val="24"/>
          <w:szCs w:val="24"/>
        </w:rPr>
        <w:t>Bibliografía</w:t>
      </w:r>
      <w:r w:rsidR="003312ED" w:rsidRPr="004173E9">
        <w:rPr>
          <w:rFonts w:ascii="Times New Roman" w:hAnsi="Times New Roman" w:cs="Times New Roman"/>
          <w:sz w:val="24"/>
          <w:szCs w:val="24"/>
        </w:rPr>
        <w:t xml:space="preserve"> para el /la estudiante</w:t>
      </w:r>
      <w:r w:rsidRPr="004173E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C3E8B" w:rsidRPr="00455417" w:rsidRDefault="009C3E8B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>Unidad I:</w:t>
      </w:r>
    </w:p>
    <w:p w:rsidR="009C3E8B" w:rsidRPr="00455417" w:rsidRDefault="00371BF8" w:rsidP="0075635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>Casullo</w:t>
      </w:r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 xml:space="preserve">, A (2003) Psicología y educación: encuentros y desencuentros en la situación educativa. Buenos Aires. Ed: Santillana </w:t>
      </w:r>
    </w:p>
    <w:p w:rsidR="009C3E8B" w:rsidRPr="00455417" w:rsidRDefault="00846655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Leliwa</w:t>
      </w:r>
      <w:proofErr w:type="spellEnd"/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 xml:space="preserve">, S y </w:t>
      </w:r>
      <w:proofErr w:type="spellStart"/>
      <w:r w:rsidR="00C2774E" w:rsidRPr="00455417">
        <w:rPr>
          <w:rFonts w:ascii="Times New Roman" w:eastAsia="Arial Unicode MS" w:hAnsi="Times New Roman" w:cs="Times New Roman"/>
          <w:sz w:val="24"/>
          <w:szCs w:val="24"/>
        </w:rPr>
        <w:t>Sacangarello</w:t>
      </w:r>
      <w:proofErr w:type="spellEnd"/>
      <w:r w:rsidR="00C2774E" w:rsidRPr="00455417">
        <w:rPr>
          <w:rFonts w:ascii="Times New Roman" w:eastAsia="Arial Unicode MS" w:hAnsi="Times New Roman" w:cs="Times New Roman"/>
          <w:sz w:val="24"/>
          <w:szCs w:val="24"/>
        </w:rPr>
        <w:t>, I</w:t>
      </w:r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 xml:space="preserve"> (2011) Psicología y educación: una relación indiscutible. Córdoba. Ed. Brujas.  </w:t>
      </w:r>
    </w:p>
    <w:p w:rsidR="009C3E8B" w:rsidRDefault="00C2774E" w:rsidP="007563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Larrosa, Jorge (2019): Vindicación del estudio como concepto educativo: apropósito de aprender y estudiar una lengua.</w:t>
      </w:r>
      <w:r w:rsidR="00972484" w:rsidRPr="00455417">
        <w:rPr>
          <w:rFonts w:ascii="Times New Roman" w:hAnsi="Times New Roman" w:cs="Times New Roman"/>
          <w:sz w:val="24"/>
          <w:szCs w:val="24"/>
        </w:rPr>
        <w:t xml:space="preserve"> Universidad de Salamanca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4D7E" w:rsidRDefault="00C2774E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Baraldi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Clemencia: </w:t>
      </w:r>
      <w:r w:rsidRPr="00C2774E">
        <w:rPr>
          <w:rFonts w:ascii="Times New Roman" w:hAnsi="Times New Roman" w:cs="Times New Roman"/>
          <w:sz w:val="24"/>
          <w:szCs w:val="24"/>
          <w:shd w:val="clear" w:color="auto" w:fill="FFFFFF"/>
        </w:rPr>
        <w:t>Aprender: la aventura de soportar el</w:t>
      </w:r>
      <w:r w:rsidR="00C54D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equívoco. </w:t>
      </w:r>
      <w:r w:rsidRPr="00C2774E">
        <w:rPr>
          <w:rFonts w:ascii="Times New Roman" w:hAnsi="Times New Roman" w:cs="Times New Roman"/>
          <w:sz w:val="24"/>
          <w:szCs w:val="24"/>
          <w:shd w:val="clear" w:color="auto" w:fill="FFFFFF"/>
        </w:rPr>
        <w:t>Cap1 Homo Sapiens Edit</w:t>
      </w:r>
      <w:r w:rsidR="00C54D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545498" w:rsidRPr="00C2774E" w:rsidRDefault="00C54D7E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El Sujeto y las vicisitudes del aprendizaje.</w:t>
      </w:r>
    </w:p>
    <w:p w:rsidR="009C3E8B" w:rsidRDefault="009C3E8B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Unidad II: </w:t>
      </w:r>
    </w:p>
    <w:p w:rsidR="00410C95" w:rsidRPr="00455417" w:rsidRDefault="00410C95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Aulagnier</w:t>
      </w:r>
      <w:proofErr w:type="spellEnd"/>
      <w:r w:rsidRPr="00455417">
        <w:rPr>
          <w:rFonts w:ascii="Times New Roman" w:eastAsia="Arial Unicode MS" w:hAnsi="Times New Roman" w:cs="Times New Roman"/>
          <w:sz w:val="24"/>
          <w:szCs w:val="24"/>
        </w:rPr>
        <w:t>, P (2005): Un intérprete en busca de sentidos. Buenos aires. Ed: Siglo XXI</w:t>
      </w:r>
    </w:p>
    <w:p w:rsidR="009C3E8B" w:rsidRPr="00455417" w:rsidRDefault="00B14A8D" w:rsidP="00756353">
      <w:pPr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Giberti</w:t>
      </w:r>
      <w:proofErr w:type="spellEnd"/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 xml:space="preserve">, E (2005): La familia </w:t>
      </w:r>
      <w:r w:rsidR="00545498" w:rsidRPr="00455417">
        <w:rPr>
          <w:rFonts w:ascii="Times New Roman" w:eastAsia="Arial Unicode MS" w:hAnsi="Times New Roman" w:cs="Times New Roman"/>
          <w:sz w:val="24"/>
          <w:szCs w:val="24"/>
        </w:rPr>
        <w:t>a pesar</w:t>
      </w:r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 xml:space="preserve"> de todo. Buenos Aires. Ed: </w:t>
      </w:r>
      <w:proofErr w:type="spellStart"/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>Noveduc</w:t>
      </w:r>
      <w:proofErr w:type="spellEnd"/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BD334E" w:rsidRPr="00455417" w:rsidRDefault="00B14A8D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Karol</w:t>
      </w:r>
      <w:proofErr w:type="spellEnd"/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 xml:space="preserve">, M (1999) “La constitución subjetiva del niño”, en De la Familia a la Escuela: infancia socialización, subjetividad. Comp. Sandra </w:t>
      </w:r>
      <w:proofErr w:type="spellStart"/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>Carli</w:t>
      </w:r>
      <w:proofErr w:type="spellEnd"/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>. Buenos. Aires. Ed: Santillana.</w:t>
      </w:r>
    </w:p>
    <w:p w:rsidR="004173E9" w:rsidRDefault="00B14A8D" w:rsidP="00756353">
      <w:pPr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>Larrosa</w:t>
      </w:r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 xml:space="preserve">, J (Ed): Escuela, poder y subjetivación. </w:t>
      </w:r>
      <w:r w:rsidR="003312ED" w:rsidRPr="00455417">
        <w:rPr>
          <w:rFonts w:ascii="Times New Roman" w:eastAsia="Arial Unicode MS" w:hAnsi="Times New Roman" w:cs="Times New Roman"/>
          <w:sz w:val="24"/>
          <w:szCs w:val="24"/>
        </w:rPr>
        <w:t>Madrid. Ed</w:t>
      </w:r>
      <w:r w:rsidR="004173E9">
        <w:rPr>
          <w:rFonts w:ascii="Times New Roman" w:eastAsia="Arial Unicode MS" w:hAnsi="Times New Roman" w:cs="Times New Roman"/>
          <w:sz w:val="24"/>
          <w:szCs w:val="24"/>
        </w:rPr>
        <w:t>: La Piqueta.</w:t>
      </w:r>
    </w:p>
    <w:p w:rsidR="00AE7AB8" w:rsidRPr="00455417" w:rsidRDefault="009C3E8B" w:rsidP="00756353">
      <w:pPr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proofErr w:type="gramStart"/>
      <w:r w:rsidRPr="00455417">
        <w:rPr>
          <w:rFonts w:ascii="Times New Roman" w:eastAsia="Arial Unicode MS" w:hAnsi="Times New Roman" w:cs="Times New Roman"/>
          <w:sz w:val="24"/>
          <w:szCs w:val="24"/>
        </w:rPr>
        <w:t>L</w:t>
      </w:r>
      <w:r w:rsidR="00B14A8D" w:rsidRPr="00455417">
        <w:rPr>
          <w:rFonts w:ascii="Times New Roman" w:eastAsia="Arial Unicode MS" w:hAnsi="Times New Roman" w:cs="Times New Roman"/>
          <w:sz w:val="24"/>
          <w:szCs w:val="24"/>
        </w:rPr>
        <w:t>ewkoitcz</w:t>
      </w:r>
      <w:proofErr w:type="spellEnd"/>
      <w:r w:rsidR="00B14A8D" w:rsidRPr="00455417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 I</w:t>
      </w:r>
      <w:proofErr w:type="gramEnd"/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 Y C</w:t>
      </w:r>
      <w:r w:rsidR="00BB5EA7" w:rsidRPr="00455417">
        <w:rPr>
          <w:rFonts w:ascii="Times New Roman" w:eastAsia="Arial Unicode MS" w:hAnsi="Times New Roman" w:cs="Times New Roman"/>
          <w:sz w:val="24"/>
          <w:szCs w:val="24"/>
        </w:rPr>
        <w:t>o</w:t>
      </w:r>
      <w:r w:rsidR="00B14A8D" w:rsidRPr="00455417">
        <w:rPr>
          <w:rFonts w:ascii="Times New Roman" w:eastAsia="Arial Unicode MS" w:hAnsi="Times New Roman" w:cs="Times New Roman"/>
          <w:sz w:val="24"/>
          <w:szCs w:val="24"/>
        </w:rPr>
        <w:t>rea</w:t>
      </w: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, C (1999): ¿Se acabó la infancia? Ensayo sobre la </w:t>
      </w:r>
      <w:r w:rsidR="00AE7AB8" w:rsidRPr="00455417">
        <w:rPr>
          <w:rFonts w:ascii="Times New Roman" w:eastAsia="Arial Unicode MS" w:hAnsi="Times New Roman" w:cs="Times New Roman"/>
          <w:sz w:val="24"/>
          <w:szCs w:val="24"/>
        </w:rPr>
        <w:t>destitución de la niñez. Buenos Aires. Ed: Lumen.</w:t>
      </w:r>
    </w:p>
    <w:p w:rsidR="00BD334E" w:rsidRPr="00455417" w:rsidRDefault="00371BF8" w:rsidP="004173E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 xml:space="preserve">Ministerio de Educación: </w:t>
      </w:r>
      <w:r w:rsidR="004173E9">
        <w:rPr>
          <w:rFonts w:ascii="Times New Roman" w:hAnsi="Times New Roman" w:cs="Times New Roman"/>
          <w:i/>
          <w:sz w:val="24"/>
          <w:szCs w:val="24"/>
        </w:rPr>
        <w:t xml:space="preserve">Educación Sexual Integral. </w:t>
      </w:r>
      <w:r w:rsidR="00BD334E" w:rsidRPr="00455417">
        <w:rPr>
          <w:rFonts w:ascii="Times New Roman" w:hAnsi="Times New Roman" w:cs="Times New Roman"/>
          <w:sz w:val="24"/>
          <w:szCs w:val="24"/>
        </w:rPr>
        <w:t>DisponibleHttp://campuseducativo.santafe.gob.ar.</w:t>
      </w:r>
    </w:p>
    <w:p w:rsidR="00AE7AB8" w:rsidRPr="004173E9" w:rsidRDefault="004173E9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4173E9">
        <w:rPr>
          <w:rFonts w:ascii="Times New Roman" w:eastAsia="Arial Unicode MS" w:hAnsi="Times New Roman" w:cs="Times New Roman"/>
          <w:sz w:val="24"/>
          <w:szCs w:val="24"/>
        </w:rPr>
        <w:lastRenderedPageBreak/>
        <w:t>Schelmenson</w:t>
      </w:r>
      <w:proofErr w:type="spellEnd"/>
      <w:r w:rsidRPr="004173E9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proofErr w:type="gramStart"/>
      <w:r w:rsidRPr="004173E9">
        <w:rPr>
          <w:rFonts w:ascii="Times New Roman" w:eastAsia="Arial Unicode MS" w:hAnsi="Times New Roman" w:cs="Times New Roman"/>
          <w:sz w:val="24"/>
          <w:szCs w:val="24"/>
        </w:rPr>
        <w:t xml:space="preserve">Silvia </w:t>
      </w:r>
      <w:r>
        <w:rPr>
          <w:rFonts w:ascii="Times New Roman" w:eastAsia="Arial Unicode MS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Arial Unicode MS" w:hAnsi="Times New Roman" w:cs="Times New Roman"/>
          <w:sz w:val="24"/>
          <w:szCs w:val="24"/>
        </w:rPr>
        <w:t xml:space="preserve"> El aprendizaje: un encuentro de </w:t>
      </w:r>
      <w:proofErr w:type="gramStart"/>
      <w:r>
        <w:rPr>
          <w:rFonts w:ascii="Times New Roman" w:eastAsia="Arial Unicode MS" w:hAnsi="Times New Roman" w:cs="Times New Roman"/>
          <w:sz w:val="24"/>
          <w:szCs w:val="24"/>
        </w:rPr>
        <w:t>sentidos..</w:t>
      </w:r>
      <w:proofErr w:type="gramEnd"/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Arial Unicode MS" w:hAnsi="Times New Roman" w:cs="Times New Roman"/>
          <w:sz w:val="24"/>
          <w:szCs w:val="24"/>
        </w:rPr>
        <w:t>Ed.Kapeluz</w:t>
      </w:r>
      <w:proofErr w:type="spellEnd"/>
      <w:proofErr w:type="gramEnd"/>
      <w:r>
        <w:rPr>
          <w:rFonts w:ascii="Times New Roman" w:eastAsia="Arial Unicode MS" w:hAnsi="Times New Roman" w:cs="Times New Roman"/>
          <w:sz w:val="24"/>
          <w:szCs w:val="24"/>
        </w:rPr>
        <w:t>. Buenos Aires.</w:t>
      </w:r>
    </w:p>
    <w:p w:rsidR="004173E9" w:rsidRDefault="004173E9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Requejo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>, María Isabel (2004) Lingüística social. Autorías de la palabra y el pensamiento. Ed. Cinco.</w:t>
      </w:r>
    </w:p>
    <w:p w:rsidR="00F21324" w:rsidRDefault="00F21324" w:rsidP="00F21324">
      <w:pPr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F21324" w:rsidRDefault="00F21324" w:rsidP="00F21324">
      <w:pPr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Unidad III</w:t>
      </w: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DB46F7" w:rsidRPr="00455417" w:rsidRDefault="00DB46F7" w:rsidP="00DB46F7">
      <w:pPr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DB46F7">
        <w:rPr>
          <w:rFonts w:ascii="Times New Roman" w:hAnsi="Times New Roman" w:cs="Times New Roman"/>
          <w:sz w:val="24"/>
          <w:szCs w:val="24"/>
        </w:rPr>
        <w:t>Aisenson</w:t>
      </w:r>
      <w:proofErr w:type="spellEnd"/>
      <w:r w:rsidRPr="00DB46F7">
        <w:rPr>
          <w:rFonts w:ascii="Times New Roman" w:hAnsi="Times New Roman" w:cs="Times New Roman"/>
          <w:sz w:val="24"/>
          <w:szCs w:val="24"/>
        </w:rPr>
        <w:t xml:space="preserve">, D. y otros (2007). Aprendizajes, sujetos y escenarios. Investigaciones y prácticas en Psicología Educacional. Buenos Aires: </w:t>
      </w:r>
      <w:proofErr w:type="spellStart"/>
      <w:r w:rsidRPr="00DB46F7">
        <w:rPr>
          <w:rFonts w:ascii="Times New Roman" w:hAnsi="Times New Roman" w:cs="Times New Roman"/>
          <w:sz w:val="24"/>
          <w:szCs w:val="24"/>
        </w:rPr>
        <w:t>Noveduc</w:t>
      </w:r>
      <w:proofErr w:type="spellEnd"/>
      <w:r w:rsidRPr="00DB46F7">
        <w:rPr>
          <w:rFonts w:ascii="Times New Roman" w:hAnsi="Times New Roman" w:cs="Times New Roman"/>
          <w:sz w:val="24"/>
          <w:szCs w:val="24"/>
        </w:rPr>
        <w:t>. Ausubel, D.P. (2002). Adquisición y retención del conocimiento. Una perspectiva cognitiva. Barcelona: Paidós. Baquero, R;</w:t>
      </w:r>
    </w:p>
    <w:p w:rsidR="00F21324" w:rsidRPr="00455417" w:rsidRDefault="00F21324" w:rsidP="00F21324">
      <w:pPr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Baquero, R (1984) </w:t>
      </w: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Vigotski</w:t>
      </w:r>
      <w:proofErr w:type="spellEnd"/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 y el aprendizaje escolar. Buenos Aires. Ed: </w:t>
      </w: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Aique</w:t>
      </w:r>
      <w:proofErr w:type="spellEnd"/>
      <w:r w:rsidRPr="00455417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F21324" w:rsidRDefault="00F21324" w:rsidP="00F21324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>Casullo, A (2003) Psicología y educación: encuentros y desencuentros en la situación e</w:t>
      </w:r>
      <w:r w:rsidRPr="00F21324">
        <w:t xml:space="preserve"> </w:t>
      </w:r>
      <w:r w:rsidRPr="00F21324">
        <w:rPr>
          <w:rFonts w:ascii="Times New Roman" w:hAnsi="Times New Roman" w:cs="Times New Roman"/>
          <w:sz w:val="24"/>
          <w:szCs w:val="24"/>
        </w:rPr>
        <w:t xml:space="preserve">Castorina, J; </w:t>
      </w:r>
      <w:proofErr w:type="spellStart"/>
      <w:r w:rsidRPr="00F21324">
        <w:rPr>
          <w:rFonts w:ascii="Times New Roman" w:hAnsi="Times New Roman" w:cs="Times New Roman"/>
          <w:sz w:val="24"/>
          <w:szCs w:val="24"/>
        </w:rPr>
        <w:t>Coll</w:t>
      </w:r>
      <w:proofErr w:type="spellEnd"/>
      <w:r w:rsidRPr="00F21324">
        <w:rPr>
          <w:rFonts w:ascii="Times New Roman" w:hAnsi="Times New Roman" w:cs="Times New Roman"/>
          <w:sz w:val="24"/>
          <w:szCs w:val="24"/>
        </w:rPr>
        <w:t>; C; Díaz Barriga, A. (2002). Piaget en la educación. Debate en torno a sus aportaciones. Buenos Aires: Paidós</w:t>
      </w:r>
    </w:p>
    <w:p w:rsidR="00F21324" w:rsidRDefault="00F21324" w:rsidP="00F21324">
      <w:pPr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ducativa</w:t>
      </w:r>
      <w:proofErr w:type="spellEnd"/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. Buenos Aires. Ed: Santillana </w:t>
      </w:r>
    </w:p>
    <w:p w:rsidR="00DB46F7" w:rsidRPr="00DB46F7" w:rsidRDefault="00DB46F7" w:rsidP="00F2132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DB46F7">
        <w:rPr>
          <w:rFonts w:ascii="Times New Roman" w:hAnsi="Times New Roman" w:cs="Times New Roman"/>
          <w:sz w:val="24"/>
          <w:szCs w:val="24"/>
        </w:rPr>
        <w:t>Diker</w:t>
      </w:r>
      <w:proofErr w:type="spellEnd"/>
      <w:r w:rsidRPr="00DB46F7">
        <w:rPr>
          <w:rFonts w:ascii="Times New Roman" w:hAnsi="Times New Roman" w:cs="Times New Roman"/>
          <w:sz w:val="24"/>
          <w:szCs w:val="24"/>
        </w:rPr>
        <w:t>, G; Frigerio, G. (2007). Las formas de lo escolar. Buenos Aires: Del estante.</w:t>
      </w:r>
    </w:p>
    <w:p w:rsidR="00F21324" w:rsidRPr="00455417" w:rsidRDefault="00F21324" w:rsidP="00F213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Quintana, E</w:t>
      </w:r>
      <w:r w:rsidRPr="00455417">
        <w:rPr>
          <w:rFonts w:ascii="Times New Roman" w:hAnsi="Times New Roman" w:cs="Times New Roman"/>
          <w:sz w:val="24"/>
          <w:szCs w:val="24"/>
        </w:rPr>
        <w:t xml:space="preserve"> (2009): </w:t>
      </w:r>
      <w:proofErr w:type="spellStart"/>
      <w:r w:rsidRPr="00455417">
        <w:rPr>
          <w:rFonts w:ascii="Times New Roman" w:hAnsi="Times New Roman" w:cs="Times New Roman"/>
          <w:sz w:val="24"/>
          <w:szCs w:val="24"/>
        </w:rPr>
        <w:t>Ubiquitous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5417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 xml:space="preserve"> en Bill Cope y Mary </w:t>
      </w:r>
      <w:proofErr w:type="spellStart"/>
      <w:r w:rsidRPr="00455417">
        <w:rPr>
          <w:rFonts w:ascii="Times New Roman" w:hAnsi="Times New Roman" w:cs="Times New Roman"/>
          <w:sz w:val="24"/>
          <w:szCs w:val="24"/>
        </w:rPr>
        <w:t>Kalantzis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 xml:space="preserve"> en                                                                          </w:t>
      </w:r>
      <w:r w:rsidRPr="00F21324">
        <w:rPr>
          <w:rFonts w:ascii="Times New Roman" w:hAnsi="Times New Roman" w:cs="Times New Roman"/>
          <w:sz w:val="24"/>
          <w:szCs w:val="24"/>
        </w:rPr>
        <w:t xml:space="preserve">Piaget, J. (1973). Estudios de Psicología Genética. Buenos Aires: </w:t>
      </w:r>
      <w:proofErr w:type="spellStart"/>
      <w:r w:rsidRPr="00F21324">
        <w:rPr>
          <w:rFonts w:ascii="Times New Roman" w:hAnsi="Times New Roman" w:cs="Times New Roman"/>
          <w:sz w:val="24"/>
          <w:szCs w:val="24"/>
        </w:rPr>
        <w:t>Emecé</w:t>
      </w:r>
      <w:proofErr w:type="spellEnd"/>
      <w:r w:rsidRPr="00F213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21324">
        <w:rPr>
          <w:rFonts w:ascii="Times New Roman" w:hAnsi="Times New Roman" w:cs="Times New Roman"/>
          <w:sz w:val="24"/>
          <w:szCs w:val="24"/>
        </w:rPr>
        <w:t>editores.Instituto</w:t>
      </w:r>
      <w:proofErr w:type="spellEnd"/>
      <w:proofErr w:type="gramEnd"/>
      <w:r w:rsidRPr="00F21324">
        <w:rPr>
          <w:rFonts w:ascii="Times New Roman" w:hAnsi="Times New Roman" w:cs="Times New Roman"/>
          <w:sz w:val="24"/>
          <w:szCs w:val="24"/>
        </w:rPr>
        <w:t xml:space="preserve"> Cervantes</w:t>
      </w:r>
      <w:r w:rsidRPr="00455417">
        <w:rPr>
          <w:rFonts w:ascii="Times New Roman" w:hAnsi="Times New Roman" w:cs="Times New Roman"/>
          <w:sz w:val="24"/>
          <w:szCs w:val="24"/>
        </w:rPr>
        <w:t xml:space="preserve"> de Estocolmo.  Licencia </w:t>
      </w:r>
      <w:proofErr w:type="spellStart"/>
      <w:r w:rsidRPr="00455417">
        <w:rPr>
          <w:rFonts w:ascii="Times New Roman" w:hAnsi="Times New Roman" w:cs="Times New Roman"/>
          <w:sz w:val="24"/>
          <w:szCs w:val="24"/>
        </w:rPr>
        <w:t>Creative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5417">
        <w:rPr>
          <w:rFonts w:ascii="Times New Roman" w:hAnsi="Times New Roman" w:cs="Times New Roman"/>
          <w:sz w:val="24"/>
          <w:szCs w:val="24"/>
        </w:rPr>
        <w:t>Commons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 xml:space="preserve"> 3.0.  </w:t>
      </w:r>
    </w:p>
    <w:p w:rsidR="00F21324" w:rsidRPr="00455417" w:rsidRDefault="00F21324" w:rsidP="00F21324">
      <w:pPr>
        <w:spacing w:after="0" w:line="360" w:lineRule="auto"/>
        <w:ind w:right="-113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>Piaget, J (1991) Seis estudios de psicología. Editorial Labor.</w:t>
      </w:r>
    </w:p>
    <w:p w:rsidR="00F21324" w:rsidRDefault="00F21324" w:rsidP="00F21324">
      <w:pPr>
        <w:spacing w:after="0" w:line="360" w:lineRule="auto"/>
        <w:ind w:right="-113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Perkins</w:t>
      </w:r>
      <w:proofErr w:type="spellEnd"/>
      <w:r w:rsidRPr="00455417">
        <w:rPr>
          <w:rFonts w:ascii="Times New Roman" w:eastAsia="Arial Unicode MS" w:hAnsi="Times New Roman" w:cs="Times New Roman"/>
          <w:sz w:val="24"/>
          <w:szCs w:val="24"/>
        </w:rPr>
        <w:t>, D (2010): El aprendizaje pleno. Buenos Aires. Editorial Paidós.</w:t>
      </w:r>
    </w:p>
    <w:p w:rsidR="007F1D94" w:rsidRPr="00455417" w:rsidRDefault="007F1D94" w:rsidP="00F21324">
      <w:pPr>
        <w:spacing w:after="0" w:line="360" w:lineRule="auto"/>
        <w:ind w:right="-113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7F1D94">
        <w:rPr>
          <w:rFonts w:ascii="Arial" w:hAnsi="Arial" w:cs="Arial"/>
        </w:rPr>
        <w:t>Sibilia</w:t>
      </w:r>
      <w:proofErr w:type="spellEnd"/>
      <w:r w:rsidRPr="007F1D94">
        <w:rPr>
          <w:rFonts w:ascii="Arial" w:hAnsi="Arial" w:cs="Arial"/>
        </w:rPr>
        <w:t xml:space="preserve">, Paula. 2005. </w:t>
      </w:r>
      <w:r w:rsidRPr="007F1D94">
        <w:rPr>
          <w:rFonts w:ascii="Arial" w:hAnsi="Arial" w:cs="Arial"/>
          <w:iCs/>
        </w:rPr>
        <w:t xml:space="preserve">El hombre </w:t>
      </w:r>
      <w:proofErr w:type="spellStart"/>
      <w:r w:rsidRPr="007F1D94">
        <w:rPr>
          <w:rFonts w:ascii="Arial" w:hAnsi="Arial" w:cs="Arial"/>
          <w:iCs/>
        </w:rPr>
        <w:t>postorgánico</w:t>
      </w:r>
      <w:proofErr w:type="spellEnd"/>
      <w:r w:rsidRPr="007F1D94">
        <w:rPr>
          <w:rFonts w:ascii="Arial" w:hAnsi="Arial" w:cs="Arial"/>
          <w:iCs/>
        </w:rPr>
        <w:t>: cuerpo, subjetividad y tecnologías digitales</w:t>
      </w:r>
      <w:r w:rsidRPr="007F1D94">
        <w:rPr>
          <w:rFonts w:ascii="Arial" w:hAnsi="Arial" w:cs="Arial"/>
        </w:rPr>
        <w:t>. Buenos Aires / México: Fondo de Cultura Económica.</w:t>
      </w:r>
      <w:r>
        <w:t xml:space="preserve"> </w:t>
      </w:r>
    </w:p>
    <w:p w:rsidR="00F21324" w:rsidRPr="00455417" w:rsidRDefault="00F21324" w:rsidP="00F21324">
      <w:pPr>
        <w:spacing w:after="0" w:line="360" w:lineRule="auto"/>
        <w:ind w:right="-113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Vigostski</w:t>
      </w:r>
      <w:proofErr w:type="spellEnd"/>
      <w:r w:rsidRPr="00455417">
        <w:rPr>
          <w:rFonts w:ascii="Times New Roman" w:eastAsia="Arial Unicode MS" w:hAnsi="Times New Roman" w:cs="Times New Roman"/>
          <w:sz w:val="24"/>
          <w:szCs w:val="24"/>
        </w:rPr>
        <w:t>, L (1984) Pensamiento y lenguaje. Ed: Lautaro.</w:t>
      </w:r>
    </w:p>
    <w:p w:rsidR="00F21324" w:rsidRPr="00F21324" w:rsidRDefault="00F21324" w:rsidP="00F21324">
      <w:pPr>
        <w:spacing w:after="0" w:line="360" w:lineRule="auto"/>
        <w:ind w:right="-113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F21324">
        <w:rPr>
          <w:rFonts w:ascii="Times New Roman" w:hAnsi="Times New Roman" w:cs="Times New Roman"/>
          <w:sz w:val="24"/>
          <w:szCs w:val="24"/>
        </w:rPr>
        <w:t>Terigi</w:t>
      </w:r>
      <w:proofErr w:type="spellEnd"/>
      <w:r w:rsidRPr="00F21324">
        <w:rPr>
          <w:rFonts w:ascii="Times New Roman" w:hAnsi="Times New Roman" w:cs="Times New Roman"/>
          <w:sz w:val="24"/>
          <w:szCs w:val="24"/>
        </w:rPr>
        <w:t xml:space="preserve">, F. (2009). El fracaso escolar desde la perspectiva psicoeducativa. Hacia una </w:t>
      </w:r>
      <w:proofErr w:type="spellStart"/>
      <w:r w:rsidRPr="00F21324">
        <w:rPr>
          <w:rFonts w:ascii="Times New Roman" w:hAnsi="Times New Roman" w:cs="Times New Roman"/>
          <w:sz w:val="24"/>
          <w:szCs w:val="24"/>
        </w:rPr>
        <w:t>reconceptualización</w:t>
      </w:r>
      <w:proofErr w:type="spellEnd"/>
      <w:r w:rsidRPr="00F21324">
        <w:rPr>
          <w:rFonts w:ascii="Times New Roman" w:hAnsi="Times New Roman" w:cs="Times New Roman"/>
          <w:sz w:val="24"/>
          <w:szCs w:val="24"/>
        </w:rPr>
        <w:t xml:space="preserve"> situacional. En: Revista Iberoamericana de Educación N° 50.</w:t>
      </w:r>
    </w:p>
    <w:p w:rsidR="00DB46F7" w:rsidRDefault="00DB46F7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851673" w:rsidRDefault="00851673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851673" w:rsidRDefault="00851673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851673" w:rsidRDefault="00851673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787A84" w:rsidRPr="00455417" w:rsidRDefault="00E0605E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lastRenderedPageBreak/>
        <w:t>Unidad IV</w:t>
      </w:r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>:</w:t>
      </w:r>
    </w:p>
    <w:p w:rsidR="009C3E8B" w:rsidRPr="00455417" w:rsidRDefault="009C3E8B" w:rsidP="00756353">
      <w:pPr>
        <w:spacing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9C3E8B" w:rsidRPr="00455417" w:rsidRDefault="00787A84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Carli</w:t>
      </w:r>
      <w:proofErr w:type="spellEnd"/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proofErr w:type="gramStart"/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>S(</w:t>
      </w:r>
      <w:proofErr w:type="gramEnd"/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>1999) : De la familia a la escuela: infancia, socialización y subjetividad. Buenos Aires. Ed: Santillana.</w:t>
      </w:r>
    </w:p>
    <w:p w:rsidR="004A5C79" w:rsidRPr="00455417" w:rsidRDefault="004A5C79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Fernández. Alicia (2011) La </w:t>
      </w: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atencionalidad</w:t>
      </w:r>
      <w:proofErr w:type="spellEnd"/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 atrapada. Buenos Aires. Editorial Nueva Visión.</w:t>
      </w:r>
    </w:p>
    <w:p w:rsidR="00835DC8" w:rsidRPr="00455417" w:rsidRDefault="00835DC8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>Fernández. Alicia (2008) La inteligencia atrapada. Buenos Aires. Editorial Nueva Visión.</w:t>
      </w:r>
    </w:p>
    <w:p w:rsidR="00BB5EA7" w:rsidRPr="00455417" w:rsidRDefault="00BB5EA7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proofErr w:type="gramStart"/>
      <w:r w:rsidRPr="00455417">
        <w:rPr>
          <w:rFonts w:ascii="Times New Roman" w:eastAsia="Arial Unicode MS" w:hAnsi="Times New Roman" w:cs="Times New Roman"/>
          <w:sz w:val="24"/>
          <w:szCs w:val="24"/>
        </w:rPr>
        <w:t>Lewko</w:t>
      </w:r>
      <w:r w:rsidR="00C23FF4" w:rsidRPr="00455417">
        <w:rPr>
          <w:rFonts w:ascii="Times New Roman" w:eastAsia="Arial Unicode MS" w:hAnsi="Times New Roman" w:cs="Times New Roman"/>
          <w:sz w:val="24"/>
          <w:szCs w:val="24"/>
        </w:rPr>
        <w:t>wi</w:t>
      </w:r>
      <w:r w:rsidRPr="00455417">
        <w:rPr>
          <w:rFonts w:ascii="Times New Roman" w:eastAsia="Arial Unicode MS" w:hAnsi="Times New Roman" w:cs="Times New Roman"/>
          <w:sz w:val="24"/>
          <w:szCs w:val="24"/>
        </w:rPr>
        <w:t>cz</w:t>
      </w:r>
      <w:proofErr w:type="spellEnd"/>
      <w:r w:rsidRPr="00455417">
        <w:rPr>
          <w:rFonts w:ascii="Times New Roman" w:eastAsia="Arial Unicode MS" w:hAnsi="Times New Roman" w:cs="Times New Roman"/>
          <w:sz w:val="24"/>
          <w:szCs w:val="24"/>
        </w:rPr>
        <w:t>,  I</w:t>
      </w:r>
      <w:proofErr w:type="gramEnd"/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 Y Corea, C (2000) Pedagogía del aburrido. Buenos Aires. Editorial Paidós.</w:t>
      </w:r>
    </w:p>
    <w:p w:rsidR="00BD334E" w:rsidRPr="00455417" w:rsidRDefault="009C3E8B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SCHLEMENSON, S (1996): Aprendizaje, un encuentro de sentidos. Buenos Aires. Ed: </w:t>
      </w: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Kapeluz</w:t>
      </w:r>
      <w:proofErr w:type="spellEnd"/>
      <w:r w:rsidRPr="00455417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9C3E8B" w:rsidRPr="00455417" w:rsidRDefault="009C3E8B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55417">
        <w:rPr>
          <w:rFonts w:ascii="Times New Roman" w:eastAsia="Times New Roman" w:hAnsi="Times New Roman" w:cs="Times New Roman"/>
          <w:color w:val="333333"/>
          <w:sz w:val="24"/>
          <w:szCs w:val="24"/>
          <w:lang w:val="es-AR" w:eastAsia="es-AR"/>
        </w:rPr>
        <w:t> </w:t>
      </w:r>
      <w:proofErr w:type="spellStart"/>
      <w:r w:rsidR="00102ABC"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Rosbaco</w:t>
      </w:r>
      <w:proofErr w:type="spellEnd"/>
      <w:r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 xml:space="preserve"> I. </w:t>
      </w:r>
      <w:r w:rsidR="003312ED"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C (</w:t>
      </w:r>
      <w:r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2002</w:t>
      </w:r>
      <w:r w:rsidR="003312ED"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):</w:t>
      </w:r>
      <w:r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” El deseo de aprender: un antídoto al fracaso </w:t>
      </w:r>
      <w:r w:rsidRPr="0045541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  <w:lang w:val="es-AR" w:eastAsia="es-AR"/>
        </w:rPr>
        <w:t>escolar”</w:t>
      </w:r>
      <w:r w:rsidRPr="00455417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val="es-AR" w:eastAsia="es-AR"/>
        </w:rPr>
        <w:t xml:space="preserve">, </w:t>
      </w:r>
      <w:r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en: Carreras, </w:t>
      </w:r>
      <w:proofErr w:type="spellStart"/>
      <w:r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My</w:t>
      </w:r>
      <w:proofErr w:type="spellEnd"/>
      <w:r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 xml:space="preserve"> otros, La escuela: una segunda oportunidad frente a la exclusión. Buenos </w:t>
      </w:r>
      <w:proofErr w:type="gramStart"/>
      <w:r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Aires .Ediciones</w:t>
      </w:r>
      <w:proofErr w:type="gramEnd"/>
      <w:r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 xml:space="preserve"> Novedades Educativas</w:t>
      </w:r>
    </w:p>
    <w:p w:rsidR="009C3E8B" w:rsidRPr="00455417" w:rsidRDefault="00102ABC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Savid</w:t>
      </w:r>
      <w:proofErr w:type="spellEnd"/>
      <w:r w:rsidR="009C3E8B" w:rsidRPr="00455417">
        <w:rPr>
          <w:rFonts w:ascii="Times New Roman" w:eastAsia="Arial Unicode MS" w:hAnsi="Times New Roman" w:cs="Times New Roman"/>
          <w:sz w:val="24"/>
          <w:szCs w:val="24"/>
        </w:rPr>
        <w:t>, C (2004): Construcción de la subjetividad y sus tropiezos. Rosario. Ed: UNR</w:t>
      </w:r>
    </w:p>
    <w:p w:rsidR="00B41658" w:rsidRPr="00455417" w:rsidRDefault="00B41658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0C8D" w:rsidRPr="00455417" w:rsidRDefault="009C3E8B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>U</w:t>
      </w:r>
      <w:r w:rsidR="00AE1CE9" w:rsidRPr="00455417">
        <w:rPr>
          <w:rFonts w:ascii="Times New Roman" w:hAnsi="Times New Roman" w:cs="Times New Roman"/>
          <w:sz w:val="24"/>
          <w:szCs w:val="24"/>
        </w:rPr>
        <w:t>nidad V</w:t>
      </w:r>
    </w:p>
    <w:p w:rsidR="00AE1CE9" w:rsidRPr="00455417" w:rsidRDefault="00846655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hAnsi="Times New Roman" w:cs="Times New Roman"/>
          <w:sz w:val="24"/>
          <w:szCs w:val="24"/>
        </w:rPr>
        <w:t>Bleichmar</w:t>
      </w:r>
      <w:proofErr w:type="spellEnd"/>
      <w:r w:rsidR="00475226" w:rsidRPr="00455417">
        <w:rPr>
          <w:rFonts w:ascii="Times New Roman" w:hAnsi="Times New Roman" w:cs="Times New Roman"/>
          <w:sz w:val="24"/>
          <w:szCs w:val="24"/>
        </w:rPr>
        <w:t>, S (</w:t>
      </w:r>
      <w:proofErr w:type="spellStart"/>
      <w:r w:rsidR="00475226" w:rsidRPr="00455417">
        <w:rPr>
          <w:rFonts w:ascii="Times New Roman" w:hAnsi="Times New Roman" w:cs="Times New Roman"/>
          <w:sz w:val="24"/>
          <w:szCs w:val="24"/>
        </w:rPr>
        <w:t>comp</w:t>
      </w:r>
      <w:proofErr w:type="gramStart"/>
      <w:r w:rsidR="00475226" w:rsidRPr="00455417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="00475226" w:rsidRPr="00455417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="00475226" w:rsidRPr="00455417">
        <w:rPr>
          <w:rFonts w:ascii="Times New Roman" w:hAnsi="Times New Roman" w:cs="Times New Roman"/>
          <w:sz w:val="24"/>
          <w:szCs w:val="24"/>
        </w:rPr>
        <w:t>1995) Cuando el aprendizaje es un problema. Buenos Aires. Ed: Miño y Dávila.</w:t>
      </w:r>
    </w:p>
    <w:p w:rsidR="00475226" w:rsidRPr="00455417" w:rsidRDefault="00475226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>B</w:t>
      </w:r>
      <w:r w:rsidR="00074C4A" w:rsidRPr="00455417">
        <w:rPr>
          <w:rFonts w:ascii="Times New Roman" w:hAnsi="Times New Roman" w:cs="Times New Roman"/>
          <w:sz w:val="24"/>
          <w:szCs w:val="24"/>
        </w:rPr>
        <w:t>a</w:t>
      </w:r>
      <w:r w:rsidR="00846655" w:rsidRPr="00455417">
        <w:rPr>
          <w:rFonts w:ascii="Times New Roman" w:hAnsi="Times New Roman" w:cs="Times New Roman"/>
          <w:sz w:val="24"/>
          <w:szCs w:val="24"/>
        </w:rPr>
        <w:t>quero,</w:t>
      </w:r>
      <w:r w:rsidRPr="00455417">
        <w:rPr>
          <w:rFonts w:ascii="Times New Roman" w:hAnsi="Times New Roman" w:cs="Times New Roman"/>
          <w:sz w:val="24"/>
          <w:szCs w:val="24"/>
        </w:rPr>
        <w:t xml:space="preserve"> R (2010) El fracaso escolar en cuestión. Ed: </w:t>
      </w:r>
      <w:proofErr w:type="spellStart"/>
      <w:r w:rsidRPr="00455417">
        <w:rPr>
          <w:rFonts w:ascii="Times New Roman" w:hAnsi="Times New Roman" w:cs="Times New Roman"/>
          <w:sz w:val="24"/>
          <w:szCs w:val="24"/>
        </w:rPr>
        <w:t>Noveduc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>.</w:t>
      </w:r>
    </w:p>
    <w:p w:rsidR="00475226" w:rsidRPr="00455417" w:rsidRDefault="00475226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>C</w:t>
      </w:r>
      <w:r w:rsidR="00846655" w:rsidRPr="00455417">
        <w:rPr>
          <w:rFonts w:ascii="Times New Roman" w:hAnsi="Times New Roman" w:cs="Times New Roman"/>
          <w:sz w:val="24"/>
          <w:szCs w:val="24"/>
        </w:rPr>
        <w:t xml:space="preserve">asas de </w:t>
      </w:r>
      <w:proofErr w:type="gramStart"/>
      <w:r w:rsidR="00846655" w:rsidRPr="00455417">
        <w:rPr>
          <w:rFonts w:ascii="Times New Roman" w:hAnsi="Times New Roman" w:cs="Times New Roman"/>
          <w:sz w:val="24"/>
          <w:szCs w:val="24"/>
        </w:rPr>
        <w:t xml:space="preserve">Pereda </w:t>
      </w:r>
      <w:r w:rsidRPr="00455417">
        <w:rPr>
          <w:rFonts w:ascii="Times New Roman" w:hAnsi="Times New Roman" w:cs="Times New Roman"/>
          <w:sz w:val="24"/>
          <w:szCs w:val="24"/>
        </w:rPr>
        <w:t xml:space="preserve"> M</w:t>
      </w:r>
      <w:proofErr w:type="gramEnd"/>
      <w:r w:rsidRPr="00455417">
        <w:rPr>
          <w:rFonts w:ascii="Times New Roman" w:hAnsi="Times New Roman" w:cs="Times New Roman"/>
          <w:sz w:val="24"/>
          <w:szCs w:val="24"/>
        </w:rPr>
        <w:t xml:space="preserve"> (1999) En el camino de la simbolización: producción del sujeto psíquico. Buenos Aires. Ed: Paidós.</w:t>
      </w:r>
    </w:p>
    <w:p w:rsidR="00846655" w:rsidRPr="00455417" w:rsidRDefault="00846655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 xml:space="preserve">De la Vega, E (2010) Anormales, deficientes y especiales. Buenos Aires. Editorial </w:t>
      </w:r>
      <w:proofErr w:type="spellStart"/>
      <w:r w:rsidRPr="00455417">
        <w:rPr>
          <w:rFonts w:ascii="Times New Roman" w:hAnsi="Times New Roman" w:cs="Times New Roman"/>
          <w:sz w:val="24"/>
          <w:szCs w:val="24"/>
        </w:rPr>
        <w:t>Noveduc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>.</w:t>
      </w:r>
    </w:p>
    <w:p w:rsidR="000A0C8D" w:rsidRPr="00455417" w:rsidRDefault="000A0C8D" w:rsidP="00756353">
      <w:pPr>
        <w:spacing w:after="0" w:line="36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S</w:t>
      </w:r>
      <w:r w:rsidR="00390294" w:rsidRPr="00455417">
        <w:rPr>
          <w:rFonts w:ascii="Times New Roman" w:eastAsia="Arial Unicode MS" w:hAnsi="Times New Roman" w:cs="Times New Roman"/>
          <w:sz w:val="24"/>
          <w:szCs w:val="24"/>
        </w:rPr>
        <w:t>chlemenson</w:t>
      </w:r>
      <w:proofErr w:type="spellEnd"/>
      <w:r w:rsidRPr="00455417">
        <w:rPr>
          <w:rFonts w:ascii="Times New Roman" w:eastAsia="Arial Unicode MS" w:hAnsi="Times New Roman" w:cs="Times New Roman"/>
          <w:sz w:val="24"/>
          <w:szCs w:val="24"/>
        </w:rPr>
        <w:t xml:space="preserve">, S (1996): Aprendizaje, un encuentro de sentidos. Buenos Aires. Ed: </w:t>
      </w:r>
      <w:proofErr w:type="spellStart"/>
      <w:r w:rsidRPr="00455417">
        <w:rPr>
          <w:rFonts w:ascii="Times New Roman" w:eastAsia="Arial Unicode MS" w:hAnsi="Times New Roman" w:cs="Times New Roman"/>
          <w:sz w:val="24"/>
          <w:szCs w:val="24"/>
        </w:rPr>
        <w:t>Kapeluz</w:t>
      </w:r>
      <w:proofErr w:type="spellEnd"/>
      <w:r w:rsidRPr="00455417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846655" w:rsidRPr="00455417" w:rsidRDefault="00390294" w:rsidP="0075635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>Ministerio de Educación</w:t>
      </w:r>
      <w:r w:rsidR="00846655" w:rsidRPr="00455417">
        <w:rPr>
          <w:rFonts w:ascii="Times New Roman" w:hAnsi="Times New Roman" w:cs="Times New Roman"/>
          <w:sz w:val="24"/>
          <w:szCs w:val="24"/>
        </w:rPr>
        <w:t xml:space="preserve">: </w:t>
      </w:r>
      <w:r w:rsidR="00846655" w:rsidRPr="00455417">
        <w:rPr>
          <w:rFonts w:ascii="Times New Roman" w:hAnsi="Times New Roman" w:cs="Times New Roman"/>
          <w:i/>
          <w:sz w:val="24"/>
          <w:szCs w:val="24"/>
        </w:rPr>
        <w:t xml:space="preserve">ESI: Educación Sexual Integral. </w:t>
      </w:r>
      <w:r w:rsidR="00846655" w:rsidRPr="00455417">
        <w:rPr>
          <w:rFonts w:ascii="Times New Roman" w:hAnsi="Times New Roman" w:cs="Times New Roman"/>
          <w:sz w:val="24"/>
          <w:szCs w:val="24"/>
        </w:rPr>
        <w:t xml:space="preserve">DisponibleHttp://campuseducativo.santafe.gob.ar. </w:t>
      </w:r>
    </w:p>
    <w:p w:rsidR="00A04091" w:rsidRPr="00851673" w:rsidRDefault="00390294" w:rsidP="0085167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  <w:proofErr w:type="spellStart"/>
      <w:r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Rosbaco</w:t>
      </w:r>
      <w:proofErr w:type="spellEnd"/>
      <w:r w:rsidR="004D4CC5"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 xml:space="preserve"> I. </w:t>
      </w:r>
      <w:r w:rsidR="002C1958"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C (</w:t>
      </w:r>
      <w:r w:rsidR="004D4CC5"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2002</w:t>
      </w:r>
      <w:r w:rsidR="002C1958"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):</w:t>
      </w:r>
      <w:r w:rsidR="004D4CC5"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” El deseo de aprender: un antídoto al fracaso </w:t>
      </w:r>
      <w:r w:rsidR="004D4CC5" w:rsidRPr="0045541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  <w:lang w:val="es-AR" w:eastAsia="es-AR"/>
        </w:rPr>
        <w:t>escolar”</w:t>
      </w:r>
      <w:r w:rsidR="004D4CC5" w:rsidRPr="00455417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val="es-AR" w:eastAsia="es-AR"/>
        </w:rPr>
        <w:t xml:space="preserve">, </w:t>
      </w:r>
      <w:r w:rsidR="004D4CC5"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en: Carreras, </w:t>
      </w:r>
      <w:proofErr w:type="spellStart"/>
      <w:r w:rsidR="004D4CC5"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M.y</w:t>
      </w:r>
      <w:proofErr w:type="spellEnd"/>
      <w:r w:rsidR="004D4CC5"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 xml:space="preserve"> otros, La escuela: una segunda oportunidad frente a la exclusión. Buenos </w:t>
      </w:r>
      <w:proofErr w:type="gramStart"/>
      <w:r w:rsidR="004D4CC5"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Aires .Ediciones</w:t>
      </w:r>
      <w:proofErr w:type="gramEnd"/>
      <w:r w:rsidR="004D4CC5" w:rsidRPr="00455417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 xml:space="preserve"> Novedades Educativas</w:t>
      </w:r>
    </w:p>
    <w:p w:rsidR="00A04091" w:rsidRDefault="00A04091" w:rsidP="00756353">
      <w:pPr>
        <w:pStyle w:val="Textoindependiente"/>
        <w:spacing w:line="360" w:lineRule="auto"/>
        <w:ind w:right="71"/>
        <w:rPr>
          <w:b/>
          <w:u w:val="single"/>
          <w:lang w:val="es-AR"/>
        </w:rPr>
      </w:pPr>
    </w:p>
    <w:p w:rsidR="00BD334E" w:rsidRPr="00E153AA" w:rsidRDefault="00BD334E" w:rsidP="00756353">
      <w:pPr>
        <w:pStyle w:val="Textoindependiente"/>
        <w:spacing w:line="360" w:lineRule="auto"/>
        <w:ind w:right="71"/>
        <w:rPr>
          <w:b/>
          <w:lang w:val="es-AR"/>
        </w:rPr>
      </w:pPr>
      <w:r w:rsidRPr="00E153AA">
        <w:rPr>
          <w:b/>
          <w:lang w:val="es-AR"/>
        </w:rPr>
        <w:t>Modalidad de cursado.</w:t>
      </w:r>
    </w:p>
    <w:p w:rsidR="00BD334E" w:rsidRPr="00455417" w:rsidRDefault="00BD334E" w:rsidP="0075635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r w:rsidRPr="00455417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materia</w:t>
      </w:r>
      <w:r w:rsidR="00B41658" w:rsidRPr="00455417">
        <w:rPr>
          <w:rStyle w:val="Refdenotaalpie"/>
          <w:rFonts w:ascii="Times New Roman" w:hAnsi="Times New Roman" w:cs="Times New Roman"/>
          <w:b/>
          <w:bCs/>
          <w:color w:val="000000"/>
          <w:sz w:val="24"/>
          <w:szCs w:val="24"/>
        </w:rPr>
        <w:footnoteReference w:id="2"/>
      </w:r>
      <w:r w:rsidRPr="0045541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>admite las siguientes modalidades de cursado:</w:t>
      </w:r>
    </w:p>
    <w:p w:rsidR="00BD334E" w:rsidRPr="00455417" w:rsidRDefault="00BD334E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color w:val="000000"/>
          <w:sz w:val="24"/>
          <w:szCs w:val="24"/>
        </w:rPr>
        <w:t>a) Regular con cursado presencial.</w:t>
      </w:r>
    </w:p>
    <w:p w:rsidR="00BD334E" w:rsidRPr="00455417" w:rsidRDefault="00BD334E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r w:rsidRPr="0045541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Regulares con cursado semipresencial.</w:t>
      </w:r>
    </w:p>
    <w:p w:rsidR="00BD334E" w:rsidRPr="00455417" w:rsidRDefault="00BD334E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c) Libre.</w:t>
      </w:r>
    </w:p>
    <w:p w:rsidR="00BD334E" w:rsidRPr="00455417" w:rsidRDefault="00BD334E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a) </w:t>
      </w:r>
      <w:r w:rsidRPr="0045541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Regulares con cursado presencial:</w:t>
      </w:r>
      <w:r w:rsidRPr="0045541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 cumplir con el 75% de asistencia, aprobar el 70 % de los Trabajos Prácticos. Aprobación con examen final ante tribunal o promoción directa.</w:t>
      </w:r>
    </w:p>
    <w:p w:rsidR="00BD334E" w:rsidRPr="00455417" w:rsidRDefault="00BD334E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b) </w:t>
      </w:r>
      <w:r w:rsidRPr="0045541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Regulares con cursado semipresencial:</w:t>
      </w:r>
      <w:r w:rsidRPr="00455417">
        <w:rPr>
          <w:rFonts w:ascii="Times New Roman" w:hAnsi="Times New Roman" w:cs="Times New Roman"/>
          <w:iCs/>
          <w:color w:val="000000"/>
          <w:sz w:val="24"/>
          <w:szCs w:val="24"/>
        </w:rPr>
        <w:t> cumple el 40% de la asistencia; aprobación del 100% de los trabajos prácticos. Aprobación con examen final ante tribunal (no tiene promoción directa</w:t>
      </w:r>
      <w:proofErr w:type="gramStart"/>
      <w:r w:rsidRPr="00455417">
        <w:rPr>
          <w:rFonts w:ascii="Times New Roman" w:hAnsi="Times New Roman" w:cs="Times New Roman"/>
          <w:iCs/>
          <w:color w:val="000000"/>
          <w:sz w:val="24"/>
          <w:szCs w:val="24"/>
        </w:rPr>
        <w:t>).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>Aprobación</w:t>
      </w:r>
      <w:proofErr w:type="gramEnd"/>
      <w:r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 con examen final ante tribunal.</w:t>
      </w:r>
    </w:p>
    <w:p w:rsidR="00BD334E" w:rsidRPr="00455417" w:rsidRDefault="00BD334E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c)</w:t>
      </w:r>
      <w:r w:rsidRPr="00455417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Libre</w:t>
      </w:r>
      <w:r w:rsidRPr="004554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: l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>a aprobación será con examen escrito y oral ante tribunal, con ajuste a la bibliografía indicada previamente en el plan de cátedra. Para aprobar una materia en condición de alumno/a libre es necesario que el estudiante esté inscripto en la carrera, que se inscriba en el turno de exámenes y que tenga aprobadas las unidades curriculares previas correlativas. Se solicita con carácter de obligatoriedad por lo menos dos encuentros con el profesor de la cátedra a fin de establecer pautas generales para optimizar el abordaje de los contenidos.</w:t>
      </w:r>
    </w:p>
    <w:p w:rsidR="00BD334E" w:rsidRPr="00455417" w:rsidRDefault="00BD334E" w:rsidP="0075635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b/>
          <w:color w:val="000000"/>
          <w:sz w:val="24"/>
          <w:szCs w:val="24"/>
        </w:rPr>
        <w:t>Promoción directa: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 esta modalidad excluye la opción de </w:t>
      </w:r>
      <w:r w:rsidR="00A04091" w:rsidRPr="00455417">
        <w:rPr>
          <w:rFonts w:ascii="Times New Roman" w:hAnsi="Times New Roman" w:cs="Times New Roman"/>
          <w:color w:val="000000"/>
          <w:sz w:val="24"/>
          <w:szCs w:val="24"/>
        </w:rPr>
        <w:t>cursado libre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4091" w:rsidRPr="00455417">
        <w:rPr>
          <w:rFonts w:ascii="Times New Roman" w:hAnsi="Times New Roman" w:cs="Times New Roman"/>
          <w:color w:val="000000"/>
          <w:sz w:val="24"/>
          <w:szCs w:val="24"/>
        </w:rPr>
        <w:t>o semipresencial</w:t>
      </w:r>
      <w:r w:rsidRPr="00455417">
        <w:rPr>
          <w:rFonts w:ascii="Times New Roman" w:hAnsi="Times New Roman" w:cs="Times New Roman"/>
          <w:color w:val="000000"/>
          <w:sz w:val="24"/>
          <w:szCs w:val="24"/>
        </w:rPr>
        <w:t xml:space="preserve">. Requisitos: 75% de asistencia, aprobación del 100% de los trabajos prácticos. Exámenes parciales de cuatro puntos. Aprobación de una instancia integradora final. </w:t>
      </w:r>
    </w:p>
    <w:p w:rsidR="00A04091" w:rsidRDefault="00A04091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5BB1" w:rsidRDefault="00D85BB1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85BB1" w:rsidRDefault="00D85BB1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D334E" w:rsidRPr="00455417" w:rsidRDefault="003B5F6B" w:rsidP="0075635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5417">
        <w:rPr>
          <w:rFonts w:ascii="Times New Roman" w:hAnsi="Times New Roman" w:cs="Times New Roman"/>
          <w:b/>
          <w:color w:val="000000"/>
          <w:sz w:val="24"/>
          <w:szCs w:val="24"/>
        </w:rPr>
        <w:t>Calificación y asistencia</w:t>
      </w:r>
    </w:p>
    <w:p w:rsidR="00BD334E" w:rsidRPr="00455417" w:rsidRDefault="00BD334E" w:rsidP="00756353">
      <w:pPr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  <w:lang w:eastAsia="es-AR"/>
        </w:rPr>
      </w:pPr>
      <w:r w:rsidRPr="00455417">
        <w:rPr>
          <w:rFonts w:ascii="Times New Roman" w:hAnsi="Times New Roman" w:cs="Times New Roman"/>
          <w:sz w:val="24"/>
          <w:szCs w:val="24"/>
          <w:lang w:eastAsia="es-AR"/>
        </w:rPr>
        <w:t>Se utilizará el sistema de calificación decimal de 1 (uno) a 10 (diez) puntos. La nota mínima de aprobación de las Unidades Curriculares será 6 (seis). No obstaculiza la aplicación del régimen de Promoción Directa cuando corresponda.</w:t>
      </w:r>
    </w:p>
    <w:p w:rsidR="00B41658" w:rsidRPr="00455417" w:rsidRDefault="00BD334E" w:rsidP="00756353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s-AR" w:eastAsia="es-AR"/>
        </w:rPr>
      </w:pPr>
      <w:r w:rsidRPr="00455417">
        <w:rPr>
          <w:rFonts w:ascii="Times New Roman" w:hAnsi="Times New Roman" w:cs="Times New Roman"/>
          <w:sz w:val="24"/>
          <w:szCs w:val="24"/>
          <w:lang w:eastAsia="es-AR"/>
        </w:rPr>
        <w:t xml:space="preserve">Mantendrá la condición de estudiante regular con cursado presencial aquel que, como mínimo cumpla con el 75% de asistencia y hasta el 50% cuando las ausencias obedezcan a razones de salud, trabajo y/o se encuentren en otras situaciones excepcionales debidamente comprobadas. Mantendrá la condición de estudiante regular con cursado </w:t>
      </w:r>
      <w:proofErr w:type="spellStart"/>
      <w:r w:rsidRPr="00455417">
        <w:rPr>
          <w:rFonts w:ascii="Times New Roman" w:hAnsi="Times New Roman" w:cs="Times New Roman"/>
          <w:sz w:val="24"/>
          <w:szCs w:val="24"/>
          <w:lang w:eastAsia="es-AR"/>
        </w:rPr>
        <w:t>semi</w:t>
      </w:r>
      <w:proofErr w:type="spellEnd"/>
      <w:r w:rsidRPr="00455417">
        <w:rPr>
          <w:rFonts w:ascii="Times New Roman" w:hAnsi="Times New Roman" w:cs="Times New Roman"/>
          <w:sz w:val="24"/>
          <w:szCs w:val="24"/>
          <w:lang w:eastAsia="es-AR"/>
        </w:rPr>
        <w:t>-presencial aquel que, como mínimo, cumpla con el 40% de asistencia a cada cuatrimestre.</w:t>
      </w:r>
    </w:p>
    <w:p w:rsidR="00A04091" w:rsidRDefault="00A04091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34E" w:rsidRPr="00455417" w:rsidRDefault="00BD334E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>Bibliografía del docente:</w:t>
      </w:r>
    </w:p>
    <w:p w:rsidR="00173412" w:rsidRPr="00455417" w:rsidRDefault="00173412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55417">
        <w:rPr>
          <w:rFonts w:ascii="Times New Roman" w:hAnsi="Times New Roman" w:cs="Times New Roman"/>
          <w:sz w:val="24"/>
          <w:szCs w:val="24"/>
          <w:shd w:val="clear" w:color="auto" w:fill="FFFFFF"/>
        </w:rPr>
        <w:t>Anijovich</w:t>
      </w:r>
      <w:proofErr w:type="spellEnd"/>
      <w:r w:rsidRPr="00455417">
        <w:rPr>
          <w:rFonts w:ascii="Times New Roman" w:hAnsi="Times New Roman" w:cs="Times New Roman"/>
          <w:bCs/>
          <w:sz w:val="24"/>
          <w:szCs w:val="24"/>
        </w:rPr>
        <w:t>, R (2009) Transitar la· formación pedagógica</w:t>
      </w:r>
      <w:r w:rsidRPr="004554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dispositivos y </w:t>
      </w:r>
      <w:proofErr w:type="gramStart"/>
      <w:r w:rsidRPr="00455417">
        <w:rPr>
          <w:rFonts w:ascii="Times New Roman" w:hAnsi="Times New Roman" w:cs="Times New Roman"/>
          <w:sz w:val="24"/>
          <w:szCs w:val="24"/>
          <w:shd w:val="clear" w:color="auto" w:fill="FFFFFF"/>
        </w:rPr>
        <w:t>estrategias  Buenos</w:t>
      </w:r>
      <w:proofErr w:type="gramEnd"/>
      <w:r w:rsidRPr="004554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Aires. Ed. Paidós.</w:t>
      </w:r>
    </w:p>
    <w:p w:rsidR="00173412" w:rsidRPr="00455417" w:rsidRDefault="00173412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hAnsi="Times New Roman" w:cs="Times New Roman"/>
          <w:sz w:val="24"/>
          <w:szCs w:val="24"/>
          <w:shd w:val="clear" w:color="auto" w:fill="FFFFFF"/>
        </w:rPr>
        <w:t>Anijovich</w:t>
      </w:r>
      <w:proofErr w:type="spellEnd"/>
      <w:r w:rsidRPr="00455417">
        <w:rPr>
          <w:rFonts w:ascii="Times New Roman" w:hAnsi="Times New Roman" w:cs="Times New Roman"/>
          <w:bCs/>
          <w:sz w:val="24"/>
          <w:szCs w:val="24"/>
        </w:rPr>
        <w:t xml:space="preserve">, R (2018) La evaluación como oportunidad. </w:t>
      </w:r>
      <w:r w:rsidRPr="00455417">
        <w:rPr>
          <w:rFonts w:ascii="Times New Roman" w:hAnsi="Times New Roman" w:cs="Times New Roman"/>
          <w:sz w:val="24"/>
          <w:szCs w:val="24"/>
          <w:shd w:val="clear" w:color="auto" w:fill="FFFFFF"/>
        </w:rPr>
        <w:t>Buenos Aires. Ed. Paidós</w:t>
      </w:r>
    </w:p>
    <w:p w:rsidR="00AE6F4B" w:rsidRPr="00455417" w:rsidRDefault="00AE6F4B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hAnsi="Times New Roman" w:cs="Times New Roman"/>
          <w:sz w:val="24"/>
          <w:szCs w:val="24"/>
        </w:rPr>
        <w:t>A</w:t>
      </w:r>
      <w:r w:rsidR="003B5F6B" w:rsidRPr="00455417">
        <w:rPr>
          <w:rFonts w:ascii="Times New Roman" w:hAnsi="Times New Roman" w:cs="Times New Roman"/>
          <w:sz w:val="24"/>
          <w:szCs w:val="24"/>
        </w:rPr>
        <w:t>lliaud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>, A (2017): Los artesanos de la enseñanza. Buenos Aires. Ed: Paidós.</w:t>
      </w:r>
    </w:p>
    <w:p w:rsidR="00BD334E" w:rsidRPr="00455417" w:rsidRDefault="00BD334E" w:rsidP="007563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hAnsi="Times New Roman" w:cs="Times New Roman"/>
          <w:sz w:val="24"/>
          <w:szCs w:val="24"/>
        </w:rPr>
        <w:t>B</w:t>
      </w:r>
      <w:r w:rsidR="003B5F6B" w:rsidRPr="00455417">
        <w:rPr>
          <w:rFonts w:ascii="Times New Roman" w:hAnsi="Times New Roman" w:cs="Times New Roman"/>
          <w:sz w:val="24"/>
          <w:szCs w:val="24"/>
        </w:rPr>
        <w:t>urbules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 xml:space="preserve">, N Y </w:t>
      </w:r>
      <w:proofErr w:type="spellStart"/>
      <w:r w:rsidRPr="00455417">
        <w:rPr>
          <w:rFonts w:ascii="Times New Roman" w:hAnsi="Times New Roman" w:cs="Times New Roman"/>
          <w:sz w:val="24"/>
          <w:szCs w:val="24"/>
        </w:rPr>
        <w:t>C</w:t>
      </w:r>
      <w:r w:rsidR="003B5F6B" w:rsidRPr="00455417">
        <w:rPr>
          <w:rFonts w:ascii="Times New Roman" w:hAnsi="Times New Roman" w:cs="Times New Roman"/>
          <w:sz w:val="24"/>
          <w:szCs w:val="24"/>
        </w:rPr>
        <w:t>allister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455417">
        <w:rPr>
          <w:rFonts w:ascii="Times New Roman" w:hAnsi="Times New Roman" w:cs="Times New Roman"/>
          <w:sz w:val="24"/>
          <w:szCs w:val="24"/>
        </w:rPr>
        <w:t>N.(</w:t>
      </w:r>
      <w:proofErr w:type="gramEnd"/>
      <w:r w:rsidRPr="00455417">
        <w:rPr>
          <w:rFonts w:ascii="Times New Roman" w:hAnsi="Times New Roman" w:cs="Times New Roman"/>
          <w:sz w:val="24"/>
          <w:szCs w:val="24"/>
        </w:rPr>
        <w:t xml:space="preserve">2006) </w:t>
      </w:r>
      <w:r w:rsidRPr="00455417">
        <w:rPr>
          <w:rFonts w:ascii="Times New Roman" w:hAnsi="Times New Roman" w:cs="Times New Roman"/>
          <w:i/>
          <w:sz w:val="24"/>
          <w:szCs w:val="24"/>
        </w:rPr>
        <w:t>Educación: riesgos y promesas de las nuevas tecnologías de la información.</w:t>
      </w:r>
      <w:r w:rsidRPr="00455417">
        <w:rPr>
          <w:rFonts w:ascii="Times New Roman" w:hAnsi="Times New Roman" w:cs="Times New Roman"/>
          <w:sz w:val="24"/>
          <w:szCs w:val="24"/>
        </w:rPr>
        <w:t xml:space="preserve"> Madrid. Ed: </w:t>
      </w:r>
      <w:proofErr w:type="spellStart"/>
      <w:r w:rsidRPr="00455417">
        <w:rPr>
          <w:rFonts w:ascii="Times New Roman" w:hAnsi="Times New Roman" w:cs="Times New Roman"/>
          <w:sz w:val="24"/>
          <w:szCs w:val="24"/>
        </w:rPr>
        <w:t>Granica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>.</w:t>
      </w:r>
    </w:p>
    <w:p w:rsidR="00BD334E" w:rsidRPr="00455417" w:rsidRDefault="007A4CEA" w:rsidP="007563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>Díaz Barriga</w:t>
      </w:r>
      <w:r w:rsidR="00BD334E" w:rsidRPr="00455417">
        <w:rPr>
          <w:rFonts w:ascii="Times New Roman" w:hAnsi="Times New Roman" w:cs="Times New Roman"/>
          <w:sz w:val="24"/>
          <w:szCs w:val="24"/>
        </w:rPr>
        <w:t xml:space="preserve">, A. (2015). Impacto de las políticas de evaluación y calidad en los proyectos curriculares. En De Alba, A. y Casimiro López, A. (Coord.) Diálogos curriculares entre México y Brasil. (pp. 139 a 164) Recuperado de: </w:t>
      </w:r>
      <w:hyperlink r:id="rId9" w:history="1">
        <w:r w:rsidR="00BD334E" w:rsidRPr="00455417">
          <w:rPr>
            <w:rStyle w:val="Hipervnculo"/>
            <w:rFonts w:ascii="Times New Roman" w:hAnsi="Times New Roman" w:cs="Times New Roman"/>
            <w:sz w:val="24"/>
            <w:szCs w:val="24"/>
          </w:rPr>
          <w:t>http://www.iisue.unam.mx/libros/</w:t>
        </w:r>
      </w:hyperlink>
      <w:r w:rsidR="00BD334E" w:rsidRPr="00455417">
        <w:rPr>
          <w:rFonts w:ascii="Times New Roman" w:hAnsi="Times New Roman" w:cs="Times New Roman"/>
          <w:sz w:val="24"/>
          <w:szCs w:val="24"/>
        </w:rPr>
        <w:t>.</w:t>
      </w:r>
    </w:p>
    <w:p w:rsidR="00BD334E" w:rsidRPr="00455417" w:rsidRDefault="00BD334E" w:rsidP="007563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hAnsi="Times New Roman" w:cs="Times New Roman"/>
          <w:sz w:val="24"/>
          <w:szCs w:val="24"/>
        </w:rPr>
        <w:t>E</w:t>
      </w:r>
      <w:r w:rsidR="007A4CEA" w:rsidRPr="00455417">
        <w:rPr>
          <w:rFonts w:ascii="Times New Roman" w:hAnsi="Times New Roman" w:cs="Times New Roman"/>
          <w:sz w:val="24"/>
          <w:szCs w:val="24"/>
        </w:rPr>
        <w:t>dards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 xml:space="preserve">, V. (1993). </w:t>
      </w:r>
      <w:r w:rsidRPr="00455417">
        <w:rPr>
          <w:rFonts w:ascii="Times New Roman" w:hAnsi="Times New Roman" w:cs="Times New Roman"/>
          <w:i/>
          <w:sz w:val="24"/>
          <w:szCs w:val="24"/>
        </w:rPr>
        <w:t xml:space="preserve">La relación de </w:t>
      </w:r>
      <w:r w:rsidR="00AC290B" w:rsidRPr="00455417">
        <w:rPr>
          <w:rFonts w:ascii="Times New Roman" w:hAnsi="Times New Roman" w:cs="Times New Roman"/>
          <w:i/>
          <w:sz w:val="24"/>
          <w:szCs w:val="24"/>
        </w:rPr>
        <w:t>los sujetos con el conocimiento</w:t>
      </w:r>
      <w:r w:rsidRPr="00455417">
        <w:rPr>
          <w:rFonts w:ascii="Times New Roman" w:hAnsi="Times New Roman" w:cs="Times New Roman"/>
          <w:i/>
          <w:sz w:val="24"/>
          <w:szCs w:val="24"/>
        </w:rPr>
        <w:t>.</w:t>
      </w:r>
      <w:r w:rsidRPr="00455417">
        <w:rPr>
          <w:rFonts w:ascii="Times New Roman" w:hAnsi="Times New Roman" w:cs="Times New Roman"/>
          <w:sz w:val="24"/>
          <w:szCs w:val="24"/>
        </w:rPr>
        <w:t xml:space="preserve"> En Revista Colombiana de Educación. Nº 27. Bogotá. </w:t>
      </w:r>
    </w:p>
    <w:p w:rsidR="00EE4CAA" w:rsidRPr="00455417" w:rsidRDefault="007A4CEA" w:rsidP="007563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55417">
        <w:rPr>
          <w:rFonts w:ascii="Times New Roman" w:hAnsi="Times New Roman" w:cs="Times New Roman"/>
          <w:sz w:val="24"/>
          <w:szCs w:val="24"/>
        </w:rPr>
        <w:t>Frigerio</w:t>
      </w:r>
      <w:r w:rsidR="00EE4CAA" w:rsidRPr="00455417">
        <w:rPr>
          <w:rFonts w:ascii="Times New Roman" w:hAnsi="Times New Roman" w:cs="Times New Roman"/>
          <w:sz w:val="24"/>
          <w:szCs w:val="24"/>
        </w:rPr>
        <w:t>,G</w:t>
      </w:r>
      <w:proofErr w:type="spellEnd"/>
      <w:proofErr w:type="gramEnd"/>
      <w:r w:rsidR="00EE4CAA" w:rsidRPr="00455417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EE4CAA" w:rsidRPr="00455417">
        <w:rPr>
          <w:rFonts w:ascii="Times New Roman" w:hAnsi="Times New Roman" w:cs="Times New Roman"/>
          <w:sz w:val="24"/>
          <w:szCs w:val="24"/>
        </w:rPr>
        <w:t>D</w:t>
      </w:r>
      <w:r w:rsidRPr="00455417">
        <w:rPr>
          <w:rFonts w:ascii="Times New Roman" w:hAnsi="Times New Roman" w:cs="Times New Roman"/>
          <w:sz w:val="24"/>
          <w:szCs w:val="24"/>
        </w:rPr>
        <w:t>iker</w:t>
      </w:r>
      <w:proofErr w:type="spellEnd"/>
      <w:r w:rsidR="00EE4CAA" w:rsidRPr="00455417">
        <w:rPr>
          <w:rFonts w:ascii="Times New Roman" w:hAnsi="Times New Roman" w:cs="Times New Roman"/>
          <w:sz w:val="24"/>
          <w:szCs w:val="24"/>
        </w:rPr>
        <w:t xml:space="preserve">, G (2010): </w:t>
      </w:r>
      <w:r w:rsidR="00EE4CAA" w:rsidRPr="00455417">
        <w:rPr>
          <w:rFonts w:ascii="Times New Roman" w:hAnsi="Times New Roman" w:cs="Times New Roman"/>
          <w:i/>
          <w:sz w:val="24"/>
          <w:szCs w:val="24"/>
        </w:rPr>
        <w:t>Educar: ese acto político</w:t>
      </w:r>
      <w:r w:rsidR="00EE4CAA" w:rsidRPr="00455417">
        <w:rPr>
          <w:rFonts w:ascii="Times New Roman" w:hAnsi="Times New Roman" w:cs="Times New Roman"/>
          <w:sz w:val="24"/>
          <w:szCs w:val="24"/>
        </w:rPr>
        <w:t>. Entre Ríos. Ed: Seminarios del CEM.</w:t>
      </w:r>
    </w:p>
    <w:p w:rsidR="00BD334E" w:rsidRPr="00455417" w:rsidRDefault="00BD334E" w:rsidP="007563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hAnsi="Times New Roman" w:cs="Times New Roman"/>
          <w:sz w:val="24"/>
          <w:szCs w:val="24"/>
        </w:rPr>
        <w:t>G</w:t>
      </w:r>
      <w:r w:rsidR="007A4CEA" w:rsidRPr="00455417">
        <w:rPr>
          <w:rFonts w:ascii="Times New Roman" w:hAnsi="Times New Roman" w:cs="Times New Roman"/>
          <w:sz w:val="24"/>
          <w:szCs w:val="24"/>
        </w:rPr>
        <w:t>iroux</w:t>
      </w:r>
      <w:proofErr w:type="spellEnd"/>
      <w:r w:rsidR="00AC290B" w:rsidRPr="00455417">
        <w:rPr>
          <w:rFonts w:ascii="Times New Roman" w:hAnsi="Times New Roman" w:cs="Times New Roman"/>
          <w:sz w:val="24"/>
          <w:szCs w:val="24"/>
        </w:rPr>
        <w:t xml:space="preserve">, H. (1997). </w:t>
      </w:r>
      <w:r w:rsidRPr="00455417">
        <w:rPr>
          <w:rFonts w:ascii="Times New Roman" w:hAnsi="Times New Roman" w:cs="Times New Roman"/>
          <w:i/>
          <w:sz w:val="24"/>
          <w:szCs w:val="24"/>
        </w:rPr>
        <w:t>Los profesores como intelectuales transformativos.</w:t>
      </w:r>
      <w:r w:rsidRPr="00455417">
        <w:rPr>
          <w:rFonts w:ascii="Times New Roman" w:hAnsi="Times New Roman" w:cs="Times New Roman"/>
          <w:sz w:val="24"/>
          <w:szCs w:val="24"/>
        </w:rPr>
        <w:t xml:space="preserve"> En Los profesores como intelectuales: hacia una pedagogía crítica del aprendizaje. Barcelona. Ed: Paidós. </w:t>
      </w:r>
    </w:p>
    <w:p w:rsidR="00AC290B" w:rsidRPr="00455417" w:rsidRDefault="007A4CEA" w:rsidP="007563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lastRenderedPageBreak/>
        <w:t>De la Vega</w:t>
      </w:r>
      <w:r w:rsidR="00AC290B" w:rsidRPr="00455417">
        <w:rPr>
          <w:rFonts w:ascii="Times New Roman" w:hAnsi="Times New Roman" w:cs="Times New Roman"/>
          <w:sz w:val="24"/>
          <w:szCs w:val="24"/>
        </w:rPr>
        <w:t xml:space="preserve"> E (2009): </w:t>
      </w:r>
      <w:r w:rsidR="00AC290B" w:rsidRPr="00455417">
        <w:rPr>
          <w:rFonts w:ascii="Times New Roman" w:hAnsi="Times New Roman" w:cs="Times New Roman"/>
          <w:i/>
          <w:sz w:val="24"/>
          <w:szCs w:val="24"/>
        </w:rPr>
        <w:t>La Intervención psicoeducativa</w:t>
      </w:r>
      <w:r w:rsidR="00AC290B" w:rsidRPr="00455417">
        <w:rPr>
          <w:rFonts w:ascii="Times New Roman" w:hAnsi="Times New Roman" w:cs="Times New Roman"/>
          <w:sz w:val="24"/>
          <w:szCs w:val="24"/>
        </w:rPr>
        <w:t xml:space="preserve">. Buenos Aires. Ed: </w:t>
      </w:r>
      <w:proofErr w:type="spellStart"/>
      <w:r w:rsidR="00AC290B" w:rsidRPr="00455417">
        <w:rPr>
          <w:rFonts w:ascii="Times New Roman" w:hAnsi="Times New Roman" w:cs="Times New Roman"/>
          <w:sz w:val="24"/>
          <w:szCs w:val="24"/>
        </w:rPr>
        <w:t>Noveduc</w:t>
      </w:r>
      <w:proofErr w:type="spellEnd"/>
      <w:r w:rsidR="00AC290B" w:rsidRPr="00455417">
        <w:rPr>
          <w:rFonts w:ascii="Times New Roman" w:hAnsi="Times New Roman" w:cs="Times New Roman"/>
          <w:sz w:val="24"/>
          <w:szCs w:val="24"/>
        </w:rPr>
        <w:t>.</w:t>
      </w:r>
    </w:p>
    <w:p w:rsidR="00AC290B" w:rsidRPr="00455417" w:rsidRDefault="00AC290B" w:rsidP="007563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5417">
        <w:rPr>
          <w:rFonts w:ascii="Times New Roman" w:hAnsi="Times New Roman" w:cs="Times New Roman"/>
          <w:sz w:val="24"/>
          <w:szCs w:val="24"/>
        </w:rPr>
        <w:t>L</w:t>
      </w:r>
      <w:r w:rsidR="007A4CEA" w:rsidRPr="00455417">
        <w:rPr>
          <w:rFonts w:ascii="Times New Roman" w:hAnsi="Times New Roman" w:cs="Times New Roman"/>
          <w:sz w:val="24"/>
          <w:szCs w:val="24"/>
        </w:rPr>
        <w:t>itwin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 xml:space="preserve">, E (2009): </w:t>
      </w:r>
      <w:r w:rsidRPr="00455417">
        <w:rPr>
          <w:rFonts w:ascii="Times New Roman" w:hAnsi="Times New Roman" w:cs="Times New Roman"/>
          <w:i/>
          <w:sz w:val="24"/>
          <w:szCs w:val="24"/>
        </w:rPr>
        <w:t>El oficio de enseñar</w:t>
      </w:r>
      <w:r w:rsidRPr="00455417">
        <w:rPr>
          <w:rFonts w:ascii="Times New Roman" w:hAnsi="Times New Roman" w:cs="Times New Roman"/>
          <w:sz w:val="24"/>
          <w:szCs w:val="24"/>
        </w:rPr>
        <w:t>. Santiago del Estero. ED: Paidós.</w:t>
      </w:r>
    </w:p>
    <w:p w:rsidR="00BD334E" w:rsidRPr="00455417" w:rsidRDefault="007A4CEA" w:rsidP="007563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 xml:space="preserve">Ministerio de </w:t>
      </w:r>
      <w:proofErr w:type="gramStart"/>
      <w:r w:rsidRPr="00455417">
        <w:rPr>
          <w:rFonts w:ascii="Times New Roman" w:hAnsi="Times New Roman" w:cs="Times New Roman"/>
          <w:sz w:val="24"/>
          <w:szCs w:val="24"/>
        </w:rPr>
        <w:t xml:space="preserve">Educación </w:t>
      </w:r>
      <w:r w:rsidR="00BD334E" w:rsidRPr="00455417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BD334E" w:rsidRPr="00455417">
        <w:rPr>
          <w:rFonts w:ascii="Times New Roman" w:hAnsi="Times New Roman" w:cs="Times New Roman"/>
          <w:sz w:val="24"/>
          <w:szCs w:val="24"/>
        </w:rPr>
        <w:t xml:space="preserve">2017). La Evaluación Educativa: reflexiones sobre los aprendizajes, la enseñanza y las instituciones. </w:t>
      </w:r>
      <w:r w:rsidRPr="00455417">
        <w:rPr>
          <w:rFonts w:ascii="Times New Roman" w:hAnsi="Times New Roman" w:cs="Times New Roman"/>
          <w:sz w:val="24"/>
          <w:szCs w:val="24"/>
        </w:rPr>
        <w:t xml:space="preserve">Santa Fe. </w:t>
      </w:r>
      <w:r w:rsidR="00BD334E" w:rsidRPr="00455417">
        <w:rPr>
          <w:rFonts w:ascii="Times New Roman" w:hAnsi="Times New Roman" w:cs="Times New Roman"/>
          <w:sz w:val="24"/>
          <w:szCs w:val="24"/>
        </w:rPr>
        <w:t>DisponibleHttp://c</w:t>
      </w:r>
      <w:r w:rsidR="001F7F9B" w:rsidRPr="00455417">
        <w:rPr>
          <w:rFonts w:ascii="Times New Roman" w:hAnsi="Times New Roman" w:cs="Times New Roman"/>
          <w:sz w:val="24"/>
          <w:szCs w:val="24"/>
        </w:rPr>
        <w:t>ampuseducativo.santafe.gob.ar/</w:t>
      </w:r>
      <w:r w:rsidR="00BD334E" w:rsidRPr="00455417">
        <w:rPr>
          <w:rFonts w:ascii="Times New Roman" w:hAnsi="Times New Roman" w:cs="Times New Roman"/>
          <w:sz w:val="24"/>
          <w:szCs w:val="24"/>
        </w:rPr>
        <w:t>content/uploads/EVALUACION-EDUCATIVA.pdf</w:t>
      </w:r>
    </w:p>
    <w:p w:rsidR="001F7F9B" w:rsidRPr="00455417" w:rsidRDefault="001F7F9B" w:rsidP="00756353">
      <w:pPr>
        <w:pStyle w:val="Normal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eastAsia="Helvetica Neue" w:hAnsi="Times New Roman" w:cs="Times New Roman"/>
          <w:sz w:val="24"/>
          <w:szCs w:val="24"/>
        </w:rPr>
        <w:t xml:space="preserve">Ministerio de Educación de la Provincia de Santa Fe (2019). Bitácoras de Innovación Pedagógica. Colección Redes de Tinta. Sitio Web: </w:t>
      </w:r>
      <w:hyperlink r:id="rId10" w:history="1">
        <w:r w:rsidRPr="00455417">
          <w:rPr>
            <w:rStyle w:val="Hipervnculo"/>
            <w:rFonts w:ascii="Times New Roman" w:hAnsi="Times New Roman" w:cs="Times New Roman"/>
            <w:sz w:val="24"/>
            <w:szCs w:val="24"/>
          </w:rPr>
          <w:t>https://campuseducativo.santafe.gob.ar/</w:t>
        </w:r>
      </w:hyperlink>
      <w:r w:rsidRPr="004554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334E" w:rsidRPr="00455417" w:rsidRDefault="00BD334E" w:rsidP="0075635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55417">
        <w:rPr>
          <w:rFonts w:ascii="Times New Roman" w:hAnsi="Times New Roman" w:cs="Times New Roman"/>
          <w:sz w:val="24"/>
          <w:szCs w:val="24"/>
        </w:rPr>
        <w:t>N</w:t>
      </w:r>
      <w:r w:rsidR="00FF5198" w:rsidRPr="00455417">
        <w:rPr>
          <w:rFonts w:ascii="Times New Roman" w:hAnsi="Times New Roman" w:cs="Times New Roman"/>
          <w:sz w:val="24"/>
          <w:szCs w:val="24"/>
        </w:rPr>
        <w:t>icastro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>, S (2016</w:t>
      </w:r>
      <w:proofErr w:type="gramStart"/>
      <w:r w:rsidRPr="00455417">
        <w:rPr>
          <w:rFonts w:ascii="Times New Roman" w:hAnsi="Times New Roman" w:cs="Times New Roman"/>
          <w:sz w:val="24"/>
          <w:szCs w:val="24"/>
        </w:rPr>
        <w:t>):Entre</w:t>
      </w:r>
      <w:proofErr w:type="gramEnd"/>
      <w:r w:rsidRPr="00455417">
        <w:rPr>
          <w:rFonts w:ascii="Times New Roman" w:hAnsi="Times New Roman" w:cs="Times New Roman"/>
          <w:sz w:val="24"/>
          <w:szCs w:val="24"/>
        </w:rPr>
        <w:t xml:space="preserve"> Trayectorias. Buenos Aires. Ed: Homo Sapiens.</w:t>
      </w:r>
    </w:p>
    <w:p w:rsidR="00BD334E" w:rsidRPr="00455417" w:rsidRDefault="00BD334E" w:rsidP="0075635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55417">
        <w:rPr>
          <w:rFonts w:ascii="Times New Roman" w:hAnsi="Times New Roman" w:cs="Times New Roman"/>
          <w:sz w:val="24"/>
          <w:szCs w:val="24"/>
        </w:rPr>
        <w:t>N</w:t>
      </w:r>
      <w:r w:rsidR="00FF5198" w:rsidRPr="00455417">
        <w:rPr>
          <w:rFonts w:ascii="Times New Roman" w:hAnsi="Times New Roman" w:cs="Times New Roman"/>
          <w:sz w:val="24"/>
          <w:szCs w:val="24"/>
        </w:rPr>
        <w:t>ussbaum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 xml:space="preserve">, M (2010) </w:t>
      </w:r>
      <w:r w:rsidRPr="00455417">
        <w:rPr>
          <w:rFonts w:ascii="Times New Roman" w:hAnsi="Times New Roman" w:cs="Times New Roman"/>
          <w:i/>
          <w:sz w:val="24"/>
          <w:szCs w:val="24"/>
        </w:rPr>
        <w:t xml:space="preserve">Sin fines de lucro: por qué la democracia necesita de las humanidades. </w:t>
      </w:r>
      <w:r w:rsidRPr="00455417">
        <w:rPr>
          <w:rFonts w:ascii="Times New Roman" w:hAnsi="Times New Roman" w:cs="Times New Roman"/>
          <w:sz w:val="24"/>
          <w:szCs w:val="24"/>
        </w:rPr>
        <w:t xml:space="preserve">Madrid. Ed: </w:t>
      </w:r>
      <w:proofErr w:type="spellStart"/>
      <w:r w:rsidRPr="00455417">
        <w:rPr>
          <w:rFonts w:ascii="Times New Roman" w:hAnsi="Times New Roman" w:cs="Times New Roman"/>
          <w:sz w:val="24"/>
          <w:szCs w:val="24"/>
        </w:rPr>
        <w:t>Katz</w:t>
      </w:r>
      <w:proofErr w:type="spellEnd"/>
    </w:p>
    <w:p w:rsidR="00BD334E" w:rsidRPr="00455417" w:rsidRDefault="00FF5198" w:rsidP="007563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417">
        <w:rPr>
          <w:rFonts w:ascii="Times New Roman" w:hAnsi="Times New Roman" w:cs="Times New Roman"/>
          <w:sz w:val="24"/>
          <w:szCs w:val="24"/>
        </w:rPr>
        <w:t>Rivas</w:t>
      </w:r>
      <w:r w:rsidR="00BD334E" w:rsidRPr="00455417">
        <w:rPr>
          <w:rFonts w:ascii="Times New Roman" w:hAnsi="Times New Roman" w:cs="Times New Roman"/>
          <w:sz w:val="24"/>
          <w:szCs w:val="24"/>
        </w:rPr>
        <w:t>, A (2014) Revivir las aulas. Buenos Aires. Ed: Debate.</w:t>
      </w:r>
    </w:p>
    <w:p w:rsidR="00BD334E" w:rsidRPr="00455417" w:rsidRDefault="00BD334E" w:rsidP="0075635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55417">
        <w:rPr>
          <w:rFonts w:ascii="Times New Roman" w:hAnsi="Times New Roman" w:cs="Times New Roman"/>
          <w:sz w:val="24"/>
          <w:szCs w:val="24"/>
        </w:rPr>
        <w:t>S</w:t>
      </w:r>
      <w:r w:rsidR="00FF5198" w:rsidRPr="00455417">
        <w:rPr>
          <w:rFonts w:ascii="Times New Roman" w:hAnsi="Times New Roman" w:cs="Times New Roman"/>
          <w:sz w:val="24"/>
          <w:szCs w:val="24"/>
        </w:rPr>
        <w:t>teiman</w:t>
      </w:r>
      <w:proofErr w:type="spellEnd"/>
      <w:r w:rsidRPr="00455417">
        <w:rPr>
          <w:rFonts w:ascii="Times New Roman" w:hAnsi="Times New Roman" w:cs="Times New Roman"/>
          <w:sz w:val="24"/>
          <w:szCs w:val="24"/>
        </w:rPr>
        <w:t xml:space="preserve">, Jorge (2007). </w:t>
      </w:r>
      <w:r w:rsidR="00AE6F4B" w:rsidRPr="00455417">
        <w:rPr>
          <w:rFonts w:ascii="Times New Roman" w:hAnsi="Times New Roman" w:cs="Times New Roman"/>
          <w:i/>
          <w:sz w:val="24"/>
          <w:szCs w:val="24"/>
        </w:rPr>
        <w:t xml:space="preserve">Más Didáctica, </w:t>
      </w:r>
      <w:r w:rsidRPr="00455417">
        <w:rPr>
          <w:rFonts w:ascii="Times New Roman" w:hAnsi="Times New Roman" w:cs="Times New Roman"/>
          <w:i/>
          <w:sz w:val="24"/>
          <w:szCs w:val="24"/>
        </w:rPr>
        <w:t>en la educación superior</w:t>
      </w:r>
      <w:r w:rsidRPr="00455417">
        <w:rPr>
          <w:rFonts w:ascii="Times New Roman" w:hAnsi="Times New Roman" w:cs="Times New Roman"/>
          <w:sz w:val="24"/>
          <w:szCs w:val="24"/>
        </w:rPr>
        <w:t>. Buenos Aires. Ed: Miño y Dávila.</w:t>
      </w:r>
    </w:p>
    <w:p w:rsidR="00BD334E" w:rsidRPr="00455417" w:rsidRDefault="00BD334E" w:rsidP="00756353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D334E" w:rsidRPr="00455417" w:rsidRDefault="00BD334E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5226" w:rsidRPr="00455417" w:rsidRDefault="00475226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5226" w:rsidRPr="00455417" w:rsidRDefault="00475226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1CE9" w:rsidRPr="00455417" w:rsidRDefault="00AE1CE9" w:rsidP="0075635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01993" w:rsidRPr="00455417" w:rsidRDefault="00C01993" w:rsidP="007563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01993" w:rsidRPr="00455417" w:rsidSect="00CE583F"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9D2" w:rsidRDefault="00BE79D2" w:rsidP="00A37183">
      <w:pPr>
        <w:spacing w:after="0" w:line="240" w:lineRule="auto"/>
      </w:pPr>
      <w:r>
        <w:separator/>
      </w:r>
    </w:p>
  </w:endnote>
  <w:endnote w:type="continuationSeparator" w:id="0">
    <w:p w:rsidR="00BE79D2" w:rsidRDefault="00BE79D2" w:rsidP="00A3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68282"/>
      <w:docPartObj>
        <w:docPartGallery w:val="Page Numbers (Bottom of Page)"/>
        <w:docPartUnique/>
      </w:docPartObj>
    </w:sdtPr>
    <w:sdtEndPr/>
    <w:sdtContent>
      <w:p w:rsidR="00C2774E" w:rsidRDefault="00C2774E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1673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C2774E" w:rsidRDefault="00C2774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9D2" w:rsidRDefault="00BE79D2" w:rsidP="00A37183">
      <w:pPr>
        <w:spacing w:after="0" w:line="240" w:lineRule="auto"/>
      </w:pPr>
      <w:r>
        <w:separator/>
      </w:r>
    </w:p>
  </w:footnote>
  <w:footnote w:type="continuationSeparator" w:id="0">
    <w:p w:rsidR="00BE79D2" w:rsidRDefault="00BE79D2" w:rsidP="00A37183">
      <w:pPr>
        <w:spacing w:after="0" w:line="240" w:lineRule="auto"/>
      </w:pPr>
      <w:r>
        <w:continuationSeparator/>
      </w:r>
    </w:p>
  </w:footnote>
  <w:footnote w:id="1">
    <w:p w:rsidR="00C2774E" w:rsidRDefault="00C2774E" w:rsidP="00455417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455417">
        <w:rPr>
          <w:rFonts w:ascii="Times New Roman" w:hAnsi="Times New Roman" w:cs="Times New Roman"/>
          <w:sz w:val="18"/>
          <w:szCs w:val="18"/>
        </w:rPr>
        <w:t>Se toman como referencia los aportes de Orozco Fuentes, B (2009), en relación a los saberes socialmente significativos, estableciendo desde esta perspectiva un abordaje de los temas de currículum y de la didáctica que parten de una idea de educación como práctica social y no solo como una variable del desarrollo económico desde el enfoque del capital humano.</w:t>
      </w:r>
    </w:p>
  </w:footnote>
  <w:footnote w:id="2">
    <w:p w:rsidR="00C2774E" w:rsidRDefault="00C2774E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2C6C27">
        <w:rPr>
          <w:rFonts w:ascii="Arial" w:hAnsi="Arial" w:cs="Arial"/>
          <w:sz w:val="18"/>
          <w:szCs w:val="18"/>
        </w:rPr>
        <w:t>Cabe señalar que tanto la propuesta metodológica como los criterios e instrumentos de evaluación se piensan en el marco del Régimen Académico Marco (RAM) que es la norma jurisdiccional aplicable a todos los Institutos de Educación Superior públicos de la Provincia de Santa Fe y el Régimen Académico Institucional (RIE)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14A7B"/>
    <w:multiLevelType w:val="hybridMultilevel"/>
    <w:tmpl w:val="2BFE29A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5CE5"/>
    <w:multiLevelType w:val="hybridMultilevel"/>
    <w:tmpl w:val="19321636"/>
    <w:lvl w:ilvl="0" w:tplc="0C0A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54475"/>
    <w:multiLevelType w:val="hybridMultilevel"/>
    <w:tmpl w:val="CED6973C"/>
    <w:lvl w:ilvl="0" w:tplc="A9AE16C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142CE"/>
    <w:multiLevelType w:val="hybridMultilevel"/>
    <w:tmpl w:val="ACF25E5E"/>
    <w:lvl w:ilvl="0" w:tplc="938AB44A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652BF"/>
    <w:multiLevelType w:val="hybridMultilevel"/>
    <w:tmpl w:val="65004788"/>
    <w:lvl w:ilvl="0" w:tplc="A9AE16C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9737A"/>
    <w:multiLevelType w:val="hybridMultilevel"/>
    <w:tmpl w:val="BD8C32FA"/>
    <w:lvl w:ilvl="0" w:tplc="A9AE16CC">
      <w:start w:val="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BB11EF"/>
    <w:multiLevelType w:val="hybridMultilevel"/>
    <w:tmpl w:val="7D28CDF4"/>
    <w:lvl w:ilvl="0" w:tplc="18642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B0AF8"/>
    <w:multiLevelType w:val="hybridMultilevel"/>
    <w:tmpl w:val="09BCEE8C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791025E"/>
    <w:multiLevelType w:val="hybridMultilevel"/>
    <w:tmpl w:val="32D47766"/>
    <w:lvl w:ilvl="0" w:tplc="272663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E0FC6"/>
    <w:multiLevelType w:val="hybridMultilevel"/>
    <w:tmpl w:val="A8C06F26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C520C"/>
    <w:multiLevelType w:val="hybridMultilevel"/>
    <w:tmpl w:val="C714DFC4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453DB"/>
    <w:multiLevelType w:val="hybridMultilevel"/>
    <w:tmpl w:val="66043556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E067414"/>
    <w:multiLevelType w:val="hybridMultilevel"/>
    <w:tmpl w:val="BFF6FB82"/>
    <w:lvl w:ilvl="0" w:tplc="2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877AE"/>
    <w:multiLevelType w:val="hybridMultilevel"/>
    <w:tmpl w:val="49B624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713FB"/>
    <w:multiLevelType w:val="hybridMultilevel"/>
    <w:tmpl w:val="B7F014C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A07FBB"/>
    <w:multiLevelType w:val="hybridMultilevel"/>
    <w:tmpl w:val="EDC06CF4"/>
    <w:lvl w:ilvl="0" w:tplc="FA1CA1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2243E88"/>
    <w:multiLevelType w:val="hybridMultilevel"/>
    <w:tmpl w:val="4C9C651C"/>
    <w:lvl w:ilvl="0" w:tplc="FA1CA13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BC36993"/>
    <w:multiLevelType w:val="hybridMultilevel"/>
    <w:tmpl w:val="CFCEB6C4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2"/>
  </w:num>
  <w:num w:numId="4">
    <w:abstractNumId w:val="3"/>
  </w:num>
  <w:num w:numId="5">
    <w:abstractNumId w:val="17"/>
  </w:num>
  <w:num w:numId="6">
    <w:abstractNumId w:val="9"/>
  </w:num>
  <w:num w:numId="7">
    <w:abstractNumId w:val="7"/>
  </w:num>
  <w:num w:numId="8">
    <w:abstractNumId w:val="14"/>
  </w:num>
  <w:num w:numId="9">
    <w:abstractNumId w:val="2"/>
  </w:num>
  <w:num w:numId="10">
    <w:abstractNumId w:val="6"/>
  </w:num>
  <w:num w:numId="11">
    <w:abstractNumId w:val="8"/>
  </w:num>
  <w:num w:numId="12">
    <w:abstractNumId w:val="13"/>
  </w:num>
  <w:num w:numId="13">
    <w:abstractNumId w:val="4"/>
  </w:num>
  <w:num w:numId="14">
    <w:abstractNumId w:val="5"/>
  </w:num>
  <w:num w:numId="15">
    <w:abstractNumId w:val="0"/>
  </w:num>
  <w:num w:numId="16">
    <w:abstractNumId w:val="16"/>
  </w:num>
  <w:num w:numId="17">
    <w:abstractNumId w:val="1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FDC"/>
    <w:rsid w:val="00050289"/>
    <w:rsid w:val="0005075A"/>
    <w:rsid w:val="00073054"/>
    <w:rsid w:val="00074C4A"/>
    <w:rsid w:val="000853F3"/>
    <w:rsid w:val="00085DE6"/>
    <w:rsid w:val="000951F0"/>
    <w:rsid w:val="0009796B"/>
    <w:rsid w:val="000A0C8D"/>
    <w:rsid w:val="000A1233"/>
    <w:rsid w:val="000B2B83"/>
    <w:rsid w:val="000C582B"/>
    <w:rsid w:val="000C789C"/>
    <w:rsid w:val="000D0DF8"/>
    <w:rsid w:val="000E2014"/>
    <w:rsid w:val="000F4EA0"/>
    <w:rsid w:val="00102ABC"/>
    <w:rsid w:val="00123A97"/>
    <w:rsid w:val="00161F8F"/>
    <w:rsid w:val="001726EE"/>
    <w:rsid w:val="00173412"/>
    <w:rsid w:val="00193656"/>
    <w:rsid w:val="001E5A8F"/>
    <w:rsid w:val="001E620B"/>
    <w:rsid w:val="001F2F74"/>
    <w:rsid w:val="001F4C19"/>
    <w:rsid w:val="001F5CD9"/>
    <w:rsid w:val="001F7F9B"/>
    <w:rsid w:val="00202BB1"/>
    <w:rsid w:val="00203029"/>
    <w:rsid w:val="00207F24"/>
    <w:rsid w:val="00210908"/>
    <w:rsid w:val="00232EEE"/>
    <w:rsid w:val="00235A27"/>
    <w:rsid w:val="00246E64"/>
    <w:rsid w:val="00270D8D"/>
    <w:rsid w:val="00274AC0"/>
    <w:rsid w:val="002A2AEE"/>
    <w:rsid w:val="002A4D28"/>
    <w:rsid w:val="002B13B0"/>
    <w:rsid w:val="002B3CB5"/>
    <w:rsid w:val="002C1958"/>
    <w:rsid w:val="002D4233"/>
    <w:rsid w:val="00324276"/>
    <w:rsid w:val="00326B21"/>
    <w:rsid w:val="0032758D"/>
    <w:rsid w:val="003312ED"/>
    <w:rsid w:val="003339BA"/>
    <w:rsid w:val="003401CA"/>
    <w:rsid w:val="00353867"/>
    <w:rsid w:val="003544F8"/>
    <w:rsid w:val="00371BF8"/>
    <w:rsid w:val="00374A24"/>
    <w:rsid w:val="003843A9"/>
    <w:rsid w:val="00390294"/>
    <w:rsid w:val="003B01B2"/>
    <w:rsid w:val="003B5F6B"/>
    <w:rsid w:val="003E0CE8"/>
    <w:rsid w:val="003E64DD"/>
    <w:rsid w:val="003F27E3"/>
    <w:rsid w:val="003F3DC2"/>
    <w:rsid w:val="003F5E4F"/>
    <w:rsid w:val="003F6E48"/>
    <w:rsid w:val="004072F5"/>
    <w:rsid w:val="00410C95"/>
    <w:rsid w:val="0041639E"/>
    <w:rsid w:val="004173E9"/>
    <w:rsid w:val="0042075F"/>
    <w:rsid w:val="0044313F"/>
    <w:rsid w:val="00455417"/>
    <w:rsid w:val="00464760"/>
    <w:rsid w:val="00466567"/>
    <w:rsid w:val="00474596"/>
    <w:rsid w:val="00475226"/>
    <w:rsid w:val="004856F1"/>
    <w:rsid w:val="004A29C4"/>
    <w:rsid w:val="004A5C79"/>
    <w:rsid w:val="004A7BD3"/>
    <w:rsid w:val="004B343A"/>
    <w:rsid w:val="004C139C"/>
    <w:rsid w:val="004C1A4A"/>
    <w:rsid w:val="004D1CF8"/>
    <w:rsid w:val="004D4CC5"/>
    <w:rsid w:val="004F19D5"/>
    <w:rsid w:val="004F77E0"/>
    <w:rsid w:val="00507DEC"/>
    <w:rsid w:val="00515CA8"/>
    <w:rsid w:val="00526D8C"/>
    <w:rsid w:val="00535DEC"/>
    <w:rsid w:val="0054084F"/>
    <w:rsid w:val="00545498"/>
    <w:rsid w:val="00562C88"/>
    <w:rsid w:val="00585ABB"/>
    <w:rsid w:val="0059036C"/>
    <w:rsid w:val="005A744E"/>
    <w:rsid w:val="005C2B79"/>
    <w:rsid w:val="005F5510"/>
    <w:rsid w:val="00603473"/>
    <w:rsid w:val="0064599D"/>
    <w:rsid w:val="00654FB9"/>
    <w:rsid w:val="00657554"/>
    <w:rsid w:val="00667078"/>
    <w:rsid w:val="00694BE6"/>
    <w:rsid w:val="006C38B6"/>
    <w:rsid w:val="006C68C1"/>
    <w:rsid w:val="006E2564"/>
    <w:rsid w:val="00702624"/>
    <w:rsid w:val="00726CDE"/>
    <w:rsid w:val="00734C59"/>
    <w:rsid w:val="00735B34"/>
    <w:rsid w:val="00743917"/>
    <w:rsid w:val="00743AC6"/>
    <w:rsid w:val="0074448E"/>
    <w:rsid w:val="00756353"/>
    <w:rsid w:val="0076313D"/>
    <w:rsid w:val="00787A84"/>
    <w:rsid w:val="007A4CEA"/>
    <w:rsid w:val="007D43E4"/>
    <w:rsid w:val="007F1D94"/>
    <w:rsid w:val="007F479B"/>
    <w:rsid w:val="00804CAE"/>
    <w:rsid w:val="008151BE"/>
    <w:rsid w:val="00830FDC"/>
    <w:rsid w:val="00835DC8"/>
    <w:rsid w:val="00846655"/>
    <w:rsid w:val="00851673"/>
    <w:rsid w:val="00853DAE"/>
    <w:rsid w:val="00854571"/>
    <w:rsid w:val="00867B93"/>
    <w:rsid w:val="00885FCC"/>
    <w:rsid w:val="008D09FA"/>
    <w:rsid w:val="008D13A9"/>
    <w:rsid w:val="00907386"/>
    <w:rsid w:val="00932E76"/>
    <w:rsid w:val="00972484"/>
    <w:rsid w:val="009A4CFF"/>
    <w:rsid w:val="009B1A82"/>
    <w:rsid w:val="009B54B9"/>
    <w:rsid w:val="009C3E8B"/>
    <w:rsid w:val="009D764E"/>
    <w:rsid w:val="009F1910"/>
    <w:rsid w:val="00A04091"/>
    <w:rsid w:val="00A04355"/>
    <w:rsid w:val="00A27111"/>
    <w:rsid w:val="00A37183"/>
    <w:rsid w:val="00A447DB"/>
    <w:rsid w:val="00A47015"/>
    <w:rsid w:val="00A4744B"/>
    <w:rsid w:val="00A524AD"/>
    <w:rsid w:val="00A57724"/>
    <w:rsid w:val="00A85C00"/>
    <w:rsid w:val="00AC290B"/>
    <w:rsid w:val="00AC5282"/>
    <w:rsid w:val="00AD118A"/>
    <w:rsid w:val="00AD49EC"/>
    <w:rsid w:val="00AE1CE9"/>
    <w:rsid w:val="00AE6F4B"/>
    <w:rsid w:val="00AE7991"/>
    <w:rsid w:val="00AE7AB8"/>
    <w:rsid w:val="00AF23D5"/>
    <w:rsid w:val="00B03B50"/>
    <w:rsid w:val="00B07A1D"/>
    <w:rsid w:val="00B14A8D"/>
    <w:rsid w:val="00B17B57"/>
    <w:rsid w:val="00B367E6"/>
    <w:rsid w:val="00B41658"/>
    <w:rsid w:val="00B53584"/>
    <w:rsid w:val="00B9393A"/>
    <w:rsid w:val="00B96CB5"/>
    <w:rsid w:val="00BB1BF3"/>
    <w:rsid w:val="00BB4980"/>
    <w:rsid w:val="00BB4ADE"/>
    <w:rsid w:val="00BB5EA7"/>
    <w:rsid w:val="00BD334E"/>
    <w:rsid w:val="00BE7286"/>
    <w:rsid w:val="00BE79D2"/>
    <w:rsid w:val="00C01993"/>
    <w:rsid w:val="00C051D9"/>
    <w:rsid w:val="00C23FF4"/>
    <w:rsid w:val="00C2774E"/>
    <w:rsid w:val="00C33750"/>
    <w:rsid w:val="00C3763D"/>
    <w:rsid w:val="00C41493"/>
    <w:rsid w:val="00C54D7E"/>
    <w:rsid w:val="00C6256A"/>
    <w:rsid w:val="00C7127A"/>
    <w:rsid w:val="00CA7ADC"/>
    <w:rsid w:val="00CB5F58"/>
    <w:rsid w:val="00CE583F"/>
    <w:rsid w:val="00D10DE2"/>
    <w:rsid w:val="00D14308"/>
    <w:rsid w:val="00D27415"/>
    <w:rsid w:val="00D53DA0"/>
    <w:rsid w:val="00D72EBA"/>
    <w:rsid w:val="00D85BB1"/>
    <w:rsid w:val="00D9602D"/>
    <w:rsid w:val="00DA5CFF"/>
    <w:rsid w:val="00DB1E01"/>
    <w:rsid w:val="00DB46F7"/>
    <w:rsid w:val="00DE2D98"/>
    <w:rsid w:val="00E0605E"/>
    <w:rsid w:val="00E153AA"/>
    <w:rsid w:val="00E604B4"/>
    <w:rsid w:val="00EA1C90"/>
    <w:rsid w:val="00EB3959"/>
    <w:rsid w:val="00EB7F04"/>
    <w:rsid w:val="00ED58B6"/>
    <w:rsid w:val="00ED6580"/>
    <w:rsid w:val="00EE222A"/>
    <w:rsid w:val="00EE4CAA"/>
    <w:rsid w:val="00EF6F2D"/>
    <w:rsid w:val="00F21324"/>
    <w:rsid w:val="00F230DD"/>
    <w:rsid w:val="00F40BE2"/>
    <w:rsid w:val="00F62E3F"/>
    <w:rsid w:val="00F769A8"/>
    <w:rsid w:val="00F85A12"/>
    <w:rsid w:val="00FC0B3C"/>
    <w:rsid w:val="00FC1D68"/>
    <w:rsid w:val="00FC648B"/>
    <w:rsid w:val="00FE3F94"/>
    <w:rsid w:val="00FF0DBC"/>
    <w:rsid w:val="00FF5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55F0D"/>
  <w15:docId w15:val="{06B0995E-258E-4F3E-A119-26069CD65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FDC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30FDC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A3718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37183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37183"/>
    <w:rPr>
      <w:vertAlign w:val="superscript"/>
    </w:rPr>
  </w:style>
  <w:style w:type="paragraph" w:styleId="NormalWeb">
    <w:name w:val="Normal (Web)"/>
    <w:basedOn w:val="Normal"/>
    <w:uiPriority w:val="99"/>
    <w:rsid w:val="00331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3312ED"/>
    <w:pPr>
      <w:spacing w:after="120" w:line="240" w:lineRule="auto"/>
      <w:ind w:right="-703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3312E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uiPriority w:val="99"/>
    <w:unhideWhenUsed/>
    <w:rsid w:val="00BD334E"/>
    <w:rPr>
      <w:color w:val="0000FF"/>
      <w:u w:val="single"/>
    </w:rPr>
  </w:style>
  <w:style w:type="character" w:styleId="Textoennegrita">
    <w:name w:val="Strong"/>
    <w:uiPriority w:val="22"/>
    <w:qFormat/>
    <w:rsid w:val="000E2014"/>
    <w:rPr>
      <w:b/>
      <w:bCs/>
    </w:rPr>
  </w:style>
  <w:style w:type="paragraph" w:customStyle="1" w:styleId="Normal1">
    <w:name w:val="Normal1"/>
    <w:rsid w:val="00235A27"/>
    <w:rPr>
      <w:rFonts w:ascii="Calibri" w:eastAsia="Calibri" w:hAnsi="Calibri" w:cs="Calibri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374A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74A24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74A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4A24"/>
    <w:rPr>
      <w:lang w:val="es-ES"/>
    </w:rPr>
  </w:style>
  <w:style w:type="paragraph" w:styleId="Mapadeldocumento">
    <w:name w:val="Document Map"/>
    <w:basedOn w:val="Normal"/>
    <w:link w:val="MapadeldocumentoCar"/>
    <w:semiHidden/>
    <w:rsid w:val="00CA7ADC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CA7ADC"/>
    <w:rPr>
      <w:rFonts w:ascii="Tahoma" w:eastAsia="Times New Roman" w:hAnsi="Tahoma" w:cs="Tahoma"/>
      <w:sz w:val="20"/>
      <w:szCs w:val="20"/>
      <w:shd w:val="clear" w:color="auto" w:fill="00008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1122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09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05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6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ampuseducativo.santafe.gob.a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isue.unam.mx/libr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EE733-658D-42F2-9D23-A34678422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3635</Words>
  <Characters>20720</Characters>
  <Application>Microsoft Office Word</Application>
  <DocSecurity>0</DocSecurity>
  <Lines>172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Portatil</cp:lastModifiedBy>
  <cp:revision>3</cp:revision>
  <cp:lastPrinted>2024-06-25T21:28:00Z</cp:lastPrinted>
  <dcterms:created xsi:type="dcterms:W3CDTF">2026-06-13T14:17:00Z</dcterms:created>
  <dcterms:modified xsi:type="dcterms:W3CDTF">2026-06-13T14:18:00Z</dcterms:modified>
</cp:coreProperties>
</file>