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7F" w:rsidRDefault="00BD497F">
      <w:pPr>
        <w:rPr>
          <w:sz w:val="24"/>
          <w:szCs w:val="24"/>
        </w:rPr>
      </w:pPr>
      <w:bookmarkStart w:id="0" w:name="_GoBack"/>
      <w:bookmarkEnd w:id="0"/>
    </w:p>
    <w:p w:rsidR="00324281" w:rsidRDefault="00324281" w:rsidP="00494138">
      <w:pPr>
        <w:spacing w:line="360" w:lineRule="auto"/>
        <w:jc w:val="center"/>
        <w:rPr>
          <w:rFonts w:ascii="Arial" w:eastAsia="Calibri" w:hAnsi="Arial" w:cs="Arial"/>
          <w:sz w:val="24"/>
          <w:szCs w:val="24"/>
          <w:u w:val="single"/>
        </w:rPr>
      </w:pPr>
    </w:p>
    <w:p w:rsidR="00324281" w:rsidRDefault="00324281" w:rsidP="00494138">
      <w:pPr>
        <w:spacing w:line="360" w:lineRule="auto"/>
        <w:jc w:val="center"/>
        <w:rPr>
          <w:rFonts w:ascii="Arial" w:eastAsia="Calibri" w:hAnsi="Arial" w:cs="Arial"/>
          <w:sz w:val="24"/>
          <w:szCs w:val="24"/>
          <w:u w:val="single"/>
        </w:rPr>
      </w:pPr>
    </w:p>
    <w:p w:rsidR="00324281" w:rsidRDefault="00324281" w:rsidP="00494138">
      <w:pPr>
        <w:spacing w:line="360" w:lineRule="auto"/>
        <w:jc w:val="center"/>
        <w:rPr>
          <w:rFonts w:ascii="Arial" w:eastAsia="Calibri" w:hAnsi="Arial" w:cs="Arial"/>
          <w:sz w:val="24"/>
          <w:szCs w:val="24"/>
          <w:u w:val="single"/>
        </w:rPr>
      </w:pPr>
    </w:p>
    <w:p w:rsidR="00F55777" w:rsidRPr="00405A31" w:rsidRDefault="00F55777" w:rsidP="00494138">
      <w:pPr>
        <w:spacing w:line="360" w:lineRule="auto"/>
        <w:jc w:val="center"/>
        <w:rPr>
          <w:rFonts w:ascii="Arial" w:eastAsia="Calibri" w:hAnsi="Arial" w:cs="Arial"/>
          <w:sz w:val="24"/>
          <w:szCs w:val="24"/>
          <w:u w:val="single"/>
        </w:rPr>
      </w:pPr>
      <w:r w:rsidRPr="00405A31">
        <w:rPr>
          <w:rFonts w:ascii="Arial" w:eastAsia="Calibri" w:hAnsi="Arial" w:cs="Arial"/>
          <w:sz w:val="24"/>
          <w:szCs w:val="24"/>
          <w:u w:val="single"/>
        </w:rPr>
        <w:t>I</w:t>
      </w:r>
      <w:r w:rsidR="00405A31">
        <w:rPr>
          <w:rFonts w:ascii="Arial" w:eastAsia="Calibri" w:hAnsi="Arial" w:cs="Arial"/>
          <w:sz w:val="24"/>
          <w:szCs w:val="24"/>
          <w:u w:val="single"/>
        </w:rPr>
        <w:t xml:space="preserve">NSTITUTO DE ENSEÑANZA SUPERIOR N º 7 </w:t>
      </w:r>
      <w:proofErr w:type="gramStart"/>
      <w:r w:rsidR="00405A31">
        <w:rPr>
          <w:rFonts w:ascii="Arial" w:eastAsia="Calibri" w:hAnsi="Arial" w:cs="Arial"/>
          <w:sz w:val="24"/>
          <w:szCs w:val="24"/>
          <w:u w:val="single"/>
        </w:rPr>
        <w:t>“</w:t>
      </w:r>
      <w:r w:rsidR="00494138">
        <w:rPr>
          <w:rFonts w:ascii="Arial" w:eastAsia="Calibri" w:hAnsi="Arial" w:cs="Arial"/>
          <w:sz w:val="24"/>
          <w:szCs w:val="24"/>
          <w:u w:val="single"/>
        </w:rPr>
        <w:t xml:space="preserve"> BRIGADIER</w:t>
      </w:r>
      <w:proofErr w:type="gramEnd"/>
      <w:r w:rsidR="00494138">
        <w:rPr>
          <w:rFonts w:ascii="Arial" w:eastAsia="Calibri" w:hAnsi="Arial" w:cs="Arial"/>
          <w:sz w:val="24"/>
          <w:szCs w:val="24"/>
          <w:u w:val="single"/>
        </w:rPr>
        <w:t xml:space="preserve"> ESTANISLAO L</w:t>
      </w:r>
      <w:r w:rsidR="00405A31">
        <w:rPr>
          <w:rFonts w:ascii="Arial" w:eastAsia="Calibri" w:hAnsi="Arial" w:cs="Arial"/>
          <w:sz w:val="24"/>
          <w:szCs w:val="24"/>
          <w:u w:val="single"/>
        </w:rPr>
        <w:t>ÓPEZ</w:t>
      </w:r>
      <w:r w:rsidR="00755FA6" w:rsidRPr="00405A31">
        <w:rPr>
          <w:rFonts w:ascii="Arial" w:eastAsia="Calibri" w:hAnsi="Arial" w:cs="Arial"/>
          <w:sz w:val="24"/>
          <w:szCs w:val="24"/>
          <w:u w:val="single"/>
        </w:rPr>
        <w:t>”</w:t>
      </w:r>
    </w:p>
    <w:p w:rsidR="00F55777" w:rsidRPr="002410EA" w:rsidRDefault="00F55777" w:rsidP="00755FA6">
      <w:pPr>
        <w:rPr>
          <w:rFonts w:ascii="Arial" w:eastAsia="Calibri" w:hAnsi="Arial" w:cs="Arial"/>
          <w:sz w:val="28"/>
          <w:szCs w:val="28"/>
          <w:u w:val="single"/>
        </w:rPr>
      </w:pPr>
    </w:p>
    <w:p w:rsidR="00405A31" w:rsidRDefault="00405A31" w:rsidP="00405A31">
      <w:pPr>
        <w:spacing w:line="360" w:lineRule="auto"/>
        <w:jc w:val="center"/>
        <w:rPr>
          <w:rFonts w:ascii="Arial" w:eastAsia="Calibri" w:hAnsi="Arial" w:cs="Arial"/>
          <w:sz w:val="28"/>
          <w:szCs w:val="28"/>
        </w:rPr>
      </w:pPr>
      <w:r>
        <w:rPr>
          <w:rFonts w:ascii="Arial" w:eastAsia="Calibri" w:hAnsi="Arial" w:cs="Arial"/>
          <w:sz w:val="24"/>
          <w:szCs w:val="24"/>
        </w:rPr>
        <w:t>TECNICO SUPERIOR EN DESARROLLO DE SOFTWARE</w:t>
      </w:r>
    </w:p>
    <w:p w:rsidR="00405A31" w:rsidRDefault="00405A31" w:rsidP="00405A31">
      <w:pPr>
        <w:spacing w:line="360" w:lineRule="auto"/>
        <w:rPr>
          <w:rFonts w:ascii="Arial" w:eastAsia="Calibri" w:hAnsi="Arial" w:cs="Arial"/>
          <w:sz w:val="24"/>
          <w:szCs w:val="24"/>
          <w:u w:val="single"/>
        </w:rPr>
      </w:pPr>
    </w:p>
    <w:p w:rsidR="00405A31" w:rsidRPr="00405A31" w:rsidRDefault="00405A31" w:rsidP="00494138">
      <w:pPr>
        <w:spacing w:line="480" w:lineRule="auto"/>
        <w:rPr>
          <w:rFonts w:ascii="Arial" w:eastAsia="Calibri" w:hAnsi="Arial" w:cs="Arial"/>
          <w:sz w:val="24"/>
          <w:szCs w:val="24"/>
        </w:rPr>
      </w:pPr>
      <w:r w:rsidRPr="00405A31">
        <w:rPr>
          <w:rFonts w:ascii="Arial" w:eastAsia="Calibri" w:hAnsi="Arial" w:cs="Arial"/>
          <w:sz w:val="24"/>
          <w:szCs w:val="24"/>
          <w:u w:val="single"/>
        </w:rPr>
        <w:t>MATERIA</w:t>
      </w:r>
      <w:r>
        <w:rPr>
          <w:rFonts w:ascii="Arial" w:eastAsia="Calibri" w:hAnsi="Arial" w:cs="Arial"/>
          <w:sz w:val="24"/>
          <w:szCs w:val="24"/>
        </w:rPr>
        <w:t>: Comunicación</w:t>
      </w:r>
    </w:p>
    <w:p w:rsidR="00405A31" w:rsidRPr="0008731E" w:rsidRDefault="00405A31" w:rsidP="00494138">
      <w:pPr>
        <w:widowControl w:val="0"/>
        <w:overflowPunct w:val="0"/>
        <w:autoSpaceDE w:val="0"/>
        <w:autoSpaceDN w:val="0"/>
        <w:adjustRightInd w:val="0"/>
        <w:spacing w:line="480" w:lineRule="auto"/>
        <w:ind w:right="137"/>
        <w:rPr>
          <w:rFonts w:ascii="Arial" w:hAnsi="Arial" w:cs="Arial"/>
          <w:kern w:val="28"/>
        </w:rPr>
      </w:pPr>
      <w:r w:rsidRPr="0008731E">
        <w:rPr>
          <w:rFonts w:ascii="Arial" w:hAnsi="Arial" w:cs="Arial"/>
          <w:kern w:val="28"/>
          <w:u w:val="single"/>
        </w:rPr>
        <w:t>CURSO:</w:t>
      </w:r>
      <w:r w:rsidRPr="0008731E">
        <w:rPr>
          <w:rFonts w:ascii="Arial" w:hAnsi="Arial" w:cs="Arial"/>
          <w:kern w:val="28"/>
        </w:rPr>
        <w:t xml:space="preserve"> </w:t>
      </w:r>
      <w:r w:rsidR="00653756">
        <w:rPr>
          <w:rFonts w:ascii="Arial" w:hAnsi="Arial" w:cs="Arial"/>
          <w:kern w:val="28"/>
          <w:sz w:val="24"/>
          <w:szCs w:val="24"/>
        </w:rPr>
        <w:t>1º</w:t>
      </w:r>
      <w:r w:rsidRPr="00BA0B17">
        <w:rPr>
          <w:rFonts w:ascii="Arial" w:hAnsi="Arial" w:cs="Arial"/>
          <w:kern w:val="28"/>
          <w:sz w:val="24"/>
          <w:szCs w:val="24"/>
        </w:rPr>
        <w:t xml:space="preserve"> año</w:t>
      </w:r>
      <w:r w:rsidRPr="0008731E">
        <w:rPr>
          <w:rFonts w:ascii="Arial" w:hAnsi="Arial" w:cs="Arial"/>
          <w:kern w:val="28"/>
        </w:rPr>
        <w:t xml:space="preserve"> </w:t>
      </w:r>
    </w:p>
    <w:p w:rsidR="00405A31" w:rsidRPr="0008731E" w:rsidRDefault="00405A31" w:rsidP="00494138">
      <w:pPr>
        <w:widowControl w:val="0"/>
        <w:overflowPunct w:val="0"/>
        <w:autoSpaceDE w:val="0"/>
        <w:autoSpaceDN w:val="0"/>
        <w:adjustRightInd w:val="0"/>
        <w:spacing w:line="480" w:lineRule="auto"/>
        <w:ind w:right="137"/>
        <w:rPr>
          <w:rFonts w:ascii="Arial" w:hAnsi="Arial" w:cs="Arial"/>
          <w:kern w:val="28"/>
        </w:rPr>
      </w:pPr>
      <w:r w:rsidRPr="0008731E">
        <w:rPr>
          <w:rFonts w:ascii="Arial" w:hAnsi="Arial" w:cs="Arial"/>
          <w:kern w:val="28"/>
          <w:u w:val="single"/>
        </w:rPr>
        <w:t>PROFESOR</w:t>
      </w:r>
      <w:r w:rsidRPr="0008731E">
        <w:rPr>
          <w:rFonts w:ascii="Arial" w:hAnsi="Arial" w:cs="Arial"/>
          <w:kern w:val="28"/>
        </w:rPr>
        <w:t xml:space="preserve">: </w:t>
      </w:r>
      <w:r w:rsidRPr="00BA0B17">
        <w:rPr>
          <w:rFonts w:ascii="Arial" w:hAnsi="Arial" w:cs="Arial"/>
          <w:kern w:val="28"/>
          <w:sz w:val="24"/>
          <w:szCs w:val="24"/>
        </w:rPr>
        <w:t>José Rolando Lucero</w:t>
      </w:r>
    </w:p>
    <w:p w:rsidR="00405A31" w:rsidRPr="00BA0B17" w:rsidRDefault="00405A31" w:rsidP="00494138">
      <w:pPr>
        <w:widowControl w:val="0"/>
        <w:overflowPunct w:val="0"/>
        <w:autoSpaceDE w:val="0"/>
        <w:autoSpaceDN w:val="0"/>
        <w:adjustRightInd w:val="0"/>
        <w:spacing w:line="480" w:lineRule="auto"/>
        <w:ind w:right="137"/>
        <w:rPr>
          <w:rFonts w:ascii="Arial" w:hAnsi="Arial" w:cs="Arial"/>
          <w:kern w:val="28"/>
          <w:sz w:val="24"/>
          <w:szCs w:val="24"/>
        </w:rPr>
      </w:pPr>
      <w:r w:rsidRPr="0008731E">
        <w:rPr>
          <w:rFonts w:ascii="Arial" w:hAnsi="Arial" w:cs="Arial"/>
          <w:kern w:val="28"/>
          <w:u w:val="single"/>
        </w:rPr>
        <w:t>TOTAL DE HORAS</w:t>
      </w:r>
      <w:r>
        <w:rPr>
          <w:rFonts w:ascii="Arial" w:hAnsi="Arial" w:cs="Arial"/>
          <w:kern w:val="28"/>
        </w:rPr>
        <w:t xml:space="preserve">: </w:t>
      </w:r>
      <w:r w:rsidRPr="00BA0B17">
        <w:rPr>
          <w:rFonts w:ascii="Arial" w:hAnsi="Arial" w:cs="Arial"/>
          <w:kern w:val="28"/>
          <w:sz w:val="24"/>
          <w:szCs w:val="24"/>
        </w:rPr>
        <w:t>3</w:t>
      </w:r>
    </w:p>
    <w:p w:rsidR="00405A31" w:rsidRPr="00BA0B17" w:rsidRDefault="00405A31" w:rsidP="00494138">
      <w:pPr>
        <w:widowControl w:val="0"/>
        <w:overflowPunct w:val="0"/>
        <w:autoSpaceDE w:val="0"/>
        <w:autoSpaceDN w:val="0"/>
        <w:adjustRightInd w:val="0"/>
        <w:spacing w:line="480" w:lineRule="auto"/>
        <w:ind w:right="137"/>
        <w:rPr>
          <w:rFonts w:ascii="Arial" w:hAnsi="Arial" w:cs="Arial"/>
          <w:kern w:val="28"/>
          <w:sz w:val="24"/>
          <w:szCs w:val="24"/>
        </w:rPr>
      </w:pPr>
      <w:r w:rsidRPr="0008731E">
        <w:rPr>
          <w:rFonts w:ascii="Arial" w:hAnsi="Arial" w:cs="Arial"/>
          <w:kern w:val="28"/>
          <w:u w:val="single"/>
        </w:rPr>
        <w:t>RÉGIMEN</w:t>
      </w:r>
      <w:r>
        <w:rPr>
          <w:rFonts w:ascii="Arial" w:hAnsi="Arial" w:cs="Arial"/>
          <w:kern w:val="28"/>
        </w:rPr>
        <w:t xml:space="preserve">: </w:t>
      </w:r>
      <w:r w:rsidRPr="00BA0B17">
        <w:rPr>
          <w:rFonts w:ascii="Arial" w:hAnsi="Arial" w:cs="Arial"/>
          <w:kern w:val="28"/>
          <w:sz w:val="24"/>
          <w:szCs w:val="24"/>
        </w:rPr>
        <w:t>cuatrimestral</w:t>
      </w:r>
    </w:p>
    <w:p w:rsidR="00405A31" w:rsidRPr="00BA0B17" w:rsidRDefault="00405A31" w:rsidP="00494138">
      <w:pPr>
        <w:widowControl w:val="0"/>
        <w:overflowPunct w:val="0"/>
        <w:autoSpaceDE w:val="0"/>
        <w:autoSpaceDN w:val="0"/>
        <w:adjustRightInd w:val="0"/>
        <w:spacing w:line="480" w:lineRule="auto"/>
        <w:ind w:right="137"/>
        <w:rPr>
          <w:rFonts w:ascii="Arial" w:hAnsi="Arial" w:cs="Arial"/>
          <w:kern w:val="28"/>
          <w:sz w:val="24"/>
          <w:szCs w:val="24"/>
        </w:rPr>
      </w:pPr>
      <w:r w:rsidRPr="0008731E">
        <w:rPr>
          <w:rFonts w:ascii="Arial" w:hAnsi="Arial" w:cs="Arial"/>
          <w:kern w:val="28"/>
          <w:u w:val="single"/>
        </w:rPr>
        <w:t>AÑO LECTIVO</w:t>
      </w:r>
      <w:r>
        <w:rPr>
          <w:rFonts w:ascii="Arial" w:hAnsi="Arial" w:cs="Arial"/>
          <w:kern w:val="28"/>
        </w:rPr>
        <w:t xml:space="preserve">: </w:t>
      </w:r>
      <w:r w:rsidRPr="00BA0B17">
        <w:rPr>
          <w:rFonts w:ascii="Arial" w:hAnsi="Arial" w:cs="Arial"/>
          <w:kern w:val="28"/>
          <w:sz w:val="24"/>
          <w:szCs w:val="24"/>
        </w:rPr>
        <w:t>2017</w:t>
      </w:r>
    </w:p>
    <w:p w:rsidR="00405A31" w:rsidRPr="00F825DB" w:rsidRDefault="00405A31" w:rsidP="00405A31">
      <w:pPr>
        <w:widowControl w:val="0"/>
        <w:overflowPunct w:val="0"/>
        <w:autoSpaceDE w:val="0"/>
        <w:autoSpaceDN w:val="0"/>
        <w:adjustRightInd w:val="0"/>
        <w:ind w:right="137"/>
        <w:rPr>
          <w:kern w:val="28"/>
          <w:sz w:val="32"/>
          <w:szCs w:val="32"/>
        </w:rPr>
      </w:pPr>
    </w:p>
    <w:p w:rsidR="00E1574C" w:rsidRPr="002410EA" w:rsidRDefault="00E1574C" w:rsidP="00F55777">
      <w:pPr>
        <w:spacing w:line="360" w:lineRule="auto"/>
        <w:jc w:val="both"/>
        <w:rPr>
          <w:rFonts w:ascii="Arial" w:eastAsia="Calibri" w:hAnsi="Arial" w:cs="Arial"/>
          <w:b/>
          <w:sz w:val="28"/>
          <w:szCs w:val="28"/>
        </w:rPr>
      </w:pPr>
    </w:p>
    <w:p w:rsidR="00494138" w:rsidRDefault="00494138" w:rsidP="00F55777">
      <w:pPr>
        <w:spacing w:line="360" w:lineRule="auto"/>
        <w:jc w:val="both"/>
        <w:rPr>
          <w:rFonts w:ascii="Tahoma" w:eastAsia="Calibri" w:hAnsi="Tahoma" w:cs="Tahoma"/>
          <w:b/>
          <w:u w:val="single"/>
        </w:rPr>
      </w:pPr>
    </w:p>
    <w:p w:rsidR="00494138" w:rsidRDefault="00494138" w:rsidP="00F55777">
      <w:pPr>
        <w:spacing w:line="360" w:lineRule="auto"/>
        <w:jc w:val="both"/>
        <w:rPr>
          <w:rFonts w:ascii="Tahoma" w:eastAsia="Calibri" w:hAnsi="Tahoma" w:cs="Tahoma"/>
          <w:b/>
          <w:u w:val="single"/>
        </w:rPr>
      </w:pPr>
    </w:p>
    <w:p w:rsidR="00494138" w:rsidRDefault="00494138" w:rsidP="00F55777">
      <w:pPr>
        <w:spacing w:line="360" w:lineRule="auto"/>
        <w:jc w:val="both"/>
        <w:rPr>
          <w:rFonts w:ascii="Tahoma" w:eastAsia="Calibri" w:hAnsi="Tahoma" w:cs="Tahoma"/>
          <w:b/>
          <w:u w:val="single"/>
        </w:rPr>
      </w:pPr>
    </w:p>
    <w:p w:rsidR="00494138" w:rsidRPr="00BA0B17" w:rsidRDefault="00324281" w:rsidP="00F55777">
      <w:pPr>
        <w:spacing w:line="360" w:lineRule="auto"/>
        <w:jc w:val="both"/>
        <w:rPr>
          <w:rFonts w:ascii="Arial" w:eastAsia="Calibri" w:hAnsi="Arial" w:cs="Arial"/>
          <w:sz w:val="24"/>
          <w:szCs w:val="24"/>
        </w:rPr>
      </w:pPr>
      <w:r>
        <w:rPr>
          <w:rFonts w:ascii="Arial" w:eastAsia="Calibri" w:hAnsi="Arial" w:cs="Arial"/>
          <w:u w:val="single"/>
        </w:rPr>
        <w:lastRenderedPageBreak/>
        <w:t>FUNDAMENTACIÓN</w:t>
      </w:r>
      <w:r w:rsidR="00BA0B17">
        <w:rPr>
          <w:rFonts w:ascii="Arial" w:eastAsia="Calibri" w:hAnsi="Arial" w:cs="Arial"/>
          <w:sz w:val="24"/>
          <w:szCs w:val="24"/>
        </w:rPr>
        <w:t>:</w:t>
      </w:r>
    </w:p>
    <w:p w:rsidR="00BA0B17" w:rsidRPr="00653756" w:rsidRDefault="00BA0B17" w:rsidP="00F55777">
      <w:pPr>
        <w:spacing w:line="360" w:lineRule="auto"/>
        <w:jc w:val="both"/>
        <w:rPr>
          <w:rFonts w:ascii="Arial" w:hAnsi="Arial" w:cs="Arial"/>
        </w:rPr>
      </w:pPr>
      <w:r w:rsidRPr="00653756">
        <w:rPr>
          <w:rFonts w:ascii="Arial" w:hAnsi="Arial" w:cs="Arial"/>
        </w:rPr>
        <w:t>Esta unidad curricular propone</w:t>
      </w:r>
      <w:r w:rsidR="00D32D33" w:rsidRPr="00653756">
        <w:rPr>
          <w:rFonts w:ascii="Arial" w:hAnsi="Arial" w:cs="Arial"/>
        </w:rPr>
        <w:t xml:space="preserve"> trabajar el lenguaje, la escucha, la lectura y la escritura para que el estudiante pueda comunicar sus ideas, elaborar sus proyectos tanto en los ámbitos personal como laboral, que se refleja en su propio proceso de constitución subjetiva, con el objetivo de lograr soltura y solvencia tanto en sus discursos y planteos teóricos como en la re</w:t>
      </w:r>
      <w:r w:rsidR="007D7780" w:rsidRPr="00653756">
        <w:rPr>
          <w:rFonts w:ascii="Arial" w:hAnsi="Arial" w:cs="Arial"/>
        </w:rPr>
        <w:t xml:space="preserve">alización de informes </w:t>
      </w:r>
      <w:r w:rsidR="00D32D33" w:rsidRPr="00653756">
        <w:rPr>
          <w:rFonts w:ascii="Arial" w:hAnsi="Arial" w:cs="Arial"/>
        </w:rPr>
        <w:t xml:space="preserve">y </w:t>
      </w:r>
      <w:r w:rsidR="007D7780" w:rsidRPr="00653756">
        <w:rPr>
          <w:rFonts w:ascii="Arial" w:hAnsi="Arial" w:cs="Arial"/>
        </w:rPr>
        <w:t xml:space="preserve">en la </w:t>
      </w:r>
      <w:r w:rsidR="00D32D33" w:rsidRPr="00653756">
        <w:rPr>
          <w:rFonts w:ascii="Arial" w:hAnsi="Arial" w:cs="Arial"/>
        </w:rPr>
        <w:t xml:space="preserve">preparación de </w:t>
      </w:r>
      <w:r w:rsidR="007D7780" w:rsidRPr="00653756">
        <w:rPr>
          <w:rFonts w:ascii="Arial" w:hAnsi="Arial" w:cs="Arial"/>
        </w:rPr>
        <w:t>memorándums.</w:t>
      </w:r>
    </w:p>
    <w:p w:rsidR="00431D05" w:rsidRPr="00653756" w:rsidRDefault="00431D05" w:rsidP="00F55777">
      <w:pPr>
        <w:spacing w:line="360" w:lineRule="auto"/>
        <w:jc w:val="both"/>
        <w:rPr>
          <w:rFonts w:ascii="Arial" w:hAnsi="Arial" w:cs="Arial"/>
        </w:rPr>
      </w:pPr>
      <w:r w:rsidRPr="00653756">
        <w:rPr>
          <w:rFonts w:ascii="Arial" w:hAnsi="Arial" w:cs="Arial"/>
        </w:rPr>
        <w:t>Este espacio curricular tiene como objetivo estimular las potencialidades y la adquisición de conocimientos tendientes al uso de las técnicas de la expresión oral y escrita y la adecuación discursiva a los contextos de aplicabilidad</w:t>
      </w:r>
    </w:p>
    <w:p w:rsidR="000E00E4" w:rsidRDefault="00431D05" w:rsidP="00F55777">
      <w:pPr>
        <w:spacing w:line="360" w:lineRule="auto"/>
        <w:jc w:val="both"/>
        <w:rPr>
          <w:rFonts w:ascii="Arial" w:hAnsi="Arial" w:cs="Arial"/>
        </w:rPr>
      </w:pPr>
      <w:r w:rsidRPr="00653756">
        <w:rPr>
          <w:rFonts w:ascii="Arial" w:hAnsi="Arial" w:cs="Arial"/>
        </w:rPr>
        <w:t xml:space="preserve"> El proceso de alfabetización es permanente y continuo, y el tránsito por la instancia de formación superior debe brindar los aportes necesarios para la adquisición de las habilidades discursivas que optimicen tanto el manejo académico como la futura inserción en el ámbito profesional</w:t>
      </w:r>
      <w:r w:rsidR="000E00E4" w:rsidRPr="000E00E4">
        <w:rPr>
          <w:rFonts w:ascii="Arial" w:hAnsi="Arial" w:cs="Arial"/>
        </w:rPr>
        <w:t xml:space="preserve"> </w:t>
      </w:r>
    </w:p>
    <w:p w:rsidR="000E00E4" w:rsidRDefault="000E00E4" w:rsidP="00F55777">
      <w:pPr>
        <w:spacing w:line="360" w:lineRule="auto"/>
        <w:jc w:val="both"/>
        <w:rPr>
          <w:rFonts w:ascii="Arial" w:hAnsi="Arial" w:cs="Arial"/>
        </w:rPr>
      </w:pPr>
      <w:r>
        <w:rPr>
          <w:rFonts w:ascii="Arial" w:hAnsi="Arial" w:cs="Arial"/>
        </w:rPr>
        <w:t xml:space="preserve">La materia </w:t>
      </w:r>
      <w:r w:rsidRPr="000E00E4">
        <w:rPr>
          <w:rFonts w:ascii="Arial" w:hAnsi="Arial" w:cs="Arial"/>
        </w:rPr>
        <w:t xml:space="preserve">está pensada desde el soporte teórico y la constante aplicación del mismo a situaciones de producción que pongan en acción los contenidos a desarrollar. Se busca una apropiación progresiva de las particularidades del </w:t>
      </w:r>
      <w:r>
        <w:rPr>
          <w:rFonts w:ascii="Arial" w:hAnsi="Arial" w:cs="Arial"/>
        </w:rPr>
        <w:t xml:space="preserve">lenguaje </w:t>
      </w:r>
      <w:r w:rsidRPr="000E00E4">
        <w:rPr>
          <w:rFonts w:ascii="Arial" w:hAnsi="Arial" w:cs="Arial"/>
        </w:rPr>
        <w:t xml:space="preserve">aplicado a situaciones concretas ligadas a la carrera, teniendo en cuenta las necesidades que su especificidad implica.  El abordaje teórico se propone en dinámica relación con prácticas discursivas </w:t>
      </w:r>
      <w:r>
        <w:rPr>
          <w:rFonts w:ascii="Arial" w:hAnsi="Arial" w:cs="Arial"/>
        </w:rPr>
        <w:t xml:space="preserve">propias del desarrollo de la expresión oral y escrita para la tecnicatura  </w:t>
      </w:r>
      <w:r w:rsidRPr="000E00E4">
        <w:rPr>
          <w:rFonts w:ascii="Arial" w:hAnsi="Arial" w:cs="Arial"/>
        </w:rPr>
        <w:t xml:space="preserve">con miras al desarrollo profesional.  </w:t>
      </w:r>
    </w:p>
    <w:p w:rsidR="00BA0B17" w:rsidRPr="00653756" w:rsidRDefault="000E00E4" w:rsidP="00F55777">
      <w:pPr>
        <w:spacing w:line="360" w:lineRule="auto"/>
        <w:jc w:val="both"/>
        <w:rPr>
          <w:rFonts w:ascii="Arial" w:hAnsi="Arial" w:cs="Arial"/>
          <w:u w:val="single"/>
        </w:rPr>
      </w:pPr>
      <w:r w:rsidRPr="000E00E4">
        <w:rPr>
          <w:rFonts w:ascii="Arial" w:hAnsi="Arial" w:cs="Arial"/>
        </w:rPr>
        <w:t xml:space="preserve">Se contempla la suma importancia de </w:t>
      </w:r>
      <w:r>
        <w:rPr>
          <w:rFonts w:ascii="Arial" w:hAnsi="Arial" w:cs="Arial"/>
        </w:rPr>
        <w:t xml:space="preserve">la producción de presentaciones orales, del </w:t>
      </w:r>
      <w:r w:rsidRPr="000E00E4">
        <w:rPr>
          <w:rFonts w:ascii="Arial" w:hAnsi="Arial" w:cs="Arial"/>
        </w:rPr>
        <w:t>arribo comprensivo de las lecturas, del dominio de habilidades para la produ</w:t>
      </w:r>
      <w:r>
        <w:rPr>
          <w:rFonts w:ascii="Arial" w:hAnsi="Arial" w:cs="Arial"/>
        </w:rPr>
        <w:t xml:space="preserve">cción escrita y de sus respectivas normativas y </w:t>
      </w:r>
      <w:r w:rsidRPr="000E00E4">
        <w:rPr>
          <w:rFonts w:ascii="Arial" w:hAnsi="Arial" w:cs="Arial"/>
        </w:rPr>
        <w:t>técnicas de ela</w:t>
      </w:r>
      <w:r>
        <w:rPr>
          <w:rFonts w:ascii="Arial" w:hAnsi="Arial" w:cs="Arial"/>
        </w:rPr>
        <w:t>boración.</w:t>
      </w:r>
    </w:p>
    <w:p w:rsidR="006B46DC" w:rsidRDefault="006B46DC" w:rsidP="00F55777">
      <w:pPr>
        <w:spacing w:line="360" w:lineRule="auto"/>
        <w:jc w:val="both"/>
        <w:rPr>
          <w:rFonts w:ascii="Arial" w:hAnsi="Arial" w:cs="Arial"/>
          <w:sz w:val="24"/>
          <w:szCs w:val="24"/>
          <w:u w:val="single"/>
        </w:rPr>
      </w:pPr>
    </w:p>
    <w:p w:rsidR="006B46DC" w:rsidRPr="00324281" w:rsidRDefault="006B46DC" w:rsidP="006B46DC">
      <w:pPr>
        <w:spacing w:line="360" w:lineRule="auto"/>
        <w:jc w:val="both"/>
        <w:rPr>
          <w:rFonts w:ascii="Arial" w:hAnsi="Arial" w:cs="Arial"/>
        </w:rPr>
      </w:pPr>
      <w:r w:rsidRPr="006B46DC">
        <w:rPr>
          <w:rFonts w:ascii="Arial" w:hAnsi="Arial" w:cs="Arial"/>
          <w:sz w:val="24"/>
          <w:szCs w:val="24"/>
        </w:rPr>
        <w:t xml:space="preserve">  </w:t>
      </w:r>
      <w:r w:rsidR="000E00E4" w:rsidRPr="004A07DF">
        <w:rPr>
          <w:rFonts w:ascii="Arial" w:hAnsi="Arial" w:cs="Arial"/>
          <w:u w:val="single"/>
        </w:rPr>
        <w:t>OBJETIVOS</w:t>
      </w:r>
      <w:r w:rsidR="000E00E4">
        <w:rPr>
          <w:rFonts w:ascii="Arial" w:hAnsi="Arial" w:cs="Arial"/>
        </w:rPr>
        <w:t>:</w:t>
      </w:r>
      <w:r w:rsidRPr="00324281">
        <w:rPr>
          <w:rFonts w:ascii="Arial" w:hAnsi="Arial" w:cs="Arial"/>
        </w:rPr>
        <w:t xml:space="preserve">  </w:t>
      </w:r>
    </w:p>
    <w:p w:rsidR="006749D2"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t xml:space="preserve">Participar en situaciones comunicativas orales formales e informales </w:t>
      </w:r>
      <w:r w:rsidR="00202AC0" w:rsidRPr="00324281">
        <w:rPr>
          <w:rFonts w:ascii="Arial" w:hAnsi="Arial" w:cs="Arial"/>
        </w:rPr>
        <w:t xml:space="preserve">en vistas de su desarrollo escolar y futuro </w:t>
      </w:r>
      <w:r w:rsidR="006749D2" w:rsidRPr="00324281">
        <w:rPr>
          <w:rFonts w:ascii="Arial" w:hAnsi="Arial" w:cs="Arial"/>
        </w:rPr>
        <w:t>desarrollo laboral</w:t>
      </w:r>
    </w:p>
    <w:p w:rsidR="006B46DC" w:rsidRPr="00324281" w:rsidRDefault="006749D2" w:rsidP="006749D2">
      <w:pPr>
        <w:pStyle w:val="Prrafodelista"/>
        <w:numPr>
          <w:ilvl w:val="0"/>
          <w:numId w:val="8"/>
        </w:numPr>
        <w:spacing w:line="360" w:lineRule="auto"/>
        <w:jc w:val="both"/>
        <w:rPr>
          <w:rFonts w:ascii="Arial" w:hAnsi="Arial" w:cs="Arial"/>
        </w:rPr>
      </w:pPr>
      <w:r w:rsidRPr="00324281">
        <w:rPr>
          <w:rFonts w:ascii="Arial" w:hAnsi="Arial" w:cs="Arial"/>
        </w:rPr>
        <w:t>Desarrollar técnicas de registro escrito</w:t>
      </w:r>
      <w:proofErr w:type="gramStart"/>
      <w:r w:rsidR="00202AC0" w:rsidRPr="00324281">
        <w:rPr>
          <w:rFonts w:ascii="Arial" w:hAnsi="Arial" w:cs="Arial"/>
        </w:rPr>
        <w:t>.</w:t>
      </w:r>
      <w:r w:rsidR="006B46DC" w:rsidRPr="00324281">
        <w:rPr>
          <w:rFonts w:ascii="Arial" w:hAnsi="Arial" w:cs="Arial"/>
        </w:rPr>
        <w:t>.</w:t>
      </w:r>
      <w:proofErr w:type="gramEnd"/>
      <w:r w:rsidR="006B46DC" w:rsidRPr="00324281">
        <w:rPr>
          <w:rFonts w:ascii="Arial" w:hAnsi="Arial" w:cs="Arial"/>
        </w:rPr>
        <w:t xml:space="preserve">  </w:t>
      </w:r>
    </w:p>
    <w:p w:rsidR="006B46DC"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t>Implementar y aplicar estrategias de</w:t>
      </w:r>
      <w:r w:rsidR="004A07DF">
        <w:rPr>
          <w:rFonts w:ascii="Arial" w:hAnsi="Arial" w:cs="Arial"/>
        </w:rPr>
        <w:t xml:space="preserve"> </w:t>
      </w:r>
      <w:r w:rsidRPr="00324281">
        <w:rPr>
          <w:rFonts w:ascii="Arial" w:hAnsi="Arial" w:cs="Arial"/>
        </w:rPr>
        <w:t>lectura y</w:t>
      </w:r>
      <w:r w:rsidR="004A07DF">
        <w:rPr>
          <w:rFonts w:ascii="Arial" w:hAnsi="Arial" w:cs="Arial"/>
        </w:rPr>
        <w:t xml:space="preserve"> análisis </w:t>
      </w:r>
      <w:r w:rsidRPr="00324281">
        <w:rPr>
          <w:rFonts w:ascii="Arial" w:hAnsi="Arial" w:cs="Arial"/>
        </w:rPr>
        <w:t xml:space="preserve">para la comprensión de variados soportes textuales (específicos y generales) </w:t>
      </w:r>
    </w:p>
    <w:p w:rsidR="006B46DC"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lastRenderedPageBreak/>
        <w:t xml:space="preserve">Reconocer y aplicar estrategias de </w:t>
      </w:r>
      <w:r w:rsidR="00202AC0" w:rsidRPr="00324281">
        <w:rPr>
          <w:rFonts w:ascii="Arial" w:hAnsi="Arial" w:cs="Arial"/>
        </w:rPr>
        <w:t>presentaciones orales  y escritas</w:t>
      </w:r>
      <w:r w:rsidRPr="00324281">
        <w:rPr>
          <w:rFonts w:ascii="Arial" w:hAnsi="Arial" w:cs="Arial"/>
        </w:rPr>
        <w:t xml:space="preserve"> </w:t>
      </w:r>
    </w:p>
    <w:p w:rsidR="006B46DC" w:rsidRPr="00324281" w:rsidRDefault="00202AC0" w:rsidP="006749D2">
      <w:pPr>
        <w:pStyle w:val="Prrafodelista"/>
        <w:numPr>
          <w:ilvl w:val="0"/>
          <w:numId w:val="8"/>
        </w:numPr>
        <w:spacing w:line="360" w:lineRule="auto"/>
        <w:jc w:val="both"/>
        <w:rPr>
          <w:rFonts w:ascii="Arial" w:hAnsi="Arial" w:cs="Arial"/>
        </w:rPr>
      </w:pPr>
      <w:r w:rsidRPr="00324281">
        <w:rPr>
          <w:rFonts w:ascii="Arial" w:hAnsi="Arial" w:cs="Arial"/>
        </w:rPr>
        <w:t xml:space="preserve">Identificar los enunciadores </w:t>
      </w:r>
      <w:r w:rsidR="006B46DC" w:rsidRPr="00324281">
        <w:rPr>
          <w:rFonts w:ascii="Arial" w:hAnsi="Arial" w:cs="Arial"/>
        </w:rPr>
        <w:t xml:space="preserve">lingüísticos propios de cada tipo en función de la producción oral y escrita.  </w:t>
      </w:r>
    </w:p>
    <w:p w:rsidR="006B46DC"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t xml:space="preserve">Desarrollar el hábito de la lectura como apertura intelectual y cultural.  </w:t>
      </w:r>
    </w:p>
    <w:p w:rsidR="006B46DC"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t xml:space="preserve">Producir </w:t>
      </w:r>
      <w:r w:rsidR="006749D2" w:rsidRPr="00324281">
        <w:rPr>
          <w:rFonts w:ascii="Arial" w:hAnsi="Arial" w:cs="Arial"/>
        </w:rPr>
        <w:t>registros escritos según</w:t>
      </w:r>
      <w:r w:rsidRPr="00324281">
        <w:rPr>
          <w:rFonts w:ascii="Arial" w:hAnsi="Arial" w:cs="Arial"/>
        </w:rPr>
        <w:t xml:space="preserve"> los criterios de adecuación, co</w:t>
      </w:r>
      <w:r w:rsidR="006749D2" w:rsidRPr="00324281">
        <w:rPr>
          <w:rFonts w:ascii="Arial" w:hAnsi="Arial" w:cs="Arial"/>
        </w:rPr>
        <w:t xml:space="preserve">herencia y cohesión, </w:t>
      </w:r>
      <w:r w:rsidRPr="00324281">
        <w:rPr>
          <w:rFonts w:ascii="Arial" w:hAnsi="Arial" w:cs="Arial"/>
        </w:rPr>
        <w:t xml:space="preserve"> teniendo en cuenta cuestiones de normativa y gramática.  </w:t>
      </w:r>
    </w:p>
    <w:p w:rsidR="006B46DC"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t xml:space="preserve">Promover el análisis y la producción de diferentes tipologías textuales de amplia circulación en nuestro medio.  </w:t>
      </w:r>
    </w:p>
    <w:p w:rsidR="006B46DC" w:rsidRPr="006749D2" w:rsidRDefault="006B46DC" w:rsidP="006749D2">
      <w:pPr>
        <w:pStyle w:val="Prrafodelista"/>
        <w:numPr>
          <w:ilvl w:val="0"/>
          <w:numId w:val="8"/>
        </w:numPr>
        <w:spacing w:line="360" w:lineRule="auto"/>
        <w:jc w:val="both"/>
        <w:rPr>
          <w:rFonts w:ascii="Arial" w:hAnsi="Arial" w:cs="Arial"/>
          <w:sz w:val="24"/>
          <w:szCs w:val="24"/>
        </w:rPr>
      </w:pPr>
      <w:r w:rsidRPr="00324281">
        <w:rPr>
          <w:rFonts w:ascii="Arial" w:hAnsi="Arial" w:cs="Arial"/>
        </w:rPr>
        <w:t>Afrontar variedad de situaciones comunicativas orales y escritas en diferentes contextos</w:t>
      </w:r>
      <w:r w:rsidRPr="006749D2">
        <w:rPr>
          <w:rFonts w:ascii="Arial" w:hAnsi="Arial" w:cs="Arial"/>
          <w:sz w:val="24"/>
          <w:szCs w:val="24"/>
        </w:rPr>
        <w:t xml:space="preserve">.  </w:t>
      </w:r>
    </w:p>
    <w:p w:rsidR="006B46DC"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t xml:space="preserve">Evaluar el uso eficiente del código lingüístico en función de su  importancia con relación  a situaciones laborales orientadas al </w:t>
      </w:r>
      <w:r w:rsidR="006749D2" w:rsidRPr="00324281">
        <w:rPr>
          <w:rFonts w:ascii="Arial" w:hAnsi="Arial" w:cs="Arial"/>
        </w:rPr>
        <w:t>mundo productivo</w:t>
      </w:r>
      <w:r w:rsidRPr="00324281">
        <w:rPr>
          <w:rFonts w:ascii="Arial" w:hAnsi="Arial" w:cs="Arial"/>
        </w:rPr>
        <w:t xml:space="preserve">.  </w:t>
      </w:r>
    </w:p>
    <w:p w:rsidR="004A07DF" w:rsidRDefault="004A07DF" w:rsidP="00F55777">
      <w:pPr>
        <w:spacing w:line="360" w:lineRule="auto"/>
        <w:jc w:val="both"/>
        <w:rPr>
          <w:rFonts w:ascii="Arial" w:hAnsi="Arial" w:cs="Arial"/>
          <w:sz w:val="24"/>
          <w:szCs w:val="24"/>
        </w:rPr>
      </w:pPr>
    </w:p>
    <w:p w:rsidR="00BA0B17" w:rsidRPr="004A07DF" w:rsidRDefault="00DD2D4C" w:rsidP="00F55777">
      <w:pPr>
        <w:spacing w:line="360" w:lineRule="auto"/>
        <w:jc w:val="both"/>
        <w:rPr>
          <w:rFonts w:ascii="Arial" w:hAnsi="Arial" w:cs="Arial"/>
          <w:sz w:val="24"/>
          <w:szCs w:val="24"/>
          <w:u w:val="single"/>
        </w:rPr>
      </w:pPr>
      <w:r w:rsidRPr="004A07DF">
        <w:rPr>
          <w:rFonts w:ascii="Arial" w:hAnsi="Arial" w:cs="Arial"/>
          <w:sz w:val="24"/>
          <w:szCs w:val="24"/>
          <w:u w:val="single"/>
        </w:rPr>
        <w:t>CONTENIDOS CONCEPTUALES</w:t>
      </w:r>
    </w:p>
    <w:p w:rsidR="00BA0B17" w:rsidRPr="006B46DC" w:rsidRDefault="00BA0B17" w:rsidP="00F55777">
      <w:pPr>
        <w:spacing w:line="360" w:lineRule="auto"/>
        <w:jc w:val="both"/>
        <w:rPr>
          <w:rFonts w:ascii="Arial" w:hAnsi="Arial" w:cs="Arial"/>
          <w:sz w:val="24"/>
          <w:szCs w:val="24"/>
        </w:rPr>
      </w:pPr>
    </w:p>
    <w:p w:rsidR="00004133" w:rsidRPr="00574254" w:rsidRDefault="00004133" w:rsidP="00574254">
      <w:pPr>
        <w:pStyle w:val="Prrafodelista"/>
        <w:numPr>
          <w:ilvl w:val="0"/>
          <w:numId w:val="15"/>
        </w:numPr>
        <w:spacing w:line="360" w:lineRule="auto"/>
        <w:jc w:val="both"/>
        <w:rPr>
          <w:rFonts w:ascii="Tahoma" w:eastAsia="Calibri" w:hAnsi="Tahoma" w:cs="Tahoma"/>
        </w:rPr>
      </w:pPr>
      <w:r w:rsidRPr="00574254">
        <w:rPr>
          <w:rFonts w:ascii="Tahoma" w:hAnsi="Tahoma" w:cs="Tahoma"/>
        </w:rPr>
        <w:t xml:space="preserve">Experiencias del lenguaje </w:t>
      </w:r>
      <w:r w:rsidRPr="00574254">
        <w:rPr>
          <w:rFonts w:ascii="Tahoma" w:eastAsia="Calibri" w:hAnsi="Tahoma" w:cs="Tahoma"/>
        </w:rPr>
        <w:t>e</w:t>
      </w:r>
      <w:r w:rsidR="00DD2D4C" w:rsidRPr="00574254">
        <w:rPr>
          <w:rFonts w:ascii="Tahoma" w:eastAsia="Calibri" w:hAnsi="Tahoma" w:cs="Tahoma"/>
        </w:rPr>
        <w:t xml:space="preserve">l habla, la escucha, la lectura y la escritura como experiencias de comunicación. </w:t>
      </w:r>
    </w:p>
    <w:p w:rsidR="00524ABA" w:rsidRDefault="00DD2D4C" w:rsidP="00574254">
      <w:pPr>
        <w:pStyle w:val="Prrafodelista"/>
        <w:numPr>
          <w:ilvl w:val="0"/>
          <w:numId w:val="15"/>
        </w:numPr>
        <w:spacing w:line="360" w:lineRule="auto"/>
        <w:rPr>
          <w:rFonts w:ascii="Tahoma" w:eastAsia="Calibri" w:hAnsi="Tahoma" w:cs="Tahoma"/>
        </w:rPr>
      </w:pPr>
      <w:r w:rsidRPr="00574254">
        <w:rPr>
          <w:rFonts w:ascii="Tahoma" w:eastAsia="Calibri" w:hAnsi="Tahoma" w:cs="Tahoma"/>
        </w:rPr>
        <w:t>Diferencias entre oralidad y escritura.</w:t>
      </w:r>
    </w:p>
    <w:p w:rsidR="00004133" w:rsidRPr="00574254" w:rsidRDefault="00524ABA" w:rsidP="00574254">
      <w:pPr>
        <w:pStyle w:val="Prrafodelista"/>
        <w:numPr>
          <w:ilvl w:val="0"/>
          <w:numId w:val="15"/>
        </w:numPr>
        <w:spacing w:line="360" w:lineRule="auto"/>
        <w:rPr>
          <w:rFonts w:ascii="Tahoma" w:eastAsia="Calibri" w:hAnsi="Tahoma" w:cs="Tahoma"/>
        </w:rPr>
      </w:pPr>
      <w:r>
        <w:rPr>
          <w:rFonts w:ascii="Tahoma" w:eastAsia="Calibri" w:hAnsi="Tahoma" w:cs="Tahoma"/>
        </w:rPr>
        <w:t>Elaboración de memorándums</w:t>
      </w:r>
      <w:r w:rsidR="00DD2D4C" w:rsidRPr="00574254">
        <w:rPr>
          <w:rFonts w:ascii="Tahoma" w:eastAsia="Calibri" w:hAnsi="Tahoma" w:cs="Tahoma"/>
        </w:rPr>
        <w:t xml:space="preserve"> </w:t>
      </w:r>
    </w:p>
    <w:p w:rsidR="00574254" w:rsidRDefault="00DD2D4C" w:rsidP="00574254">
      <w:pPr>
        <w:pStyle w:val="Prrafodelista"/>
        <w:numPr>
          <w:ilvl w:val="0"/>
          <w:numId w:val="15"/>
        </w:numPr>
        <w:spacing w:line="360" w:lineRule="auto"/>
        <w:rPr>
          <w:rFonts w:ascii="Tahoma" w:eastAsia="Calibri" w:hAnsi="Tahoma" w:cs="Tahoma"/>
        </w:rPr>
      </w:pPr>
      <w:r w:rsidRPr="00574254">
        <w:rPr>
          <w:rFonts w:ascii="Tahoma" w:eastAsia="Calibri" w:hAnsi="Tahoma" w:cs="Tahoma"/>
        </w:rPr>
        <w:t>Diferentes tipos y elementos de comunicación</w:t>
      </w:r>
    </w:p>
    <w:p w:rsidR="00DD2D4C" w:rsidRPr="00574254" w:rsidRDefault="00574254" w:rsidP="00574254">
      <w:pPr>
        <w:pStyle w:val="Prrafodelista"/>
        <w:numPr>
          <w:ilvl w:val="0"/>
          <w:numId w:val="15"/>
        </w:numPr>
        <w:spacing w:line="360" w:lineRule="auto"/>
        <w:rPr>
          <w:rFonts w:ascii="Tahoma" w:eastAsia="Calibri" w:hAnsi="Tahoma" w:cs="Tahoma"/>
        </w:rPr>
      </w:pPr>
      <w:r>
        <w:rPr>
          <w:rFonts w:ascii="Tahoma" w:eastAsia="Calibri" w:hAnsi="Tahoma" w:cs="Tahoma"/>
        </w:rPr>
        <w:t>Comunicación verbal</w:t>
      </w:r>
      <w:r w:rsidR="00524ABA">
        <w:rPr>
          <w:rFonts w:ascii="Tahoma" w:eastAsia="Calibri" w:hAnsi="Tahoma" w:cs="Tahoma"/>
        </w:rPr>
        <w:t xml:space="preserve"> y no verbal</w:t>
      </w:r>
      <w:r w:rsidR="00DD2D4C" w:rsidRPr="00574254">
        <w:rPr>
          <w:rFonts w:ascii="Tahoma" w:eastAsia="Calibri" w:hAnsi="Tahoma" w:cs="Tahoma"/>
        </w:rPr>
        <w:t xml:space="preserve"> </w:t>
      </w:r>
    </w:p>
    <w:p w:rsidR="00DD2D4C" w:rsidRPr="00004133" w:rsidRDefault="00DD2D4C" w:rsidP="00004133">
      <w:pPr>
        <w:pStyle w:val="Prrafodelista"/>
        <w:numPr>
          <w:ilvl w:val="0"/>
          <w:numId w:val="14"/>
        </w:numPr>
        <w:spacing w:line="360" w:lineRule="auto"/>
        <w:rPr>
          <w:rFonts w:ascii="Tahoma" w:eastAsia="Calibri" w:hAnsi="Tahoma" w:cs="Tahoma"/>
        </w:rPr>
      </w:pPr>
      <w:r w:rsidRPr="00004133">
        <w:rPr>
          <w:rFonts w:ascii="Tahoma" w:eastAsia="Calibri" w:hAnsi="Tahoma" w:cs="Tahoma"/>
        </w:rPr>
        <w:t>Inform</w:t>
      </w:r>
      <w:r w:rsidR="00574254">
        <w:rPr>
          <w:rFonts w:ascii="Tahoma" w:eastAsia="Calibri" w:hAnsi="Tahoma" w:cs="Tahoma"/>
        </w:rPr>
        <w:t>ación, expresión y comunicación</w:t>
      </w:r>
      <w:r w:rsidRPr="00004133">
        <w:rPr>
          <w:rFonts w:ascii="Tahoma" w:eastAsia="Calibri" w:hAnsi="Tahoma" w:cs="Tahoma"/>
        </w:rPr>
        <w:t>.</w:t>
      </w:r>
    </w:p>
    <w:p w:rsidR="00574254" w:rsidRDefault="00DD2D4C" w:rsidP="00004133">
      <w:pPr>
        <w:pStyle w:val="Prrafodelista"/>
        <w:numPr>
          <w:ilvl w:val="0"/>
          <w:numId w:val="14"/>
        </w:numPr>
        <w:spacing w:line="360" w:lineRule="auto"/>
        <w:rPr>
          <w:rFonts w:ascii="Tahoma" w:eastAsia="Calibri" w:hAnsi="Tahoma" w:cs="Tahoma"/>
        </w:rPr>
      </w:pPr>
      <w:r w:rsidRPr="00004133">
        <w:rPr>
          <w:rFonts w:ascii="Tahoma" w:eastAsia="Calibri" w:hAnsi="Tahoma" w:cs="Tahoma"/>
        </w:rPr>
        <w:t xml:space="preserve">El circuito del habla. o Lenguaje corporal. </w:t>
      </w:r>
    </w:p>
    <w:p w:rsidR="00DD2D4C" w:rsidRPr="00004133" w:rsidRDefault="00DD2D4C" w:rsidP="00004133">
      <w:pPr>
        <w:pStyle w:val="Prrafodelista"/>
        <w:numPr>
          <w:ilvl w:val="0"/>
          <w:numId w:val="14"/>
        </w:numPr>
        <w:spacing w:line="360" w:lineRule="auto"/>
        <w:rPr>
          <w:rFonts w:ascii="Tahoma" w:eastAsia="Calibri" w:hAnsi="Tahoma" w:cs="Tahoma"/>
        </w:rPr>
      </w:pPr>
      <w:r w:rsidRPr="00004133">
        <w:rPr>
          <w:rFonts w:ascii="Tahoma" w:eastAsia="Calibri" w:hAnsi="Tahoma" w:cs="Tahoma"/>
        </w:rPr>
        <w:t xml:space="preserve"> Comunicación eficaz. Técnicas de oratoria.</w:t>
      </w:r>
    </w:p>
    <w:p w:rsidR="00574254" w:rsidRDefault="00DD2D4C" w:rsidP="00004133">
      <w:pPr>
        <w:pStyle w:val="Prrafodelista"/>
        <w:numPr>
          <w:ilvl w:val="0"/>
          <w:numId w:val="14"/>
        </w:numPr>
        <w:spacing w:line="360" w:lineRule="auto"/>
        <w:rPr>
          <w:rFonts w:ascii="Tahoma" w:eastAsia="Calibri" w:hAnsi="Tahoma" w:cs="Tahoma"/>
        </w:rPr>
      </w:pPr>
      <w:r w:rsidRPr="00004133">
        <w:rPr>
          <w:rFonts w:ascii="Tahoma" w:eastAsia="Calibri" w:hAnsi="Tahoma" w:cs="Tahoma"/>
        </w:rPr>
        <w:t xml:space="preserve">El diálogo, el debate, la exposición y la recepción. </w:t>
      </w:r>
    </w:p>
    <w:p w:rsidR="00574254" w:rsidRDefault="00DD2D4C" w:rsidP="00004133">
      <w:pPr>
        <w:pStyle w:val="Prrafodelista"/>
        <w:numPr>
          <w:ilvl w:val="0"/>
          <w:numId w:val="14"/>
        </w:numPr>
        <w:spacing w:line="360" w:lineRule="auto"/>
        <w:rPr>
          <w:rFonts w:ascii="Tahoma" w:eastAsia="Calibri" w:hAnsi="Tahoma" w:cs="Tahoma"/>
        </w:rPr>
      </w:pPr>
      <w:r w:rsidRPr="00004133">
        <w:rPr>
          <w:rFonts w:ascii="Tahoma" w:eastAsia="Calibri" w:hAnsi="Tahoma" w:cs="Tahoma"/>
        </w:rPr>
        <w:t xml:space="preserve"> Tipos de audiencia. </w:t>
      </w:r>
    </w:p>
    <w:p w:rsidR="00DD2D4C" w:rsidRPr="00004133" w:rsidRDefault="00DD2D4C" w:rsidP="00004133">
      <w:pPr>
        <w:pStyle w:val="Prrafodelista"/>
        <w:numPr>
          <w:ilvl w:val="0"/>
          <w:numId w:val="14"/>
        </w:numPr>
        <w:spacing w:line="360" w:lineRule="auto"/>
        <w:rPr>
          <w:rFonts w:ascii="Tahoma" w:eastAsia="Calibri" w:hAnsi="Tahoma" w:cs="Tahoma"/>
        </w:rPr>
      </w:pPr>
      <w:r w:rsidRPr="00004133">
        <w:rPr>
          <w:rFonts w:ascii="Tahoma" w:eastAsia="Calibri" w:hAnsi="Tahoma" w:cs="Tahoma"/>
        </w:rPr>
        <w:t xml:space="preserve"> El discurso persuasivo.</w:t>
      </w:r>
    </w:p>
    <w:p w:rsidR="00DD2D4C" w:rsidRPr="00004133" w:rsidRDefault="00DD2D4C" w:rsidP="00004133">
      <w:pPr>
        <w:pStyle w:val="Prrafodelista"/>
        <w:numPr>
          <w:ilvl w:val="0"/>
          <w:numId w:val="14"/>
        </w:numPr>
        <w:spacing w:line="360" w:lineRule="auto"/>
        <w:rPr>
          <w:rFonts w:ascii="Tahoma" w:eastAsia="Calibri" w:hAnsi="Tahoma" w:cs="Tahoma"/>
        </w:rPr>
      </w:pPr>
      <w:r w:rsidRPr="00004133">
        <w:rPr>
          <w:rFonts w:ascii="Tahoma" w:eastAsia="Calibri" w:hAnsi="Tahoma" w:cs="Tahoma"/>
        </w:rPr>
        <w:t xml:space="preserve">El proceso de escritura y la </w:t>
      </w:r>
      <w:proofErr w:type="spellStart"/>
      <w:r w:rsidRPr="00004133">
        <w:rPr>
          <w:rFonts w:ascii="Tahoma" w:eastAsia="Calibri" w:hAnsi="Tahoma" w:cs="Tahoma"/>
        </w:rPr>
        <w:t>textualidad</w:t>
      </w:r>
      <w:proofErr w:type="spellEnd"/>
      <w:r w:rsidRPr="00004133">
        <w:rPr>
          <w:rFonts w:ascii="Tahoma" w:eastAsia="Calibri" w:hAnsi="Tahoma" w:cs="Tahoma"/>
        </w:rPr>
        <w:t>.</w:t>
      </w:r>
    </w:p>
    <w:p w:rsidR="00DD2D4C" w:rsidRPr="00004133" w:rsidRDefault="00DD2D4C" w:rsidP="00004133">
      <w:pPr>
        <w:pStyle w:val="Prrafodelista"/>
        <w:numPr>
          <w:ilvl w:val="0"/>
          <w:numId w:val="14"/>
        </w:numPr>
        <w:spacing w:line="360" w:lineRule="auto"/>
        <w:rPr>
          <w:rFonts w:ascii="Tahoma" w:eastAsia="Calibri" w:hAnsi="Tahoma" w:cs="Tahoma"/>
        </w:rPr>
      </w:pPr>
      <w:r w:rsidRPr="00004133">
        <w:rPr>
          <w:rFonts w:ascii="Tahoma" w:eastAsia="Calibri" w:hAnsi="Tahoma" w:cs="Tahoma"/>
        </w:rPr>
        <w:t>Texto: concepto. Características textuales: adecuación, coherencia y cohesión. Mecanismos y estrategias de uso.</w:t>
      </w:r>
    </w:p>
    <w:p w:rsidR="00DD2D4C" w:rsidRPr="00004133" w:rsidRDefault="00DD2D4C" w:rsidP="00004133">
      <w:pPr>
        <w:pStyle w:val="Prrafodelista"/>
        <w:numPr>
          <w:ilvl w:val="0"/>
          <w:numId w:val="14"/>
        </w:numPr>
        <w:spacing w:line="360" w:lineRule="auto"/>
        <w:rPr>
          <w:rFonts w:ascii="Tahoma" w:eastAsia="Calibri" w:hAnsi="Tahoma" w:cs="Tahoma"/>
        </w:rPr>
      </w:pPr>
      <w:r w:rsidRPr="00004133">
        <w:rPr>
          <w:rFonts w:ascii="Tahoma" w:eastAsia="Calibri" w:hAnsi="Tahoma" w:cs="Tahoma"/>
        </w:rPr>
        <w:t>Tramas e Intencionalidades del texto.</w:t>
      </w:r>
    </w:p>
    <w:p w:rsidR="00DD2D4C" w:rsidRPr="00004133" w:rsidRDefault="00DD2D4C" w:rsidP="00004133">
      <w:pPr>
        <w:pStyle w:val="Prrafodelista"/>
        <w:numPr>
          <w:ilvl w:val="0"/>
          <w:numId w:val="14"/>
        </w:numPr>
        <w:spacing w:line="360" w:lineRule="auto"/>
        <w:rPr>
          <w:rFonts w:ascii="Tahoma" w:eastAsia="Calibri" w:hAnsi="Tahoma" w:cs="Tahoma"/>
        </w:rPr>
      </w:pPr>
      <w:r w:rsidRPr="00004133">
        <w:rPr>
          <w:rFonts w:ascii="Tahoma" w:eastAsia="Calibri" w:hAnsi="Tahoma" w:cs="Tahoma"/>
        </w:rPr>
        <w:lastRenderedPageBreak/>
        <w:t>La redacción, la narración y la argumentación.</w:t>
      </w:r>
    </w:p>
    <w:p w:rsidR="00DD2D4C" w:rsidRPr="00004133" w:rsidRDefault="00DD2D4C" w:rsidP="00004133">
      <w:pPr>
        <w:pStyle w:val="Prrafodelista"/>
        <w:numPr>
          <w:ilvl w:val="0"/>
          <w:numId w:val="14"/>
        </w:numPr>
        <w:spacing w:line="360" w:lineRule="auto"/>
        <w:rPr>
          <w:rFonts w:ascii="Tahoma" w:eastAsia="Calibri" w:hAnsi="Tahoma" w:cs="Tahoma"/>
        </w:rPr>
      </w:pPr>
      <w:r w:rsidRPr="00004133">
        <w:rPr>
          <w:rFonts w:ascii="Tahoma" w:eastAsia="Calibri" w:hAnsi="Tahoma" w:cs="Tahoma"/>
        </w:rPr>
        <w:t xml:space="preserve">La comunicación profesional y sus instrumentos. Narrativas </w:t>
      </w:r>
      <w:proofErr w:type="spellStart"/>
      <w:r w:rsidRPr="00004133">
        <w:rPr>
          <w:rFonts w:ascii="Tahoma" w:eastAsia="Calibri" w:hAnsi="Tahoma" w:cs="Tahoma"/>
        </w:rPr>
        <w:t>transmedia</w:t>
      </w:r>
      <w:proofErr w:type="spellEnd"/>
      <w:r w:rsidRPr="00004133">
        <w:rPr>
          <w:rFonts w:ascii="Tahoma" w:eastAsia="Calibri" w:hAnsi="Tahoma" w:cs="Tahoma"/>
        </w:rPr>
        <w:t>.</w:t>
      </w:r>
    </w:p>
    <w:p w:rsidR="00DD2D4C" w:rsidRPr="00004133" w:rsidRDefault="00DD2D4C" w:rsidP="00004133">
      <w:pPr>
        <w:pStyle w:val="Prrafodelista"/>
        <w:numPr>
          <w:ilvl w:val="0"/>
          <w:numId w:val="14"/>
        </w:numPr>
        <w:spacing w:line="360" w:lineRule="auto"/>
        <w:rPr>
          <w:rFonts w:ascii="Tahoma" w:eastAsia="Calibri" w:hAnsi="Tahoma" w:cs="Tahoma"/>
        </w:rPr>
      </w:pPr>
      <w:r w:rsidRPr="00004133">
        <w:rPr>
          <w:rFonts w:ascii="Tahoma" w:eastAsia="Calibri" w:hAnsi="Tahoma" w:cs="Tahoma"/>
        </w:rPr>
        <w:t>Contexto, situación comunicativa e intencionalidad.</w:t>
      </w:r>
    </w:p>
    <w:p w:rsidR="00DD2D4C" w:rsidRPr="00004133" w:rsidRDefault="00DD2D4C" w:rsidP="00004133">
      <w:pPr>
        <w:pStyle w:val="Prrafodelista"/>
        <w:numPr>
          <w:ilvl w:val="0"/>
          <w:numId w:val="14"/>
        </w:numPr>
        <w:spacing w:line="360" w:lineRule="auto"/>
        <w:rPr>
          <w:rFonts w:ascii="Tahoma" w:eastAsia="Calibri" w:hAnsi="Tahoma" w:cs="Tahoma"/>
        </w:rPr>
      </w:pPr>
      <w:r w:rsidRPr="00004133">
        <w:rPr>
          <w:rFonts w:ascii="Tahoma" w:eastAsia="Calibri" w:hAnsi="Tahoma" w:cs="Tahoma"/>
        </w:rPr>
        <w:t>Elaboración de informes.</w:t>
      </w:r>
    </w:p>
    <w:p w:rsidR="00574254" w:rsidRDefault="00574254" w:rsidP="00574254">
      <w:pPr>
        <w:spacing w:line="360" w:lineRule="auto"/>
        <w:rPr>
          <w:rFonts w:ascii="Tahoma" w:eastAsia="Calibri" w:hAnsi="Tahoma" w:cs="Tahoma"/>
        </w:rPr>
      </w:pPr>
    </w:p>
    <w:p w:rsidR="00574254" w:rsidRPr="004A07DF" w:rsidRDefault="00574254" w:rsidP="00574254">
      <w:pPr>
        <w:spacing w:line="360" w:lineRule="auto"/>
        <w:rPr>
          <w:rFonts w:ascii="Tahoma" w:eastAsia="Calibri" w:hAnsi="Tahoma" w:cs="Tahoma"/>
          <w:u w:val="single"/>
        </w:rPr>
      </w:pPr>
      <w:r w:rsidRPr="004A07DF">
        <w:rPr>
          <w:rFonts w:ascii="Tahoma" w:eastAsia="Calibri" w:hAnsi="Tahoma" w:cs="Tahoma"/>
          <w:u w:val="single"/>
        </w:rPr>
        <w:t>PROCEDIMENTALES</w:t>
      </w:r>
    </w:p>
    <w:p w:rsidR="004A07DF" w:rsidRDefault="004A07DF" w:rsidP="004A07DF">
      <w:pPr>
        <w:pStyle w:val="Prrafodelista"/>
        <w:spacing w:line="360" w:lineRule="auto"/>
        <w:rPr>
          <w:rFonts w:ascii="Tahoma" w:eastAsia="Calibri" w:hAnsi="Tahoma" w:cs="Tahoma"/>
        </w:rPr>
      </w:pPr>
    </w:p>
    <w:p w:rsidR="00524ABA" w:rsidRDefault="00524ABA" w:rsidP="00524ABA">
      <w:pPr>
        <w:pStyle w:val="Prrafodelista"/>
        <w:numPr>
          <w:ilvl w:val="0"/>
          <w:numId w:val="16"/>
        </w:numPr>
        <w:spacing w:line="360" w:lineRule="auto"/>
        <w:rPr>
          <w:rFonts w:ascii="Tahoma" w:eastAsia="Calibri" w:hAnsi="Tahoma" w:cs="Tahoma"/>
        </w:rPr>
      </w:pPr>
      <w:r>
        <w:rPr>
          <w:rFonts w:ascii="Tahoma" w:eastAsia="Calibri" w:hAnsi="Tahoma" w:cs="Tahoma"/>
        </w:rPr>
        <w:t>Participación en situaciones de comunicación oral y escrita</w:t>
      </w:r>
    </w:p>
    <w:p w:rsidR="00524ABA" w:rsidRDefault="005136B0" w:rsidP="00524ABA">
      <w:pPr>
        <w:pStyle w:val="Prrafodelista"/>
        <w:numPr>
          <w:ilvl w:val="0"/>
          <w:numId w:val="16"/>
        </w:numPr>
        <w:spacing w:line="360" w:lineRule="auto"/>
        <w:rPr>
          <w:rFonts w:ascii="Tahoma" w:eastAsia="Calibri" w:hAnsi="Tahoma" w:cs="Tahoma"/>
        </w:rPr>
      </w:pPr>
      <w:r>
        <w:rPr>
          <w:rFonts w:ascii="Tahoma" w:eastAsia="Calibri" w:hAnsi="Tahoma" w:cs="Tahoma"/>
        </w:rPr>
        <w:t>Organización de debates sobre temas  que motiven  la participación</w:t>
      </w:r>
    </w:p>
    <w:p w:rsidR="00574254" w:rsidRDefault="005136B0" w:rsidP="00574254">
      <w:pPr>
        <w:pStyle w:val="Prrafodelista"/>
        <w:numPr>
          <w:ilvl w:val="0"/>
          <w:numId w:val="16"/>
        </w:numPr>
        <w:spacing w:line="360" w:lineRule="auto"/>
        <w:rPr>
          <w:rFonts w:ascii="Tahoma" w:eastAsia="Calibri" w:hAnsi="Tahoma" w:cs="Tahoma"/>
        </w:rPr>
      </w:pPr>
      <w:r w:rsidRPr="005136B0">
        <w:rPr>
          <w:rFonts w:ascii="Tahoma" w:eastAsia="Calibri" w:hAnsi="Tahoma" w:cs="Tahoma"/>
        </w:rPr>
        <w:t xml:space="preserve">Análisis de </w:t>
      </w:r>
      <w:r w:rsidR="00B80756">
        <w:rPr>
          <w:rFonts w:ascii="Tahoma" w:eastAsia="Calibri" w:hAnsi="Tahoma" w:cs="Tahoma"/>
        </w:rPr>
        <w:t>guiones,</w:t>
      </w:r>
      <w:r w:rsidRPr="005136B0">
        <w:rPr>
          <w:rFonts w:ascii="Tahoma" w:eastAsia="Calibri" w:hAnsi="Tahoma" w:cs="Tahoma"/>
        </w:rPr>
        <w:t xml:space="preserve"> </w:t>
      </w:r>
      <w:r w:rsidR="00B80756">
        <w:rPr>
          <w:rFonts w:ascii="Tahoma" w:eastAsia="Calibri" w:hAnsi="Tahoma" w:cs="Tahoma"/>
        </w:rPr>
        <w:t xml:space="preserve">puestas en escena, </w:t>
      </w:r>
      <w:r w:rsidRPr="005136B0">
        <w:rPr>
          <w:rFonts w:ascii="Tahoma" w:eastAsia="Calibri" w:hAnsi="Tahoma" w:cs="Tahoma"/>
        </w:rPr>
        <w:t>tramas argumentales</w:t>
      </w:r>
      <w:r w:rsidR="00B80756">
        <w:rPr>
          <w:rFonts w:ascii="Tahoma" w:eastAsia="Calibri" w:hAnsi="Tahoma" w:cs="Tahoma"/>
        </w:rPr>
        <w:t>, recursos audiovisuales de</w:t>
      </w:r>
      <w:r w:rsidRPr="005136B0">
        <w:rPr>
          <w:rFonts w:ascii="Tahoma" w:eastAsia="Calibri" w:hAnsi="Tahoma" w:cs="Tahoma"/>
        </w:rPr>
        <w:t xml:space="preserve"> </w:t>
      </w:r>
      <w:r>
        <w:rPr>
          <w:rFonts w:ascii="Tahoma" w:eastAsia="Calibri" w:hAnsi="Tahoma" w:cs="Tahoma"/>
        </w:rPr>
        <w:t xml:space="preserve">películas </w:t>
      </w:r>
      <w:r w:rsidR="00B80756">
        <w:rPr>
          <w:rFonts w:ascii="Tahoma" w:eastAsia="Calibri" w:hAnsi="Tahoma" w:cs="Tahoma"/>
        </w:rPr>
        <w:t>y presentaciones visuales.</w:t>
      </w:r>
    </w:p>
    <w:p w:rsidR="00653756" w:rsidRPr="00653756" w:rsidRDefault="004F0CB3" w:rsidP="00653756">
      <w:pPr>
        <w:pStyle w:val="Prrafodelista"/>
        <w:numPr>
          <w:ilvl w:val="0"/>
          <w:numId w:val="16"/>
        </w:numPr>
        <w:spacing w:line="360" w:lineRule="auto"/>
        <w:rPr>
          <w:rFonts w:ascii="Tahoma" w:eastAsia="Calibri" w:hAnsi="Tahoma" w:cs="Tahoma"/>
        </w:rPr>
      </w:pPr>
      <w:r>
        <w:rPr>
          <w:rFonts w:ascii="Tahoma" w:eastAsia="Calibri" w:hAnsi="Tahoma" w:cs="Tahoma"/>
        </w:rPr>
        <w:t>Producción de escritos siguiendo las reglas de la sintaxis y criterios semánticos.</w:t>
      </w:r>
      <w:r w:rsidR="00B80756">
        <w:rPr>
          <w:rFonts w:ascii="Tahoma" w:eastAsia="Calibri" w:hAnsi="Tahoma" w:cs="Tahoma"/>
        </w:rPr>
        <w:t xml:space="preserve"> </w:t>
      </w:r>
    </w:p>
    <w:p w:rsidR="004A07DF" w:rsidRDefault="004A07DF" w:rsidP="00653756">
      <w:pPr>
        <w:spacing w:line="360" w:lineRule="auto"/>
        <w:rPr>
          <w:rFonts w:ascii="Tahoma" w:eastAsia="Calibri" w:hAnsi="Tahoma" w:cs="Tahoma"/>
        </w:rPr>
      </w:pPr>
    </w:p>
    <w:p w:rsidR="00653756" w:rsidRPr="004A07DF" w:rsidRDefault="00653756" w:rsidP="00653756">
      <w:pPr>
        <w:spacing w:line="360" w:lineRule="auto"/>
        <w:rPr>
          <w:rFonts w:ascii="Tahoma" w:eastAsia="Calibri" w:hAnsi="Tahoma" w:cs="Tahoma"/>
          <w:u w:val="single"/>
        </w:rPr>
      </w:pPr>
      <w:r w:rsidRPr="004A07DF">
        <w:rPr>
          <w:rFonts w:ascii="Tahoma" w:eastAsia="Calibri" w:hAnsi="Tahoma" w:cs="Tahoma"/>
          <w:u w:val="single"/>
        </w:rPr>
        <w:t xml:space="preserve">ESTRATEGIAS METODOLÓGICAS </w:t>
      </w:r>
    </w:p>
    <w:p w:rsidR="00653756" w:rsidRDefault="00324281" w:rsidP="00653756">
      <w:pPr>
        <w:spacing w:line="360" w:lineRule="auto"/>
        <w:rPr>
          <w:rFonts w:ascii="Tahoma" w:eastAsia="Calibri" w:hAnsi="Tahoma" w:cs="Tahoma"/>
        </w:rPr>
      </w:pPr>
      <w:r>
        <w:rPr>
          <w:rFonts w:ascii="Tahoma" w:eastAsia="Calibri" w:hAnsi="Tahoma" w:cs="Tahoma"/>
        </w:rPr>
        <w:t xml:space="preserve">Producciones escritas y orales </w:t>
      </w:r>
    </w:p>
    <w:p w:rsidR="00324281" w:rsidRDefault="00324281" w:rsidP="00653756">
      <w:pPr>
        <w:spacing w:line="360" w:lineRule="auto"/>
        <w:rPr>
          <w:rFonts w:ascii="Tahoma" w:eastAsia="Calibri" w:hAnsi="Tahoma" w:cs="Tahoma"/>
        </w:rPr>
      </w:pPr>
      <w:r>
        <w:rPr>
          <w:rFonts w:ascii="Tahoma" w:eastAsia="Calibri" w:hAnsi="Tahoma" w:cs="Tahoma"/>
        </w:rPr>
        <w:t>Análisis e interpretación de textos</w:t>
      </w:r>
    </w:p>
    <w:p w:rsidR="00653756" w:rsidRDefault="00653756" w:rsidP="00653756">
      <w:pPr>
        <w:spacing w:line="360" w:lineRule="auto"/>
        <w:rPr>
          <w:rFonts w:ascii="Tahoma" w:eastAsia="Calibri" w:hAnsi="Tahoma" w:cs="Tahoma"/>
        </w:rPr>
      </w:pPr>
      <w:r>
        <w:rPr>
          <w:rFonts w:ascii="Tahoma" w:eastAsia="Calibri" w:hAnsi="Tahoma" w:cs="Tahoma"/>
        </w:rPr>
        <w:t xml:space="preserve">Explicación dialogada </w:t>
      </w:r>
    </w:p>
    <w:p w:rsidR="00653756" w:rsidRDefault="00653756" w:rsidP="00653756">
      <w:pPr>
        <w:spacing w:line="360" w:lineRule="auto"/>
        <w:rPr>
          <w:rFonts w:ascii="Tahoma" w:eastAsia="Calibri" w:hAnsi="Tahoma" w:cs="Tahoma"/>
        </w:rPr>
      </w:pPr>
      <w:r>
        <w:rPr>
          <w:rFonts w:ascii="Tahoma" w:eastAsia="Calibri" w:hAnsi="Tahoma" w:cs="Tahoma"/>
        </w:rPr>
        <w:t xml:space="preserve">Presentaciones Visuales </w:t>
      </w:r>
    </w:p>
    <w:p w:rsidR="00574254" w:rsidRPr="00574254" w:rsidRDefault="00574254" w:rsidP="00574254">
      <w:pPr>
        <w:spacing w:line="360" w:lineRule="auto"/>
        <w:rPr>
          <w:rFonts w:ascii="Tahoma" w:eastAsia="Calibri" w:hAnsi="Tahoma" w:cs="Tahoma"/>
        </w:rPr>
      </w:pPr>
    </w:p>
    <w:p w:rsidR="00664AB8" w:rsidRPr="00653756" w:rsidRDefault="00653756" w:rsidP="00664AB8">
      <w:pPr>
        <w:spacing w:after="0" w:line="360" w:lineRule="auto"/>
        <w:jc w:val="both"/>
        <w:rPr>
          <w:rFonts w:ascii="Tahoma" w:eastAsia="Calibri" w:hAnsi="Tahoma" w:cs="Tahoma"/>
          <w:b/>
          <w:u w:val="single"/>
        </w:rPr>
      </w:pPr>
      <w:r w:rsidRPr="00653756">
        <w:rPr>
          <w:rFonts w:ascii="Arial" w:eastAsia="Calibri" w:hAnsi="Arial" w:cs="Arial"/>
          <w:u w:val="single"/>
        </w:rPr>
        <w:t>BIBLIOGRAFÍA</w:t>
      </w:r>
      <w:r w:rsidRPr="00653756">
        <w:rPr>
          <w:rFonts w:ascii="Tahoma" w:eastAsia="Calibri" w:hAnsi="Tahoma" w:cs="Tahoma"/>
          <w:b/>
          <w:u w:val="single"/>
        </w:rPr>
        <w:t xml:space="preserve"> </w:t>
      </w:r>
    </w:p>
    <w:p w:rsidR="00653756" w:rsidRDefault="00653756" w:rsidP="00664AB8">
      <w:pPr>
        <w:spacing w:after="0" w:line="360" w:lineRule="auto"/>
        <w:jc w:val="both"/>
        <w:rPr>
          <w:rFonts w:ascii="Tahoma" w:eastAsia="Calibri" w:hAnsi="Tahoma" w:cs="Tahoma"/>
          <w:b/>
          <w:u w:val="single"/>
        </w:rPr>
      </w:pPr>
    </w:p>
    <w:p w:rsidR="00876305" w:rsidRDefault="00664AB8" w:rsidP="00876305">
      <w:pPr>
        <w:shd w:val="clear" w:color="auto" w:fill="FFFFFF"/>
        <w:spacing w:line="240" w:lineRule="atLeast"/>
        <w:rPr>
          <w:rFonts w:ascii="Arial" w:eastAsia="Times New Roman" w:hAnsi="Arial" w:cs="Arial"/>
          <w:color w:val="006621"/>
          <w:sz w:val="21"/>
          <w:szCs w:val="21"/>
        </w:rPr>
      </w:pPr>
      <w:r w:rsidRPr="00664AB8">
        <w:rPr>
          <w:rFonts w:ascii="Tahoma" w:eastAsia="Calibri" w:hAnsi="Tahoma" w:cs="Tahoma"/>
        </w:rPr>
        <w:t xml:space="preserve">Textos </w:t>
      </w:r>
      <w:r w:rsidR="00876305">
        <w:rPr>
          <w:rFonts w:ascii="Tahoma" w:eastAsia="Calibri" w:hAnsi="Tahoma" w:cs="Tahoma"/>
        </w:rPr>
        <w:t xml:space="preserve">y recursos audiovisuales </w:t>
      </w:r>
      <w:r w:rsidRPr="00664AB8">
        <w:rPr>
          <w:rFonts w:ascii="Tahoma" w:eastAsia="Calibri" w:hAnsi="Tahoma" w:cs="Tahoma"/>
        </w:rPr>
        <w:t>aportados por la cátedra</w:t>
      </w:r>
      <w:r w:rsidR="00876305" w:rsidRPr="00876305">
        <w:rPr>
          <w:rFonts w:ascii="Arial" w:eastAsia="Times New Roman" w:hAnsi="Arial" w:cs="Arial"/>
          <w:color w:val="006621"/>
          <w:sz w:val="21"/>
          <w:szCs w:val="21"/>
        </w:rPr>
        <w:t xml:space="preserve"> </w:t>
      </w:r>
    </w:p>
    <w:p w:rsidR="00876305" w:rsidRPr="00653756" w:rsidRDefault="00653756" w:rsidP="00876305">
      <w:pPr>
        <w:shd w:val="clear" w:color="auto" w:fill="FFFFFF"/>
        <w:spacing w:line="240" w:lineRule="atLeast"/>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 xml:space="preserve">Diccionario de la lengua española, Ramón García Pelayo y </w:t>
      </w:r>
      <w:proofErr w:type="spellStart"/>
      <w:r>
        <w:rPr>
          <w:rFonts w:ascii="Arial" w:eastAsia="Times New Roman" w:hAnsi="Arial" w:cs="Arial"/>
          <w:color w:val="000000" w:themeColor="text1"/>
          <w:sz w:val="21"/>
          <w:szCs w:val="21"/>
        </w:rPr>
        <w:t>Gross</w:t>
      </w:r>
      <w:proofErr w:type="spellEnd"/>
      <w:r>
        <w:rPr>
          <w:rFonts w:ascii="Arial" w:eastAsia="Times New Roman" w:hAnsi="Arial" w:cs="Arial"/>
          <w:color w:val="000000" w:themeColor="text1"/>
          <w:sz w:val="21"/>
          <w:szCs w:val="21"/>
        </w:rPr>
        <w:t xml:space="preserve">  Ed. Larousse Bs As. 1993</w:t>
      </w:r>
    </w:p>
    <w:p w:rsidR="00653756" w:rsidRPr="00653756" w:rsidRDefault="00653756" w:rsidP="00876305">
      <w:pPr>
        <w:shd w:val="clear" w:color="auto" w:fill="FFFFFF"/>
        <w:spacing w:line="240" w:lineRule="atLeast"/>
        <w:rPr>
          <w:rFonts w:ascii="Arial" w:eastAsia="Times New Roman" w:hAnsi="Arial" w:cs="Arial"/>
          <w:color w:val="FF0000"/>
          <w:sz w:val="21"/>
          <w:szCs w:val="21"/>
        </w:rPr>
      </w:pPr>
    </w:p>
    <w:p w:rsidR="00653756" w:rsidRPr="00876305" w:rsidRDefault="00653756" w:rsidP="00876305">
      <w:pPr>
        <w:shd w:val="clear" w:color="auto" w:fill="FFFFFF"/>
        <w:spacing w:line="240" w:lineRule="atLeast"/>
        <w:rPr>
          <w:rFonts w:ascii="Arial" w:eastAsia="Times New Roman" w:hAnsi="Arial" w:cs="Arial"/>
          <w:sz w:val="21"/>
          <w:szCs w:val="21"/>
        </w:rPr>
      </w:pPr>
    </w:p>
    <w:p w:rsidR="00876305" w:rsidRDefault="00876305" w:rsidP="00876305">
      <w:pPr>
        <w:shd w:val="clear" w:color="auto" w:fill="FFFFFF"/>
        <w:spacing w:line="240" w:lineRule="atLeast"/>
        <w:rPr>
          <w:rFonts w:ascii="Arial" w:eastAsia="Times New Roman" w:hAnsi="Arial" w:cs="Arial"/>
          <w:color w:val="006621"/>
          <w:sz w:val="21"/>
          <w:szCs w:val="21"/>
        </w:rPr>
      </w:pPr>
    </w:p>
    <w:p w:rsidR="00876305" w:rsidRDefault="00876305" w:rsidP="00876305">
      <w:pPr>
        <w:shd w:val="clear" w:color="auto" w:fill="FFFFFF"/>
        <w:spacing w:line="240" w:lineRule="atLeast"/>
        <w:rPr>
          <w:rFonts w:ascii="Arial" w:eastAsia="Times New Roman" w:hAnsi="Arial" w:cs="Arial"/>
          <w:color w:val="006621"/>
          <w:sz w:val="21"/>
          <w:szCs w:val="21"/>
        </w:rPr>
      </w:pPr>
    </w:p>
    <w:p w:rsidR="00664AB8" w:rsidRPr="00664AB8" w:rsidRDefault="00664AB8" w:rsidP="00664AB8">
      <w:pPr>
        <w:spacing w:after="0" w:line="360" w:lineRule="auto"/>
        <w:jc w:val="both"/>
        <w:rPr>
          <w:rFonts w:ascii="Tahoma" w:eastAsia="Calibri" w:hAnsi="Tahoma" w:cs="Tahoma"/>
          <w:b/>
          <w:u w:val="single"/>
        </w:rPr>
      </w:pPr>
    </w:p>
    <w:p w:rsidR="00F55777" w:rsidRPr="008B44D0" w:rsidRDefault="00F55777" w:rsidP="00F55777">
      <w:pPr>
        <w:spacing w:line="360" w:lineRule="auto"/>
        <w:jc w:val="both"/>
        <w:rPr>
          <w:rFonts w:ascii="Tahoma" w:eastAsia="Calibri" w:hAnsi="Tahoma" w:cs="Tahoma"/>
        </w:rPr>
      </w:pPr>
      <w:r>
        <w:rPr>
          <w:rFonts w:ascii="Tahoma" w:eastAsia="Calibri" w:hAnsi="Tahoma" w:cs="Tahoma"/>
        </w:rPr>
        <w:t xml:space="preserve"> </w:t>
      </w:r>
    </w:p>
    <w:p w:rsidR="00F55777" w:rsidRPr="008B44D0" w:rsidRDefault="00F55777" w:rsidP="00F55777">
      <w:pPr>
        <w:spacing w:line="360" w:lineRule="auto"/>
        <w:jc w:val="both"/>
        <w:rPr>
          <w:rFonts w:ascii="Tahoma" w:eastAsia="Calibri" w:hAnsi="Tahoma" w:cs="Tahoma"/>
        </w:rPr>
      </w:pPr>
    </w:p>
    <w:p w:rsidR="00F55777" w:rsidRDefault="00F55777" w:rsidP="00F55777">
      <w:pPr>
        <w:spacing w:line="360" w:lineRule="auto"/>
        <w:jc w:val="both"/>
        <w:rPr>
          <w:rFonts w:ascii="Tahoma" w:eastAsia="Calibri" w:hAnsi="Tahoma" w:cs="Tahoma"/>
        </w:rPr>
      </w:pPr>
    </w:p>
    <w:p w:rsidR="00F55777" w:rsidRPr="00F55777" w:rsidRDefault="00F55777">
      <w:pPr>
        <w:rPr>
          <w:sz w:val="24"/>
          <w:szCs w:val="24"/>
        </w:rPr>
      </w:pPr>
    </w:p>
    <w:sectPr w:rsidR="00F55777" w:rsidRPr="00F55777" w:rsidSect="004F32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23B"/>
    <w:multiLevelType w:val="hybridMultilevel"/>
    <w:tmpl w:val="EC60A3DC"/>
    <w:lvl w:ilvl="0" w:tplc="81FACFC2">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0412FB"/>
    <w:multiLevelType w:val="hybridMultilevel"/>
    <w:tmpl w:val="B9F45A9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15F677A"/>
    <w:multiLevelType w:val="multilevel"/>
    <w:tmpl w:val="1668E53C"/>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3">
    <w:nsid w:val="229616AF"/>
    <w:multiLevelType w:val="hybridMultilevel"/>
    <w:tmpl w:val="E46480BC"/>
    <w:lvl w:ilvl="0" w:tplc="81FACFC2">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A8230B"/>
    <w:multiLevelType w:val="hybridMultilevel"/>
    <w:tmpl w:val="4484FA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F9521B0"/>
    <w:multiLevelType w:val="hybridMultilevel"/>
    <w:tmpl w:val="1B36273C"/>
    <w:lvl w:ilvl="0" w:tplc="81FACFC2">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0529AF"/>
    <w:multiLevelType w:val="hybridMultilevel"/>
    <w:tmpl w:val="C63A3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E8305C"/>
    <w:multiLevelType w:val="hybridMultilevel"/>
    <w:tmpl w:val="F8FC8712"/>
    <w:lvl w:ilvl="0" w:tplc="FB48840E">
      <w:numFmt w:val="bullet"/>
      <w:lvlText w:val="•"/>
      <w:lvlJc w:val="left"/>
      <w:pPr>
        <w:ind w:left="1080" w:hanging="360"/>
      </w:pPr>
      <w:rPr>
        <w:rFonts w:ascii="Arial" w:eastAsiaTheme="minorEastAs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460A2A85"/>
    <w:multiLevelType w:val="hybridMultilevel"/>
    <w:tmpl w:val="B768C7DE"/>
    <w:lvl w:ilvl="0" w:tplc="FB48840E">
      <w:numFmt w:val="bullet"/>
      <w:lvlText w:val="•"/>
      <w:lvlJc w:val="left"/>
      <w:pPr>
        <w:ind w:left="795" w:hanging="360"/>
      </w:pPr>
      <w:rPr>
        <w:rFonts w:ascii="Arial" w:eastAsiaTheme="minorEastAsia" w:hAnsi="Arial" w:cs="Aria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9">
    <w:nsid w:val="526415F4"/>
    <w:multiLevelType w:val="hybridMultilevel"/>
    <w:tmpl w:val="FF74AEA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5E0D5354"/>
    <w:multiLevelType w:val="hybridMultilevel"/>
    <w:tmpl w:val="62EC6886"/>
    <w:lvl w:ilvl="0" w:tplc="FB48840E">
      <w:numFmt w:val="bullet"/>
      <w:lvlText w:val="•"/>
      <w:lvlJc w:val="left"/>
      <w:pPr>
        <w:ind w:left="644" w:hanging="360"/>
      </w:pPr>
      <w:rPr>
        <w:rFonts w:ascii="Arial" w:eastAsiaTheme="minorEastAsia"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nsid w:val="6313158B"/>
    <w:multiLevelType w:val="hybridMultilevel"/>
    <w:tmpl w:val="492CB4D4"/>
    <w:lvl w:ilvl="0" w:tplc="FB48840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5960D3"/>
    <w:multiLevelType w:val="hybridMultilevel"/>
    <w:tmpl w:val="71ECFF7E"/>
    <w:lvl w:ilvl="0" w:tplc="FB48840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D331DEB"/>
    <w:multiLevelType w:val="hybridMultilevel"/>
    <w:tmpl w:val="DAA22376"/>
    <w:lvl w:ilvl="0" w:tplc="81FACFC2">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EA02EA8"/>
    <w:multiLevelType w:val="hybridMultilevel"/>
    <w:tmpl w:val="44BC3DEA"/>
    <w:lvl w:ilvl="0" w:tplc="81FACFC2">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F317FBC"/>
    <w:multiLevelType w:val="hybridMultilevel"/>
    <w:tmpl w:val="2E9456AA"/>
    <w:lvl w:ilvl="0" w:tplc="81FACFC2">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0F247DA"/>
    <w:multiLevelType w:val="hybridMultilevel"/>
    <w:tmpl w:val="567E9136"/>
    <w:lvl w:ilvl="0" w:tplc="FB48840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2C95181"/>
    <w:multiLevelType w:val="hybridMultilevel"/>
    <w:tmpl w:val="24C4C8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9"/>
  </w:num>
  <w:num w:numId="4">
    <w:abstractNumId w:val="4"/>
  </w:num>
  <w:num w:numId="5">
    <w:abstractNumId w:val="6"/>
  </w:num>
  <w:num w:numId="6">
    <w:abstractNumId w:val="12"/>
  </w:num>
  <w:num w:numId="7">
    <w:abstractNumId w:val="7"/>
  </w:num>
  <w:num w:numId="8">
    <w:abstractNumId w:val="10"/>
  </w:num>
  <w:num w:numId="9">
    <w:abstractNumId w:val="16"/>
  </w:num>
  <w:num w:numId="10">
    <w:abstractNumId w:val="8"/>
  </w:num>
  <w:num w:numId="11">
    <w:abstractNumId w:val="11"/>
  </w:num>
  <w:num w:numId="12">
    <w:abstractNumId w:val="0"/>
  </w:num>
  <w:num w:numId="13">
    <w:abstractNumId w:val="15"/>
  </w:num>
  <w:num w:numId="14">
    <w:abstractNumId w:val="13"/>
  </w:num>
  <w:num w:numId="15">
    <w:abstractNumId w:val="3"/>
  </w:num>
  <w:num w:numId="16">
    <w:abstractNumId w:val="14"/>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7F"/>
    <w:rsid w:val="00004133"/>
    <w:rsid w:val="000E00E4"/>
    <w:rsid w:val="00202AC0"/>
    <w:rsid w:val="002410EA"/>
    <w:rsid w:val="002D0B15"/>
    <w:rsid w:val="002D2563"/>
    <w:rsid w:val="00324281"/>
    <w:rsid w:val="00405A31"/>
    <w:rsid w:val="00431D05"/>
    <w:rsid w:val="00443D98"/>
    <w:rsid w:val="00494138"/>
    <w:rsid w:val="004A07DF"/>
    <w:rsid w:val="004F0CB3"/>
    <w:rsid w:val="004F320F"/>
    <w:rsid w:val="005136B0"/>
    <w:rsid w:val="00524ABA"/>
    <w:rsid w:val="00574254"/>
    <w:rsid w:val="00653756"/>
    <w:rsid w:val="00664AB8"/>
    <w:rsid w:val="006749D2"/>
    <w:rsid w:val="006B46DC"/>
    <w:rsid w:val="006E611C"/>
    <w:rsid w:val="00755FA6"/>
    <w:rsid w:val="007D7780"/>
    <w:rsid w:val="00876305"/>
    <w:rsid w:val="00B80756"/>
    <w:rsid w:val="00BA0B17"/>
    <w:rsid w:val="00BD497F"/>
    <w:rsid w:val="00D32D33"/>
    <w:rsid w:val="00DD2D4C"/>
    <w:rsid w:val="00E1574C"/>
    <w:rsid w:val="00F557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AB8"/>
    <w:pPr>
      <w:ind w:left="720"/>
      <w:contextualSpacing/>
    </w:pPr>
  </w:style>
  <w:style w:type="character" w:styleId="CitaHTML">
    <w:name w:val="HTML Cite"/>
    <w:basedOn w:val="Fuentedeprrafopredeter"/>
    <w:uiPriority w:val="99"/>
    <w:semiHidden/>
    <w:unhideWhenUsed/>
    <w:rsid w:val="00876305"/>
    <w:rPr>
      <w:i/>
      <w:iCs/>
    </w:rPr>
  </w:style>
  <w:style w:type="character" w:styleId="Hipervnculo">
    <w:name w:val="Hyperlink"/>
    <w:basedOn w:val="Fuentedeprrafopredeter"/>
    <w:uiPriority w:val="99"/>
    <w:unhideWhenUsed/>
    <w:rsid w:val="008763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AB8"/>
    <w:pPr>
      <w:ind w:left="720"/>
      <w:contextualSpacing/>
    </w:pPr>
  </w:style>
  <w:style w:type="character" w:styleId="CitaHTML">
    <w:name w:val="HTML Cite"/>
    <w:basedOn w:val="Fuentedeprrafopredeter"/>
    <w:uiPriority w:val="99"/>
    <w:semiHidden/>
    <w:unhideWhenUsed/>
    <w:rsid w:val="00876305"/>
    <w:rPr>
      <w:i/>
      <w:iCs/>
    </w:rPr>
  </w:style>
  <w:style w:type="character" w:styleId="Hipervnculo">
    <w:name w:val="Hyperlink"/>
    <w:basedOn w:val="Fuentedeprrafopredeter"/>
    <w:uiPriority w:val="99"/>
    <w:unhideWhenUsed/>
    <w:rsid w:val="00876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93647">
      <w:bodyDiv w:val="1"/>
      <w:marLeft w:val="0"/>
      <w:marRight w:val="0"/>
      <w:marTop w:val="0"/>
      <w:marBottom w:val="0"/>
      <w:divBdr>
        <w:top w:val="none" w:sz="0" w:space="0" w:color="auto"/>
        <w:left w:val="none" w:sz="0" w:space="0" w:color="auto"/>
        <w:bottom w:val="none" w:sz="0" w:space="0" w:color="auto"/>
        <w:right w:val="none" w:sz="0" w:space="0" w:color="auto"/>
      </w:divBdr>
      <w:divsChild>
        <w:div w:id="2034261948">
          <w:marLeft w:val="45"/>
          <w:marRight w:val="45"/>
          <w:marTop w:val="15"/>
          <w:marBottom w:val="0"/>
          <w:divBdr>
            <w:top w:val="none" w:sz="0" w:space="0" w:color="auto"/>
            <w:left w:val="none" w:sz="0" w:space="0" w:color="auto"/>
            <w:bottom w:val="none" w:sz="0" w:space="0" w:color="auto"/>
            <w:right w:val="none" w:sz="0" w:space="0" w:color="auto"/>
          </w:divBdr>
          <w:divsChild>
            <w:div w:id="17778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3931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Rolando</cp:lastModifiedBy>
  <cp:revision>2</cp:revision>
  <dcterms:created xsi:type="dcterms:W3CDTF">2017-05-24T20:27:00Z</dcterms:created>
  <dcterms:modified xsi:type="dcterms:W3CDTF">2017-05-24T20:27:00Z</dcterms:modified>
</cp:coreProperties>
</file>