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E" w:rsidRPr="00366E6E" w:rsidRDefault="00366E6E" w:rsidP="00366E6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INSTITUTO SUPERIOR DE PROFESORADO N°7</w:t>
      </w:r>
    </w:p>
    <w:p w:rsidR="00366E6E" w:rsidRPr="00366E6E" w:rsidRDefault="00366E6E" w:rsidP="00366E6E">
      <w:pPr>
        <w:tabs>
          <w:tab w:val="left" w:pos="86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CARRERA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PROGRAMADOR EN SISTEMAS ADMINISTRATIVOS</w:t>
      </w:r>
    </w:p>
    <w:p w:rsidR="00366E6E" w:rsidRPr="00366E6E" w:rsidRDefault="00366E6E" w:rsidP="00366E6E">
      <w:pPr>
        <w:tabs>
          <w:tab w:val="left" w:pos="869"/>
        </w:tabs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ASIGNATURA</w:t>
      </w:r>
      <w:r w:rsidRPr="00366E6E">
        <w:rPr>
          <w:rFonts w:ascii="Arial" w:hAnsi="Arial" w:cs="Arial"/>
          <w:sz w:val="24"/>
          <w:szCs w:val="24"/>
        </w:rPr>
        <w:t xml:space="preserve"> : </w:t>
      </w:r>
      <w:r w:rsidRPr="00366E6E">
        <w:rPr>
          <w:rFonts w:ascii="Arial" w:hAnsi="Arial" w:cs="Arial"/>
          <w:caps/>
          <w:sz w:val="24"/>
          <w:szCs w:val="24"/>
        </w:rPr>
        <w:t>Análisis Matemático</w:t>
      </w:r>
      <w:r w:rsidR="00CD0D63">
        <w:rPr>
          <w:rFonts w:ascii="Arial" w:hAnsi="Arial" w:cs="Arial"/>
          <w:caps/>
          <w:sz w:val="24"/>
          <w:szCs w:val="24"/>
        </w:rPr>
        <w:t xml:space="preserve"> ( ANUAL)</w:t>
      </w:r>
    </w:p>
    <w:p w:rsidR="00366E6E" w:rsidRPr="00366E6E" w:rsidRDefault="00366E6E" w:rsidP="00366E6E">
      <w:pPr>
        <w:tabs>
          <w:tab w:val="left" w:pos="86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</w:rPr>
        <w:t>C</w:t>
      </w:r>
      <w:r w:rsidRPr="00366E6E">
        <w:rPr>
          <w:rFonts w:ascii="Arial" w:hAnsi="Arial" w:cs="Arial"/>
          <w:b/>
          <w:sz w:val="24"/>
          <w:szCs w:val="24"/>
          <w:u w:val="single"/>
        </w:rPr>
        <w:t xml:space="preserve">ANTIDAD DE HORAS </w:t>
      </w: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SEMANALES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4h</w:t>
      </w:r>
    </w:p>
    <w:p w:rsidR="00366E6E" w:rsidRPr="00366E6E" w:rsidRDefault="00366E6E" w:rsidP="00366E6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CURSO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2° año</w:t>
      </w:r>
    </w:p>
    <w:p w:rsidR="00366E6E" w:rsidRPr="00366E6E" w:rsidRDefault="00366E6E" w:rsidP="00366E6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DOCENTE</w:t>
      </w:r>
      <w:r w:rsidRPr="00366E6E">
        <w:rPr>
          <w:rFonts w:ascii="Arial" w:hAnsi="Arial" w:cs="Arial"/>
          <w:sz w:val="24"/>
          <w:szCs w:val="24"/>
        </w:rPr>
        <w:t xml:space="preserve">: Claudia </w:t>
      </w:r>
      <w:proofErr w:type="spellStart"/>
      <w:r w:rsidRPr="00366E6E">
        <w:rPr>
          <w:rFonts w:ascii="Arial" w:hAnsi="Arial" w:cs="Arial"/>
          <w:sz w:val="24"/>
          <w:szCs w:val="24"/>
        </w:rPr>
        <w:t>Giagnorio</w:t>
      </w:r>
      <w:proofErr w:type="spellEnd"/>
    </w:p>
    <w:p w:rsidR="00366E6E" w:rsidRPr="00366E6E" w:rsidRDefault="00366E6E" w:rsidP="00366E6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 xml:space="preserve">AÑO </w:t>
      </w: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LECTIVO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2016</w:t>
      </w:r>
    </w:p>
    <w:p w:rsidR="00366E6E" w:rsidRPr="00366E6E" w:rsidRDefault="00366E6E" w:rsidP="00366E6E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66E6E" w:rsidRPr="00366E6E" w:rsidRDefault="00366E6E" w:rsidP="00366E6E">
      <w:pPr>
        <w:rPr>
          <w:rFonts w:ascii="Arial" w:hAnsi="Arial" w:cs="Arial"/>
          <w:b/>
          <w:sz w:val="24"/>
          <w:szCs w:val="24"/>
          <w:u w:val="single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FUNDAMENTACIÓN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La más reciente de las ramas clásicas de la Matemát</w:t>
      </w:r>
      <w:r>
        <w:rPr>
          <w:rFonts w:ascii="Arial" w:hAnsi="Arial" w:cs="Arial"/>
          <w:sz w:val="24"/>
          <w:szCs w:val="24"/>
        </w:rPr>
        <w:t xml:space="preserve">ica es el Análisis Matemático </w:t>
      </w:r>
      <w:r w:rsidRPr="00366E6E">
        <w:rPr>
          <w:rFonts w:ascii="Arial" w:hAnsi="Arial" w:cs="Arial"/>
          <w:sz w:val="24"/>
          <w:szCs w:val="24"/>
        </w:rPr>
        <w:t>desarrollado originalmente en trabajos de aplicación donde todas las técnicas de Cálculo utilizadas se aplicaban con éxito en la aproximación de problemas concretos mediante los problemas continuos.</w:t>
      </w: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En este mismo sentido se introduce a los alumnos a la comprensión de un proceso complicado que aparece en la </w:t>
      </w:r>
      <w:proofErr w:type="gramStart"/>
      <w:r w:rsidRPr="00366E6E">
        <w:rPr>
          <w:rFonts w:ascii="Arial" w:hAnsi="Arial" w:cs="Arial"/>
          <w:sz w:val="24"/>
          <w:szCs w:val="24"/>
        </w:rPr>
        <w:t>naturaleza ,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en una máquina ,en una estructura económica o social , analizando primero lo que sucede en una porción reducida del mismo y expresando cualquier pequeño cambio en el fenómeno a través de una relación matemática para conocer cómo se comporta el fenómeno globalmente.</w:t>
      </w: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Considerando la orientación administrativa de esta tecnicatura se seleccionan temáticas a resolver en función de la misma y se agrega para el análisis de los problemas la herramienta computacional </w:t>
      </w:r>
      <w:proofErr w:type="gramStart"/>
      <w:r w:rsidRPr="00366E6E">
        <w:rPr>
          <w:rFonts w:ascii="Arial" w:hAnsi="Arial" w:cs="Arial"/>
          <w:sz w:val="24"/>
          <w:szCs w:val="24"/>
        </w:rPr>
        <w:t>Derive ,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que tiene acceso a gráficos y cálculos que permiten hacer más rápido el estudio , luego de haber adquirido los conceptos teóricos necesarios para ello.</w:t>
      </w: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Atendiendo principalmente a la </w:t>
      </w:r>
      <w:proofErr w:type="gramStart"/>
      <w:r w:rsidRPr="00366E6E">
        <w:rPr>
          <w:rFonts w:ascii="Arial" w:hAnsi="Arial" w:cs="Arial"/>
          <w:sz w:val="24"/>
          <w:szCs w:val="24"/>
        </w:rPr>
        <w:t>exploración ,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estudio y reflexión de aspectos de la realidad se enfatiza en todo tipo de técnicas y estrategias necesarias para el desarrollo del pensamiento práctico para la resolución de problemas sin caer en formalismos engorrosos , sino al contrario presentando el desarrollo teórico suficiente y preciso de manera tal que los alumnos encuentren la utilidad del cálculo infinitesimal.</w:t>
      </w: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</w:p>
    <w:p w:rsidR="00366E6E" w:rsidRDefault="00366E6E" w:rsidP="00366E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 xml:space="preserve">OBJETIVOS </w:t>
      </w:r>
    </w:p>
    <w:p w:rsidR="00366E6E" w:rsidRPr="00366E6E" w:rsidRDefault="00366E6E" w:rsidP="00366E6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6E6E" w:rsidRPr="00366E6E" w:rsidRDefault="00366E6E" w:rsidP="00366E6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Comprender los conceptos básicos de funciones , límite , derivada e integrales</w:t>
      </w:r>
    </w:p>
    <w:p w:rsidR="00366E6E" w:rsidRPr="00366E6E" w:rsidRDefault="00366E6E" w:rsidP="00366E6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Adquirir el hábito de analizar y resolver situaciones y/o problemas a través del razonamiento lógico relacionando las variables intervinientes. </w:t>
      </w:r>
    </w:p>
    <w:p w:rsidR="00366E6E" w:rsidRPr="00366E6E" w:rsidRDefault="00366E6E" w:rsidP="00366E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Desarrollar la intuición. </w:t>
      </w:r>
    </w:p>
    <w:p w:rsidR="00366E6E" w:rsidRPr="00366E6E" w:rsidRDefault="00366E6E" w:rsidP="00366E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Manejar adecuadamente el lenguaje matemático para el análisis y/o formulación de problemas concretos. </w:t>
      </w:r>
    </w:p>
    <w:p w:rsidR="00366E6E" w:rsidRPr="00366E6E" w:rsidRDefault="00366E6E" w:rsidP="00366E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Apreciar el alcance y potencial de los métodos matemáticos. </w:t>
      </w:r>
    </w:p>
    <w:p w:rsidR="00366E6E" w:rsidRPr="00366E6E" w:rsidRDefault="00366E6E" w:rsidP="00366E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lastRenderedPageBreak/>
        <w:t xml:space="preserve">Dominar técnicas operatorias que lo proveerán de herramientas destinadas a obtener soluciones a los problemas planteados. </w:t>
      </w:r>
    </w:p>
    <w:p w:rsidR="00366E6E" w:rsidRDefault="00366E6E" w:rsidP="00366E6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Utilizar la herramienta informática en la construcción de gráficos o realización de cálculos para resolver o interpretar problemas</w:t>
      </w:r>
    </w:p>
    <w:p w:rsidR="00366E6E" w:rsidRPr="00366E6E" w:rsidRDefault="00366E6E" w:rsidP="00366E6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66E6E" w:rsidRPr="00366E6E" w:rsidRDefault="000D0306" w:rsidP="00366E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0306">
        <w:rPr>
          <w:rFonts w:ascii="Arial" w:hAnsi="Arial" w:cs="Arial"/>
          <w:b/>
          <w:noProof/>
          <w:sz w:val="24"/>
          <w:szCs w:val="24"/>
        </w:rPr>
        <w:pict>
          <v:line id="_x0000_s1027" style="position:absolute;left:0;text-align:left;flip:x;z-index:251661312" from="66.6pt,-513.55pt" to="120.6pt,-513.55pt">
            <v:stroke endarrow="block"/>
          </v:line>
        </w:pict>
      </w:r>
      <w:r w:rsidRPr="000D0306">
        <w:rPr>
          <w:rFonts w:ascii="Arial" w:hAnsi="Arial" w:cs="Arial"/>
          <w:b/>
          <w:noProof/>
          <w:sz w:val="24"/>
          <w:szCs w:val="24"/>
        </w:rPr>
        <w:pict>
          <v:line id="_x0000_s1026" style="position:absolute;left:0;text-align:left;z-index:251660288" from="165.6pt,-252.55pt" to="165.6pt,-198.55pt">
            <v:stroke endarrow="block"/>
          </v:line>
        </w:pict>
      </w:r>
      <w:r w:rsidR="00366E6E" w:rsidRPr="00366E6E">
        <w:rPr>
          <w:rFonts w:ascii="Arial" w:hAnsi="Arial" w:cs="Arial"/>
          <w:b/>
          <w:sz w:val="24"/>
          <w:szCs w:val="24"/>
          <w:u w:val="single"/>
        </w:rPr>
        <w:t xml:space="preserve">CONTENIDOS </w:t>
      </w: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</w:p>
    <w:p w:rsid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Unidad</w:t>
      </w:r>
      <w:r w:rsidR="000D0306" w:rsidRPr="000D0306">
        <w:rPr>
          <w:rFonts w:ascii="Arial" w:hAnsi="Arial" w:cs="Arial"/>
          <w:b/>
          <w:noProof/>
          <w:sz w:val="24"/>
          <w:szCs w:val="24"/>
        </w:rPr>
        <w:pict>
          <v:line id="_x0000_s1029" style="position:absolute;left:0;text-align:left;z-index:251663360;mso-position-horizontal-relative:text;mso-position-vertical-relative:text" from="336.6pt,-266.35pt" to="336.6pt,-212.35pt">
            <v:stroke endarrow="block"/>
          </v:line>
        </w:pict>
      </w:r>
      <w:r w:rsidR="000D0306" w:rsidRPr="000D0306">
        <w:rPr>
          <w:rFonts w:ascii="Arial" w:hAnsi="Arial" w:cs="Arial"/>
          <w:b/>
          <w:noProof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336.6pt,-509.35pt" to="336.6pt,-374.35pt">
            <v:stroke endarrow="block"/>
          </v:line>
        </w:pict>
      </w:r>
      <w:r w:rsidRPr="00366E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66E6E">
        <w:rPr>
          <w:rFonts w:ascii="Arial" w:hAnsi="Arial" w:cs="Arial"/>
          <w:b/>
          <w:sz w:val="24"/>
          <w:szCs w:val="24"/>
        </w:rPr>
        <w:t>1</w:t>
      </w:r>
      <w:r w:rsidRPr="00366E6E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Números reales y funciones</w:t>
      </w:r>
    </w:p>
    <w:p w:rsidR="00366E6E" w:rsidRDefault="00366E6E" w:rsidP="00366E6E">
      <w:pPr>
        <w:jc w:val="both"/>
        <w:rPr>
          <w:rFonts w:ascii="Arial" w:hAnsi="Arial" w:cs="Arial"/>
          <w:b/>
          <w:sz w:val="24"/>
          <w:szCs w:val="24"/>
        </w:rPr>
      </w:pP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Conjuntos de números reales. Intervalos reales en la recta </w:t>
      </w:r>
      <w:proofErr w:type="gramStart"/>
      <w:r w:rsidRPr="00366E6E">
        <w:rPr>
          <w:rFonts w:ascii="Arial" w:hAnsi="Arial" w:cs="Arial"/>
          <w:sz w:val="24"/>
          <w:szCs w:val="24"/>
        </w:rPr>
        <w:t>numérica .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sz w:val="24"/>
          <w:szCs w:val="24"/>
        </w:rPr>
        <w:t>Inecuaciones .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E6E">
        <w:rPr>
          <w:rFonts w:ascii="Arial" w:hAnsi="Arial" w:cs="Arial"/>
          <w:sz w:val="24"/>
          <w:szCs w:val="24"/>
        </w:rPr>
        <w:t>Soluciones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conjuntos e intervalos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Inecuaciones lineales en una variable y  solución </w:t>
      </w:r>
      <w:proofErr w:type="gramStart"/>
      <w:r w:rsidRPr="00366E6E">
        <w:rPr>
          <w:rFonts w:ascii="Arial" w:hAnsi="Arial" w:cs="Arial"/>
          <w:sz w:val="24"/>
          <w:szCs w:val="24"/>
        </w:rPr>
        <w:t>( conjuntos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 e intervalos)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sz w:val="24"/>
          <w:szCs w:val="24"/>
        </w:rPr>
        <w:t>Funciones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conceptos básicos y gráfica.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Funciones </w:t>
      </w:r>
      <w:proofErr w:type="spellStart"/>
      <w:r w:rsidRPr="00366E6E">
        <w:rPr>
          <w:rFonts w:ascii="Arial" w:hAnsi="Arial" w:cs="Arial"/>
          <w:sz w:val="24"/>
          <w:szCs w:val="24"/>
        </w:rPr>
        <w:t>polinómicas</w:t>
      </w:r>
      <w:proofErr w:type="spellEnd"/>
      <w:r w:rsidRPr="00366E6E">
        <w:rPr>
          <w:rFonts w:ascii="Arial" w:hAnsi="Arial" w:cs="Arial"/>
          <w:sz w:val="24"/>
          <w:szCs w:val="24"/>
        </w:rPr>
        <w:t xml:space="preserve">  enteras y racionales .Función valor absoluto. Funciones  </w:t>
      </w:r>
      <w:proofErr w:type="gramStart"/>
      <w:r w:rsidRPr="00366E6E">
        <w:rPr>
          <w:rFonts w:ascii="Arial" w:hAnsi="Arial" w:cs="Arial"/>
          <w:sz w:val="24"/>
          <w:szCs w:val="24"/>
        </w:rPr>
        <w:t>exponenciales y logarítmicas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. Función por partes. Función </w:t>
      </w:r>
      <w:proofErr w:type="spellStart"/>
      <w:r w:rsidRPr="00366E6E">
        <w:rPr>
          <w:rFonts w:ascii="Arial" w:hAnsi="Arial" w:cs="Arial"/>
          <w:sz w:val="24"/>
          <w:szCs w:val="24"/>
        </w:rPr>
        <w:t>Homográfica</w:t>
      </w:r>
      <w:proofErr w:type="spellEnd"/>
      <w:r w:rsidRPr="00366E6E">
        <w:rPr>
          <w:rFonts w:ascii="Arial" w:hAnsi="Arial" w:cs="Arial"/>
          <w:sz w:val="24"/>
          <w:szCs w:val="24"/>
        </w:rPr>
        <w:t xml:space="preserve">. 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Operaciones entre funciones. Composición de funciones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Funciones </w:t>
      </w:r>
      <w:proofErr w:type="gramStart"/>
      <w:r w:rsidRPr="00366E6E">
        <w:rPr>
          <w:rFonts w:ascii="Arial" w:hAnsi="Arial" w:cs="Arial"/>
          <w:sz w:val="24"/>
          <w:szCs w:val="24"/>
        </w:rPr>
        <w:t>elementales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y gráfica de desplazamiento de funciones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Modelización de aplicaciones en administración</w:t>
      </w: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66E6E" w:rsidRDefault="00366E6E" w:rsidP="00366E6E">
      <w:pPr>
        <w:jc w:val="both"/>
        <w:rPr>
          <w:rFonts w:ascii="Arial" w:hAnsi="Arial" w:cs="Arial"/>
          <w:b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 xml:space="preserve">Unidad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366E6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b/>
          <w:sz w:val="24"/>
          <w:szCs w:val="24"/>
        </w:rPr>
        <w:t xml:space="preserve"> Límite y Continuidad</w:t>
      </w:r>
    </w:p>
    <w:p w:rsidR="00366E6E" w:rsidRDefault="00366E6E" w:rsidP="00366E6E">
      <w:pPr>
        <w:jc w:val="both"/>
        <w:rPr>
          <w:rFonts w:ascii="Arial" w:hAnsi="Arial" w:cs="Arial"/>
          <w:b/>
          <w:sz w:val="24"/>
          <w:szCs w:val="24"/>
        </w:rPr>
      </w:pP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Límite de una función en un punto. Límites laterales. Existencia del límite. Límite en el infinito. Asíntotas de una </w:t>
      </w:r>
      <w:proofErr w:type="gramStart"/>
      <w:r w:rsidRPr="00366E6E">
        <w:rPr>
          <w:rFonts w:ascii="Arial" w:hAnsi="Arial" w:cs="Arial"/>
          <w:sz w:val="24"/>
          <w:szCs w:val="24"/>
        </w:rPr>
        <w:t>curva .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Cálculo de límites. Teoremas del cálculo de límites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Función </w:t>
      </w:r>
      <w:proofErr w:type="gramStart"/>
      <w:r w:rsidRPr="00366E6E">
        <w:rPr>
          <w:rFonts w:ascii="Arial" w:hAnsi="Arial" w:cs="Arial"/>
          <w:sz w:val="24"/>
          <w:szCs w:val="24"/>
        </w:rPr>
        <w:t>continua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de una función en un punto y en un intervalo. Discontinuidades</w:t>
      </w:r>
    </w:p>
    <w:p w:rsidR="00366E6E" w:rsidRPr="00366E6E" w:rsidRDefault="00366E6E" w:rsidP="00366E6E">
      <w:pPr>
        <w:spacing w:line="0" w:lineRule="atLeast"/>
        <w:rPr>
          <w:rFonts w:ascii="Arial" w:hAnsi="Arial" w:cs="Arial"/>
          <w:color w:val="000000"/>
          <w:sz w:val="24"/>
          <w:szCs w:val="24"/>
        </w:rPr>
      </w:pPr>
    </w:p>
    <w:p w:rsidR="00366E6E" w:rsidRPr="00366E6E" w:rsidRDefault="00366E6E" w:rsidP="00366E6E">
      <w:pPr>
        <w:spacing w:line="0" w:lineRule="atLeast"/>
        <w:rPr>
          <w:rFonts w:ascii="Arial" w:hAnsi="Arial" w:cs="Arial"/>
          <w:b/>
          <w:color w:val="000000"/>
          <w:sz w:val="24"/>
          <w:szCs w:val="24"/>
        </w:rPr>
      </w:pPr>
      <w:r w:rsidRPr="00366E6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Unidad </w:t>
      </w:r>
      <w:proofErr w:type="gramStart"/>
      <w:r w:rsidR="0089007F"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Pr="00366E6E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b/>
          <w:color w:val="000000"/>
          <w:sz w:val="24"/>
          <w:szCs w:val="24"/>
        </w:rPr>
        <w:t xml:space="preserve"> Derivada y Tasas de cambio</w:t>
      </w:r>
    </w:p>
    <w:p w:rsidR="00366E6E" w:rsidRDefault="00366E6E" w:rsidP="00366E6E">
      <w:pPr>
        <w:spacing w:line="0" w:lineRule="atLeast"/>
        <w:rPr>
          <w:rFonts w:ascii="Arial" w:hAnsi="Arial" w:cs="Arial"/>
          <w:color w:val="000000"/>
          <w:sz w:val="24"/>
          <w:szCs w:val="24"/>
        </w:rPr>
      </w:pPr>
    </w:p>
    <w:p w:rsidR="0089007F" w:rsidRPr="0089007F" w:rsidRDefault="0089007F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>Razón de cambio promedio y razón de cambio instantánea. Recta secante y recta tangente a una curva.</w:t>
      </w:r>
    </w:p>
    <w:p w:rsidR="0089007F" w:rsidRPr="0089007F" w:rsidRDefault="0089007F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 xml:space="preserve">Concepto de derivada. Función </w:t>
      </w:r>
      <w:proofErr w:type="gramStart"/>
      <w:r w:rsidRPr="0089007F">
        <w:rPr>
          <w:rFonts w:ascii="Arial" w:hAnsi="Arial" w:cs="Arial"/>
          <w:sz w:val="24"/>
          <w:szCs w:val="24"/>
        </w:rPr>
        <w:t>derivada .</w:t>
      </w:r>
      <w:proofErr w:type="gramEnd"/>
      <w:r w:rsidRPr="0089007F">
        <w:rPr>
          <w:rFonts w:ascii="Arial" w:hAnsi="Arial" w:cs="Arial"/>
          <w:sz w:val="24"/>
          <w:szCs w:val="24"/>
        </w:rPr>
        <w:t xml:space="preserve"> Derivadas laterales</w:t>
      </w:r>
    </w:p>
    <w:p w:rsidR="0089007F" w:rsidRPr="0089007F" w:rsidRDefault="0089007F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 xml:space="preserve">Cálculo de derivadas. Reglas de derivación. Álgebra de derivadas. Derivada de una función compuesta. Regla de la cadena. </w:t>
      </w:r>
    </w:p>
    <w:p w:rsidR="0089007F" w:rsidRPr="0089007F" w:rsidRDefault="0089007F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 xml:space="preserve">Análisis </w:t>
      </w:r>
      <w:proofErr w:type="gramStart"/>
      <w:r w:rsidRPr="0089007F">
        <w:rPr>
          <w:rFonts w:ascii="Arial" w:hAnsi="Arial" w:cs="Arial"/>
          <w:sz w:val="24"/>
          <w:szCs w:val="24"/>
        </w:rPr>
        <w:t>Marginal .</w:t>
      </w:r>
      <w:proofErr w:type="gramEnd"/>
      <w:r w:rsidRPr="0089007F">
        <w:rPr>
          <w:rFonts w:ascii="Arial" w:hAnsi="Arial" w:cs="Arial"/>
          <w:sz w:val="24"/>
          <w:szCs w:val="24"/>
        </w:rPr>
        <w:t xml:space="preserve"> Funciones </w:t>
      </w:r>
      <w:proofErr w:type="gramStart"/>
      <w:r w:rsidRPr="0089007F">
        <w:rPr>
          <w:rFonts w:ascii="Arial" w:hAnsi="Arial" w:cs="Arial"/>
          <w:sz w:val="24"/>
          <w:szCs w:val="24"/>
        </w:rPr>
        <w:t>marginales</w:t>
      </w:r>
      <w:proofErr w:type="gramEnd"/>
      <w:r w:rsidRPr="0089007F">
        <w:rPr>
          <w:rFonts w:ascii="Arial" w:hAnsi="Arial" w:cs="Arial"/>
          <w:sz w:val="24"/>
          <w:szCs w:val="24"/>
        </w:rPr>
        <w:t xml:space="preserve"> en economía.</w:t>
      </w:r>
    </w:p>
    <w:p w:rsidR="0089007F" w:rsidRPr="0089007F" w:rsidRDefault="0089007F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>Derivadas de orden superior. Optimización en máximos y mínimos. Aplicaciones en economía</w:t>
      </w:r>
    </w:p>
    <w:p w:rsidR="00366E6E" w:rsidRPr="0089007F" w:rsidRDefault="00366E6E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  <w:lang w:val="es-AR"/>
        </w:rPr>
        <w:t xml:space="preserve">Límites indeterminados y regla de  </w:t>
      </w:r>
      <w:proofErr w:type="spellStart"/>
      <w:r w:rsidRPr="0089007F">
        <w:rPr>
          <w:rFonts w:ascii="Arial" w:hAnsi="Arial" w:cs="Arial"/>
          <w:sz w:val="24"/>
          <w:szCs w:val="24"/>
          <w:lang w:val="es-AR"/>
        </w:rPr>
        <w:t>L’Hópital</w:t>
      </w:r>
      <w:proofErr w:type="spellEnd"/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</w:p>
    <w:p w:rsidR="00366E6E" w:rsidRDefault="00366E6E" w:rsidP="00366E6E">
      <w:pPr>
        <w:jc w:val="both"/>
        <w:rPr>
          <w:rFonts w:ascii="Arial" w:hAnsi="Arial" w:cs="Arial"/>
          <w:b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 xml:space="preserve">Unidad </w:t>
      </w:r>
      <w:proofErr w:type="gramStart"/>
      <w:r w:rsidR="0089007F">
        <w:rPr>
          <w:rFonts w:ascii="Arial" w:hAnsi="Arial" w:cs="Arial"/>
          <w:b/>
          <w:sz w:val="24"/>
          <w:szCs w:val="24"/>
          <w:u w:val="single"/>
        </w:rPr>
        <w:t>4</w:t>
      </w:r>
      <w:r w:rsidRPr="00366E6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b/>
          <w:sz w:val="24"/>
          <w:szCs w:val="24"/>
        </w:rPr>
        <w:t xml:space="preserve"> Integral definida</w:t>
      </w:r>
    </w:p>
    <w:p w:rsidR="0089007F" w:rsidRDefault="0089007F" w:rsidP="00366E6E">
      <w:pPr>
        <w:jc w:val="both"/>
        <w:rPr>
          <w:rFonts w:ascii="Arial" w:hAnsi="Arial" w:cs="Arial"/>
          <w:b/>
          <w:sz w:val="24"/>
          <w:szCs w:val="24"/>
        </w:rPr>
      </w:pPr>
    </w:p>
    <w:p w:rsidR="0089007F" w:rsidRPr="0089007F" w:rsidRDefault="0089007F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 xml:space="preserve">Concepto de primitiva o  </w:t>
      </w:r>
      <w:proofErr w:type="spellStart"/>
      <w:r w:rsidRPr="0089007F">
        <w:rPr>
          <w:rFonts w:ascii="Arial" w:hAnsi="Arial" w:cs="Arial"/>
          <w:sz w:val="24"/>
          <w:szCs w:val="24"/>
        </w:rPr>
        <w:t>antiderivada</w:t>
      </w:r>
      <w:proofErr w:type="spellEnd"/>
      <w:r w:rsidRPr="0089007F">
        <w:rPr>
          <w:rFonts w:ascii="Arial" w:hAnsi="Arial" w:cs="Arial"/>
          <w:sz w:val="24"/>
          <w:szCs w:val="24"/>
        </w:rPr>
        <w:t xml:space="preserve">. Primitivas inmediatas .Método de sustitución y por partes. </w:t>
      </w:r>
    </w:p>
    <w:p w:rsidR="0089007F" w:rsidRPr="0089007F" w:rsidRDefault="0089007F" w:rsidP="0089007F">
      <w:pPr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>Integral definida. Teorema Fundamental del cálculo integral. Regla de Barrow. Calculo de áreas definidas bajo una curva</w:t>
      </w:r>
    </w:p>
    <w:p w:rsidR="0089007F" w:rsidRPr="00366E6E" w:rsidRDefault="0089007F" w:rsidP="00366E6E">
      <w:pPr>
        <w:jc w:val="both"/>
        <w:rPr>
          <w:rFonts w:ascii="Arial" w:hAnsi="Arial" w:cs="Arial"/>
          <w:b/>
          <w:sz w:val="24"/>
          <w:szCs w:val="24"/>
        </w:rPr>
      </w:pPr>
    </w:p>
    <w:p w:rsidR="00366E6E" w:rsidRDefault="00366E6E" w:rsidP="00366E6E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CF2CB2" w:rsidRPr="00366E6E" w:rsidRDefault="00CF2CB2" w:rsidP="00366E6E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366E6E" w:rsidRPr="00366E6E" w:rsidRDefault="00366E6E" w:rsidP="00366E6E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366E6E">
        <w:rPr>
          <w:rFonts w:ascii="Arial" w:hAnsi="Arial" w:cs="Arial"/>
          <w:b/>
          <w:snapToGrid w:val="0"/>
          <w:sz w:val="24"/>
          <w:szCs w:val="24"/>
          <w:u w:val="single"/>
        </w:rPr>
        <w:lastRenderedPageBreak/>
        <w:t>METODOLOGÍA</w:t>
      </w:r>
    </w:p>
    <w:p w:rsidR="00366E6E" w:rsidRPr="00366E6E" w:rsidRDefault="00366E6E" w:rsidP="00366E6E">
      <w:pPr>
        <w:jc w:val="both"/>
        <w:rPr>
          <w:rFonts w:ascii="Arial" w:hAnsi="Arial" w:cs="Arial"/>
          <w:sz w:val="24"/>
          <w:szCs w:val="24"/>
        </w:rPr>
      </w:pP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Exposición dialogada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>Lectura e interpretación de textos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>Interpretación de la información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>Representación gráfica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>Comunicación de la información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>Resolución de problemas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>Resolución de Trabajos prácticos de cada unidad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 xml:space="preserve">Utilización de la herramienta informática </w:t>
      </w:r>
    </w:p>
    <w:p w:rsidR="00366E6E" w:rsidRPr="00366E6E" w:rsidRDefault="00366E6E" w:rsidP="00366E6E">
      <w:pPr>
        <w:rPr>
          <w:rFonts w:ascii="Arial" w:hAnsi="Arial" w:cs="Arial"/>
          <w:sz w:val="24"/>
          <w:szCs w:val="24"/>
        </w:rPr>
      </w:pPr>
    </w:p>
    <w:p w:rsidR="00366E6E" w:rsidRPr="00366E6E" w:rsidRDefault="00366E6E" w:rsidP="00366E6E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366E6E">
        <w:rPr>
          <w:rFonts w:ascii="Arial" w:hAnsi="Arial" w:cs="Arial"/>
          <w:b/>
          <w:snapToGrid w:val="0"/>
          <w:sz w:val="24"/>
          <w:szCs w:val="24"/>
          <w:u w:val="single"/>
        </w:rPr>
        <w:t>TIEMPO</w:t>
      </w: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366E6E" w:rsidRPr="00366E6E" w:rsidRDefault="00366E6E" w:rsidP="00366E6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>Pri</w:t>
      </w:r>
      <w:r w:rsidR="0089007F">
        <w:rPr>
          <w:rFonts w:ascii="Arial" w:hAnsi="Arial" w:cs="Arial"/>
          <w:snapToGrid w:val="0"/>
          <w:sz w:val="24"/>
          <w:szCs w:val="24"/>
        </w:rPr>
        <w:t>mer Cuatrimestre: Unidades 1 y 2</w:t>
      </w:r>
      <w:r w:rsidRPr="00366E6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366E6E" w:rsidRDefault="00366E6E" w:rsidP="00366E6E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66E6E">
        <w:rPr>
          <w:rFonts w:ascii="Arial" w:hAnsi="Arial" w:cs="Arial"/>
          <w:snapToGrid w:val="0"/>
          <w:sz w:val="24"/>
          <w:szCs w:val="24"/>
        </w:rPr>
        <w:t xml:space="preserve">Segundo </w:t>
      </w:r>
      <w:proofErr w:type="gramStart"/>
      <w:r w:rsidRPr="00366E6E">
        <w:rPr>
          <w:rFonts w:ascii="Arial" w:hAnsi="Arial" w:cs="Arial"/>
          <w:snapToGrid w:val="0"/>
          <w:sz w:val="24"/>
          <w:szCs w:val="24"/>
        </w:rPr>
        <w:t>Cuatrimestre :</w:t>
      </w:r>
      <w:proofErr w:type="gramEnd"/>
      <w:r w:rsidRPr="00366E6E">
        <w:rPr>
          <w:rFonts w:ascii="Arial" w:hAnsi="Arial" w:cs="Arial"/>
          <w:snapToGrid w:val="0"/>
          <w:sz w:val="24"/>
          <w:szCs w:val="24"/>
        </w:rPr>
        <w:t xml:space="preserve"> Unidades </w:t>
      </w:r>
      <w:r w:rsidR="0089007F">
        <w:rPr>
          <w:rFonts w:ascii="Arial" w:hAnsi="Arial" w:cs="Arial"/>
          <w:snapToGrid w:val="0"/>
          <w:sz w:val="24"/>
          <w:szCs w:val="24"/>
        </w:rPr>
        <w:t>3 Y 4</w:t>
      </w:r>
    </w:p>
    <w:p w:rsidR="00A127B5" w:rsidRPr="00A127B5" w:rsidRDefault="00A127B5" w:rsidP="00A127B5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A127B5">
        <w:rPr>
          <w:rFonts w:ascii="Arial" w:hAnsi="Arial" w:cs="Arial"/>
          <w:b/>
          <w:snapToGrid w:val="0"/>
          <w:sz w:val="24"/>
          <w:szCs w:val="24"/>
          <w:u w:val="single"/>
        </w:rPr>
        <w:t>EVALUACIÓN</w:t>
      </w:r>
    </w:p>
    <w:p w:rsidR="00A127B5" w:rsidRPr="00A127B5" w:rsidRDefault="00A127B5" w:rsidP="00A127B5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A127B5" w:rsidRP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Los estudiantes podrán elegir condición, modalidad para cursar la materia optando por la condición y modalidad que se detallan a continuación: </w:t>
      </w:r>
    </w:p>
    <w:p w:rsidR="00A127B5" w:rsidRP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>a</w:t>
      </w:r>
      <w:r w:rsidRPr="00A127B5">
        <w:rPr>
          <w:rFonts w:ascii="Arial" w:hAnsi="Arial" w:cs="Arial"/>
          <w:b/>
          <w:sz w:val="24"/>
          <w:szCs w:val="24"/>
        </w:rPr>
        <w:t>) Regular con cursado presencial</w:t>
      </w:r>
      <w:r w:rsidRPr="00A127B5">
        <w:rPr>
          <w:rFonts w:ascii="Arial" w:hAnsi="Arial" w:cs="Arial"/>
          <w:sz w:val="24"/>
          <w:szCs w:val="24"/>
        </w:rPr>
        <w:t xml:space="preserve">: como mínimo debe cumplir con el </w:t>
      </w:r>
      <w:r w:rsidRPr="00A127B5">
        <w:rPr>
          <w:rFonts w:ascii="Arial" w:hAnsi="Arial" w:cs="Arial"/>
          <w:i/>
          <w:iCs/>
          <w:sz w:val="24"/>
          <w:szCs w:val="24"/>
        </w:rPr>
        <w:t xml:space="preserve">75% </w:t>
      </w:r>
      <w:r w:rsidRPr="00A127B5">
        <w:rPr>
          <w:rFonts w:ascii="Arial" w:hAnsi="Arial" w:cs="Arial"/>
          <w:sz w:val="24"/>
          <w:szCs w:val="24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A127B5">
        <w:rPr>
          <w:rFonts w:ascii="Arial" w:hAnsi="Arial" w:cs="Arial"/>
          <w:sz w:val="24"/>
          <w:szCs w:val="24"/>
        </w:rPr>
        <w:t>comprobadas ,</w:t>
      </w:r>
      <w:proofErr w:type="gramEnd"/>
      <w:r w:rsidRPr="00A127B5">
        <w:rPr>
          <w:rFonts w:ascii="Arial" w:hAnsi="Arial" w:cs="Arial"/>
          <w:sz w:val="24"/>
          <w:szCs w:val="24"/>
        </w:rPr>
        <w:t xml:space="preserve"> en su defecto tendrá través de una instancia de evaluación por cuatrimestre para alcanzar la regularidad</w:t>
      </w:r>
    </w:p>
    <w:p w:rsidR="00A127B5" w:rsidRP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27B5" w:rsidRP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 b) </w:t>
      </w:r>
      <w:r w:rsidRPr="00A127B5">
        <w:rPr>
          <w:rFonts w:ascii="Arial" w:hAnsi="Arial" w:cs="Arial"/>
          <w:b/>
          <w:sz w:val="24"/>
          <w:szCs w:val="24"/>
        </w:rPr>
        <w:t xml:space="preserve">Regular con cursado </w:t>
      </w:r>
      <w:proofErr w:type="spellStart"/>
      <w:r w:rsidRPr="00A127B5">
        <w:rPr>
          <w:rFonts w:ascii="Arial" w:hAnsi="Arial" w:cs="Arial"/>
          <w:b/>
          <w:sz w:val="24"/>
          <w:szCs w:val="24"/>
        </w:rPr>
        <w:t>semi</w:t>
      </w:r>
      <w:proofErr w:type="spellEnd"/>
      <w:r w:rsidRPr="00A127B5">
        <w:rPr>
          <w:rFonts w:ascii="Arial" w:hAnsi="Arial" w:cs="Arial"/>
          <w:b/>
          <w:sz w:val="24"/>
          <w:szCs w:val="24"/>
        </w:rPr>
        <w:t xml:space="preserve"> – presencial</w:t>
      </w:r>
      <w:r w:rsidRPr="00A127B5">
        <w:rPr>
          <w:rFonts w:ascii="Arial" w:hAnsi="Arial" w:cs="Arial"/>
          <w:sz w:val="24"/>
          <w:szCs w:val="24"/>
        </w:rPr>
        <w:t>: como mínimo, cumpla con el 40 % de asistencia en cada cuatrimestre.</w:t>
      </w:r>
    </w:p>
    <w:p w:rsidR="00A127B5" w:rsidRP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 </w:t>
      </w:r>
    </w:p>
    <w:p w:rsidR="00B74CCD" w:rsidRDefault="00A127B5" w:rsidP="00B74C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Para acceder a la </w:t>
      </w:r>
      <w:r w:rsidRPr="00A127B5">
        <w:rPr>
          <w:rFonts w:ascii="Arial" w:hAnsi="Arial" w:cs="Arial"/>
          <w:b/>
          <w:sz w:val="24"/>
          <w:szCs w:val="24"/>
        </w:rPr>
        <w:t>Promoción Directa</w:t>
      </w:r>
      <w:r w:rsidRPr="00A127B5">
        <w:rPr>
          <w:rFonts w:ascii="Arial" w:hAnsi="Arial" w:cs="Arial"/>
          <w:sz w:val="24"/>
          <w:szCs w:val="24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</w:t>
      </w:r>
      <w:proofErr w:type="gramStart"/>
      <w:r w:rsidRPr="00A127B5">
        <w:rPr>
          <w:rFonts w:ascii="Arial" w:hAnsi="Arial" w:cs="Arial"/>
          <w:sz w:val="24"/>
          <w:szCs w:val="24"/>
        </w:rPr>
        <w:t>puntos</w:t>
      </w:r>
      <w:r w:rsidR="00B74CCD">
        <w:rPr>
          <w:rFonts w:ascii="Arial" w:hAnsi="Arial" w:cs="Arial"/>
          <w:sz w:val="24"/>
          <w:szCs w:val="24"/>
        </w:rPr>
        <w:t xml:space="preserve"> ,</w:t>
      </w:r>
      <w:proofErr w:type="gramEnd"/>
      <w:r w:rsidR="00B74CCD">
        <w:rPr>
          <w:rFonts w:ascii="Arial" w:hAnsi="Arial" w:cs="Arial"/>
          <w:sz w:val="24"/>
          <w:szCs w:val="24"/>
        </w:rPr>
        <w:t xml:space="preserve"> además de haber regularizado</w:t>
      </w:r>
      <w:r w:rsidR="00B74CCD" w:rsidRPr="00B74CCD">
        <w:rPr>
          <w:rFonts w:ascii="Arial" w:hAnsi="Arial" w:cs="Arial"/>
          <w:sz w:val="24"/>
          <w:szCs w:val="24"/>
        </w:rPr>
        <w:t xml:space="preserve"> </w:t>
      </w:r>
      <w:r w:rsidR="00B74CCD">
        <w:rPr>
          <w:rFonts w:ascii="Arial" w:hAnsi="Arial" w:cs="Arial"/>
          <w:sz w:val="24"/>
          <w:szCs w:val="24"/>
        </w:rPr>
        <w:t>las materias correlativas anteriores.</w:t>
      </w:r>
    </w:p>
    <w:p w:rsidR="00A127B5" w:rsidRPr="00A127B5" w:rsidRDefault="00B74CCD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instancia se aprueba con </w:t>
      </w:r>
      <w:r w:rsidR="00A127B5" w:rsidRPr="00A127B5">
        <w:rPr>
          <w:rFonts w:ascii="Arial" w:hAnsi="Arial" w:cs="Arial"/>
          <w:sz w:val="24"/>
          <w:szCs w:val="24"/>
        </w:rPr>
        <w:t>una instancia final integradora con 8 (ocho) o más punto</w:t>
      </w:r>
    </w:p>
    <w:p w:rsidR="00A127B5" w:rsidRP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27B5" w:rsidRP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 c) </w:t>
      </w:r>
      <w:r w:rsidRPr="00A127B5">
        <w:rPr>
          <w:rFonts w:ascii="Arial" w:hAnsi="Arial" w:cs="Arial"/>
          <w:b/>
          <w:sz w:val="24"/>
          <w:szCs w:val="24"/>
        </w:rPr>
        <w:t>Libre</w:t>
      </w:r>
      <w:r w:rsidR="00B74CCD">
        <w:rPr>
          <w:rFonts w:ascii="Arial" w:hAnsi="Arial" w:cs="Arial"/>
          <w:b/>
          <w:sz w:val="24"/>
          <w:szCs w:val="24"/>
        </w:rPr>
        <w:t xml:space="preserve"> : </w:t>
      </w:r>
      <w:r w:rsidRPr="00A127B5">
        <w:rPr>
          <w:rFonts w:ascii="Arial" w:hAnsi="Arial" w:cs="Arial"/>
          <w:sz w:val="24"/>
          <w:szCs w:val="24"/>
        </w:rPr>
        <w:t xml:space="preserve">Los estudiantes inscriptos como regulares con cursado presenciales o regulares con cursado  </w:t>
      </w:r>
      <w:proofErr w:type="spellStart"/>
      <w:r w:rsidRPr="00A127B5">
        <w:rPr>
          <w:rFonts w:ascii="Arial" w:hAnsi="Arial" w:cs="Arial"/>
          <w:sz w:val="24"/>
          <w:szCs w:val="24"/>
        </w:rPr>
        <w:t>semi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A127B5">
        <w:rPr>
          <w:rFonts w:ascii="Arial" w:hAnsi="Arial" w:cs="Arial"/>
          <w:sz w:val="24"/>
          <w:szCs w:val="24"/>
        </w:rPr>
        <w:t>semipresencial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o libre, según sea el caso. </w:t>
      </w:r>
    </w:p>
    <w:p w:rsidR="00A127B5" w:rsidRDefault="00A127B5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4FB1" w:rsidRDefault="00C54FB1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4FB1" w:rsidRDefault="00C54FB1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4FB1" w:rsidRPr="00A127B5" w:rsidRDefault="00C54FB1" w:rsidP="00A127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27B5">
        <w:rPr>
          <w:rFonts w:ascii="Arial" w:hAnsi="Arial" w:cs="Arial"/>
          <w:b/>
          <w:sz w:val="24"/>
          <w:szCs w:val="24"/>
          <w:u w:val="single"/>
        </w:rPr>
        <w:t>Trabajos Prácticos y Parcial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Será obligatorio el cumplimiento la aprobación del 75% de los Trabajos Prácticos por cuatrimestre y del Parcial o su </w:t>
      </w:r>
      <w:proofErr w:type="spellStart"/>
      <w:r w:rsidRPr="00A127B5">
        <w:rPr>
          <w:rFonts w:ascii="Arial" w:hAnsi="Arial" w:cs="Arial"/>
          <w:sz w:val="24"/>
          <w:szCs w:val="24"/>
        </w:rPr>
        <w:t>recuperatorio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para los alumnos que estén en la condición regular y el 100% de los Trabajos prácticos por cuatrimestre  y del Parcial o su </w:t>
      </w:r>
      <w:proofErr w:type="spellStart"/>
      <w:r w:rsidRPr="00A127B5">
        <w:rPr>
          <w:rFonts w:ascii="Arial" w:hAnsi="Arial" w:cs="Arial"/>
          <w:sz w:val="24"/>
          <w:szCs w:val="24"/>
        </w:rPr>
        <w:t>recuperatorio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para aquellos que opten por la modalidad regular o con cursado </w:t>
      </w:r>
      <w:proofErr w:type="spellStart"/>
      <w:r w:rsidRPr="00A127B5">
        <w:rPr>
          <w:rFonts w:ascii="Arial" w:hAnsi="Arial" w:cs="Arial"/>
          <w:sz w:val="24"/>
          <w:szCs w:val="24"/>
        </w:rPr>
        <w:t>semiprescencial</w:t>
      </w:r>
      <w:proofErr w:type="spellEnd"/>
      <w:r w:rsidRPr="00A127B5">
        <w:rPr>
          <w:rFonts w:ascii="Arial" w:hAnsi="Arial" w:cs="Arial"/>
          <w:sz w:val="24"/>
          <w:szCs w:val="24"/>
        </w:rPr>
        <w:t>.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A127B5">
          <w:rPr>
            <w:rFonts w:ascii="Arial" w:hAnsi="Arial" w:cs="Arial"/>
            <w:sz w:val="24"/>
            <w:szCs w:val="24"/>
          </w:rPr>
          <w:t>1 a</w:t>
        </w:r>
      </w:smartTag>
      <w:r w:rsidRPr="00A127B5">
        <w:rPr>
          <w:rFonts w:ascii="Arial" w:hAnsi="Arial" w:cs="Arial"/>
          <w:sz w:val="24"/>
          <w:szCs w:val="24"/>
        </w:rPr>
        <w:t xml:space="preserve"> 10 para trabajos o parciales siendo la calificación mínima de aprobación 6, correspondiente al 60% de la evaluación realizada correctamente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La aprobación final será con </w:t>
      </w:r>
      <w:proofErr w:type="spellStart"/>
      <w:r w:rsidRPr="00A127B5">
        <w:rPr>
          <w:rFonts w:ascii="Arial" w:hAnsi="Arial" w:cs="Arial"/>
          <w:sz w:val="24"/>
          <w:szCs w:val="24"/>
        </w:rPr>
        <w:t>exámen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final escrito teórico y práctico ante tribunal. 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Pr="00A127B5">
        <w:rPr>
          <w:rFonts w:ascii="Arial" w:hAnsi="Arial" w:cs="Arial"/>
          <w:sz w:val="24"/>
          <w:szCs w:val="24"/>
        </w:rPr>
        <w:t>exámen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final se considera la promoción de los contenidos  APROBADOS  en el parcial o </w:t>
      </w:r>
      <w:proofErr w:type="spellStart"/>
      <w:r w:rsidRPr="00A127B5">
        <w:rPr>
          <w:rFonts w:ascii="Arial" w:hAnsi="Arial" w:cs="Arial"/>
          <w:sz w:val="24"/>
          <w:szCs w:val="24"/>
        </w:rPr>
        <w:t>recuperatorio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y se evaluarán  </w:t>
      </w:r>
      <w:proofErr w:type="spellStart"/>
      <w:r w:rsidRPr="00A127B5">
        <w:rPr>
          <w:rFonts w:ascii="Arial" w:hAnsi="Arial" w:cs="Arial"/>
          <w:sz w:val="24"/>
          <w:szCs w:val="24"/>
        </w:rPr>
        <w:t>fundamentalente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los contenidos restan</w:t>
      </w:r>
      <w:r w:rsidR="00B74CCD">
        <w:rPr>
          <w:rFonts w:ascii="Arial" w:hAnsi="Arial" w:cs="Arial"/>
          <w:sz w:val="24"/>
          <w:szCs w:val="24"/>
        </w:rPr>
        <w:t xml:space="preserve">tes (unidades 3 y </w:t>
      </w:r>
      <w:proofErr w:type="gramStart"/>
      <w:r w:rsidR="00B74CCD">
        <w:rPr>
          <w:rFonts w:ascii="Arial" w:hAnsi="Arial" w:cs="Arial"/>
          <w:sz w:val="24"/>
          <w:szCs w:val="24"/>
        </w:rPr>
        <w:t xml:space="preserve">4 </w:t>
      </w:r>
      <w:r w:rsidRPr="00A127B5">
        <w:rPr>
          <w:rFonts w:ascii="Arial" w:hAnsi="Arial" w:cs="Arial"/>
          <w:sz w:val="24"/>
          <w:szCs w:val="24"/>
        </w:rPr>
        <w:t>)</w:t>
      </w:r>
      <w:proofErr w:type="gramEnd"/>
      <w:r w:rsidRPr="00A127B5">
        <w:rPr>
          <w:rFonts w:ascii="Arial" w:hAnsi="Arial" w:cs="Arial"/>
          <w:sz w:val="24"/>
          <w:szCs w:val="24"/>
        </w:rPr>
        <w:t xml:space="preserve">  no evaluados  pero se tendrá en cuenta la integración e interpretación con los primeros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  <w:u w:val="single"/>
        </w:rPr>
        <w:t>Trabajos Prácticos</w:t>
      </w:r>
      <w:r w:rsidRPr="00A127B5">
        <w:rPr>
          <w:rFonts w:ascii="Arial" w:hAnsi="Arial" w:cs="Arial"/>
          <w:b/>
          <w:sz w:val="24"/>
          <w:szCs w:val="24"/>
        </w:rPr>
        <w:t>:</w:t>
      </w:r>
    </w:p>
    <w:p w:rsidR="00A127B5" w:rsidRPr="00A127B5" w:rsidRDefault="00A127B5" w:rsidP="00A127B5">
      <w:pPr>
        <w:jc w:val="both"/>
        <w:rPr>
          <w:rFonts w:ascii="Arial" w:hAnsi="Arial" w:cs="Arial"/>
          <w:b/>
          <w:sz w:val="24"/>
          <w:szCs w:val="24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>Los trabajos prácticos son grupales de hasta 4 integrantes</w:t>
      </w:r>
    </w:p>
    <w:p w:rsidR="00A127B5" w:rsidRPr="00366E6E" w:rsidRDefault="00A127B5" w:rsidP="00A127B5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>Trabajos prácticos del primer cuatrimestre</w:t>
      </w:r>
    </w:p>
    <w:p w:rsidR="00A127B5" w:rsidRDefault="00A127B5" w:rsidP="00A127B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>Funciones</w:t>
      </w:r>
      <w:r w:rsidR="0097359F" w:rsidRPr="0097359F">
        <w:rPr>
          <w:rFonts w:ascii="Arial" w:hAnsi="Arial" w:cs="Arial"/>
          <w:sz w:val="24"/>
          <w:szCs w:val="24"/>
        </w:rPr>
        <w:t>,</w:t>
      </w:r>
      <w:r w:rsidRPr="0097359F">
        <w:rPr>
          <w:rFonts w:ascii="Arial" w:hAnsi="Arial" w:cs="Arial"/>
          <w:sz w:val="24"/>
          <w:szCs w:val="24"/>
        </w:rPr>
        <w:t xml:space="preserve"> gráficas y aplicaciones con </w:t>
      </w:r>
      <w:proofErr w:type="spellStart"/>
      <w:r w:rsidRPr="0097359F">
        <w:rPr>
          <w:rFonts w:ascii="Arial" w:hAnsi="Arial" w:cs="Arial"/>
          <w:sz w:val="24"/>
          <w:szCs w:val="24"/>
        </w:rPr>
        <w:t>Geogebra</w:t>
      </w:r>
      <w:proofErr w:type="spellEnd"/>
    </w:p>
    <w:p w:rsidR="00C54FB1" w:rsidRPr="0097359F" w:rsidRDefault="00C54FB1" w:rsidP="00A127B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Parcial y/o </w:t>
      </w:r>
      <w:proofErr w:type="spellStart"/>
      <w:r>
        <w:rPr>
          <w:rFonts w:ascii="Arial" w:hAnsi="Arial" w:cs="Arial"/>
          <w:sz w:val="24"/>
          <w:szCs w:val="24"/>
        </w:rPr>
        <w:t>recuperatorio</w:t>
      </w:r>
      <w:proofErr w:type="spellEnd"/>
      <w:r>
        <w:rPr>
          <w:rFonts w:ascii="Arial" w:hAnsi="Arial" w:cs="Arial"/>
          <w:sz w:val="24"/>
          <w:szCs w:val="24"/>
        </w:rPr>
        <w:t xml:space="preserve"> de funciones y concepto de límite de funciones</w:t>
      </w:r>
    </w:p>
    <w:p w:rsidR="00A127B5" w:rsidRPr="0097359F" w:rsidRDefault="00A127B5" w:rsidP="00A127B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 xml:space="preserve">Calculo de Límite y Estudio de continuidad de una función </w:t>
      </w:r>
    </w:p>
    <w:p w:rsidR="00A127B5" w:rsidRPr="0097359F" w:rsidRDefault="00A127B5" w:rsidP="00A127B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 xml:space="preserve">Problemas de Aplicación </w:t>
      </w:r>
      <w:r w:rsidR="00C54FB1">
        <w:rPr>
          <w:rFonts w:ascii="Arial" w:hAnsi="Arial" w:cs="Arial"/>
          <w:sz w:val="24"/>
          <w:szCs w:val="24"/>
        </w:rPr>
        <w:t>de las funciones Marginales</w:t>
      </w:r>
    </w:p>
    <w:p w:rsidR="0097359F" w:rsidRPr="0097359F" w:rsidRDefault="0097359F" w:rsidP="00A127B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>Investigación del programa Derive para el estudio de funciones , Integrales y cálculo de Áreas bajo una curva</w:t>
      </w:r>
    </w:p>
    <w:p w:rsidR="0097359F" w:rsidRPr="0097359F" w:rsidRDefault="0097359F" w:rsidP="009735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27B5" w:rsidRPr="0097359F" w:rsidRDefault="00A127B5" w:rsidP="00A127B5">
      <w:pPr>
        <w:ind w:left="45"/>
        <w:jc w:val="both"/>
        <w:rPr>
          <w:rFonts w:ascii="Arial" w:hAnsi="Arial" w:cs="Arial"/>
          <w:sz w:val="24"/>
          <w:szCs w:val="24"/>
          <w:u w:val="single"/>
        </w:rPr>
      </w:pPr>
      <w:r w:rsidRPr="0097359F">
        <w:rPr>
          <w:rFonts w:ascii="Arial" w:hAnsi="Arial" w:cs="Arial"/>
          <w:sz w:val="24"/>
          <w:szCs w:val="24"/>
          <w:u w:val="single"/>
        </w:rPr>
        <w:t>Criterios de Evaluación de Trabajos Prácticos</w:t>
      </w:r>
      <w:r w:rsidR="0097359F" w:rsidRPr="0097359F">
        <w:rPr>
          <w:rFonts w:ascii="Arial" w:hAnsi="Arial" w:cs="Arial"/>
          <w:sz w:val="24"/>
          <w:szCs w:val="24"/>
          <w:u w:val="single"/>
        </w:rPr>
        <w:t xml:space="preserve"> </w:t>
      </w:r>
      <w:r w:rsidRPr="0097359F">
        <w:rPr>
          <w:rFonts w:ascii="Arial" w:hAnsi="Arial" w:cs="Arial"/>
          <w:sz w:val="24"/>
          <w:szCs w:val="24"/>
          <w:u w:val="single"/>
        </w:rPr>
        <w:t>y Parciales:</w:t>
      </w:r>
    </w:p>
    <w:p w:rsidR="00A127B5" w:rsidRPr="0097359F" w:rsidRDefault="00A127B5" w:rsidP="00A127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>Presentación adecuada en tiempo y forma</w:t>
      </w:r>
    </w:p>
    <w:p w:rsidR="00A127B5" w:rsidRPr="0097359F" w:rsidRDefault="00A127B5" w:rsidP="00A127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>Establecimiento de relaciones entre la teoría y la práctica haciendo un uso eficaz de la herramienta computacional</w:t>
      </w:r>
    </w:p>
    <w:p w:rsidR="00A127B5" w:rsidRPr="0097359F" w:rsidRDefault="00A127B5" w:rsidP="00A127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 xml:space="preserve">Autonomía en la resolución de problemas justificando las estrategias utilizadas </w:t>
      </w:r>
    </w:p>
    <w:p w:rsidR="00A127B5" w:rsidRPr="0097359F" w:rsidRDefault="00A127B5" w:rsidP="00A127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 xml:space="preserve">Creatividad en la resolución de problemas ,reflexión y criticidad de las soluciones </w:t>
      </w:r>
    </w:p>
    <w:p w:rsidR="00A127B5" w:rsidRPr="0097359F" w:rsidRDefault="00A127B5" w:rsidP="00A127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 xml:space="preserve">Pertinencia de las respuestas </w:t>
      </w:r>
    </w:p>
    <w:p w:rsidR="00A127B5" w:rsidRPr="0097359F" w:rsidRDefault="00A127B5" w:rsidP="00A127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359F">
        <w:rPr>
          <w:rFonts w:ascii="Arial" w:hAnsi="Arial" w:cs="Arial"/>
          <w:sz w:val="24"/>
          <w:szCs w:val="24"/>
        </w:rPr>
        <w:t>Vocabulario específico y correcta utilización del lenguaje gráfico y simbólico</w:t>
      </w:r>
    </w:p>
    <w:p w:rsidR="00A127B5" w:rsidRPr="00A127B5" w:rsidRDefault="00A127B5" w:rsidP="00A127B5">
      <w:pPr>
        <w:jc w:val="both"/>
        <w:rPr>
          <w:snapToGrid w:val="0"/>
          <w:sz w:val="24"/>
          <w:szCs w:val="24"/>
          <w:u w:val="single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  <w:u w:val="single"/>
        </w:rPr>
        <w:t xml:space="preserve">Instancia Integradora final  </w:t>
      </w:r>
      <w:r w:rsidRPr="00A127B5">
        <w:rPr>
          <w:rFonts w:ascii="Arial" w:hAnsi="Arial" w:cs="Arial"/>
          <w:sz w:val="24"/>
          <w:szCs w:val="24"/>
        </w:rPr>
        <w:t>para alumnos promocionados</w:t>
      </w:r>
    </w:p>
    <w:p w:rsidR="00A127B5" w:rsidRPr="00A127B5" w:rsidRDefault="00A127B5" w:rsidP="00A127B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>Consistirá en la resolución de un Trabajo Final  de  aplicación en Economía y Administración para integrar los contenidos.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Este tendrá un tiempo para su realización y un momento para su defensa oral ante el docente y los demás integrantes del curso. 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>Podrá utilizar recursos técnicos y tecnológicos para la exposición.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27B5">
        <w:rPr>
          <w:rFonts w:ascii="Arial" w:hAnsi="Arial" w:cs="Arial"/>
          <w:b/>
          <w:sz w:val="24"/>
          <w:szCs w:val="24"/>
          <w:u w:val="single"/>
        </w:rPr>
        <w:t>Evaluación de alumnos libres</w:t>
      </w:r>
    </w:p>
    <w:p w:rsidR="00A127B5" w:rsidRPr="00A127B5" w:rsidRDefault="00A127B5" w:rsidP="00A127B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A127B5">
        <w:rPr>
          <w:rFonts w:ascii="Arial" w:hAnsi="Arial" w:cs="Arial"/>
          <w:sz w:val="24"/>
          <w:szCs w:val="24"/>
        </w:rPr>
        <w:t>exámen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consistirá en una parte teórica y otra práctica, siendo condición aprobar la primera para acceder a la segunda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 xml:space="preserve">La parte teórica incluirá fundamentalmente conceptos y demostraciones 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sz w:val="24"/>
          <w:szCs w:val="24"/>
        </w:rPr>
        <w:t>La parte práctica resolución de ejercicios con la inclusión de interpretación del pantallas gráficas de</w:t>
      </w:r>
      <w:r w:rsidR="004D41A1">
        <w:rPr>
          <w:rFonts w:ascii="Arial" w:hAnsi="Arial" w:cs="Arial"/>
          <w:sz w:val="24"/>
          <w:szCs w:val="24"/>
        </w:rPr>
        <w:t xml:space="preserve"> recurso tecnológico </w:t>
      </w:r>
      <w:proofErr w:type="spellStart"/>
      <w:proofErr w:type="gramStart"/>
      <w:r w:rsidR="004D41A1">
        <w:rPr>
          <w:rFonts w:ascii="Arial" w:hAnsi="Arial" w:cs="Arial"/>
          <w:sz w:val="24"/>
          <w:szCs w:val="24"/>
        </w:rPr>
        <w:t>Geogebra</w:t>
      </w:r>
      <w:proofErr w:type="spellEnd"/>
      <w:r w:rsidR="004D41A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127B5">
        <w:rPr>
          <w:rFonts w:ascii="Arial" w:hAnsi="Arial" w:cs="Arial"/>
          <w:sz w:val="24"/>
          <w:szCs w:val="24"/>
        </w:rPr>
        <w:t xml:space="preserve"> o Derive</w:t>
      </w:r>
    </w:p>
    <w:p w:rsidR="00A127B5" w:rsidRPr="00A127B5" w:rsidRDefault="00A127B5" w:rsidP="00A127B5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A127B5">
        <w:rPr>
          <w:rFonts w:ascii="Arial" w:hAnsi="Arial" w:cs="Arial"/>
          <w:b/>
          <w:caps/>
          <w:sz w:val="24"/>
          <w:szCs w:val="24"/>
          <w:u w:val="single"/>
        </w:rPr>
        <w:t>Bibliografía</w:t>
      </w: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</w:p>
    <w:p w:rsidR="00A127B5" w:rsidRPr="00A127B5" w:rsidRDefault="00A127B5" w:rsidP="00A127B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127B5">
        <w:rPr>
          <w:rFonts w:ascii="Arial" w:hAnsi="Arial" w:cs="Arial"/>
          <w:sz w:val="24"/>
          <w:szCs w:val="24"/>
        </w:rPr>
        <w:t>Arya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, J  y </w:t>
      </w:r>
      <w:proofErr w:type="spellStart"/>
      <w:proofErr w:type="gramStart"/>
      <w:r w:rsidRPr="00A127B5">
        <w:rPr>
          <w:rFonts w:ascii="Arial" w:hAnsi="Arial" w:cs="Arial"/>
          <w:sz w:val="24"/>
          <w:szCs w:val="24"/>
        </w:rPr>
        <w:t>Lardner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,R</w:t>
      </w:r>
      <w:proofErr w:type="gramEnd"/>
      <w:r w:rsidRPr="00A127B5">
        <w:rPr>
          <w:rFonts w:ascii="Arial" w:hAnsi="Arial" w:cs="Arial"/>
          <w:sz w:val="24"/>
          <w:szCs w:val="24"/>
        </w:rPr>
        <w:t xml:space="preserve"> (2009) .</w:t>
      </w:r>
      <w:r w:rsidRPr="00A127B5">
        <w:rPr>
          <w:rFonts w:ascii="Arial" w:hAnsi="Arial" w:cs="Arial"/>
          <w:i/>
          <w:sz w:val="24"/>
          <w:szCs w:val="24"/>
        </w:rPr>
        <w:t>Matemática aplicada a la administración y la economía</w:t>
      </w:r>
      <w:r w:rsidRPr="00A127B5">
        <w:rPr>
          <w:rFonts w:ascii="Arial" w:hAnsi="Arial" w:cs="Arial"/>
          <w:sz w:val="24"/>
          <w:szCs w:val="24"/>
        </w:rPr>
        <w:t xml:space="preserve">. México: </w:t>
      </w:r>
      <w:proofErr w:type="spellStart"/>
      <w:r w:rsidRPr="00A127B5">
        <w:rPr>
          <w:rFonts w:ascii="Arial" w:hAnsi="Arial" w:cs="Arial"/>
          <w:sz w:val="24"/>
          <w:szCs w:val="24"/>
        </w:rPr>
        <w:t>Pearson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7B5">
        <w:rPr>
          <w:rFonts w:ascii="Arial" w:hAnsi="Arial" w:cs="Arial"/>
          <w:sz w:val="24"/>
          <w:szCs w:val="24"/>
        </w:rPr>
        <w:t>Education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.  . </w:t>
      </w:r>
      <w:proofErr w:type="spellStart"/>
      <w:r w:rsidRPr="00A127B5">
        <w:rPr>
          <w:rFonts w:ascii="Arial" w:hAnsi="Arial" w:cs="Arial"/>
          <w:sz w:val="24"/>
          <w:szCs w:val="24"/>
        </w:rPr>
        <w:t>Prentice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Hall</w:t>
      </w:r>
    </w:p>
    <w:p w:rsidR="003F31C4" w:rsidRPr="003F31C4" w:rsidRDefault="003F31C4" w:rsidP="003F31C4">
      <w:pPr>
        <w:outlineLvl w:val="0"/>
        <w:rPr>
          <w:rFonts w:ascii="Arial" w:hAnsi="Arial" w:cs="Arial"/>
          <w:bCs/>
          <w:kern w:val="36"/>
          <w:sz w:val="24"/>
          <w:szCs w:val="24"/>
        </w:rPr>
      </w:pP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Engler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A</w:t>
      </w:r>
      <w:proofErr w:type="gramStart"/>
      <w:r w:rsidRPr="003F31C4">
        <w:rPr>
          <w:rFonts w:ascii="Arial" w:hAnsi="Arial" w:cs="Arial"/>
          <w:bCs/>
          <w:kern w:val="36"/>
          <w:sz w:val="24"/>
          <w:szCs w:val="24"/>
        </w:rPr>
        <w:t>. ,</w:t>
      </w:r>
      <w:proofErr w:type="gram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Müller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D.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Vrancken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Heclein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M.- </w:t>
      </w:r>
      <w:r w:rsidRPr="003F31C4">
        <w:rPr>
          <w:rFonts w:ascii="Arial" w:hAnsi="Arial" w:cs="Arial"/>
          <w:bCs/>
          <w:i/>
          <w:kern w:val="36"/>
          <w:sz w:val="24"/>
          <w:szCs w:val="24"/>
        </w:rPr>
        <w:t>“Funciones”</w:t>
      </w:r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–Ediciones UNL Segunda Edición -2008</w:t>
      </w:r>
    </w:p>
    <w:p w:rsidR="003F31C4" w:rsidRPr="003F31C4" w:rsidRDefault="003F31C4" w:rsidP="003F31C4">
      <w:pPr>
        <w:outlineLvl w:val="0"/>
        <w:rPr>
          <w:rFonts w:ascii="Arial" w:hAnsi="Arial" w:cs="Arial"/>
          <w:bCs/>
          <w:kern w:val="36"/>
          <w:sz w:val="24"/>
          <w:szCs w:val="24"/>
        </w:rPr>
      </w:pP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Engler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A</w:t>
      </w:r>
      <w:proofErr w:type="gramStart"/>
      <w:r w:rsidRPr="003F31C4">
        <w:rPr>
          <w:rFonts w:ascii="Arial" w:hAnsi="Arial" w:cs="Arial"/>
          <w:bCs/>
          <w:kern w:val="36"/>
          <w:sz w:val="24"/>
          <w:szCs w:val="24"/>
        </w:rPr>
        <w:t>. ,</w:t>
      </w:r>
      <w:proofErr w:type="gram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Müller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D.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Vrancken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Heclein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M.- </w:t>
      </w:r>
      <w:r w:rsidRPr="003F31C4">
        <w:rPr>
          <w:rFonts w:ascii="Arial" w:hAnsi="Arial" w:cs="Arial"/>
          <w:bCs/>
          <w:i/>
          <w:kern w:val="36"/>
          <w:sz w:val="24"/>
          <w:szCs w:val="24"/>
        </w:rPr>
        <w:t>“Cálculo Diferencial”</w:t>
      </w:r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–Ediciones UNL Segunda Edición -2008</w:t>
      </w:r>
    </w:p>
    <w:p w:rsidR="003F31C4" w:rsidRPr="003F31C4" w:rsidRDefault="003F31C4" w:rsidP="003F31C4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Engler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A</w:t>
      </w:r>
      <w:proofErr w:type="gramStart"/>
      <w:r w:rsidRPr="003F31C4">
        <w:rPr>
          <w:rFonts w:ascii="Arial" w:hAnsi="Arial" w:cs="Arial"/>
          <w:bCs/>
          <w:kern w:val="36"/>
          <w:sz w:val="24"/>
          <w:szCs w:val="24"/>
        </w:rPr>
        <w:t>. ,</w:t>
      </w:r>
      <w:proofErr w:type="gram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Müller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D.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Vrancken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Heclein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M.- </w:t>
      </w:r>
      <w:r w:rsidRPr="003F31C4">
        <w:rPr>
          <w:rFonts w:ascii="Arial" w:hAnsi="Arial" w:cs="Arial"/>
          <w:bCs/>
          <w:i/>
          <w:kern w:val="36"/>
          <w:sz w:val="24"/>
          <w:szCs w:val="24"/>
        </w:rPr>
        <w:t>“Cálculo Integral”</w:t>
      </w:r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–Ediciones UNL Segunda Edición -2008</w:t>
      </w:r>
    </w:p>
    <w:p w:rsidR="003F31C4" w:rsidRPr="003F31C4" w:rsidRDefault="003F31C4" w:rsidP="003F31C4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3F31C4">
        <w:rPr>
          <w:rFonts w:ascii="Arial" w:hAnsi="Arial" w:cs="Arial"/>
          <w:sz w:val="24"/>
          <w:szCs w:val="24"/>
        </w:rPr>
        <w:t>Stewart ,</w:t>
      </w:r>
      <w:proofErr w:type="spellStart"/>
      <w:r w:rsidRPr="003F31C4">
        <w:rPr>
          <w:rFonts w:ascii="Arial" w:hAnsi="Arial" w:cs="Arial"/>
          <w:sz w:val="24"/>
          <w:szCs w:val="24"/>
        </w:rPr>
        <w:t>Redlin</w:t>
      </w:r>
      <w:proofErr w:type="spellEnd"/>
      <w:proofErr w:type="gramEnd"/>
      <w:r w:rsidRPr="003F31C4">
        <w:rPr>
          <w:rFonts w:ascii="Arial" w:hAnsi="Arial" w:cs="Arial"/>
          <w:sz w:val="24"/>
          <w:szCs w:val="24"/>
        </w:rPr>
        <w:t xml:space="preserve"> Watson </w:t>
      </w:r>
      <w:proofErr w:type="spellStart"/>
      <w:r w:rsidRPr="003F31C4">
        <w:rPr>
          <w:rFonts w:ascii="Arial" w:hAnsi="Arial" w:cs="Arial"/>
          <w:i/>
          <w:sz w:val="24"/>
          <w:szCs w:val="24"/>
        </w:rPr>
        <w:t>Précálculo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– Editorial </w:t>
      </w:r>
      <w:proofErr w:type="spellStart"/>
      <w:r w:rsidRPr="003F31C4">
        <w:rPr>
          <w:rFonts w:ascii="Arial" w:hAnsi="Arial" w:cs="Arial"/>
          <w:sz w:val="24"/>
          <w:szCs w:val="24"/>
        </w:rPr>
        <w:t>Tomson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International Tercera edición -2001</w:t>
      </w:r>
    </w:p>
    <w:p w:rsidR="003F31C4" w:rsidRPr="003F31C4" w:rsidRDefault="003F31C4" w:rsidP="003F31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F31C4">
        <w:rPr>
          <w:rFonts w:ascii="Arial" w:hAnsi="Arial" w:cs="Arial"/>
          <w:sz w:val="24"/>
          <w:szCs w:val="24"/>
        </w:rPr>
        <w:t>Larson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1C4">
        <w:rPr>
          <w:rFonts w:ascii="Arial" w:hAnsi="Arial" w:cs="Arial"/>
          <w:sz w:val="24"/>
          <w:szCs w:val="24"/>
        </w:rPr>
        <w:t>Hoster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Edgard - </w:t>
      </w:r>
      <w:r w:rsidRPr="003F31C4">
        <w:rPr>
          <w:rFonts w:ascii="Arial" w:hAnsi="Arial" w:cs="Arial"/>
          <w:i/>
          <w:sz w:val="24"/>
          <w:szCs w:val="24"/>
        </w:rPr>
        <w:t>Cálculo con Geometría Analítica.</w:t>
      </w:r>
      <w:r w:rsidRPr="003F31C4">
        <w:rPr>
          <w:rFonts w:ascii="Arial" w:hAnsi="Arial" w:cs="Arial"/>
          <w:sz w:val="24"/>
          <w:szCs w:val="24"/>
        </w:rPr>
        <w:t xml:space="preserve"> Mc </w:t>
      </w:r>
      <w:proofErr w:type="spellStart"/>
      <w:r w:rsidRPr="003F31C4">
        <w:rPr>
          <w:rFonts w:ascii="Arial" w:hAnsi="Arial" w:cs="Arial"/>
          <w:sz w:val="24"/>
          <w:szCs w:val="24"/>
        </w:rPr>
        <w:t>Graw</w:t>
      </w:r>
      <w:proofErr w:type="spellEnd"/>
      <w:r w:rsidRPr="003F31C4">
        <w:rPr>
          <w:rFonts w:ascii="Arial" w:hAnsi="Arial" w:cs="Arial"/>
          <w:sz w:val="24"/>
          <w:szCs w:val="24"/>
        </w:rPr>
        <w:t>-Hill Interamericana Editores SA, México.</w:t>
      </w:r>
    </w:p>
    <w:p w:rsidR="003F31C4" w:rsidRPr="003F31C4" w:rsidRDefault="003F31C4" w:rsidP="003F31C4">
      <w:pPr>
        <w:jc w:val="both"/>
        <w:rPr>
          <w:rFonts w:ascii="Arial" w:hAnsi="Arial" w:cs="Arial"/>
          <w:i/>
          <w:sz w:val="24"/>
          <w:szCs w:val="24"/>
        </w:rPr>
      </w:pPr>
      <w:r w:rsidRPr="003F31C4">
        <w:rPr>
          <w:rFonts w:ascii="Arial" w:hAnsi="Arial" w:cs="Arial"/>
          <w:sz w:val="24"/>
          <w:szCs w:val="24"/>
        </w:rPr>
        <w:t xml:space="preserve">Tomás </w:t>
      </w:r>
      <w:proofErr w:type="spellStart"/>
      <w:r w:rsidRPr="003F31C4">
        <w:rPr>
          <w:rFonts w:ascii="Arial" w:hAnsi="Arial" w:cs="Arial"/>
          <w:sz w:val="24"/>
          <w:szCs w:val="24"/>
        </w:rPr>
        <w:t>Finney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: </w:t>
      </w:r>
      <w:r w:rsidRPr="003F31C4">
        <w:rPr>
          <w:rFonts w:ascii="Arial" w:hAnsi="Arial" w:cs="Arial"/>
          <w:i/>
          <w:sz w:val="24"/>
          <w:szCs w:val="24"/>
        </w:rPr>
        <w:t xml:space="preserve">Calculo I en una Variable.- </w:t>
      </w:r>
      <w:r w:rsidRPr="003F31C4">
        <w:rPr>
          <w:rFonts w:ascii="Arial" w:hAnsi="Arial" w:cs="Arial"/>
          <w:sz w:val="24"/>
          <w:szCs w:val="24"/>
        </w:rPr>
        <w:t xml:space="preserve">Editorial  </w:t>
      </w:r>
      <w:proofErr w:type="spellStart"/>
      <w:r w:rsidRPr="003F31C4">
        <w:rPr>
          <w:rFonts w:ascii="Arial" w:hAnsi="Arial" w:cs="Arial"/>
          <w:sz w:val="24"/>
          <w:szCs w:val="24"/>
        </w:rPr>
        <w:t>Prentice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Hall -9na edición</w:t>
      </w:r>
    </w:p>
    <w:p w:rsidR="003F31C4" w:rsidRPr="003F31C4" w:rsidRDefault="003F31C4" w:rsidP="003F31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F31C4">
        <w:rPr>
          <w:rFonts w:ascii="Arial" w:hAnsi="Arial" w:cs="Arial"/>
          <w:sz w:val="24"/>
          <w:szCs w:val="24"/>
        </w:rPr>
        <w:t>Gonzalez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31C4">
        <w:rPr>
          <w:rFonts w:ascii="Arial" w:hAnsi="Arial" w:cs="Arial"/>
          <w:sz w:val="24"/>
          <w:szCs w:val="24"/>
        </w:rPr>
        <w:t>Simoniello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F31C4">
        <w:rPr>
          <w:rFonts w:ascii="Arial" w:hAnsi="Arial" w:cs="Arial"/>
          <w:sz w:val="24"/>
          <w:szCs w:val="24"/>
        </w:rPr>
        <w:t>Anido ,</w:t>
      </w:r>
      <w:proofErr w:type="gramEnd"/>
      <w:r w:rsidRPr="003F31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1C4">
        <w:rPr>
          <w:rFonts w:ascii="Arial" w:hAnsi="Arial" w:cs="Arial"/>
          <w:sz w:val="24"/>
          <w:szCs w:val="24"/>
        </w:rPr>
        <w:t>Marchissio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- Módulos del curso </w:t>
      </w:r>
      <w:r w:rsidRPr="003F31C4">
        <w:rPr>
          <w:rFonts w:ascii="Arial" w:hAnsi="Arial" w:cs="Arial"/>
          <w:i/>
          <w:sz w:val="24"/>
          <w:szCs w:val="24"/>
        </w:rPr>
        <w:t>“La Herramienta Computacional  Derive en el estudio de Funciones y su aplicación  en la Resolución de problemas de Análisis Matemático</w:t>
      </w:r>
      <w:r w:rsidRPr="003F31C4">
        <w:rPr>
          <w:rFonts w:ascii="Arial" w:hAnsi="Arial" w:cs="Arial"/>
          <w:sz w:val="24"/>
          <w:szCs w:val="24"/>
        </w:rPr>
        <w:t>” Facultad de Ciencias Exactas Ingeniería y Agrimensura . U.N.R. 2002</w:t>
      </w:r>
    </w:p>
    <w:p w:rsidR="003F31C4" w:rsidRDefault="003F31C4" w:rsidP="003F31C4"/>
    <w:p w:rsidR="003F31C4" w:rsidRDefault="003F31C4" w:rsidP="003F31C4"/>
    <w:p w:rsidR="00A127B5" w:rsidRPr="00FF3C3F" w:rsidRDefault="00A127B5" w:rsidP="00A127B5">
      <w:pPr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. </w:t>
      </w:r>
    </w:p>
    <w:p w:rsidR="00A127B5" w:rsidRDefault="00A127B5" w:rsidP="00A127B5"/>
    <w:p w:rsidR="00EE24ED" w:rsidRPr="00366E6E" w:rsidRDefault="00EE24ED">
      <w:pPr>
        <w:rPr>
          <w:rFonts w:ascii="Arial" w:hAnsi="Arial" w:cs="Arial"/>
          <w:sz w:val="24"/>
          <w:szCs w:val="24"/>
        </w:rPr>
      </w:pPr>
    </w:p>
    <w:sectPr w:rsidR="00EE24ED" w:rsidRPr="00366E6E" w:rsidSect="00EE2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D8D"/>
    <w:multiLevelType w:val="hybridMultilevel"/>
    <w:tmpl w:val="26B0B1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0C44DA"/>
    <w:multiLevelType w:val="hybridMultilevel"/>
    <w:tmpl w:val="48765E7C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58440269"/>
    <w:multiLevelType w:val="hybridMultilevel"/>
    <w:tmpl w:val="32C88A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E6E"/>
    <w:rsid w:val="000D0306"/>
    <w:rsid w:val="00366E6E"/>
    <w:rsid w:val="003F31C4"/>
    <w:rsid w:val="004D41A1"/>
    <w:rsid w:val="0089007F"/>
    <w:rsid w:val="0097359F"/>
    <w:rsid w:val="00A127B5"/>
    <w:rsid w:val="00AF714A"/>
    <w:rsid w:val="00B74CCD"/>
    <w:rsid w:val="00C54FB1"/>
    <w:rsid w:val="00CD0D63"/>
    <w:rsid w:val="00CF2CB2"/>
    <w:rsid w:val="00E337D8"/>
    <w:rsid w:val="00E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66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1470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dcterms:created xsi:type="dcterms:W3CDTF">2016-05-09T02:18:00Z</dcterms:created>
  <dcterms:modified xsi:type="dcterms:W3CDTF">2016-05-09T02:40:00Z</dcterms:modified>
</cp:coreProperties>
</file>