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C7" w:rsidRDefault="00A31CC7" w:rsidP="00A31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5AE9">
        <w:rPr>
          <w:rFonts w:ascii="Arial" w:hAnsi="Arial" w:cs="Arial"/>
          <w:b/>
          <w:sz w:val="22"/>
          <w:szCs w:val="22"/>
        </w:rPr>
        <w:t>PLANIFICACIÓN</w:t>
      </w:r>
    </w:p>
    <w:p w:rsidR="00A31CC7" w:rsidRPr="00625AE9" w:rsidRDefault="00720506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ENSEÑANZA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A31CC7" w:rsidRPr="00625AE9" w:rsidRDefault="00A31CC7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PROGRAMADOR EN SISTEMAS ADMINISTRATIVOS</w:t>
      </w:r>
    </w:p>
    <w:p w:rsidR="00A31CC7" w:rsidRPr="00625AE9" w:rsidRDefault="00A31CC7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ESPACIO CURRICULAR:</w:t>
      </w:r>
      <w:r>
        <w:rPr>
          <w:rFonts w:ascii="Arial" w:hAnsi="Arial" w:cs="Arial"/>
          <w:b/>
          <w:sz w:val="22"/>
          <w:szCs w:val="22"/>
        </w:rPr>
        <w:t xml:space="preserve"> LÓGICA MATEMÁTICA</w:t>
      </w:r>
    </w:p>
    <w:p w:rsidR="00A31CC7" w:rsidRPr="00625AE9" w:rsidRDefault="00A31CC7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CURSO: </w:t>
      </w:r>
      <w:r>
        <w:rPr>
          <w:rFonts w:ascii="Arial" w:hAnsi="Arial" w:cs="Arial"/>
          <w:b/>
          <w:color w:val="000000"/>
          <w:sz w:val="22"/>
          <w:szCs w:val="22"/>
        </w:rPr>
        <w:t>Primer Año</w:t>
      </w:r>
      <w:r w:rsidRPr="00625AE9">
        <w:rPr>
          <w:rFonts w:ascii="Arial" w:hAnsi="Arial" w:cs="Arial"/>
          <w:b/>
          <w:color w:val="000000"/>
          <w:sz w:val="22"/>
          <w:szCs w:val="22"/>
        </w:rPr>
        <w:t xml:space="preserve"> - Anual</w:t>
      </w:r>
    </w:p>
    <w:p w:rsidR="00A31CC7" w:rsidRPr="00625AE9" w:rsidRDefault="00A31CC7" w:rsidP="00A31CC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HORAS SEMANALES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25AE9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A31CC7" w:rsidRPr="00625AE9" w:rsidRDefault="00A31CC7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A31CC7" w:rsidRPr="00625AE9" w:rsidRDefault="00F54261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DOCENTE: </w:t>
      </w:r>
      <w:r w:rsidR="00A31CC7" w:rsidRPr="00625AE9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A31CC7" w:rsidRPr="00625AE9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A31CC7" w:rsidRPr="00A31CC7" w:rsidRDefault="00A31CC7" w:rsidP="00A31C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1CC7">
        <w:rPr>
          <w:rFonts w:ascii="Arial" w:hAnsi="Arial" w:cs="Arial"/>
          <w:b/>
          <w:sz w:val="22"/>
          <w:szCs w:val="22"/>
        </w:rPr>
        <w:t>PLAN DCTO Nº 0696/01</w:t>
      </w:r>
    </w:p>
    <w:p w:rsidR="00A31CC7" w:rsidRPr="00625AE9" w:rsidRDefault="00FC1497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2016</w:t>
      </w:r>
    </w:p>
    <w:p w:rsidR="00C20373" w:rsidRPr="00A31CC7" w:rsidRDefault="00C20373" w:rsidP="00A31C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D012A" w:rsidRDefault="00AD012A" w:rsidP="002A1E9B">
      <w:pPr>
        <w:spacing w:line="360" w:lineRule="auto"/>
        <w:jc w:val="center"/>
        <w:rPr>
          <w:rFonts w:ascii="Arial" w:hAnsi="Arial" w:cs="Arial"/>
          <w:b/>
          <w:i/>
          <w:lang w:val="es-AR"/>
        </w:rPr>
      </w:pPr>
    </w:p>
    <w:p w:rsidR="00AD012A" w:rsidRPr="006B1F0D" w:rsidRDefault="00AD012A" w:rsidP="00AD01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1F0D">
        <w:rPr>
          <w:rFonts w:ascii="Arial" w:hAnsi="Arial" w:cs="Arial"/>
          <w:b/>
          <w:sz w:val="22"/>
          <w:szCs w:val="22"/>
          <w:u w:val="single"/>
        </w:rPr>
        <w:t>Fundamentación</w:t>
      </w:r>
    </w:p>
    <w:p w:rsidR="00381A0B" w:rsidRDefault="002349AB" w:rsidP="00AD0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1A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sí como el </w:t>
      </w:r>
      <w:r w:rsidR="00381A0B">
        <w:rPr>
          <w:rFonts w:ascii="Arial" w:hAnsi="Arial" w:cs="Arial"/>
          <w:sz w:val="22"/>
          <w:szCs w:val="22"/>
        </w:rPr>
        <w:t>cocinero</w:t>
      </w:r>
      <w:r>
        <w:rPr>
          <w:rFonts w:ascii="Arial" w:hAnsi="Arial" w:cs="Arial"/>
          <w:sz w:val="22"/>
          <w:szCs w:val="22"/>
        </w:rPr>
        <w:t xml:space="preserve"> en un Restaurante está </w:t>
      </w:r>
      <w:r w:rsidR="00381A0B">
        <w:rPr>
          <w:rFonts w:ascii="Arial" w:hAnsi="Arial" w:cs="Arial"/>
          <w:sz w:val="22"/>
          <w:szCs w:val="22"/>
        </w:rPr>
        <w:t>detrás de lo que se sirve a</w:t>
      </w:r>
      <w:r w:rsidR="00596CA0">
        <w:rPr>
          <w:rFonts w:ascii="Arial" w:hAnsi="Arial" w:cs="Arial"/>
          <w:sz w:val="22"/>
          <w:szCs w:val="22"/>
        </w:rPr>
        <w:t>l comensal</w:t>
      </w:r>
      <w:r w:rsidR="00381A0B">
        <w:rPr>
          <w:rFonts w:ascii="Arial" w:hAnsi="Arial" w:cs="Arial"/>
          <w:sz w:val="22"/>
          <w:szCs w:val="22"/>
        </w:rPr>
        <w:t xml:space="preserve">, el futuro técnico en programador será quien esté </w:t>
      </w:r>
      <w:r w:rsidR="00596CA0">
        <w:rPr>
          <w:rFonts w:ascii="Arial" w:hAnsi="Arial" w:cs="Arial"/>
          <w:sz w:val="22"/>
          <w:szCs w:val="22"/>
        </w:rPr>
        <w:t>en el interior</w:t>
      </w:r>
      <w:r w:rsidR="00381A0B">
        <w:rPr>
          <w:rFonts w:ascii="Arial" w:hAnsi="Arial" w:cs="Arial"/>
          <w:sz w:val="22"/>
          <w:szCs w:val="22"/>
        </w:rPr>
        <w:t xml:space="preserve"> de la computadora, d</w:t>
      </w:r>
      <w:r>
        <w:rPr>
          <w:rFonts w:ascii="Arial" w:hAnsi="Arial" w:cs="Arial"/>
          <w:sz w:val="22"/>
          <w:szCs w:val="22"/>
        </w:rPr>
        <w:t xml:space="preserve">e esta manera, la lógica matemática le brindará una estructura mental que le permitirá comprender lo oculto en las </w:t>
      </w:r>
      <w:r w:rsidR="00381A0B">
        <w:rPr>
          <w:rFonts w:ascii="Arial" w:hAnsi="Arial" w:cs="Arial"/>
          <w:sz w:val="22"/>
          <w:szCs w:val="22"/>
        </w:rPr>
        <w:t>máquina</w:t>
      </w:r>
      <w:r w:rsidR="00596C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81A0B" w:rsidRDefault="00381A0B" w:rsidP="00381A0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D012A" w:rsidRPr="006B1F0D">
        <w:rPr>
          <w:rFonts w:ascii="Arial" w:hAnsi="Arial" w:cs="Arial"/>
          <w:sz w:val="22"/>
          <w:szCs w:val="22"/>
        </w:rPr>
        <w:t>uchos de los componentes electrónicos de un conmutad</w:t>
      </w:r>
      <w:r>
        <w:rPr>
          <w:rFonts w:ascii="Arial" w:hAnsi="Arial" w:cs="Arial"/>
          <w:sz w:val="22"/>
          <w:szCs w:val="22"/>
        </w:rPr>
        <w:t xml:space="preserve">or son de naturaleza </w:t>
      </w:r>
      <w:proofErr w:type="spellStart"/>
      <w:r>
        <w:rPr>
          <w:rFonts w:ascii="Arial" w:hAnsi="Arial" w:cs="Arial"/>
          <w:sz w:val="22"/>
          <w:szCs w:val="22"/>
        </w:rPr>
        <w:t>biestables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81A0B" w:rsidRDefault="00381A0B" w:rsidP="00381A0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D012A" w:rsidRPr="006B1F0D">
        <w:rPr>
          <w:rFonts w:ascii="Arial" w:hAnsi="Arial" w:cs="Arial"/>
          <w:sz w:val="22"/>
          <w:szCs w:val="22"/>
        </w:rPr>
        <w:t>as computadoras usan la aritmética de</w:t>
      </w:r>
      <w:r>
        <w:rPr>
          <w:rFonts w:ascii="Arial" w:hAnsi="Arial" w:cs="Arial"/>
          <w:sz w:val="22"/>
          <w:szCs w:val="22"/>
        </w:rPr>
        <w:t xml:space="preserve">l </w:t>
      </w:r>
      <w:r w:rsidR="00AD012A" w:rsidRPr="006B1F0D">
        <w:rPr>
          <w:rFonts w:ascii="Arial" w:hAnsi="Arial" w:cs="Arial"/>
          <w:sz w:val="22"/>
          <w:szCs w:val="22"/>
        </w:rPr>
        <w:t xml:space="preserve">sistema de numeración </w:t>
      </w:r>
      <w:r>
        <w:rPr>
          <w:rFonts w:ascii="Arial" w:hAnsi="Arial" w:cs="Arial"/>
          <w:sz w:val="22"/>
          <w:szCs w:val="22"/>
        </w:rPr>
        <w:t xml:space="preserve">binario </w:t>
      </w:r>
      <w:r w:rsidR="00AD012A" w:rsidRPr="006B1F0D">
        <w:rPr>
          <w:rFonts w:ascii="Arial" w:hAnsi="Arial" w:cs="Arial"/>
          <w:sz w:val="22"/>
          <w:szCs w:val="22"/>
        </w:rPr>
        <w:t>para efectuar cálculos</w:t>
      </w:r>
      <w:r w:rsidR="00596CA0">
        <w:rPr>
          <w:rFonts w:ascii="Arial" w:hAnsi="Arial" w:cs="Arial"/>
          <w:sz w:val="22"/>
          <w:szCs w:val="22"/>
        </w:rPr>
        <w:t>.</w:t>
      </w:r>
    </w:p>
    <w:p w:rsidR="00381A0B" w:rsidRDefault="00381A0B" w:rsidP="00381A0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D012A" w:rsidRPr="006B1F0D">
        <w:rPr>
          <w:rFonts w:ascii="Arial" w:hAnsi="Arial" w:cs="Arial"/>
          <w:sz w:val="22"/>
          <w:szCs w:val="22"/>
        </w:rPr>
        <w:t>ara procesar la información a datos, éstos, se codifi</w:t>
      </w:r>
      <w:r w:rsidR="002349AB">
        <w:rPr>
          <w:rFonts w:ascii="Arial" w:hAnsi="Arial" w:cs="Arial"/>
          <w:sz w:val="22"/>
          <w:szCs w:val="22"/>
        </w:rPr>
        <w:t>can mediante sucesiones de bits</w:t>
      </w:r>
      <w:r w:rsidR="00596CA0">
        <w:rPr>
          <w:rFonts w:ascii="Arial" w:hAnsi="Arial" w:cs="Arial"/>
          <w:sz w:val="22"/>
          <w:szCs w:val="22"/>
        </w:rPr>
        <w:t>.</w:t>
      </w:r>
    </w:p>
    <w:p w:rsidR="00381A0B" w:rsidRDefault="00381A0B" w:rsidP="00381A0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D012A" w:rsidRPr="006B1F0D">
        <w:rPr>
          <w:rFonts w:ascii="Arial" w:hAnsi="Arial" w:cs="Arial"/>
          <w:sz w:val="22"/>
          <w:szCs w:val="22"/>
        </w:rPr>
        <w:t>a lógica proposicional deja a los alumnos herramientas necesarias para la elaboración de programas de computadoras, asegurando el procedimiento lógico de éstos, la simplicidad, el menor uso de e</w:t>
      </w:r>
      <w:r w:rsidR="002349AB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acio y tiempo en la ejecución</w:t>
      </w:r>
      <w:r w:rsidR="00596CA0">
        <w:rPr>
          <w:rFonts w:ascii="Arial" w:hAnsi="Arial" w:cs="Arial"/>
          <w:sz w:val="22"/>
          <w:szCs w:val="22"/>
        </w:rPr>
        <w:t>.</w:t>
      </w:r>
    </w:p>
    <w:p w:rsidR="00AD012A" w:rsidRDefault="00381A0B" w:rsidP="00381A0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D012A" w:rsidRPr="006B1F0D">
        <w:rPr>
          <w:rFonts w:ascii="Arial" w:hAnsi="Arial" w:cs="Arial"/>
          <w:sz w:val="22"/>
          <w:szCs w:val="22"/>
        </w:rPr>
        <w:t>anto los conjuntos como la lógica proposicional tienen propiedades similares, y se usa para definir estructuras matemáticas llamadas Álgebra de Boole aplicables a redes y circuitos de conmutación, pues permite simplificar las conexiones físicas reduciendo el hardware y por consiguiente el espacio para alojarlo.</w:t>
      </w:r>
    </w:p>
    <w:p w:rsidR="00381A0B" w:rsidRDefault="00381A0B" w:rsidP="00381A0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67188" w:rsidRPr="006B1F0D" w:rsidRDefault="00FC0818" w:rsidP="00381A0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FC0818">
        <w:rPr>
          <w:rFonts w:ascii="Arial" w:hAnsi="Arial" w:cs="Arial"/>
          <w:sz w:val="22"/>
          <w:szCs w:val="22"/>
        </w:rPr>
        <w:t xml:space="preserve">Dada la organización curricular del diseño de esta Tecnicatura, </w:t>
      </w:r>
      <w:r w:rsidR="00381A0B">
        <w:rPr>
          <w:rFonts w:ascii="Arial" w:hAnsi="Arial" w:cs="Arial"/>
          <w:sz w:val="22"/>
          <w:szCs w:val="22"/>
        </w:rPr>
        <w:t xml:space="preserve">Lógica Matemática es </w:t>
      </w:r>
      <w:r>
        <w:rPr>
          <w:rFonts w:ascii="Arial" w:hAnsi="Arial" w:cs="Arial"/>
          <w:sz w:val="22"/>
          <w:szCs w:val="22"/>
        </w:rPr>
        <w:t>correlativ</w:t>
      </w:r>
      <w:r w:rsidR="00381A0B">
        <w:rPr>
          <w:rFonts w:ascii="Arial" w:hAnsi="Arial" w:cs="Arial"/>
          <w:sz w:val="22"/>
          <w:szCs w:val="22"/>
        </w:rPr>
        <w:t>a de</w:t>
      </w:r>
      <w:r w:rsidR="00967188">
        <w:rPr>
          <w:rFonts w:ascii="Arial" w:hAnsi="Arial" w:cs="Arial"/>
          <w:sz w:val="22"/>
          <w:szCs w:val="22"/>
        </w:rPr>
        <w:t xml:space="preserve"> </w:t>
      </w:r>
      <w:r w:rsidR="00967188" w:rsidRPr="00967188">
        <w:rPr>
          <w:rFonts w:ascii="Arial" w:hAnsi="Arial" w:cs="Arial"/>
          <w:b/>
          <w:sz w:val="22"/>
          <w:szCs w:val="22"/>
        </w:rPr>
        <w:t>Diseño y Gestión de Bases de datos</w:t>
      </w:r>
      <w:r w:rsidR="00967188">
        <w:rPr>
          <w:rFonts w:ascii="Arial" w:hAnsi="Arial" w:cs="Arial"/>
          <w:sz w:val="22"/>
          <w:szCs w:val="22"/>
        </w:rPr>
        <w:t xml:space="preserve"> en segundo año y </w:t>
      </w:r>
      <w:r w:rsidR="00381A0B">
        <w:rPr>
          <w:rFonts w:ascii="Arial" w:hAnsi="Arial" w:cs="Arial"/>
          <w:sz w:val="22"/>
          <w:szCs w:val="22"/>
        </w:rPr>
        <w:t xml:space="preserve">de </w:t>
      </w:r>
      <w:r w:rsidR="00967188" w:rsidRPr="00967188">
        <w:rPr>
          <w:rFonts w:ascii="Arial" w:hAnsi="Arial" w:cs="Arial"/>
          <w:b/>
          <w:sz w:val="22"/>
          <w:szCs w:val="22"/>
        </w:rPr>
        <w:t>Redes de datos</w:t>
      </w:r>
      <w:r w:rsidR="00967188">
        <w:rPr>
          <w:rFonts w:ascii="Arial" w:hAnsi="Arial" w:cs="Arial"/>
          <w:sz w:val="22"/>
          <w:szCs w:val="22"/>
        </w:rPr>
        <w:t xml:space="preserve"> </w:t>
      </w:r>
      <w:r w:rsidR="00381A0B">
        <w:rPr>
          <w:rFonts w:ascii="Arial" w:hAnsi="Arial" w:cs="Arial"/>
          <w:sz w:val="22"/>
          <w:szCs w:val="22"/>
        </w:rPr>
        <w:t xml:space="preserve">e </w:t>
      </w:r>
      <w:r w:rsidR="00381A0B" w:rsidRPr="00967188">
        <w:rPr>
          <w:rFonts w:ascii="Arial" w:hAnsi="Arial" w:cs="Arial"/>
          <w:b/>
          <w:sz w:val="22"/>
          <w:szCs w:val="22"/>
        </w:rPr>
        <w:t>Informática aplicada</w:t>
      </w:r>
      <w:r w:rsidR="00381A0B">
        <w:rPr>
          <w:rFonts w:ascii="Arial" w:hAnsi="Arial" w:cs="Arial"/>
          <w:sz w:val="22"/>
          <w:szCs w:val="22"/>
        </w:rPr>
        <w:t xml:space="preserve"> en </w:t>
      </w:r>
      <w:r w:rsidR="00967188">
        <w:rPr>
          <w:rFonts w:ascii="Arial" w:hAnsi="Arial" w:cs="Arial"/>
          <w:sz w:val="22"/>
          <w:szCs w:val="22"/>
        </w:rPr>
        <w:t>tercer año</w:t>
      </w:r>
      <w:r w:rsidR="00381A0B">
        <w:rPr>
          <w:rFonts w:ascii="Arial" w:hAnsi="Arial" w:cs="Arial"/>
          <w:sz w:val="22"/>
          <w:szCs w:val="22"/>
        </w:rPr>
        <w:t>.</w:t>
      </w:r>
      <w:r w:rsidR="00967188">
        <w:rPr>
          <w:rFonts w:ascii="Arial" w:hAnsi="Arial" w:cs="Arial"/>
          <w:sz w:val="22"/>
          <w:szCs w:val="22"/>
        </w:rPr>
        <w:t xml:space="preserve"> </w:t>
      </w:r>
    </w:p>
    <w:p w:rsidR="00AD012A" w:rsidRDefault="00AD012A" w:rsidP="00AD0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188" w:rsidRPr="00967188" w:rsidRDefault="00C362A4" w:rsidP="00AD01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967188" w:rsidRPr="00967188">
        <w:rPr>
          <w:rFonts w:ascii="Arial" w:hAnsi="Arial" w:cs="Arial"/>
          <w:b/>
          <w:sz w:val="22"/>
          <w:szCs w:val="22"/>
          <w:u w:val="single"/>
        </w:rPr>
        <w:lastRenderedPageBreak/>
        <w:t>Propósitos</w:t>
      </w:r>
    </w:p>
    <w:p w:rsidR="00967188" w:rsidRDefault="005748AB" w:rsidP="005748A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AB">
        <w:rPr>
          <w:rFonts w:ascii="Arial" w:hAnsi="Arial" w:cs="Arial"/>
          <w:sz w:val="22"/>
          <w:szCs w:val="22"/>
        </w:rPr>
        <w:t>Ofrecer una propuesta académica honesta en la que la</w:t>
      </w:r>
      <w:r>
        <w:rPr>
          <w:rFonts w:ascii="Arial" w:hAnsi="Arial" w:cs="Arial"/>
          <w:sz w:val="22"/>
          <w:szCs w:val="22"/>
        </w:rPr>
        <w:t xml:space="preserve"> </w:t>
      </w:r>
      <w:r w:rsidRPr="005748AB">
        <w:rPr>
          <w:rFonts w:ascii="Arial" w:hAnsi="Arial" w:cs="Arial"/>
          <w:sz w:val="22"/>
          <w:szCs w:val="22"/>
        </w:rPr>
        <w:t>responsabilidad profesional de la cátedra se corresponda con el</w:t>
      </w:r>
      <w:r>
        <w:rPr>
          <w:rFonts w:ascii="Arial" w:hAnsi="Arial" w:cs="Arial"/>
          <w:sz w:val="22"/>
          <w:szCs w:val="22"/>
        </w:rPr>
        <w:t xml:space="preserve"> </w:t>
      </w:r>
      <w:r w:rsidRPr="005748AB">
        <w:rPr>
          <w:rFonts w:ascii="Arial" w:hAnsi="Arial" w:cs="Arial"/>
          <w:sz w:val="22"/>
          <w:szCs w:val="22"/>
        </w:rPr>
        <w:t>legítimo derecho a aprender y estudiar con seriedad y profundidad.</w:t>
      </w:r>
    </w:p>
    <w:p w:rsidR="005748AB" w:rsidRDefault="005748AB" w:rsidP="00884BA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AB">
        <w:rPr>
          <w:rFonts w:ascii="Arial" w:hAnsi="Arial" w:cs="Arial"/>
          <w:sz w:val="22"/>
          <w:szCs w:val="22"/>
        </w:rPr>
        <w:t>Brindar los recursos necesarios que apunten a promover la presentación original y creativa de estrategias de resolución de problemas</w:t>
      </w:r>
      <w:r>
        <w:rPr>
          <w:rFonts w:ascii="Arial" w:hAnsi="Arial" w:cs="Arial"/>
          <w:sz w:val="22"/>
          <w:szCs w:val="22"/>
        </w:rPr>
        <w:t>.</w:t>
      </w:r>
    </w:p>
    <w:p w:rsidR="005748AB" w:rsidRPr="005748AB" w:rsidRDefault="005748AB" w:rsidP="00884BA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>
        <w:rPr>
          <w:rFonts w:ascii="Arial" w:hAnsi="Arial" w:cs="Arial"/>
          <w:sz w:val="22"/>
          <w:szCs w:val="22"/>
        </w:rPr>
        <w:t>resignificación</w:t>
      </w:r>
      <w:proofErr w:type="spellEnd"/>
      <w:r>
        <w:rPr>
          <w:rFonts w:ascii="Arial" w:hAnsi="Arial" w:cs="Arial"/>
          <w:sz w:val="22"/>
          <w:szCs w:val="22"/>
        </w:rPr>
        <w:t xml:space="preserve"> de los contenidos.</w:t>
      </w:r>
    </w:p>
    <w:p w:rsidR="00967188" w:rsidRDefault="00967188" w:rsidP="00AD0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188" w:rsidRDefault="00967188" w:rsidP="00AD01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7188">
        <w:rPr>
          <w:rFonts w:ascii="Arial" w:hAnsi="Arial" w:cs="Arial"/>
          <w:b/>
          <w:sz w:val="22"/>
          <w:szCs w:val="22"/>
          <w:u w:val="single"/>
        </w:rPr>
        <w:t>Objetivos</w:t>
      </w:r>
    </w:p>
    <w:p w:rsidR="00E53FD5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238">
        <w:rPr>
          <w:rFonts w:ascii="Arial" w:hAnsi="Arial" w:cs="Arial"/>
          <w:sz w:val="22"/>
          <w:szCs w:val="22"/>
        </w:rPr>
        <w:t xml:space="preserve">Resolver </w:t>
      </w:r>
      <w:r>
        <w:rPr>
          <w:rFonts w:ascii="Arial" w:hAnsi="Arial" w:cs="Arial"/>
          <w:sz w:val="22"/>
          <w:szCs w:val="22"/>
        </w:rPr>
        <w:t xml:space="preserve">operaciones en </w:t>
      </w:r>
      <w:proofErr w:type="gramStart"/>
      <w:r>
        <w:rPr>
          <w:rFonts w:ascii="Arial" w:hAnsi="Arial" w:cs="Arial"/>
          <w:sz w:val="22"/>
          <w:szCs w:val="22"/>
        </w:rPr>
        <w:t>los sistemas binario</w:t>
      </w:r>
      <w:proofErr w:type="gramEnd"/>
      <w:r>
        <w:rPr>
          <w:rFonts w:ascii="Arial" w:hAnsi="Arial" w:cs="Arial"/>
          <w:sz w:val="22"/>
          <w:szCs w:val="22"/>
        </w:rPr>
        <w:t>, octal y hexadecimal.</w:t>
      </w:r>
    </w:p>
    <w:p w:rsidR="00C92238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Expresar a los números en los distintos sistemas.</w:t>
      </w:r>
    </w:p>
    <w:p w:rsidR="00C92238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Demostrar leyes y razonamientos lógicos.</w:t>
      </w:r>
    </w:p>
    <w:p w:rsidR="00C92238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Comparar la simbología utilizada en la lógica </w:t>
      </w:r>
      <w:proofErr w:type="spellStart"/>
      <w:r>
        <w:rPr>
          <w:rFonts w:ascii="Arial" w:hAnsi="Arial" w:cs="Arial"/>
          <w:sz w:val="22"/>
          <w:szCs w:val="22"/>
        </w:rPr>
        <w:t>proposional</w:t>
      </w:r>
      <w:proofErr w:type="spellEnd"/>
      <w:r>
        <w:rPr>
          <w:rFonts w:ascii="Arial" w:hAnsi="Arial" w:cs="Arial"/>
          <w:sz w:val="22"/>
          <w:szCs w:val="22"/>
        </w:rPr>
        <w:t>, teoría de conjuntos y Álgebra de Boole.</w:t>
      </w:r>
    </w:p>
    <w:p w:rsidR="00C92238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Simplificar expresiones booleanas.</w:t>
      </w:r>
    </w:p>
    <w:p w:rsidR="00C92238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Utilizar funciones lógicas en Excel.</w:t>
      </w:r>
    </w:p>
    <w:p w:rsidR="00C92238" w:rsidRDefault="00C92238" w:rsidP="00C9223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 circuitos utilizando </w:t>
      </w:r>
      <w:proofErr w:type="spellStart"/>
      <w:r>
        <w:rPr>
          <w:rFonts w:ascii="Arial" w:hAnsi="Arial" w:cs="Arial"/>
          <w:sz w:val="22"/>
          <w:szCs w:val="22"/>
        </w:rPr>
        <w:t>Logicly</w:t>
      </w:r>
      <w:proofErr w:type="spellEnd"/>
    </w:p>
    <w:p w:rsidR="00C92238" w:rsidRPr="00C92238" w:rsidRDefault="00C92238" w:rsidP="00C9223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967188" w:rsidRDefault="00967188" w:rsidP="00AD0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188" w:rsidRPr="00967188" w:rsidRDefault="00967188" w:rsidP="00AD012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7188">
        <w:rPr>
          <w:rFonts w:ascii="Arial" w:hAnsi="Arial" w:cs="Arial"/>
          <w:b/>
          <w:sz w:val="22"/>
          <w:szCs w:val="22"/>
          <w:u w:val="single"/>
        </w:rPr>
        <w:t>Saberes previos en relación a la asignatura y a las competencias TIC</w:t>
      </w:r>
    </w:p>
    <w:p w:rsidR="00967188" w:rsidRDefault="00596CA0" w:rsidP="001004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Algoritmo de las o</w:t>
      </w:r>
      <w:r w:rsidR="0010048B">
        <w:rPr>
          <w:rFonts w:ascii="Arial" w:hAnsi="Arial" w:cs="Arial"/>
          <w:sz w:val="22"/>
          <w:szCs w:val="22"/>
        </w:rPr>
        <w:t>peraciones en Sistema decimal.</w:t>
      </w:r>
    </w:p>
    <w:p w:rsidR="0010048B" w:rsidRDefault="00D375FC" w:rsidP="001004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Búsqueda de información desde Google.</w:t>
      </w:r>
    </w:p>
    <w:p w:rsidR="00D375FC" w:rsidRDefault="00D375FC" w:rsidP="001004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Descarga e instalación de Softwares.</w:t>
      </w:r>
    </w:p>
    <w:p w:rsidR="00D375FC" w:rsidRDefault="00D375FC" w:rsidP="001004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Escritura de textos en un procesador (Microsoft Office: Word).</w:t>
      </w:r>
    </w:p>
    <w:p w:rsidR="00D375FC" w:rsidRDefault="00D375FC" w:rsidP="001004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Realización de tablas en Excel.</w:t>
      </w:r>
    </w:p>
    <w:p w:rsidR="00596CA0" w:rsidRDefault="00596CA0" w:rsidP="001004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Creación de cuentas de correo electrónico.</w:t>
      </w:r>
    </w:p>
    <w:p w:rsidR="00967188" w:rsidRPr="006B1F0D" w:rsidRDefault="00967188" w:rsidP="00AD0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E9B" w:rsidRPr="006B1F0D" w:rsidRDefault="00C362A4" w:rsidP="00967188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br w:type="page"/>
      </w:r>
      <w:bookmarkStart w:id="1" w:name="contenidos"/>
      <w:r w:rsidR="00AD012A" w:rsidRPr="006B1F0D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Contenido</w:t>
      </w:r>
      <w:r w:rsidR="00335767" w:rsidRPr="006B1F0D">
        <w:rPr>
          <w:rFonts w:ascii="Arial" w:hAnsi="Arial" w:cs="Arial"/>
          <w:b/>
          <w:i/>
          <w:sz w:val="22"/>
          <w:szCs w:val="22"/>
          <w:u w:val="single"/>
          <w:lang w:val="es-AR"/>
        </w:rPr>
        <w:t>s</w:t>
      </w:r>
      <w:bookmarkEnd w:id="1"/>
      <w:r w:rsidR="00A31CC7" w:rsidRPr="006B1F0D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</w:t>
      </w:r>
    </w:p>
    <w:p w:rsidR="00335767" w:rsidRPr="006B1F0D" w:rsidRDefault="00335767" w:rsidP="002A1E9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b/>
          <w:sz w:val="22"/>
          <w:szCs w:val="22"/>
          <w:u w:val="single"/>
        </w:rPr>
        <w:t>UNIDAD I</w:t>
      </w:r>
      <w:r w:rsidRPr="006B1F0D">
        <w:rPr>
          <w:rFonts w:ascii="Arial" w:hAnsi="Arial" w:cs="Arial"/>
          <w:b/>
          <w:sz w:val="22"/>
          <w:szCs w:val="22"/>
        </w:rPr>
        <w:t>:</w:t>
      </w:r>
      <w:r w:rsidRPr="006B1F0D">
        <w:rPr>
          <w:rFonts w:ascii="Arial" w:hAnsi="Arial" w:cs="Arial"/>
          <w:sz w:val="22"/>
          <w:szCs w:val="22"/>
        </w:rPr>
        <w:t xml:space="preserve"> </w:t>
      </w:r>
      <w:r w:rsidR="00AD012A" w:rsidRPr="006B1F0D">
        <w:rPr>
          <w:rFonts w:ascii="Arial" w:hAnsi="Arial" w:cs="Arial"/>
          <w:sz w:val="22"/>
          <w:szCs w:val="22"/>
        </w:rPr>
        <w:t>Codificación de la información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sz w:val="22"/>
          <w:szCs w:val="22"/>
        </w:rPr>
        <w:t xml:space="preserve">Sistemas de numeración posicionales y </w:t>
      </w:r>
      <w:proofErr w:type="spellStart"/>
      <w:r w:rsidRPr="006B1F0D">
        <w:rPr>
          <w:rFonts w:ascii="Arial" w:hAnsi="Arial" w:cs="Arial"/>
          <w:sz w:val="22"/>
          <w:szCs w:val="22"/>
        </w:rPr>
        <w:t>aposicionales</w:t>
      </w:r>
      <w:proofErr w:type="spellEnd"/>
      <w:r w:rsidRPr="006B1F0D">
        <w:rPr>
          <w:rFonts w:ascii="Arial" w:hAnsi="Arial" w:cs="Arial"/>
          <w:sz w:val="22"/>
          <w:szCs w:val="22"/>
        </w:rPr>
        <w:t xml:space="preserve">. Sistema de numeración decimal. Descomposición de un número. Descomposición polinómica. Sistemas de numeración en otras bases. Sistema binario. Adición, sustracción, multiplicación, división, potenciación y radicación. Sistema octal. Sistema hexadecimal. Tablas. Operaciones e </w:t>
      </w:r>
      <w:proofErr w:type="spellStart"/>
      <w:r w:rsidRPr="006B1F0D">
        <w:rPr>
          <w:rFonts w:ascii="Arial" w:hAnsi="Arial" w:cs="Arial"/>
          <w:sz w:val="22"/>
          <w:szCs w:val="22"/>
        </w:rPr>
        <w:t>interconversiones</w:t>
      </w:r>
      <w:proofErr w:type="spellEnd"/>
      <w:r w:rsidRPr="006B1F0D">
        <w:rPr>
          <w:rFonts w:ascii="Arial" w:hAnsi="Arial" w:cs="Arial"/>
          <w:sz w:val="22"/>
          <w:szCs w:val="22"/>
        </w:rPr>
        <w:t>. Codificación binaria, decodificación.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56B9" w:rsidRPr="006B1F0D" w:rsidRDefault="00DC56B9" w:rsidP="00DC56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b/>
          <w:sz w:val="22"/>
          <w:szCs w:val="22"/>
          <w:u w:val="single"/>
        </w:rPr>
        <w:t>UNIDAD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6B1F0D">
        <w:rPr>
          <w:rFonts w:ascii="Arial" w:hAnsi="Arial" w:cs="Arial"/>
          <w:b/>
          <w:sz w:val="22"/>
          <w:szCs w:val="22"/>
        </w:rPr>
        <w:t>:</w:t>
      </w:r>
      <w:r w:rsidRPr="006B1F0D">
        <w:rPr>
          <w:rFonts w:ascii="Arial" w:hAnsi="Arial" w:cs="Arial"/>
          <w:sz w:val="22"/>
          <w:szCs w:val="22"/>
        </w:rPr>
        <w:t xml:space="preserve"> Teoría de conjuntos</w:t>
      </w:r>
    </w:p>
    <w:p w:rsidR="00DC56B9" w:rsidRPr="006B1F0D" w:rsidRDefault="00DC56B9" w:rsidP="00DC56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sz w:val="22"/>
          <w:szCs w:val="22"/>
        </w:rPr>
        <w:t>Conceptos primitivos. Lenguaje y notación. Conjuntos finitos e infinitos, conjuntos especiales. Referencial. Partes de un conjunto. Operaciones entre conjuntos, complemento, intersección, unión. Diferencia. Generalizaciones. Principio de conteo. Propiedades de las operaciones entre conjuntos.</w:t>
      </w:r>
    </w:p>
    <w:p w:rsidR="00DC56B9" w:rsidRDefault="00DC56B9" w:rsidP="002A1E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56B9" w:rsidRDefault="00DC56B9" w:rsidP="002A1E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b/>
          <w:sz w:val="22"/>
          <w:szCs w:val="22"/>
          <w:u w:val="single"/>
        </w:rPr>
        <w:t>UNIDAD II</w:t>
      </w:r>
      <w:r w:rsidR="00DC56B9">
        <w:rPr>
          <w:rFonts w:ascii="Arial" w:hAnsi="Arial" w:cs="Arial"/>
          <w:b/>
          <w:sz w:val="22"/>
          <w:szCs w:val="22"/>
          <w:u w:val="single"/>
        </w:rPr>
        <w:t>I</w:t>
      </w:r>
      <w:r w:rsidRPr="006B1F0D">
        <w:rPr>
          <w:rFonts w:ascii="Arial" w:hAnsi="Arial" w:cs="Arial"/>
          <w:b/>
          <w:sz w:val="22"/>
          <w:szCs w:val="22"/>
        </w:rPr>
        <w:t>:</w:t>
      </w:r>
      <w:r w:rsidRPr="006B1F0D">
        <w:rPr>
          <w:rFonts w:ascii="Arial" w:hAnsi="Arial" w:cs="Arial"/>
          <w:sz w:val="22"/>
          <w:szCs w:val="22"/>
        </w:rPr>
        <w:t xml:space="preserve"> Lógica proposicional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sz w:val="22"/>
          <w:szCs w:val="22"/>
        </w:rPr>
        <w:t>Proposiciones. Notaciones y conectivos. Operaciones proposicionales: negación, conjunción, disyunción. Proposiciones compuestas. Tablas de verdad. Condicional. Implicación. Equivalencias lógicas. Tautologías, contradicciones, contingencias. Leyes lógicas, redes de conmutación.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sz w:val="22"/>
          <w:szCs w:val="22"/>
        </w:rPr>
        <w:t>Cuantificadores: universal y existencial. Negaciones de cuantificadores. Condiciones necesaria y suficiente. Implicaciones asociadas. Esquema proposicional. Funciones proposicionales. Leyes lógicas.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E9B" w:rsidRPr="006B1F0D" w:rsidRDefault="00DC56B9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UNIDAD IV</w:t>
      </w:r>
      <w:r w:rsidR="002A1E9B" w:rsidRPr="006B1F0D">
        <w:rPr>
          <w:rFonts w:ascii="Arial" w:hAnsi="Arial" w:cs="Arial"/>
          <w:b/>
          <w:sz w:val="22"/>
          <w:szCs w:val="22"/>
        </w:rPr>
        <w:t>:</w:t>
      </w:r>
      <w:r w:rsidR="002A1E9B" w:rsidRPr="006B1F0D">
        <w:rPr>
          <w:rFonts w:ascii="Arial" w:hAnsi="Arial" w:cs="Arial"/>
          <w:sz w:val="22"/>
          <w:szCs w:val="22"/>
        </w:rPr>
        <w:t xml:space="preserve"> Razonamientos lógicos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sz w:val="22"/>
          <w:szCs w:val="22"/>
        </w:rPr>
        <w:t xml:space="preserve">Esquemas de razonamientos. Reglas de inferencia: modus </w:t>
      </w:r>
      <w:proofErr w:type="spellStart"/>
      <w:r w:rsidRPr="006B1F0D">
        <w:rPr>
          <w:rFonts w:ascii="Arial" w:hAnsi="Arial" w:cs="Arial"/>
          <w:sz w:val="22"/>
          <w:szCs w:val="22"/>
        </w:rPr>
        <w:t>ponens</w:t>
      </w:r>
      <w:proofErr w:type="spellEnd"/>
      <w:r w:rsidRPr="006B1F0D">
        <w:rPr>
          <w:rFonts w:ascii="Arial" w:hAnsi="Arial" w:cs="Arial"/>
          <w:sz w:val="22"/>
          <w:szCs w:val="22"/>
        </w:rPr>
        <w:t xml:space="preserve">, modus </w:t>
      </w:r>
      <w:proofErr w:type="spellStart"/>
      <w:r w:rsidRPr="006B1F0D">
        <w:rPr>
          <w:rFonts w:ascii="Arial" w:hAnsi="Arial" w:cs="Arial"/>
          <w:sz w:val="22"/>
          <w:szCs w:val="22"/>
        </w:rPr>
        <w:t>tollens</w:t>
      </w:r>
      <w:proofErr w:type="spellEnd"/>
      <w:r w:rsidRPr="006B1F0D">
        <w:rPr>
          <w:rFonts w:ascii="Arial" w:hAnsi="Arial" w:cs="Arial"/>
          <w:sz w:val="22"/>
          <w:szCs w:val="22"/>
        </w:rPr>
        <w:t>, silogismo hipotético, silogismo disyuntivo, dilema constructivo, absorción, simplificación. Método de deducción. Validez de un razonamiento. Problemas.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b/>
          <w:sz w:val="22"/>
          <w:szCs w:val="22"/>
          <w:u w:val="single"/>
        </w:rPr>
        <w:t>UNIDAD V</w:t>
      </w:r>
      <w:r w:rsidRPr="006B1F0D">
        <w:rPr>
          <w:rFonts w:ascii="Arial" w:hAnsi="Arial" w:cs="Arial"/>
          <w:b/>
          <w:sz w:val="22"/>
          <w:szCs w:val="22"/>
        </w:rPr>
        <w:t>:</w:t>
      </w:r>
      <w:r w:rsidRPr="006B1F0D">
        <w:rPr>
          <w:rFonts w:ascii="Arial" w:hAnsi="Arial" w:cs="Arial"/>
          <w:sz w:val="22"/>
          <w:szCs w:val="22"/>
        </w:rPr>
        <w:t xml:space="preserve"> Álgebra de Boole</w:t>
      </w:r>
    </w:p>
    <w:p w:rsidR="002A1E9B" w:rsidRPr="006B1F0D" w:rsidRDefault="00784CEE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</w:t>
      </w:r>
      <w:proofErr w:type="spellStart"/>
      <w:r>
        <w:rPr>
          <w:rFonts w:ascii="Arial" w:hAnsi="Arial" w:cs="Arial"/>
          <w:sz w:val="22"/>
          <w:szCs w:val="22"/>
        </w:rPr>
        <w:t>Logicly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2A1E9B" w:rsidRPr="006B1F0D">
        <w:rPr>
          <w:rFonts w:ascii="Arial" w:hAnsi="Arial" w:cs="Arial"/>
          <w:sz w:val="22"/>
          <w:szCs w:val="22"/>
        </w:rPr>
        <w:t xml:space="preserve">Sistema axiomático de Boole. Operaciones, leyes y propiedades. Dualidad. Modelos. Funciones booleanas. Expresión canónica. Diagrama de </w:t>
      </w:r>
      <w:proofErr w:type="spellStart"/>
      <w:r w:rsidR="002A1E9B" w:rsidRPr="006B1F0D">
        <w:rPr>
          <w:rFonts w:ascii="Arial" w:hAnsi="Arial" w:cs="Arial"/>
          <w:sz w:val="22"/>
          <w:szCs w:val="22"/>
        </w:rPr>
        <w:t>Veitch</w:t>
      </w:r>
      <w:proofErr w:type="spellEnd"/>
      <w:r w:rsidR="002A1E9B" w:rsidRPr="006B1F0D">
        <w:rPr>
          <w:rFonts w:ascii="Arial" w:hAnsi="Arial" w:cs="Arial"/>
          <w:sz w:val="22"/>
          <w:szCs w:val="22"/>
        </w:rPr>
        <w:t xml:space="preserve">. Minimización. Matriz de </w:t>
      </w:r>
      <w:proofErr w:type="spellStart"/>
      <w:r w:rsidR="002A1E9B" w:rsidRPr="006B1F0D">
        <w:rPr>
          <w:rFonts w:ascii="Arial" w:hAnsi="Arial" w:cs="Arial"/>
          <w:sz w:val="22"/>
          <w:szCs w:val="22"/>
        </w:rPr>
        <w:t>Karnagh</w:t>
      </w:r>
      <w:proofErr w:type="spellEnd"/>
      <w:r w:rsidR="002A1E9B" w:rsidRPr="006B1F0D">
        <w:rPr>
          <w:rFonts w:ascii="Arial" w:hAnsi="Arial" w:cs="Arial"/>
          <w:sz w:val="22"/>
          <w:szCs w:val="22"/>
        </w:rPr>
        <w:t>. Redes eléctricas, circuitos lógicos. Tablas de verdad.</w:t>
      </w:r>
    </w:p>
    <w:p w:rsidR="002A1E9B" w:rsidRPr="006B1F0D" w:rsidRDefault="002A1E9B" w:rsidP="002A1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1CEC" w:rsidRPr="006B1F0D" w:rsidRDefault="00E41CEC" w:rsidP="00E41C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1CEC" w:rsidRDefault="00C362A4" w:rsidP="00625D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625D26">
        <w:rPr>
          <w:rFonts w:ascii="Arial" w:hAnsi="Arial" w:cs="Arial"/>
          <w:b/>
          <w:sz w:val="22"/>
          <w:szCs w:val="22"/>
          <w:u w:val="single"/>
        </w:rPr>
        <w:lastRenderedPageBreak/>
        <w:t>Cronograma</w:t>
      </w:r>
    </w:p>
    <w:p w:rsidR="00625D26" w:rsidRDefault="00625D26" w:rsidP="00625D2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42"/>
      </w:tblGrid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5FC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5FC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Unidad I</w:t>
            </w:r>
            <w:r w:rsidR="00AA332B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FD05FF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0338CF" w:rsidP="00FD05F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</w:t>
            </w:r>
            <w:r w:rsidR="00614A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D05FF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</w:tr>
      <w:tr w:rsidR="00DC56B9" w:rsidRPr="00D375FC" w:rsidTr="00DC56B9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B9" w:rsidRPr="00D375FC" w:rsidRDefault="00DC56B9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B9" w:rsidRPr="00D375FC" w:rsidRDefault="00DC56B9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375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DC56B9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III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596CA0" w:rsidP="00596C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 </w:t>
            </w:r>
            <w:r w:rsidR="00ED1028">
              <w:rPr>
                <w:rFonts w:ascii="Arial" w:hAnsi="Arial" w:cs="Arial"/>
                <w:sz w:val="22"/>
                <w:szCs w:val="22"/>
              </w:rPr>
              <w:t xml:space="preserve"> - Julio</w:t>
            </w:r>
          </w:p>
        </w:tc>
      </w:tr>
      <w:tr w:rsidR="00A17E24" w:rsidRPr="00D375FC" w:rsidTr="00DC56B9">
        <w:tc>
          <w:tcPr>
            <w:tcW w:w="4948" w:type="dxa"/>
            <w:shd w:val="clear" w:color="auto" w:fill="auto"/>
            <w:vAlign w:val="center"/>
          </w:tcPr>
          <w:p w:rsidR="00A17E24" w:rsidRPr="00D375FC" w:rsidRDefault="00A17E24" w:rsidP="009B12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Trabajo Práctico I</w:t>
            </w:r>
            <w:r w:rsidR="00DC56B9">
              <w:rPr>
                <w:rFonts w:ascii="Arial" w:hAnsi="Arial" w:cs="Arial"/>
                <w:sz w:val="22"/>
                <w:szCs w:val="22"/>
              </w:rPr>
              <w:t>: Razonamiento lógico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A17E24" w:rsidRPr="00D375FC" w:rsidRDefault="00FC1497" w:rsidP="009B12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de jun</w:t>
            </w:r>
            <w:r w:rsidR="00A17E24">
              <w:rPr>
                <w:rFonts w:ascii="Arial" w:hAnsi="Arial" w:cs="Arial"/>
                <w:sz w:val="22"/>
                <w:szCs w:val="22"/>
              </w:rPr>
              <w:t>io</w:t>
            </w:r>
          </w:p>
        </w:tc>
      </w:tr>
      <w:tr w:rsidR="009F5A08" w:rsidRPr="00D375FC" w:rsidTr="009F5A08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08" w:rsidRPr="00D375FC" w:rsidRDefault="009F5A08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Parcial I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08" w:rsidRDefault="009F5A08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de junio</w:t>
            </w:r>
          </w:p>
        </w:tc>
      </w:tr>
      <w:tr w:rsidR="009F5A08" w:rsidRPr="00D375FC" w:rsidTr="009F5A08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08" w:rsidRPr="00D375FC" w:rsidRDefault="009F5A08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Parcial I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08" w:rsidRDefault="009F5A08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de junio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FC1497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625D26" w:rsidRPr="00D375FC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FC1497" w:rsidP="00ED10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625D26" w:rsidRPr="00D375FC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625D26" w:rsidRPr="00D375FC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FC1497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ED1028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e julio al 05</w:t>
            </w:r>
            <w:r w:rsidR="00625D26" w:rsidRPr="00D375FC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</w:tr>
      <w:tr w:rsidR="0010048B" w:rsidRPr="00D375FC" w:rsidTr="00DC56B9">
        <w:tc>
          <w:tcPr>
            <w:tcW w:w="4948" w:type="dxa"/>
            <w:shd w:val="clear" w:color="auto" w:fill="auto"/>
            <w:vAlign w:val="center"/>
          </w:tcPr>
          <w:p w:rsidR="0010048B" w:rsidRPr="00D375FC" w:rsidRDefault="0010048B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10048B" w:rsidRPr="00D375FC" w:rsidRDefault="00ED1028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C1497">
              <w:rPr>
                <w:rFonts w:ascii="Arial" w:hAnsi="Arial" w:cs="Arial"/>
                <w:sz w:val="22"/>
                <w:szCs w:val="22"/>
              </w:rPr>
              <w:t>8</w:t>
            </w:r>
            <w:r w:rsidR="0010048B" w:rsidRPr="00D375FC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Unidad III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ED1028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AA332B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10048B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Septiembre</w:t>
            </w:r>
          </w:p>
        </w:tc>
      </w:tr>
      <w:tr w:rsidR="000C7C1A" w:rsidRPr="00D375FC" w:rsidTr="000C7C1A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1A" w:rsidRPr="00D375FC" w:rsidRDefault="000C7C1A" w:rsidP="007676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1A" w:rsidRPr="00D375FC" w:rsidRDefault="000C7C1A" w:rsidP="000C7C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de septiembre</w:t>
            </w:r>
          </w:p>
        </w:tc>
      </w:tr>
      <w:tr w:rsidR="0010048B" w:rsidRPr="00D375FC" w:rsidTr="00DC56B9">
        <w:tc>
          <w:tcPr>
            <w:tcW w:w="4948" w:type="dxa"/>
            <w:shd w:val="clear" w:color="auto" w:fill="auto"/>
            <w:vAlign w:val="center"/>
          </w:tcPr>
          <w:p w:rsidR="0010048B" w:rsidRPr="00D375FC" w:rsidRDefault="0010048B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Trabajo Práctico II</w:t>
            </w:r>
            <w:r w:rsidR="00DC56B9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DC56B9">
              <w:rPr>
                <w:rFonts w:ascii="Arial" w:hAnsi="Arial" w:cs="Arial"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4942" w:type="dxa"/>
            <w:shd w:val="clear" w:color="auto" w:fill="auto"/>
            <w:vAlign w:val="center"/>
          </w:tcPr>
          <w:p w:rsidR="0010048B" w:rsidRPr="00D375FC" w:rsidRDefault="000C7C1A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de </w:t>
            </w:r>
            <w:r w:rsidR="0010048B" w:rsidRPr="00D375FC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625D26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Unidad V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10048B" w:rsidP="00ED10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Octubre</w:t>
            </w:r>
            <w:r w:rsidR="00ED10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1028" w:rsidRPr="00D375FC" w:rsidTr="00DC56B9">
        <w:tc>
          <w:tcPr>
            <w:tcW w:w="4948" w:type="dxa"/>
            <w:shd w:val="clear" w:color="auto" w:fill="auto"/>
            <w:vAlign w:val="center"/>
          </w:tcPr>
          <w:p w:rsidR="00ED1028" w:rsidRPr="00D375FC" w:rsidRDefault="00ED1028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C1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Parcial 2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D1028" w:rsidRDefault="000C7C1A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definir </w:t>
            </w:r>
          </w:p>
        </w:tc>
      </w:tr>
      <w:tr w:rsidR="000C7C1A" w:rsidRPr="00D375FC" w:rsidTr="00DC56B9">
        <w:tc>
          <w:tcPr>
            <w:tcW w:w="4948" w:type="dxa"/>
            <w:shd w:val="clear" w:color="auto" w:fill="auto"/>
            <w:vAlign w:val="center"/>
          </w:tcPr>
          <w:p w:rsidR="000C7C1A" w:rsidRDefault="000C7C1A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Parcial 2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0C7C1A" w:rsidRDefault="000C7C1A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</w:tr>
      <w:tr w:rsidR="00ED1028" w:rsidRPr="00D375FC" w:rsidTr="00DC56B9">
        <w:tc>
          <w:tcPr>
            <w:tcW w:w="4948" w:type="dxa"/>
            <w:shd w:val="clear" w:color="auto" w:fill="auto"/>
            <w:vAlign w:val="center"/>
          </w:tcPr>
          <w:p w:rsidR="00ED1028" w:rsidRPr="00D375FC" w:rsidRDefault="00ED1028" w:rsidP="005A55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D1028" w:rsidRPr="00D375FC" w:rsidRDefault="00ED1028" w:rsidP="005A55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10048B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FC1497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10048B" w:rsidRPr="00D375FC">
              <w:rPr>
                <w:rFonts w:ascii="Arial" w:hAnsi="Arial" w:cs="Arial"/>
                <w:sz w:val="22"/>
                <w:szCs w:val="22"/>
              </w:rPr>
              <w:t xml:space="preserve"> de noviembre</w:t>
            </w:r>
          </w:p>
        </w:tc>
      </w:tr>
      <w:tr w:rsidR="00625D26" w:rsidRPr="00D375FC" w:rsidTr="00DC56B9">
        <w:tc>
          <w:tcPr>
            <w:tcW w:w="4948" w:type="dxa"/>
            <w:shd w:val="clear" w:color="auto" w:fill="auto"/>
            <w:vAlign w:val="center"/>
          </w:tcPr>
          <w:p w:rsidR="00625D26" w:rsidRPr="00D375FC" w:rsidRDefault="0010048B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5FC"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25D26" w:rsidRPr="00D375FC" w:rsidRDefault="00FC1497" w:rsidP="00D375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de noviembre al 20</w:t>
            </w:r>
            <w:r w:rsidR="0010048B" w:rsidRPr="00D375FC">
              <w:rPr>
                <w:rFonts w:ascii="Arial" w:hAnsi="Arial" w:cs="Arial"/>
                <w:sz w:val="22"/>
                <w:szCs w:val="22"/>
              </w:rPr>
              <w:t xml:space="preserve"> de diciembre</w:t>
            </w:r>
          </w:p>
        </w:tc>
      </w:tr>
    </w:tbl>
    <w:p w:rsidR="00625D26" w:rsidRDefault="00625D26" w:rsidP="00625D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25D26" w:rsidRDefault="00625D26" w:rsidP="00625D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2" w:name="criterios"/>
      <w:r>
        <w:rPr>
          <w:rFonts w:ascii="Arial" w:hAnsi="Arial" w:cs="Arial"/>
          <w:b/>
          <w:sz w:val="22"/>
          <w:szCs w:val="22"/>
          <w:u w:val="single"/>
        </w:rPr>
        <w:t>Criterios de evaluación</w:t>
      </w:r>
    </w:p>
    <w:bookmarkEnd w:id="2"/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Disposición a la tarea.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Nivel de compromiso asumido.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Nivel de aplicación, uso y selección de recursos, materiales para la realización del trabajo.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D375FC" w:rsidRPr="00D375FC" w:rsidRDefault="00D375FC" w:rsidP="00D375FC">
      <w:pPr>
        <w:spacing w:line="360" w:lineRule="auto"/>
        <w:rPr>
          <w:rFonts w:ascii="Arial" w:hAnsi="Arial" w:cs="Arial"/>
          <w:sz w:val="22"/>
          <w:szCs w:val="22"/>
        </w:rPr>
      </w:pPr>
      <w:r w:rsidRPr="00D375FC"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D375FC" w:rsidRDefault="00D375FC" w:rsidP="00625D26">
      <w:pPr>
        <w:spacing w:line="360" w:lineRule="auto"/>
        <w:rPr>
          <w:rFonts w:ascii="Arial" w:hAnsi="Arial" w:cs="Arial"/>
          <w:sz w:val="22"/>
          <w:szCs w:val="22"/>
        </w:rPr>
      </w:pPr>
    </w:p>
    <w:p w:rsidR="00D375FC" w:rsidRDefault="00D375FC" w:rsidP="00625D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D375FC" w:rsidRDefault="00D375FC" w:rsidP="00625D26">
      <w:pPr>
        <w:spacing w:line="360" w:lineRule="auto"/>
        <w:rPr>
          <w:rFonts w:ascii="Arial" w:hAnsi="Arial" w:cs="Arial"/>
          <w:sz w:val="22"/>
          <w:szCs w:val="22"/>
        </w:rPr>
      </w:pPr>
    </w:p>
    <w:p w:rsidR="00625D26" w:rsidRPr="00D375FC" w:rsidRDefault="00816F38" w:rsidP="00D375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38750" cy="4257675"/>
            <wp:effectExtent l="0" t="0" r="0" b="9525"/>
            <wp:docPr id="1" name="Imagen 1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6" w:rsidRPr="00625D26" w:rsidRDefault="00D375FC" w:rsidP="00D375FC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Fuente del esquema: </w:t>
      </w:r>
      <w:hyperlink r:id="rId8" w:history="1">
        <w:r w:rsidRPr="000A4834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884BAA" w:rsidRDefault="00884BAA" w:rsidP="00E41C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1CEC" w:rsidRPr="006B1F0D" w:rsidRDefault="00625D26" w:rsidP="00625D2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B1F0D">
        <w:rPr>
          <w:rFonts w:ascii="Arial" w:hAnsi="Arial" w:cs="Arial"/>
          <w:b/>
          <w:sz w:val="22"/>
          <w:szCs w:val="22"/>
          <w:u w:val="single"/>
        </w:rPr>
        <w:t>Condiciones del cursado y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aprobación de la materia – A</w:t>
      </w:r>
      <w:r w:rsidRPr="006B1F0D">
        <w:rPr>
          <w:rFonts w:ascii="Arial" w:hAnsi="Arial" w:cs="Arial"/>
          <w:b/>
          <w:sz w:val="22"/>
          <w:szCs w:val="22"/>
          <w:u w:val="single"/>
        </w:rPr>
        <w:t>ctividades de recupero</w:t>
      </w:r>
    </w:p>
    <w:p w:rsidR="00E41CEC" w:rsidRPr="006B1F0D" w:rsidRDefault="00E41CEC" w:rsidP="00E41C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1497" w:rsidRDefault="00FC1497" w:rsidP="00FC1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La </w:t>
      </w:r>
      <w:r w:rsidRPr="005B5E8E">
        <w:rPr>
          <w:rFonts w:ascii="Arial" w:hAnsi="Arial" w:cs="Arial"/>
          <w:b/>
          <w:sz w:val="22"/>
          <w:szCs w:val="22"/>
        </w:rPr>
        <w:t>materia</w:t>
      </w:r>
      <w:r>
        <w:rPr>
          <w:rFonts w:ascii="Arial" w:hAnsi="Arial" w:cs="Arial"/>
          <w:sz w:val="22"/>
          <w:szCs w:val="22"/>
        </w:rPr>
        <w:t xml:space="preserve"> admitirá </w:t>
      </w:r>
      <w:r w:rsidRPr="005B5E8E">
        <w:rPr>
          <w:rFonts w:ascii="Arial" w:hAnsi="Arial" w:cs="Arial"/>
          <w:sz w:val="22"/>
          <w:szCs w:val="22"/>
        </w:rPr>
        <w:t>condición de alumno regular con cursado presencial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 xml:space="preserve"> presencial o libre a definir por el alumno a comienzo del ciclo lectivo e informando a su docente, quien redactará planilla para su posterior firma acuerdo</w:t>
      </w:r>
      <w:r w:rsidRPr="005B5E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497" w:rsidRDefault="00FC1497" w:rsidP="00FC1497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Los </w:t>
      </w:r>
      <w:r w:rsidRPr="00B239C4">
        <w:rPr>
          <w:rFonts w:ascii="Arial" w:hAnsi="Arial" w:cs="Arial"/>
          <w:b/>
          <w:sz w:val="22"/>
          <w:szCs w:val="22"/>
        </w:rPr>
        <w:t>contenidos</w:t>
      </w:r>
      <w:r>
        <w:rPr>
          <w:rFonts w:ascii="Arial" w:hAnsi="Arial" w:cs="Arial"/>
          <w:sz w:val="22"/>
          <w:szCs w:val="22"/>
        </w:rPr>
        <w:t xml:space="preserve"> y </w:t>
      </w:r>
      <w:r w:rsidRPr="00B239C4">
        <w:rPr>
          <w:rFonts w:ascii="Arial" w:hAnsi="Arial" w:cs="Arial"/>
          <w:b/>
          <w:sz w:val="22"/>
          <w:szCs w:val="22"/>
        </w:rPr>
        <w:t xml:space="preserve">bibliografía </w:t>
      </w:r>
      <w:r>
        <w:rPr>
          <w:rFonts w:ascii="Arial" w:hAnsi="Arial" w:cs="Arial"/>
          <w:sz w:val="22"/>
          <w:szCs w:val="22"/>
        </w:rPr>
        <w:t xml:space="preserve">a evaluar en los exámenes finales serán </w:t>
      </w:r>
      <w:r w:rsidRPr="006D68AE"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 como </w:t>
      </w:r>
      <w:r w:rsidRPr="00B3038F">
        <w:rPr>
          <w:rFonts w:ascii="Arial" w:hAnsi="Arial" w:cs="Arial"/>
          <w:b/>
          <w:sz w:val="22"/>
          <w:szCs w:val="22"/>
        </w:rPr>
        <w:t>obligatorios</w:t>
      </w:r>
      <w:r>
        <w:rPr>
          <w:rFonts w:ascii="Arial" w:hAnsi="Arial" w:cs="Arial"/>
          <w:sz w:val="22"/>
          <w:szCs w:val="22"/>
        </w:rPr>
        <w:t>.</w:t>
      </w:r>
    </w:p>
    <w:p w:rsidR="00FC1497" w:rsidRDefault="00FC1497" w:rsidP="00FC1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condiciones para regularizar y/o aprobar serán:</w:t>
      </w:r>
    </w:p>
    <w:p w:rsidR="00FC1497" w:rsidRPr="003B3119" w:rsidRDefault="00FC1497" w:rsidP="00FC1497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B3119">
        <w:rPr>
          <w:rFonts w:ascii="Arial" w:hAnsi="Arial" w:cs="Arial"/>
          <w:i/>
          <w:sz w:val="22"/>
          <w:szCs w:val="22"/>
        </w:rPr>
        <w:t xml:space="preserve">Alumno regular con cursado presencial: </w:t>
      </w:r>
    </w:p>
    <w:p w:rsidR="00FC1497" w:rsidRPr="005B5E8E" w:rsidRDefault="00FC1497" w:rsidP="00FC14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Regulariza</w:t>
      </w:r>
      <w:r w:rsidRPr="005B5E8E">
        <w:rPr>
          <w:rFonts w:ascii="Arial" w:hAnsi="Arial" w:cs="Arial"/>
          <w:sz w:val="22"/>
          <w:szCs w:val="22"/>
        </w:rPr>
        <w:t xml:space="preserve"> el cursado de la materia mediante el cumplimiento d</w:t>
      </w:r>
      <w:r>
        <w:rPr>
          <w:rFonts w:ascii="Arial" w:hAnsi="Arial" w:cs="Arial"/>
          <w:sz w:val="22"/>
          <w:szCs w:val="22"/>
        </w:rPr>
        <w:t>el 75% de asistencia a clases (mínimo de 50% en casos que lo justifiquen)</w:t>
      </w:r>
      <w:r w:rsidRPr="005B5E8E">
        <w:rPr>
          <w:rFonts w:ascii="Arial" w:hAnsi="Arial" w:cs="Arial"/>
          <w:sz w:val="22"/>
          <w:szCs w:val="22"/>
        </w:rPr>
        <w:t xml:space="preserve">, la aprobación de </w:t>
      </w:r>
      <w:r>
        <w:rPr>
          <w:rFonts w:ascii="Arial" w:hAnsi="Arial" w:cs="Arial"/>
          <w:sz w:val="22"/>
          <w:szCs w:val="22"/>
        </w:rPr>
        <w:t>los dos</w:t>
      </w:r>
      <w:r w:rsidRPr="006050D4">
        <w:rPr>
          <w:rFonts w:ascii="Arial" w:hAnsi="Arial" w:cs="Arial"/>
          <w:sz w:val="22"/>
          <w:szCs w:val="22"/>
        </w:rPr>
        <w:t xml:space="preserve"> trabajos</w:t>
      </w:r>
      <w:r w:rsidRPr="005B5E8E">
        <w:rPr>
          <w:rFonts w:ascii="Arial" w:hAnsi="Arial" w:cs="Arial"/>
          <w:sz w:val="22"/>
          <w:szCs w:val="22"/>
        </w:rPr>
        <w:t xml:space="preserve"> prácticos y los 2 (dos) parciales previstos. La nota mínima de aprobación de los trabaj</w:t>
      </w:r>
      <w:r>
        <w:rPr>
          <w:rFonts w:ascii="Arial" w:hAnsi="Arial" w:cs="Arial"/>
          <w:sz w:val="22"/>
          <w:szCs w:val="22"/>
        </w:rPr>
        <w:t>os prácticos y parciales es de 6 (seis</w:t>
      </w:r>
      <w:r w:rsidRPr="005B5E8E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La regularidad en la materia dura tres años consecutivos a la </w:t>
      </w:r>
      <w:r w:rsidRPr="006050D4">
        <w:rPr>
          <w:rFonts w:ascii="Arial" w:hAnsi="Arial" w:cs="Arial"/>
          <w:sz w:val="22"/>
          <w:szCs w:val="22"/>
        </w:rPr>
        <w:t>cursada (hasta diciembre</w:t>
      </w:r>
      <w:r>
        <w:rPr>
          <w:rFonts w:ascii="Arial" w:hAnsi="Arial" w:cs="Arial"/>
          <w:sz w:val="22"/>
          <w:szCs w:val="22"/>
        </w:rPr>
        <w:t xml:space="preserve"> 2019).</w:t>
      </w:r>
    </w:p>
    <w:p w:rsidR="00FC1497" w:rsidRDefault="00FC1497" w:rsidP="00FC14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 xml:space="preserve"> </w:t>
      </w:r>
      <w:r w:rsidRPr="005B5E8E">
        <w:rPr>
          <w:rFonts w:ascii="Arial" w:hAnsi="Arial" w:cs="Arial"/>
          <w:b/>
          <w:sz w:val="22"/>
          <w:szCs w:val="22"/>
        </w:rPr>
        <w:t>Aprueba</w:t>
      </w:r>
      <w:r>
        <w:rPr>
          <w:rFonts w:ascii="Arial" w:hAnsi="Arial" w:cs="Arial"/>
          <w:sz w:val="22"/>
          <w:szCs w:val="22"/>
        </w:rPr>
        <w:t xml:space="preserve"> mediante promoción por</w:t>
      </w:r>
    </w:p>
    <w:p w:rsidR="00FC1497" w:rsidRDefault="00FC1497" w:rsidP="00FC149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Instancia final integradora</w:t>
      </w:r>
      <w:r>
        <w:rPr>
          <w:rFonts w:ascii="Arial" w:hAnsi="Arial" w:cs="Arial"/>
          <w:sz w:val="22"/>
          <w:szCs w:val="22"/>
        </w:rPr>
        <w:t xml:space="preserve"> en caso de obtener un promedio de calificaciones de </w:t>
      </w:r>
      <w:r w:rsidRPr="003B3119">
        <w:rPr>
          <w:rFonts w:ascii="Arial" w:hAnsi="Arial" w:cs="Arial"/>
          <w:sz w:val="22"/>
          <w:szCs w:val="22"/>
        </w:rPr>
        <w:t>8 (ocho)</w:t>
      </w:r>
      <w:r>
        <w:rPr>
          <w:rFonts w:ascii="Arial" w:hAnsi="Arial" w:cs="Arial"/>
          <w:sz w:val="22"/>
          <w:szCs w:val="22"/>
        </w:rPr>
        <w:t xml:space="preserve"> o más puntos en parciales (no en sus </w:t>
      </w:r>
      <w:proofErr w:type="spellStart"/>
      <w:r>
        <w:rPr>
          <w:rFonts w:ascii="Arial" w:hAnsi="Arial" w:cs="Arial"/>
          <w:sz w:val="22"/>
          <w:szCs w:val="22"/>
        </w:rPr>
        <w:t>recuperatorios</w:t>
      </w:r>
      <w:proofErr w:type="spellEnd"/>
      <w:r>
        <w:rPr>
          <w:rFonts w:ascii="Arial" w:hAnsi="Arial" w:cs="Arial"/>
          <w:sz w:val="22"/>
          <w:szCs w:val="22"/>
        </w:rPr>
        <w:t>) y entregando en tiempo y forma los trabajos y que estos estén aprobados, cumplir con la asistencia (75%) y realizar el coloquio con 8 (ocho) o más.</w:t>
      </w:r>
    </w:p>
    <w:p w:rsidR="00FC1497" w:rsidRPr="005B5E8E" w:rsidRDefault="00FC1497" w:rsidP="00FC1497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97A">
        <w:rPr>
          <w:rFonts w:ascii="Arial" w:hAnsi="Arial" w:cs="Arial"/>
          <w:i/>
          <w:sz w:val="22"/>
          <w:szCs w:val="22"/>
        </w:rPr>
        <w:t>E</w:t>
      </w:r>
      <w:r w:rsidRPr="00B239C4">
        <w:rPr>
          <w:rFonts w:ascii="Arial" w:hAnsi="Arial" w:cs="Arial"/>
          <w:i/>
          <w:sz w:val="22"/>
          <w:szCs w:val="22"/>
        </w:rPr>
        <w:t>xamen final</w:t>
      </w:r>
      <w:r w:rsidRPr="005B5E8E">
        <w:rPr>
          <w:rFonts w:ascii="Arial" w:hAnsi="Arial" w:cs="Arial"/>
          <w:sz w:val="22"/>
          <w:szCs w:val="22"/>
        </w:rPr>
        <w:t xml:space="preserve"> ante tribunal</w:t>
      </w:r>
      <w:r>
        <w:rPr>
          <w:rFonts w:ascii="Arial" w:hAnsi="Arial" w:cs="Arial"/>
          <w:sz w:val="22"/>
          <w:szCs w:val="22"/>
        </w:rPr>
        <w:t xml:space="preserve"> (la calificación de aprobación es de 6 puntos o más)</w:t>
      </w:r>
      <w:r w:rsidRPr="005B5E8E">
        <w:rPr>
          <w:rFonts w:ascii="Arial" w:hAnsi="Arial" w:cs="Arial"/>
          <w:sz w:val="22"/>
          <w:szCs w:val="22"/>
        </w:rPr>
        <w:t xml:space="preserve">.  </w:t>
      </w:r>
    </w:p>
    <w:p w:rsidR="00FC1497" w:rsidRDefault="00FC1497" w:rsidP="00FC1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497" w:rsidRPr="003B3119" w:rsidRDefault="00FC1497" w:rsidP="00FC1497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B3119">
        <w:rPr>
          <w:rFonts w:ascii="Arial" w:hAnsi="Arial" w:cs="Arial"/>
          <w:i/>
          <w:sz w:val="22"/>
          <w:szCs w:val="22"/>
        </w:rPr>
        <w:t xml:space="preserve">Alumno regular con cursado </w:t>
      </w:r>
      <w:proofErr w:type="spellStart"/>
      <w:r w:rsidRPr="003B3119">
        <w:rPr>
          <w:rFonts w:ascii="Arial" w:hAnsi="Arial" w:cs="Arial"/>
          <w:i/>
          <w:sz w:val="22"/>
          <w:szCs w:val="22"/>
        </w:rPr>
        <w:t>Semi</w:t>
      </w:r>
      <w:proofErr w:type="spellEnd"/>
      <w:r w:rsidRPr="003B3119">
        <w:rPr>
          <w:rFonts w:ascii="Arial" w:hAnsi="Arial" w:cs="Arial"/>
          <w:i/>
          <w:sz w:val="22"/>
          <w:szCs w:val="22"/>
        </w:rPr>
        <w:t xml:space="preserve"> presencial:</w:t>
      </w:r>
    </w:p>
    <w:p w:rsidR="00FC1497" w:rsidRDefault="00FC1497" w:rsidP="00FC1497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diferencia con la cursada anterior es el porcentaje de asistencia a cumplir que debe estar debidamente fundamentada: </w:t>
      </w:r>
      <w:r w:rsidRPr="005E59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0% y que se aprueba en Examen final.</w:t>
      </w:r>
    </w:p>
    <w:p w:rsidR="00FC1497" w:rsidRDefault="00FC1497" w:rsidP="00FC1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497" w:rsidRPr="00B239C4" w:rsidRDefault="00FC1497" w:rsidP="00FC149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239C4">
        <w:rPr>
          <w:rFonts w:ascii="Arial" w:hAnsi="Arial" w:cs="Arial"/>
          <w:i/>
          <w:sz w:val="22"/>
          <w:szCs w:val="22"/>
        </w:rPr>
        <w:t>Aclaración por incumplimiento del porcentaje de asistencia: En caso de no cumplimentar con la asistencia en los casos anteriores, presentando la just</w:t>
      </w:r>
      <w:r>
        <w:rPr>
          <w:rFonts w:ascii="Arial" w:hAnsi="Arial" w:cs="Arial"/>
          <w:i/>
          <w:sz w:val="22"/>
          <w:szCs w:val="22"/>
        </w:rPr>
        <w:t xml:space="preserve">ificación correspondiente podrá </w:t>
      </w:r>
      <w:r w:rsidRPr="00B239C4">
        <w:rPr>
          <w:rFonts w:ascii="Arial" w:hAnsi="Arial" w:cs="Arial"/>
          <w:i/>
          <w:sz w:val="22"/>
          <w:szCs w:val="22"/>
        </w:rPr>
        <w:t xml:space="preserve">acceder a exámenes </w:t>
      </w:r>
      <w:proofErr w:type="spellStart"/>
      <w:r w:rsidRPr="00B3038F">
        <w:rPr>
          <w:rFonts w:ascii="Arial" w:hAnsi="Arial" w:cs="Arial"/>
          <w:b/>
          <w:i/>
          <w:sz w:val="22"/>
          <w:szCs w:val="22"/>
        </w:rPr>
        <w:t>reincorporatorios</w:t>
      </w:r>
      <w:proofErr w:type="spellEnd"/>
      <w:r w:rsidRPr="00B239C4">
        <w:rPr>
          <w:rFonts w:ascii="Arial" w:hAnsi="Arial" w:cs="Arial"/>
          <w:i/>
          <w:sz w:val="22"/>
          <w:szCs w:val="22"/>
        </w:rPr>
        <w:t xml:space="preserve"> al finalizar cada cuatrimestre </w:t>
      </w:r>
      <w:r>
        <w:rPr>
          <w:rFonts w:ascii="Arial" w:hAnsi="Arial" w:cs="Arial"/>
          <w:i/>
          <w:sz w:val="22"/>
          <w:szCs w:val="22"/>
        </w:rPr>
        <w:t>o bien solicitar a su docente cambio en el cursado (de presencial a semipresencial o libre, de semipresencial a libre).</w:t>
      </w:r>
    </w:p>
    <w:p w:rsidR="00FC1497" w:rsidRDefault="00FC1497" w:rsidP="00FC1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497" w:rsidRPr="00B239C4" w:rsidRDefault="00FC1497" w:rsidP="00FC149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239C4">
        <w:rPr>
          <w:rFonts w:ascii="Arial" w:hAnsi="Arial" w:cs="Arial"/>
          <w:i/>
          <w:sz w:val="22"/>
          <w:szCs w:val="22"/>
        </w:rPr>
        <w:t xml:space="preserve">Aclaración sobre exámenes </w:t>
      </w:r>
      <w:proofErr w:type="spellStart"/>
      <w:r w:rsidRPr="00B239C4">
        <w:rPr>
          <w:rFonts w:ascii="Arial" w:hAnsi="Arial" w:cs="Arial"/>
          <w:i/>
          <w:sz w:val="22"/>
          <w:szCs w:val="22"/>
        </w:rPr>
        <w:t>recuperatorios</w:t>
      </w:r>
      <w:proofErr w:type="spellEnd"/>
      <w:r w:rsidRPr="00B239C4">
        <w:rPr>
          <w:rFonts w:ascii="Arial" w:hAnsi="Arial" w:cs="Arial"/>
          <w:i/>
          <w:sz w:val="22"/>
          <w:szCs w:val="22"/>
        </w:rPr>
        <w:t xml:space="preserve">: cada parcial tendrá </w:t>
      </w:r>
      <w:r>
        <w:rPr>
          <w:rFonts w:ascii="Arial" w:hAnsi="Arial" w:cs="Arial"/>
          <w:i/>
          <w:sz w:val="22"/>
          <w:szCs w:val="22"/>
        </w:rPr>
        <w:t xml:space="preserve">dos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los contenidos de parciales y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pueden variar. En caso de desaprobar</w:t>
      </w:r>
      <w:r w:rsidRPr="00B239C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uno o </w:t>
      </w:r>
      <w:r w:rsidRPr="00B239C4">
        <w:rPr>
          <w:rFonts w:ascii="Arial" w:hAnsi="Arial" w:cs="Arial"/>
          <w:i/>
          <w:sz w:val="22"/>
          <w:szCs w:val="22"/>
        </w:rPr>
        <w:t>dos trabajos prácticos, se recuperará con u</w:t>
      </w:r>
      <w:r>
        <w:rPr>
          <w:rFonts w:ascii="Arial" w:hAnsi="Arial" w:cs="Arial"/>
          <w:i/>
          <w:sz w:val="22"/>
          <w:szCs w:val="22"/>
        </w:rPr>
        <w:t>n trabajo práctico integrador en el segundo cuatrimestre</w:t>
      </w:r>
      <w:r w:rsidRPr="00B239C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En caso de ausencia a los días pautados para exámenes y prácticos, se considerará desaprobado y accederá al </w:t>
      </w:r>
      <w:proofErr w:type="spellStart"/>
      <w:r>
        <w:rPr>
          <w:rFonts w:ascii="Arial" w:hAnsi="Arial" w:cs="Arial"/>
          <w:i/>
          <w:sz w:val="22"/>
          <w:szCs w:val="22"/>
        </w:rPr>
        <w:t>recuperatorio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que corresponda, en este caso no se podrá promocionar.</w:t>
      </w:r>
    </w:p>
    <w:p w:rsidR="00FC1497" w:rsidRDefault="00FC1497" w:rsidP="00FC14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497" w:rsidRPr="003B3119" w:rsidRDefault="00FC1497" w:rsidP="00FC1497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B3119">
        <w:rPr>
          <w:rFonts w:ascii="Arial" w:hAnsi="Arial" w:cs="Arial"/>
          <w:i/>
          <w:sz w:val="22"/>
          <w:szCs w:val="22"/>
        </w:rPr>
        <w:t>Alumno libre:</w:t>
      </w:r>
    </w:p>
    <w:p w:rsidR="00FC1497" w:rsidRDefault="00FC1497" w:rsidP="00FC1497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tendrá dos momentos de consulta (ver fechas de parciales en esta asignatura), y se aprobará con 6 o más ante tribunal examinador (pudiéndose presentar desde julio de 2016 hasta 2019).  </w:t>
      </w:r>
    </w:p>
    <w:p w:rsidR="001456C0" w:rsidRDefault="00C362A4" w:rsidP="00D375FC">
      <w:pPr>
        <w:tabs>
          <w:tab w:val="right" w:pos="99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  <w:r w:rsidR="002A1E9B" w:rsidRPr="00884BA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Bibliografía</w:t>
      </w:r>
      <w:r w:rsidR="00AD012A" w:rsidRPr="00884BA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obligatoria</w:t>
      </w:r>
      <w:r w:rsidR="001456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96CA0" w:rsidRPr="00C362A4" w:rsidRDefault="00596CA0" w:rsidP="00596CA0">
      <w:pPr>
        <w:spacing w:line="360" w:lineRule="auto"/>
        <w:jc w:val="both"/>
        <w:rPr>
          <w:rFonts w:ascii="Arial" w:hAnsi="Arial" w:cs="Arial"/>
        </w:rPr>
      </w:pPr>
    </w:p>
    <w:p w:rsidR="00204751" w:rsidRPr="00B71536" w:rsidRDefault="00204751" w:rsidP="00204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GONZALEZ, Luis. (28 de septiembre de 2004): </w:t>
      </w:r>
      <w:r w:rsidRPr="00B71536">
        <w:rPr>
          <w:rFonts w:ascii="Arial" w:hAnsi="Arial" w:cs="Arial"/>
          <w:i/>
          <w:sz w:val="22"/>
          <w:szCs w:val="22"/>
        </w:rPr>
        <w:t>Aritmética binaria</w:t>
      </w:r>
      <w:r>
        <w:rPr>
          <w:rFonts w:ascii="Arial" w:hAnsi="Arial" w:cs="Arial"/>
          <w:sz w:val="22"/>
          <w:szCs w:val="22"/>
        </w:rPr>
        <w:t xml:space="preserve">, Departamento de tecnología,  </w:t>
      </w:r>
      <w:hyperlink r:id="rId9" w:history="1">
        <w:r w:rsidRPr="00236E69">
          <w:rPr>
            <w:rStyle w:val="Hipervnculo"/>
            <w:rFonts w:ascii="Arial" w:hAnsi="Arial" w:cs="Arial"/>
            <w:sz w:val="22"/>
            <w:szCs w:val="22"/>
          </w:rPr>
          <w:t>http://platea.pntic.mec.es/~lgonzale/tic/calculo/Aritm%E9tica%20binaria.pdf</w:t>
        </w:r>
      </w:hyperlink>
      <w:r>
        <w:rPr>
          <w:rFonts w:ascii="Arial" w:hAnsi="Arial" w:cs="Arial"/>
          <w:sz w:val="22"/>
          <w:szCs w:val="22"/>
        </w:rPr>
        <w:t xml:space="preserve">, [Consulta: 1 de abril de 2014] </w:t>
      </w:r>
      <w:r w:rsidR="00911428">
        <w:rPr>
          <w:rFonts w:ascii="Arial" w:hAnsi="Arial" w:cs="Arial"/>
          <w:sz w:val="22"/>
          <w:szCs w:val="22"/>
        </w:rPr>
        <w:t>*</w:t>
      </w:r>
    </w:p>
    <w:p w:rsidR="00204751" w:rsidRDefault="00204751" w:rsidP="00204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7A31">
        <w:rPr>
          <w:rFonts w:ascii="Arial" w:hAnsi="Arial" w:cs="Arial"/>
          <w:color w:val="000000"/>
          <w:sz w:val="22"/>
          <w:szCs w:val="22"/>
        </w:rPr>
        <w:t>JOHNSONBAUGH, Richard</w:t>
      </w:r>
      <w:r>
        <w:rPr>
          <w:rFonts w:ascii="Arial" w:hAnsi="Arial" w:cs="Arial"/>
          <w:color w:val="000000"/>
          <w:sz w:val="22"/>
          <w:szCs w:val="22"/>
        </w:rPr>
        <w:t>. (2005)</w:t>
      </w:r>
      <w:r w:rsidRPr="00367A31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67A31">
        <w:rPr>
          <w:rFonts w:ascii="Arial" w:hAnsi="Arial" w:cs="Arial"/>
          <w:i/>
          <w:color w:val="000000"/>
          <w:sz w:val="22"/>
          <w:szCs w:val="22"/>
        </w:rPr>
        <w:t>Matemáticas discretas,</w:t>
      </w:r>
      <w:r w:rsidRPr="00367A31">
        <w:rPr>
          <w:rFonts w:ascii="Arial" w:hAnsi="Arial" w:cs="Arial"/>
          <w:color w:val="000000"/>
          <w:sz w:val="22"/>
          <w:szCs w:val="22"/>
        </w:rPr>
        <w:t xml:space="preserve"> Prentice Hall, </w:t>
      </w:r>
      <w:hyperlink r:id="rId10" w:history="1">
        <w:r w:rsidRPr="00236E69">
          <w:rPr>
            <w:rStyle w:val="Hipervnculo"/>
            <w:rFonts w:ascii="Arial" w:hAnsi="Arial" w:cs="Arial"/>
            <w:sz w:val="22"/>
            <w:szCs w:val="22"/>
          </w:rPr>
          <w:t>http://www.bibliocomunidad.com/libros/Matem%C3%83%C2%A1ticas%20Discretas%20-%206edi%20Johnsonbaugh.pdf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4FF">
        <w:rPr>
          <w:rFonts w:ascii="Arial" w:hAnsi="Arial" w:cs="Arial"/>
          <w:sz w:val="22"/>
          <w:szCs w:val="22"/>
        </w:rPr>
        <w:t>, [Consulta: 1 de abril de 2014]</w:t>
      </w:r>
    </w:p>
    <w:p w:rsidR="00B71536" w:rsidRPr="00367A31" w:rsidRDefault="000474FF" w:rsidP="003C1B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474FF">
        <w:rPr>
          <w:rFonts w:ascii="Arial" w:hAnsi="Arial" w:cs="Arial"/>
          <w:color w:val="000000"/>
          <w:sz w:val="22"/>
          <w:szCs w:val="22"/>
        </w:rPr>
        <w:t>KISBYE, Patricia y TIRABOSCHI</w:t>
      </w:r>
      <w:r>
        <w:rPr>
          <w:rFonts w:ascii="Arial" w:hAnsi="Arial" w:cs="Arial"/>
          <w:color w:val="000000"/>
          <w:sz w:val="22"/>
          <w:szCs w:val="22"/>
        </w:rPr>
        <w:t>, Alejandro L.: Elementos de lógica y Teoría de conjuntos,</w:t>
      </w:r>
      <w:r w:rsidRPr="000474F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0474FF">
          <w:rPr>
            <w:rStyle w:val="Hipervnculo"/>
            <w:rFonts w:ascii="Arial" w:hAnsi="Arial" w:cs="Arial"/>
            <w:sz w:val="22"/>
            <w:szCs w:val="22"/>
          </w:rPr>
          <w:t>http://www.ocw.unc.edu.ar/facultad-de-matematica-astronomia-y-fisica/cursillo-de-ingreso/actividades-y-materiales/elementos-de-logica-y-teoria-de-conjuntos</w:t>
        </w:r>
      </w:hyperlink>
      <w:r w:rsidRPr="000474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4FF">
        <w:rPr>
          <w:rFonts w:ascii="Arial" w:hAnsi="Arial" w:cs="Arial"/>
          <w:sz w:val="22"/>
          <w:szCs w:val="22"/>
        </w:rPr>
        <w:t xml:space="preserve">, [Consulta: 1 de abril de 2014]  </w:t>
      </w:r>
    </w:p>
    <w:p w:rsidR="00204751" w:rsidRPr="00204751" w:rsidRDefault="00204751" w:rsidP="00204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PEÑA, Luis G. (Febrero de 2012): </w:t>
      </w:r>
      <w:r>
        <w:rPr>
          <w:rFonts w:ascii="Arial" w:hAnsi="Arial" w:cs="Arial"/>
          <w:i/>
          <w:sz w:val="22"/>
          <w:szCs w:val="22"/>
        </w:rPr>
        <w:t>Conversiones de un sistema a otro</w:t>
      </w:r>
      <w:r>
        <w:rPr>
          <w:rFonts w:ascii="Arial" w:hAnsi="Arial" w:cs="Arial"/>
          <w:sz w:val="22"/>
          <w:szCs w:val="22"/>
        </w:rPr>
        <w:t xml:space="preserve">,  </w:t>
      </w:r>
      <w:hyperlink r:id="rId12" w:history="1">
        <w:r w:rsidRPr="00236E69">
          <w:rPr>
            <w:rStyle w:val="Hipervnculo"/>
            <w:rFonts w:ascii="Arial" w:hAnsi="Arial" w:cs="Arial"/>
            <w:sz w:val="22"/>
            <w:szCs w:val="22"/>
          </w:rPr>
          <w:t>http://webdelprofesor.ula.ve/forestal/luispc/informatica/uploads/Site/ConversionesSistemas.pdf</w:t>
        </w:r>
      </w:hyperlink>
      <w:r>
        <w:rPr>
          <w:rFonts w:ascii="Arial" w:hAnsi="Arial" w:cs="Arial"/>
          <w:sz w:val="22"/>
          <w:szCs w:val="22"/>
        </w:rPr>
        <w:t xml:space="preserve">, [Consulta: 1 de abril de 2014]  </w:t>
      </w:r>
    </w:p>
    <w:p w:rsidR="00204751" w:rsidRDefault="00204751" w:rsidP="00204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TOLEDO LOBO, Francisco, CERVERÓN LLEÓ, Vicente. (Diciembre de 2002):  </w:t>
      </w:r>
      <w:r w:rsidRPr="00C362A4">
        <w:rPr>
          <w:rFonts w:ascii="Arial" w:hAnsi="Arial" w:cs="Arial"/>
          <w:i/>
          <w:sz w:val="22"/>
          <w:szCs w:val="22"/>
        </w:rPr>
        <w:t>Fundamentos de informática y programación</w:t>
      </w:r>
      <w:r>
        <w:rPr>
          <w:rFonts w:ascii="Arial" w:hAnsi="Arial" w:cs="Arial"/>
          <w:sz w:val="22"/>
          <w:szCs w:val="22"/>
        </w:rPr>
        <w:t>,</w:t>
      </w:r>
      <w:r w:rsidRPr="00C362A4">
        <w:rPr>
          <w:rFonts w:ascii="Arial" w:hAnsi="Arial" w:cs="Arial"/>
          <w:sz w:val="22"/>
          <w:szCs w:val="22"/>
        </w:rPr>
        <w:t xml:space="preserve"> Capítulo 4</w:t>
      </w:r>
      <w:r>
        <w:rPr>
          <w:rFonts w:ascii="Arial" w:hAnsi="Arial" w:cs="Arial"/>
          <w:sz w:val="22"/>
          <w:szCs w:val="22"/>
        </w:rPr>
        <w:t>,</w:t>
      </w:r>
      <w:r w:rsidRPr="00C362A4">
        <w:rPr>
          <w:rFonts w:ascii="Arial" w:hAnsi="Arial" w:cs="Arial"/>
          <w:sz w:val="22"/>
          <w:szCs w:val="22"/>
        </w:rPr>
        <w:t xml:space="preserve"> </w:t>
      </w:r>
      <w:r w:rsidRPr="00204751">
        <w:rPr>
          <w:rFonts w:ascii="Arial" w:hAnsi="Arial" w:cs="Arial"/>
          <w:color w:val="4472C4"/>
          <w:sz w:val="22"/>
          <w:szCs w:val="22"/>
          <w:u w:val="single"/>
        </w:rPr>
        <w:t>http://robotica.uv.es/Libro/Indice.html</w:t>
      </w:r>
      <w:r w:rsidRPr="00C362A4">
        <w:rPr>
          <w:rFonts w:ascii="Arial" w:hAnsi="Arial" w:cs="Arial"/>
          <w:color w:val="000000"/>
          <w:sz w:val="22"/>
          <w:szCs w:val="22"/>
        </w:rPr>
        <w:t>, [Consulta: 1 de abril de 2014]</w:t>
      </w:r>
    </w:p>
    <w:p w:rsidR="00911428" w:rsidRPr="00204751" w:rsidRDefault="00911428" w:rsidP="00911428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11428" w:rsidRPr="00911428" w:rsidRDefault="00911428" w:rsidP="008C5125">
      <w:pPr>
        <w:spacing w:line="360" w:lineRule="auto"/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u w:val="single"/>
        </w:rPr>
        <w:t>Aclaración: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del libro señalado con *</w:t>
      </w:r>
      <w:r w:rsidR="008C5125">
        <w:rPr>
          <w:rFonts w:ascii="Arial" w:hAnsi="Arial" w:cs="Arial"/>
          <w:i/>
          <w:color w:val="000000"/>
          <w:sz w:val="22"/>
          <w:szCs w:val="22"/>
        </w:rPr>
        <w:t xml:space="preserve">, lo obligatorio es </w:t>
      </w:r>
      <w:r w:rsidRPr="00911428">
        <w:rPr>
          <w:rFonts w:ascii="Arial" w:hAnsi="Arial" w:cs="Arial"/>
          <w:i/>
          <w:color w:val="000000"/>
          <w:sz w:val="22"/>
          <w:szCs w:val="22"/>
        </w:rPr>
        <w:t>Capítulo 1: menos secciones 1.7 y 1.8 y problemas respectivos</w:t>
      </w:r>
      <w:r w:rsidR="008C5125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Pr="00911428">
        <w:rPr>
          <w:rFonts w:ascii="Arial" w:hAnsi="Arial" w:cs="Arial"/>
          <w:i/>
          <w:color w:val="000000"/>
          <w:sz w:val="22"/>
          <w:szCs w:val="22"/>
        </w:rPr>
        <w:t>Capítulo 2: sección 2.1 y problemas respectivos</w:t>
      </w:r>
      <w:r w:rsidR="008C5125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Pr="00911428">
        <w:rPr>
          <w:rFonts w:ascii="Arial" w:hAnsi="Arial" w:cs="Arial"/>
          <w:i/>
          <w:color w:val="000000"/>
          <w:sz w:val="22"/>
          <w:szCs w:val="22"/>
        </w:rPr>
        <w:t>Capítulo 11</w:t>
      </w:r>
    </w:p>
    <w:p w:rsidR="00911428" w:rsidRPr="00911428" w:rsidRDefault="00911428" w:rsidP="00884BAA">
      <w:pPr>
        <w:spacing w:line="360" w:lineRule="auto"/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84BAA" w:rsidRPr="006B1F0D" w:rsidRDefault="00884BAA" w:rsidP="00884BAA">
      <w:pPr>
        <w:spacing w:line="360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B1F0D">
        <w:rPr>
          <w:rFonts w:ascii="Arial" w:hAnsi="Arial" w:cs="Arial"/>
          <w:b/>
          <w:color w:val="000000"/>
          <w:sz w:val="22"/>
          <w:szCs w:val="22"/>
          <w:u w:val="single"/>
        </w:rPr>
        <w:t>Bibliografía sugerida</w:t>
      </w:r>
    </w:p>
    <w:p w:rsidR="00884BAA" w:rsidRPr="006B1F0D" w:rsidRDefault="00884BAA" w:rsidP="002A1E9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B1F0D">
        <w:rPr>
          <w:rFonts w:ascii="Arial" w:hAnsi="Arial" w:cs="Arial"/>
          <w:color w:val="000000"/>
          <w:sz w:val="22"/>
          <w:szCs w:val="22"/>
        </w:rPr>
        <w:t>B</w:t>
      </w:r>
      <w:r w:rsidR="008F0D2E">
        <w:rPr>
          <w:rFonts w:ascii="Arial" w:hAnsi="Arial" w:cs="Arial"/>
          <w:color w:val="000000"/>
          <w:sz w:val="22"/>
          <w:szCs w:val="22"/>
        </w:rPr>
        <w:t>ANCHIK, Matilde Raquel y otros. (2010):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color w:val="000000"/>
          <w:sz w:val="22"/>
          <w:szCs w:val="22"/>
        </w:rPr>
        <w:t>Demostraciones matemáticas: reflexiones para la educación matemática</w:t>
      </w:r>
      <w:r w:rsidR="008F0D2E">
        <w:rPr>
          <w:rFonts w:ascii="Arial" w:hAnsi="Arial" w:cs="Arial"/>
          <w:i/>
          <w:color w:val="000000"/>
          <w:sz w:val="22"/>
          <w:szCs w:val="22"/>
        </w:rPr>
        <w:t>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Universidad N</w:t>
      </w:r>
      <w:r w:rsidR="008F0D2E">
        <w:rPr>
          <w:rFonts w:ascii="Arial" w:hAnsi="Arial" w:cs="Arial"/>
          <w:color w:val="000000"/>
          <w:sz w:val="22"/>
          <w:szCs w:val="22"/>
        </w:rPr>
        <w:t>acional del Litoral,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Centro </w:t>
      </w:r>
      <w:proofErr w:type="spellStart"/>
      <w:r w:rsidRPr="006B1F0D">
        <w:rPr>
          <w:rFonts w:ascii="Arial" w:hAnsi="Arial" w:cs="Arial"/>
          <w:color w:val="000000"/>
          <w:sz w:val="22"/>
          <w:szCs w:val="22"/>
        </w:rPr>
        <w:t>Multim</w:t>
      </w:r>
      <w:r w:rsidR="008F0D2E">
        <w:rPr>
          <w:rFonts w:ascii="Arial" w:hAnsi="Arial" w:cs="Arial"/>
          <w:color w:val="000000"/>
          <w:sz w:val="22"/>
          <w:szCs w:val="22"/>
        </w:rPr>
        <w:t>edial</w:t>
      </w:r>
      <w:proofErr w:type="spellEnd"/>
      <w:r w:rsidR="008F0D2E">
        <w:rPr>
          <w:rFonts w:ascii="Arial" w:hAnsi="Arial" w:cs="Arial"/>
          <w:color w:val="000000"/>
          <w:sz w:val="22"/>
          <w:szCs w:val="22"/>
        </w:rPr>
        <w:t xml:space="preserve"> de Educación a Distancia,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Santa Fe</w:t>
      </w:r>
      <w:r w:rsidR="008F0D2E">
        <w:rPr>
          <w:rFonts w:ascii="Arial" w:hAnsi="Arial" w:cs="Arial"/>
          <w:color w:val="000000"/>
          <w:sz w:val="22"/>
          <w:szCs w:val="22"/>
        </w:rPr>
        <w:t>,</w:t>
      </w:r>
      <w:r w:rsidR="004B7EF3" w:rsidRPr="006B1F0D">
        <w:rPr>
          <w:rFonts w:ascii="Arial" w:hAnsi="Arial" w:cs="Arial"/>
          <w:color w:val="000000"/>
          <w:sz w:val="22"/>
          <w:szCs w:val="22"/>
        </w:rPr>
        <w:t xml:space="preserve"> Capítulo 2</w:t>
      </w:r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1F0D">
        <w:rPr>
          <w:rFonts w:ascii="Arial" w:hAnsi="Arial" w:cs="Arial"/>
          <w:color w:val="000000"/>
          <w:sz w:val="22"/>
          <w:szCs w:val="22"/>
        </w:rPr>
        <w:t>BARRERAS ALCONCHEL, Miguel</w:t>
      </w:r>
      <w:r w:rsidR="008F0D2E">
        <w:rPr>
          <w:rFonts w:ascii="Arial" w:hAnsi="Arial" w:cs="Arial"/>
          <w:color w:val="000000"/>
          <w:sz w:val="22"/>
          <w:szCs w:val="22"/>
        </w:rPr>
        <w:t>. (2008):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color w:val="000000"/>
          <w:sz w:val="22"/>
          <w:szCs w:val="22"/>
        </w:rPr>
        <w:t>Matemáticas con Microsoft Excel</w:t>
      </w:r>
      <w:r w:rsidR="008F0D2E">
        <w:rPr>
          <w:rFonts w:ascii="Arial" w:hAnsi="Arial" w:cs="Arial"/>
          <w:i/>
          <w:color w:val="000000"/>
          <w:sz w:val="22"/>
          <w:szCs w:val="22"/>
        </w:rPr>
        <w:t>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F0D2E">
        <w:rPr>
          <w:rFonts w:ascii="Arial" w:hAnsi="Arial" w:cs="Arial"/>
          <w:color w:val="000000"/>
          <w:sz w:val="22"/>
          <w:szCs w:val="22"/>
        </w:rPr>
        <w:t>Alfaomega</w:t>
      </w:r>
      <w:proofErr w:type="spellEnd"/>
      <w:r w:rsidR="008F0D2E">
        <w:rPr>
          <w:rFonts w:ascii="Arial" w:hAnsi="Arial" w:cs="Arial"/>
          <w:color w:val="000000"/>
          <w:sz w:val="22"/>
          <w:szCs w:val="22"/>
        </w:rPr>
        <w:t xml:space="preserve"> Grupo Editor,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México </w:t>
      </w:r>
      <w:proofErr w:type="gramStart"/>
      <w:r w:rsidRPr="006B1F0D">
        <w:rPr>
          <w:rFonts w:ascii="Arial" w:hAnsi="Arial" w:cs="Arial"/>
          <w:color w:val="000000"/>
          <w:sz w:val="22"/>
          <w:szCs w:val="22"/>
        </w:rPr>
        <w:t>D.F..</w:t>
      </w:r>
      <w:proofErr w:type="gramEnd"/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6B1F0D">
        <w:rPr>
          <w:rFonts w:ascii="Arial" w:hAnsi="Arial" w:cs="Arial"/>
          <w:sz w:val="22"/>
          <w:szCs w:val="22"/>
        </w:rPr>
        <w:t>HA</w:t>
      </w:r>
      <w:r w:rsidR="008F0D2E">
        <w:rPr>
          <w:rFonts w:ascii="Arial" w:hAnsi="Arial" w:cs="Arial"/>
          <w:sz w:val="22"/>
          <w:szCs w:val="22"/>
        </w:rPr>
        <w:t>EUSSLER, E.; PAUL, R; WOOD, R. (2008):</w:t>
      </w:r>
      <w:r w:rsidRPr="006B1F0D">
        <w:rPr>
          <w:rFonts w:ascii="Arial" w:hAnsi="Arial" w:cs="Arial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sz w:val="22"/>
          <w:szCs w:val="22"/>
        </w:rPr>
        <w:t>Matemáticas para administración y economía</w:t>
      </w:r>
      <w:r w:rsidR="008F0D2E">
        <w:rPr>
          <w:rFonts w:ascii="Arial" w:hAnsi="Arial" w:cs="Arial"/>
          <w:i/>
          <w:sz w:val="22"/>
          <w:szCs w:val="22"/>
        </w:rPr>
        <w:t>,</w:t>
      </w:r>
      <w:r w:rsidRPr="006B1F0D">
        <w:rPr>
          <w:rFonts w:ascii="Arial" w:hAnsi="Arial" w:cs="Arial"/>
          <w:sz w:val="22"/>
          <w:szCs w:val="22"/>
        </w:rPr>
        <w:t xml:space="preserve"> Décimo segunda Edición</w:t>
      </w:r>
      <w:r w:rsidR="008F0D2E">
        <w:rPr>
          <w:rFonts w:ascii="Arial" w:hAnsi="Arial" w:cs="Arial"/>
          <w:sz w:val="22"/>
          <w:szCs w:val="22"/>
        </w:rPr>
        <w:t>,</w:t>
      </w:r>
      <w:r w:rsidRPr="006B1F0D">
        <w:rPr>
          <w:rFonts w:ascii="Arial" w:hAnsi="Arial" w:cs="Arial"/>
          <w:sz w:val="22"/>
          <w:szCs w:val="22"/>
        </w:rPr>
        <w:t xml:space="preserve"> Pearson Prentice Hall</w:t>
      </w:r>
      <w:r w:rsidR="008F0D2E">
        <w:rPr>
          <w:rFonts w:ascii="Arial" w:hAnsi="Arial" w:cs="Arial"/>
          <w:sz w:val="22"/>
          <w:szCs w:val="22"/>
        </w:rPr>
        <w:t>,</w:t>
      </w:r>
      <w:r w:rsidRPr="006B1F0D">
        <w:rPr>
          <w:rFonts w:ascii="Arial" w:hAnsi="Arial" w:cs="Arial"/>
          <w:sz w:val="22"/>
          <w:szCs w:val="22"/>
        </w:rPr>
        <w:t xml:space="preserve"> México</w:t>
      </w:r>
      <w:r w:rsidR="008F0D2E">
        <w:rPr>
          <w:rFonts w:ascii="Arial" w:hAnsi="Arial" w:cs="Arial"/>
          <w:sz w:val="22"/>
          <w:szCs w:val="22"/>
        </w:rPr>
        <w:t xml:space="preserve">, </w:t>
      </w:r>
      <w:r w:rsidRPr="006B1F0D">
        <w:rPr>
          <w:rFonts w:ascii="Arial" w:hAnsi="Arial" w:cs="Arial"/>
          <w:sz w:val="22"/>
          <w:szCs w:val="22"/>
        </w:rPr>
        <w:t>Apéndice A</w:t>
      </w:r>
      <w:r w:rsidR="008F0D2E">
        <w:rPr>
          <w:rFonts w:ascii="Arial" w:hAnsi="Arial" w:cs="Arial"/>
          <w:sz w:val="22"/>
          <w:szCs w:val="22"/>
        </w:rPr>
        <w:t>.</w:t>
      </w:r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1F0D">
        <w:rPr>
          <w:rFonts w:ascii="Arial" w:hAnsi="Arial" w:cs="Arial"/>
          <w:color w:val="000000"/>
          <w:sz w:val="22"/>
          <w:szCs w:val="22"/>
        </w:rPr>
        <w:t>HERNÁNDEZ, R. y otros</w:t>
      </w:r>
      <w:r w:rsidR="009C5533">
        <w:rPr>
          <w:rFonts w:ascii="Arial" w:hAnsi="Arial" w:cs="Arial"/>
          <w:color w:val="000000"/>
          <w:sz w:val="22"/>
          <w:szCs w:val="22"/>
        </w:rPr>
        <w:t>: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color w:val="000000"/>
          <w:sz w:val="22"/>
          <w:szCs w:val="22"/>
        </w:rPr>
        <w:t>Conceptos básicos de matemática moderna</w:t>
      </w:r>
      <w:r w:rsidR="009C5533">
        <w:rPr>
          <w:rFonts w:ascii="Arial" w:hAnsi="Arial" w:cs="Arial"/>
          <w:i/>
          <w:color w:val="000000"/>
          <w:sz w:val="22"/>
          <w:szCs w:val="22"/>
        </w:rPr>
        <w:t>,</w:t>
      </w:r>
      <w:r w:rsidRPr="006B1F0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color w:val="000000"/>
          <w:sz w:val="22"/>
          <w:szCs w:val="22"/>
        </w:rPr>
        <w:t>Editorial CODEX S.A.</w:t>
      </w:r>
      <w:r w:rsidR="009C5533">
        <w:rPr>
          <w:rFonts w:ascii="Arial" w:hAnsi="Arial" w:cs="Arial"/>
          <w:color w:val="000000"/>
          <w:sz w:val="22"/>
          <w:szCs w:val="22"/>
        </w:rPr>
        <w:t>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Buenos Aires</w:t>
      </w:r>
      <w:r w:rsidR="009C5533">
        <w:rPr>
          <w:rFonts w:ascii="Arial" w:hAnsi="Arial" w:cs="Arial"/>
          <w:color w:val="000000"/>
          <w:sz w:val="22"/>
          <w:szCs w:val="22"/>
        </w:rPr>
        <w:t>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Capítulo 5</w:t>
      </w:r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362A4">
        <w:rPr>
          <w:rFonts w:ascii="Arial" w:hAnsi="Arial" w:cs="Arial"/>
          <w:color w:val="000000"/>
          <w:sz w:val="22"/>
          <w:szCs w:val="22"/>
        </w:rPr>
        <w:t>LÓPEZ GARCÍA, Juan Carlos</w:t>
      </w:r>
      <w:r w:rsidR="009C5533">
        <w:rPr>
          <w:rFonts w:ascii="Arial" w:hAnsi="Arial" w:cs="Arial"/>
          <w:color w:val="000000"/>
          <w:sz w:val="22"/>
          <w:szCs w:val="22"/>
        </w:rPr>
        <w:t>.</w:t>
      </w:r>
      <w:r w:rsidRPr="00C362A4">
        <w:rPr>
          <w:rFonts w:ascii="Arial" w:hAnsi="Arial" w:cs="Arial"/>
          <w:color w:val="000000"/>
          <w:sz w:val="22"/>
          <w:szCs w:val="22"/>
        </w:rPr>
        <w:t xml:space="preserve"> </w:t>
      </w:r>
      <w:r w:rsidR="009C5533">
        <w:rPr>
          <w:rFonts w:ascii="Arial" w:hAnsi="Arial" w:cs="Arial"/>
          <w:color w:val="000000"/>
          <w:sz w:val="22"/>
          <w:szCs w:val="22"/>
        </w:rPr>
        <w:t>(2009):</w:t>
      </w:r>
      <w:r w:rsidRPr="00C362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2A4">
        <w:rPr>
          <w:rFonts w:ascii="Arial" w:hAnsi="Arial" w:cs="Arial"/>
          <w:i/>
          <w:color w:val="000000"/>
          <w:sz w:val="22"/>
          <w:szCs w:val="22"/>
        </w:rPr>
        <w:t>Algoritmos y programación</w:t>
      </w:r>
      <w:r w:rsidR="009C5533">
        <w:rPr>
          <w:rFonts w:ascii="Arial" w:hAnsi="Arial" w:cs="Arial"/>
          <w:i/>
          <w:color w:val="000000"/>
          <w:sz w:val="22"/>
          <w:szCs w:val="22"/>
        </w:rPr>
        <w:t>,</w:t>
      </w:r>
      <w:r w:rsidRPr="00C362A4">
        <w:rPr>
          <w:rFonts w:ascii="Arial" w:hAnsi="Arial" w:cs="Arial"/>
          <w:color w:val="000000"/>
          <w:sz w:val="22"/>
          <w:szCs w:val="22"/>
        </w:rPr>
        <w:t xml:space="preserve"> Fundació</w:t>
      </w:r>
      <w:r w:rsidR="009C5533">
        <w:rPr>
          <w:rFonts w:ascii="Arial" w:hAnsi="Arial" w:cs="Arial"/>
          <w:color w:val="000000"/>
          <w:sz w:val="22"/>
          <w:szCs w:val="22"/>
        </w:rPr>
        <w:t>n Gabriel Piedrahita Uribe.</w:t>
      </w:r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B1F0D">
        <w:rPr>
          <w:rFonts w:ascii="Arial" w:hAnsi="Arial" w:cs="Arial"/>
          <w:color w:val="000000"/>
          <w:sz w:val="22"/>
          <w:szCs w:val="22"/>
        </w:rPr>
        <w:t>SANCHEZ ACENJO, Jorge</w:t>
      </w:r>
      <w:r w:rsidR="009C5533">
        <w:rPr>
          <w:rFonts w:ascii="Arial" w:hAnsi="Arial" w:cs="Arial"/>
          <w:color w:val="000000"/>
          <w:sz w:val="22"/>
          <w:szCs w:val="22"/>
        </w:rPr>
        <w:t>. (2008):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color w:val="000000"/>
          <w:sz w:val="22"/>
          <w:szCs w:val="22"/>
        </w:rPr>
        <w:t>Fundamentos de programación</w:t>
      </w:r>
      <w:r w:rsidR="009C5533">
        <w:rPr>
          <w:rFonts w:ascii="Arial" w:hAnsi="Arial" w:cs="Arial"/>
          <w:i/>
          <w:color w:val="000000"/>
          <w:sz w:val="22"/>
          <w:szCs w:val="22"/>
        </w:rPr>
        <w:t>,</w:t>
      </w:r>
      <w:r w:rsidRPr="006B1F0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C5533">
        <w:rPr>
          <w:rFonts w:ascii="Arial" w:hAnsi="Arial" w:cs="Arial"/>
          <w:color w:val="000000"/>
          <w:sz w:val="22"/>
          <w:szCs w:val="22"/>
        </w:rPr>
        <w:t>Unidad 1: Algoritmos y Programas)</w:t>
      </w:r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1F0D">
        <w:rPr>
          <w:rFonts w:ascii="Arial" w:hAnsi="Arial" w:cs="Arial"/>
          <w:color w:val="000000"/>
          <w:sz w:val="22"/>
          <w:szCs w:val="22"/>
        </w:rPr>
        <w:lastRenderedPageBreak/>
        <w:t>IRANZO, Pascual J.</w:t>
      </w:r>
      <w:r w:rsidR="009C5533">
        <w:rPr>
          <w:rFonts w:ascii="Arial" w:hAnsi="Arial" w:cs="Arial"/>
          <w:color w:val="000000"/>
          <w:sz w:val="22"/>
          <w:szCs w:val="22"/>
        </w:rPr>
        <w:t xml:space="preserve"> (2005):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color w:val="000000"/>
          <w:sz w:val="22"/>
          <w:szCs w:val="22"/>
        </w:rPr>
        <w:t>Lógica Simbólica para informáticos</w:t>
      </w:r>
      <w:r w:rsidR="009C5533">
        <w:rPr>
          <w:rFonts w:ascii="Arial" w:hAnsi="Arial" w:cs="Arial"/>
          <w:i/>
          <w:color w:val="000000"/>
          <w:sz w:val="22"/>
          <w:szCs w:val="22"/>
        </w:rPr>
        <w:t>.</w:t>
      </w:r>
      <w:r w:rsidRPr="006B1F0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B1F0D">
        <w:rPr>
          <w:rFonts w:ascii="Arial" w:hAnsi="Arial" w:cs="Arial"/>
          <w:color w:val="000000"/>
          <w:sz w:val="22"/>
          <w:szCs w:val="22"/>
        </w:rPr>
        <w:t>Alfaomega</w:t>
      </w:r>
      <w:proofErr w:type="spellEnd"/>
      <w:r w:rsidRPr="006B1F0D">
        <w:rPr>
          <w:rFonts w:ascii="Arial" w:hAnsi="Arial" w:cs="Arial"/>
          <w:color w:val="000000"/>
          <w:sz w:val="22"/>
          <w:szCs w:val="22"/>
        </w:rPr>
        <w:t xml:space="preserve"> Grupo Editor</w:t>
      </w:r>
      <w:r w:rsidR="009C5533">
        <w:rPr>
          <w:rFonts w:ascii="Arial" w:hAnsi="Arial" w:cs="Arial"/>
          <w:color w:val="000000"/>
          <w:sz w:val="22"/>
          <w:szCs w:val="22"/>
        </w:rPr>
        <w:t>.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México </w:t>
      </w:r>
      <w:proofErr w:type="gramStart"/>
      <w:r w:rsidRPr="006B1F0D">
        <w:rPr>
          <w:rFonts w:ascii="Arial" w:hAnsi="Arial" w:cs="Arial"/>
          <w:color w:val="000000"/>
          <w:sz w:val="22"/>
          <w:szCs w:val="22"/>
        </w:rPr>
        <w:t>D.F..</w:t>
      </w:r>
      <w:proofErr w:type="gramEnd"/>
    </w:p>
    <w:p w:rsidR="00D43267" w:rsidRPr="006B1F0D" w:rsidRDefault="00D43267" w:rsidP="00D432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1F0D">
        <w:rPr>
          <w:rFonts w:ascii="Arial" w:hAnsi="Arial" w:cs="Arial"/>
          <w:color w:val="000000"/>
          <w:sz w:val="22"/>
          <w:szCs w:val="22"/>
        </w:rPr>
        <w:t>ROJO, Armando O.</w:t>
      </w:r>
      <w:r w:rsidR="009C5533">
        <w:rPr>
          <w:rFonts w:ascii="Arial" w:hAnsi="Arial" w:cs="Arial"/>
          <w:color w:val="000000"/>
          <w:sz w:val="22"/>
          <w:szCs w:val="22"/>
        </w:rPr>
        <w:t>: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1F0D">
        <w:rPr>
          <w:rFonts w:ascii="Arial" w:hAnsi="Arial" w:cs="Arial"/>
          <w:i/>
          <w:color w:val="000000"/>
          <w:sz w:val="22"/>
          <w:szCs w:val="22"/>
        </w:rPr>
        <w:t>ÁLGEBRA I</w:t>
      </w:r>
      <w:r w:rsidR="009C5533">
        <w:rPr>
          <w:rFonts w:ascii="Arial" w:hAnsi="Arial" w:cs="Arial"/>
          <w:i/>
          <w:color w:val="000000"/>
          <w:sz w:val="22"/>
          <w:szCs w:val="22"/>
        </w:rPr>
        <w:t>,</w:t>
      </w:r>
      <w:r w:rsidRPr="006B1F0D">
        <w:rPr>
          <w:rFonts w:ascii="Arial" w:hAnsi="Arial" w:cs="Arial"/>
          <w:color w:val="000000"/>
          <w:sz w:val="22"/>
          <w:szCs w:val="22"/>
        </w:rPr>
        <w:t xml:space="preserve"> Editorial “El Ateneo” Buenos Aires</w:t>
      </w:r>
    </w:p>
    <w:p w:rsidR="00683F6B" w:rsidRPr="00623A81" w:rsidRDefault="009C5533" w:rsidP="00623A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TAPIA: </w:t>
      </w:r>
      <w:r w:rsidR="00D43267" w:rsidRPr="006B1F0D">
        <w:rPr>
          <w:rFonts w:ascii="Arial" w:hAnsi="Arial" w:cs="Arial"/>
          <w:i/>
          <w:color w:val="000000"/>
          <w:sz w:val="22"/>
          <w:szCs w:val="22"/>
        </w:rPr>
        <w:t>Matemática 1</w:t>
      </w:r>
      <w:r>
        <w:rPr>
          <w:rFonts w:ascii="Arial" w:hAnsi="Arial" w:cs="Arial"/>
          <w:i/>
          <w:color w:val="000000"/>
          <w:sz w:val="22"/>
          <w:szCs w:val="22"/>
        </w:rPr>
        <w:t>,</w:t>
      </w:r>
      <w:r w:rsidR="00D43267" w:rsidRPr="006B1F0D">
        <w:rPr>
          <w:rFonts w:ascii="Arial" w:hAnsi="Arial" w:cs="Arial"/>
          <w:color w:val="000000"/>
          <w:sz w:val="22"/>
          <w:szCs w:val="22"/>
        </w:rPr>
        <w:t xml:space="preserve"> Editorial Estrada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43267" w:rsidRPr="006B1F0D">
        <w:rPr>
          <w:rFonts w:ascii="Arial" w:hAnsi="Arial" w:cs="Arial"/>
          <w:color w:val="000000"/>
          <w:sz w:val="22"/>
          <w:szCs w:val="22"/>
        </w:rPr>
        <w:t xml:space="preserve"> Buenos Aires</w:t>
      </w:r>
    </w:p>
    <w:sectPr w:rsidR="00683F6B" w:rsidRPr="00623A81" w:rsidSect="00037D6A">
      <w:footerReference w:type="default" r:id="rId13"/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81" w:rsidRDefault="00A83981" w:rsidP="000338CF">
      <w:r>
        <w:separator/>
      </w:r>
    </w:p>
  </w:endnote>
  <w:endnote w:type="continuationSeparator" w:id="0">
    <w:p w:rsidR="00A83981" w:rsidRDefault="00A83981" w:rsidP="0003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EE" w:rsidRPr="00CF48EE" w:rsidRDefault="00CF48EE">
    <w:pPr>
      <w:pStyle w:val="Piedepgina"/>
      <w:jc w:val="right"/>
      <w:rPr>
        <w:rFonts w:ascii="Arial" w:hAnsi="Arial" w:cs="Arial"/>
        <w:sz w:val="20"/>
        <w:szCs w:val="20"/>
      </w:rPr>
    </w:pPr>
    <w:r w:rsidRPr="00CF48EE">
      <w:rPr>
        <w:rFonts w:ascii="Arial" w:hAnsi="Arial" w:cs="Arial"/>
        <w:sz w:val="20"/>
        <w:szCs w:val="20"/>
      </w:rPr>
      <w:t xml:space="preserve">Página </w:t>
    </w:r>
    <w:r w:rsidRPr="00CF48EE">
      <w:rPr>
        <w:rFonts w:ascii="Arial" w:hAnsi="Arial" w:cs="Arial"/>
        <w:b/>
        <w:bCs/>
        <w:sz w:val="20"/>
        <w:szCs w:val="20"/>
      </w:rPr>
      <w:fldChar w:fldCharType="begin"/>
    </w:r>
    <w:r w:rsidRPr="00CF48EE">
      <w:rPr>
        <w:rFonts w:ascii="Arial" w:hAnsi="Arial" w:cs="Arial"/>
        <w:b/>
        <w:bCs/>
        <w:sz w:val="20"/>
        <w:szCs w:val="20"/>
      </w:rPr>
      <w:instrText>PAGE</w:instrText>
    </w:r>
    <w:r w:rsidRPr="00CF48EE">
      <w:rPr>
        <w:rFonts w:ascii="Arial" w:hAnsi="Arial" w:cs="Arial"/>
        <w:b/>
        <w:bCs/>
        <w:sz w:val="20"/>
        <w:szCs w:val="20"/>
      </w:rPr>
      <w:fldChar w:fldCharType="separate"/>
    </w:r>
    <w:r w:rsidR="002762B9">
      <w:rPr>
        <w:rFonts w:ascii="Arial" w:hAnsi="Arial" w:cs="Arial"/>
        <w:b/>
        <w:bCs/>
        <w:noProof/>
        <w:sz w:val="20"/>
        <w:szCs w:val="20"/>
      </w:rPr>
      <w:t>1</w:t>
    </w:r>
    <w:r w:rsidRPr="00CF48EE">
      <w:rPr>
        <w:rFonts w:ascii="Arial" w:hAnsi="Arial" w:cs="Arial"/>
        <w:b/>
        <w:bCs/>
        <w:sz w:val="20"/>
        <w:szCs w:val="20"/>
      </w:rPr>
      <w:fldChar w:fldCharType="end"/>
    </w:r>
    <w:r w:rsidRPr="00CF48EE">
      <w:rPr>
        <w:rFonts w:ascii="Arial" w:hAnsi="Arial" w:cs="Arial"/>
        <w:sz w:val="20"/>
        <w:szCs w:val="20"/>
      </w:rPr>
      <w:t xml:space="preserve"> de </w:t>
    </w:r>
    <w:r w:rsidRPr="00CF48EE">
      <w:rPr>
        <w:rFonts w:ascii="Arial" w:hAnsi="Arial" w:cs="Arial"/>
        <w:b/>
        <w:bCs/>
        <w:sz w:val="20"/>
        <w:szCs w:val="20"/>
      </w:rPr>
      <w:fldChar w:fldCharType="begin"/>
    </w:r>
    <w:r w:rsidRPr="00CF48EE">
      <w:rPr>
        <w:rFonts w:ascii="Arial" w:hAnsi="Arial" w:cs="Arial"/>
        <w:b/>
        <w:bCs/>
        <w:sz w:val="20"/>
        <w:szCs w:val="20"/>
      </w:rPr>
      <w:instrText>NUMPAGES</w:instrText>
    </w:r>
    <w:r w:rsidRPr="00CF48EE">
      <w:rPr>
        <w:rFonts w:ascii="Arial" w:hAnsi="Arial" w:cs="Arial"/>
        <w:b/>
        <w:bCs/>
        <w:sz w:val="20"/>
        <w:szCs w:val="20"/>
      </w:rPr>
      <w:fldChar w:fldCharType="separate"/>
    </w:r>
    <w:r w:rsidR="002762B9">
      <w:rPr>
        <w:rFonts w:ascii="Arial" w:hAnsi="Arial" w:cs="Arial"/>
        <w:b/>
        <w:bCs/>
        <w:noProof/>
        <w:sz w:val="20"/>
        <w:szCs w:val="20"/>
      </w:rPr>
      <w:t>8</w:t>
    </w:r>
    <w:r w:rsidRPr="00CF48EE">
      <w:rPr>
        <w:rFonts w:ascii="Arial" w:hAnsi="Arial" w:cs="Arial"/>
        <w:b/>
        <w:bCs/>
        <w:sz w:val="20"/>
        <w:szCs w:val="20"/>
      </w:rPr>
      <w:fldChar w:fldCharType="end"/>
    </w:r>
  </w:p>
  <w:p w:rsidR="00CF48EE" w:rsidRPr="00CF48EE" w:rsidRDefault="00CF48EE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81" w:rsidRDefault="00A83981" w:rsidP="000338CF">
      <w:r>
        <w:separator/>
      </w:r>
    </w:p>
  </w:footnote>
  <w:footnote w:type="continuationSeparator" w:id="0">
    <w:p w:rsidR="00A83981" w:rsidRDefault="00A83981" w:rsidP="0003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ABC"/>
    <w:multiLevelType w:val="hybridMultilevel"/>
    <w:tmpl w:val="C3AC3AA4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9AB"/>
    <w:multiLevelType w:val="hybridMultilevel"/>
    <w:tmpl w:val="CF188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42"/>
    <w:multiLevelType w:val="hybridMultilevel"/>
    <w:tmpl w:val="3F9EE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B39"/>
    <w:multiLevelType w:val="hybridMultilevel"/>
    <w:tmpl w:val="74FC6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DA5"/>
    <w:multiLevelType w:val="multilevel"/>
    <w:tmpl w:val="610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B2C96"/>
    <w:multiLevelType w:val="multilevel"/>
    <w:tmpl w:val="7C4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5F3"/>
    <w:multiLevelType w:val="hybridMultilevel"/>
    <w:tmpl w:val="9920FE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D3B46"/>
    <w:multiLevelType w:val="hybridMultilevel"/>
    <w:tmpl w:val="4752726C"/>
    <w:lvl w:ilvl="0" w:tplc="B204C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51757"/>
    <w:multiLevelType w:val="hybridMultilevel"/>
    <w:tmpl w:val="6B92262A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715C0"/>
    <w:multiLevelType w:val="hybridMultilevel"/>
    <w:tmpl w:val="1A0469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11B0"/>
    <w:multiLevelType w:val="hybridMultilevel"/>
    <w:tmpl w:val="99689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58B3"/>
    <w:multiLevelType w:val="hybridMultilevel"/>
    <w:tmpl w:val="4B52F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A0CC0"/>
    <w:multiLevelType w:val="hybridMultilevel"/>
    <w:tmpl w:val="85DCD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2927"/>
    <w:multiLevelType w:val="hybridMultilevel"/>
    <w:tmpl w:val="EDAA3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C2FF3"/>
    <w:multiLevelType w:val="hybridMultilevel"/>
    <w:tmpl w:val="F1C4A3A2"/>
    <w:lvl w:ilvl="0" w:tplc="D39C8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D498F"/>
    <w:multiLevelType w:val="hybridMultilevel"/>
    <w:tmpl w:val="61522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35736"/>
    <w:multiLevelType w:val="hybridMultilevel"/>
    <w:tmpl w:val="EF6EF7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"/>
  </w:num>
  <w:num w:numId="5">
    <w:abstractNumId w:val="19"/>
  </w:num>
  <w:num w:numId="6">
    <w:abstractNumId w:val="17"/>
  </w:num>
  <w:num w:numId="7">
    <w:abstractNumId w:val="20"/>
  </w:num>
  <w:num w:numId="8">
    <w:abstractNumId w:val="22"/>
  </w:num>
  <w:num w:numId="9">
    <w:abstractNumId w:val="15"/>
  </w:num>
  <w:num w:numId="10">
    <w:abstractNumId w:val="3"/>
  </w:num>
  <w:num w:numId="11">
    <w:abstractNumId w:val="21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16"/>
  </w:num>
  <w:num w:numId="17">
    <w:abstractNumId w:val="4"/>
  </w:num>
  <w:num w:numId="18">
    <w:abstractNumId w:val="5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C1"/>
    <w:rsid w:val="000017A2"/>
    <w:rsid w:val="00017BCE"/>
    <w:rsid w:val="00020629"/>
    <w:rsid w:val="000338CF"/>
    <w:rsid w:val="000342DB"/>
    <w:rsid w:val="00037D6A"/>
    <w:rsid w:val="000474FF"/>
    <w:rsid w:val="00053A20"/>
    <w:rsid w:val="00081691"/>
    <w:rsid w:val="000B7DA2"/>
    <w:rsid w:val="000C7C1A"/>
    <w:rsid w:val="000E0A35"/>
    <w:rsid w:val="000F4E9C"/>
    <w:rsid w:val="0010048B"/>
    <w:rsid w:val="001456C0"/>
    <w:rsid w:val="001537CD"/>
    <w:rsid w:val="00166112"/>
    <w:rsid w:val="00183B80"/>
    <w:rsid w:val="001965E1"/>
    <w:rsid w:val="001C4728"/>
    <w:rsid w:val="001E63F8"/>
    <w:rsid w:val="00204751"/>
    <w:rsid w:val="002349AB"/>
    <w:rsid w:val="002762B9"/>
    <w:rsid w:val="002A1E9B"/>
    <w:rsid w:val="002D31E1"/>
    <w:rsid w:val="00311217"/>
    <w:rsid w:val="00335767"/>
    <w:rsid w:val="00343397"/>
    <w:rsid w:val="00367A31"/>
    <w:rsid w:val="00381A0B"/>
    <w:rsid w:val="003C1B8C"/>
    <w:rsid w:val="004279D2"/>
    <w:rsid w:val="00450586"/>
    <w:rsid w:val="00483FEA"/>
    <w:rsid w:val="004A462E"/>
    <w:rsid w:val="004B7EF3"/>
    <w:rsid w:val="004C32D1"/>
    <w:rsid w:val="004E66B7"/>
    <w:rsid w:val="00514312"/>
    <w:rsid w:val="00550669"/>
    <w:rsid w:val="00557D5D"/>
    <w:rsid w:val="00574665"/>
    <w:rsid w:val="005748AB"/>
    <w:rsid w:val="00596CA0"/>
    <w:rsid w:val="005A5585"/>
    <w:rsid w:val="00614A0E"/>
    <w:rsid w:val="00620122"/>
    <w:rsid w:val="00623A81"/>
    <w:rsid w:val="00625D26"/>
    <w:rsid w:val="00671586"/>
    <w:rsid w:val="00683F6B"/>
    <w:rsid w:val="006B1F0D"/>
    <w:rsid w:val="0071303C"/>
    <w:rsid w:val="00720506"/>
    <w:rsid w:val="007663D1"/>
    <w:rsid w:val="00784CEE"/>
    <w:rsid w:val="00794253"/>
    <w:rsid w:val="007D23A0"/>
    <w:rsid w:val="008147A5"/>
    <w:rsid w:val="00816F38"/>
    <w:rsid w:val="0082641A"/>
    <w:rsid w:val="0082684B"/>
    <w:rsid w:val="00847A63"/>
    <w:rsid w:val="00884BAA"/>
    <w:rsid w:val="008A4AB3"/>
    <w:rsid w:val="008A5317"/>
    <w:rsid w:val="008B4484"/>
    <w:rsid w:val="008C5125"/>
    <w:rsid w:val="008D1FE5"/>
    <w:rsid w:val="008F0D2E"/>
    <w:rsid w:val="009107F3"/>
    <w:rsid w:val="00911428"/>
    <w:rsid w:val="00937560"/>
    <w:rsid w:val="00942FE0"/>
    <w:rsid w:val="00957806"/>
    <w:rsid w:val="00967188"/>
    <w:rsid w:val="00990CA9"/>
    <w:rsid w:val="009B12B3"/>
    <w:rsid w:val="009C14BD"/>
    <w:rsid w:val="009C5533"/>
    <w:rsid w:val="009C77DB"/>
    <w:rsid w:val="009F5A08"/>
    <w:rsid w:val="00A043AF"/>
    <w:rsid w:val="00A17E24"/>
    <w:rsid w:val="00A31CC7"/>
    <w:rsid w:val="00A647D9"/>
    <w:rsid w:val="00A83981"/>
    <w:rsid w:val="00AA332B"/>
    <w:rsid w:val="00AD012A"/>
    <w:rsid w:val="00AD3560"/>
    <w:rsid w:val="00AE02AF"/>
    <w:rsid w:val="00B05F3D"/>
    <w:rsid w:val="00B07E66"/>
    <w:rsid w:val="00B6230B"/>
    <w:rsid w:val="00B65710"/>
    <w:rsid w:val="00B71536"/>
    <w:rsid w:val="00B77193"/>
    <w:rsid w:val="00BE121E"/>
    <w:rsid w:val="00C20373"/>
    <w:rsid w:val="00C228C7"/>
    <w:rsid w:val="00C362A4"/>
    <w:rsid w:val="00C8307E"/>
    <w:rsid w:val="00C92238"/>
    <w:rsid w:val="00C927A6"/>
    <w:rsid w:val="00CE09E9"/>
    <w:rsid w:val="00CF04C7"/>
    <w:rsid w:val="00CF48EE"/>
    <w:rsid w:val="00D2060A"/>
    <w:rsid w:val="00D24DCD"/>
    <w:rsid w:val="00D32D8B"/>
    <w:rsid w:val="00D375FC"/>
    <w:rsid w:val="00D43267"/>
    <w:rsid w:val="00D549BD"/>
    <w:rsid w:val="00DB3B9D"/>
    <w:rsid w:val="00DC56B9"/>
    <w:rsid w:val="00E36286"/>
    <w:rsid w:val="00E41CEC"/>
    <w:rsid w:val="00E53FD5"/>
    <w:rsid w:val="00E65CE2"/>
    <w:rsid w:val="00E8258A"/>
    <w:rsid w:val="00E82B48"/>
    <w:rsid w:val="00EA3C42"/>
    <w:rsid w:val="00ED1028"/>
    <w:rsid w:val="00ED4C4F"/>
    <w:rsid w:val="00F118A0"/>
    <w:rsid w:val="00F420E2"/>
    <w:rsid w:val="00F54261"/>
    <w:rsid w:val="00F65199"/>
    <w:rsid w:val="00F71DC1"/>
    <w:rsid w:val="00F73766"/>
    <w:rsid w:val="00F8735D"/>
    <w:rsid w:val="00F95804"/>
    <w:rsid w:val="00F97C16"/>
    <w:rsid w:val="00FC0818"/>
    <w:rsid w:val="00FC1497"/>
    <w:rsid w:val="00FD05FF"/>
    <w:rsid w:val="00FD154E"/>
    <w:rsid w:val="00FD5156"/>
    <w:rsid w:val="00FF3DD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86C51E-9954-4313-83F8-CB90800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D012A"/>
    <w:rPr>
      <w:color w:val="0000FF"/>
      <w:u w:val="single"/>
    </w:rPr>
  </w:style>
  <w:style w:type="character" w:styleId="Hipervnculovisitado">
    <w:name w:val="FollowedHyperlink"/>
    <w:rsid w:val="00AD012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67188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62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338C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0338C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338C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338CF"/>
    <w:rPr>
      <w:sz w:val="24"/>
      <w:szCs w:val="24"/>
    </w:rPr>
  </w:style>
  <w:style w:type="character" w:styleId="nfasis">
    <w:name w:val="Emphasis"/>
    <w:uiPriority w:val="20"/>
    <w:qFormat/>
    <w:rsid w:val="00C362A4"/>
    <w:rPr>
      <w:i/>
      <w:iCs/>
    </w:rPr>
  </w:style>
  <w:style w:type="character" w:customStyle="1" w:styleId="apple-converted-space">
    <w:name w:val="apple-converted-space"/>
    <w:rsid w:val="00C362A4"/>
  </w:style>
  <w:style w:type="paragraph" w:styleId="Prrafodelista">
    <w:name w:val="List Paragraph"/>
    <w:basedOn w:val="Normal"/>
    <w:uiPriority w:val="34"/>
    <w:qFormat/>
    <w:rsid w:val="00FC149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205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2050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eka.org/pdfdir/TaxonomiaBloomDigital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bdelprofesor.ula.ve/forestal/luispc/informatica/uploads/Site/ConversionesSistem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w.unc.edu.ar/facultad-de-matematica-astronomia-y-fisica/cursillo-de-ingreso/actividades-y-materiales/elementos-de-logica-y-teoria-de-conjun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comunidad.com/libros/Matem%C3%83%C2%A1ticas%20Discretas%20-%206edi%20Johnsonbaug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ea.pntic.mec.es/~lgonzale/tic/calculo/Aritm%E9tica%20binar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1830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11877</CharactersWithSpaces>
  <SharedDoc>false</SharedDoc>
  <HLinks>
    <vt:vector size="30" baseType="variant">
      <vt:variant>
        <vt:i4>3538983</vt:i4>
      </vt:variant>
      <vt:variant>
        <vt:i4>12</vt:i4>
      </vt:variant>
      <vt:variant>
        <vt:i4>0</vt:i4>
      </vt:variant>
      <vt:variant>
        <vt:i4>5</vt:i4>
      </vt:variant>
      <vt:variant>
        <vt:lpwstr>http://webdelprofesor.ula.ve/forestal/luispc/informatica/uploads/Site/ConversionesSistemas.pdf</vt:lpwstr>
      </vt:variant>
      <vt:variant>
        <vt:lpwstr/>
      </vt:variant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http://www.ocw.unc.edu.ar/facultad-de-matematica-astronomia-y-fisica/cursillo-de-ingreso/actividades-y-materiales/elementos-de-logica-y-teoria-de-conjuntos</vt:lpwstr>
      </vt:variant>
      <vt:variant>
        <vt:lpwstr/>
      </vt:variant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http://www.bibliocomunidad.com/libros/Matem%C3%83%C2%A1ticas Discretas - 6edi Johnsonbaugh.pdf</vt:lpwstr>
      </vt:variant>
      <vt:variant>
        <vt:lpwstr/>
      </vt:variant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http://platea.pntic.mec.es/~lgonzale/tic/calculo/Aritm%E9tica binaria.pdf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Familia Maggioni</dc:creator>
  <cp:keywords/>
  <cp:lastModifiedBy>Nieves</cp:lastModifiedBy>
  <cp:revision>7</cp:revision>
  <cp:lastPrinted>2016-05-18T16:45:00Z</cp:lastPrinted>
  <dcterms:created xsi:type="dcterms:W3CDTF">2016-05-17T22:09:00Z</dcterms:created>
  <dcterms:modified xsi:type="dcterms:W3CDTF">2016-05-18T17:16:00Z</dcterms:modified>
</cp:coreProperties>
</file>