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BAD" w:rsidRDefault="00AF5E36" w:rsidP="00AF5E36">
      <w:pPr>
        <w:ind w:hanging="142"/>
        <w:rPr>
          <w:rFonts w:ascii="Arial" w:hAnsi="Arial" w:cs="Arial"/>
          <w:b/>
          <w:i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1DF8" wp14:editId="00D283B9">
                <wp:simplePos x="0" y="0"/>
                <wp:positionH relativeFrom="column">
                  <wp:posOffset>3334293</wp:posOffset>
                </wp:positionH>
                <wp:positionV relativeFrom="paragraph">
                  <wp:posOffset>229870</wp:posOffset>
                </wp:positionV>
                <wp:extent cx="1899920" cy="234315"/>
                <wp:effectExtent l="0" t="0" r="508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AD" w:rsidRPr="00783619" w:rsidRDefault="00F35BAD" w:rsidP="00F35BAD">
                            <w:pPr>
                              <w:pStyle w:val="Sinespaciado"/>
                              <w:shd w:val="clear" w:color="auto" w:fill="FFFFFF" w:themeFill="background1"/>
                              <w:ind w:hanging="284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>Estrugamou</w:t>
                            </w:r>
                            <w:proofErr w:type="spellEnd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 xml:space="preserve"> 250 – (2.600) Venado Tuerto</w:t>
                            </w:r>
                          </w:p>
                          <w:p w:rsidR="00F35BAD" w:rsidRPr="00783619" w:rsidRDefault="00F35BAD" w:rsidP="00F35BAD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Teléfono: (03462</w:t>
                            </w:r>
                            <w:r w:rsidRPr="007836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 435808</w:t>
                            </w:r>
                          </w:p>
                          <w:p w:rsidR="00F35BAD" w:rsidRDefault="00F35BAD" w:rsidP="00F35BAD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2.55pt;margin-top:18.1pt;width:149.6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79gQIAAAY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" stroked="f">
                <v:textbox>
                  <w:txbxContent>
                    <w:p w:rsidR="00F35BAD" w:rsidRPr="00783619" w:rsidRDefault="00F35BAD" w:rsidP="00F35BAD">
                      <w:pPr>
                        <w:pStyle w:val="Sinespaciado"/>
                        <w:shd w:val="clear" w:color="auto" w:fill="FFFFFF" w:themeFill="background1"/>
                        <w:ind w:hanging="284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>Estrugamou</w:t>
                      </w:r>
                      <w:proofErr w:type="spellEnd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 xml:space="preserve"> 250 – (2.600) Venado Tuerto</w:t>
                      </w:r>
                    </w:p>
                    <w:p w:rsidR="00F35BAD" w:rsidRPr="00783619" w:rsidRDefault="00F35BAD" w:rsidP="00F35BAD">
                      <w:pPr>
                        <w:pStyle w:val="Sinespaciado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Teléfono: (03462</w:t>
                      </w:r>
                      <w:r w:rsidRPr="00783619">
                        <w:rPr>
                          <w:color w:val="FFFFFF" w:themeColor="background1"/>
                          <w:sz w:val="16"/>
                          <w:szCs w:val="16"/>
                        </w:rPr>
                        <w:t>) 435808</w:t>
                      </w:r>
                    </w:p>
                    <w:p w:rsidR="00F35BAD" w:rsidRDefault="00F35BAD" w:rsidP="00F35BAD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FE36320" wp14:editId="215E8384">
            <wp:simplePos x="0" y="0"/>
            <wp:positionH relativeFrom="column">
              <wp:posOffset>5310505</wp:posOffset>
            </wp:positionH>
            <wp:positionV relativeFrom="paragraph">
              <wp:posOffset>-224155</wp:posOffset>
            </wp:positionV>
            <wp:extent cx="923290" cy="5949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3137_1379670908726511_2259940618186695054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0" b="15679"/>
                    <a:stretch/>
                  </pic:blipFill>
                  <pic:spPr bwMode="auto">
                    <a:xfrm>
                      <a:off x="0" y="0"/>
                      <a:ext cx="92329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DC72D" wp14:editId="4D1EB70E">
                <wp:simplePos x="0" y="0"/>
                <wp:positionH relativeFrom="column">
                  <wp:posOffset>742756</wp:posOffset>
                </wp:positionH>
                <wp:positionV relativeFrom="paragraph">
                  <wp:posOffset>18415</wp:posOffset>
                </wp:positionV>
                <wp:extent cx="4491355" cy="23495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AD" w:rsidRPr="00783619" w:rsidRDefault="00F35BAD" w:rsidP="00F35BAD">
                            <w:pPr>
                              <w:pStyle w:val="Sinespaciado"/>
                              <w:shd w:val="clear" w:color="auto" w:fill="FF0000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Profesorado de Educación Primaria  -  Plan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aprobado por  Resolución Nº </w:t>
                            </w: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528 - 09</w:t>
                            </w:r>
                          </w:p>
                          <w:p w:rsidR="00F35BAD" w:rsidRPr="003E228A" w:rsidRDefault="00F35BAD" w:rsidP="00F35B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35BAD" w:rsidRDefault="00F35BAD" w:rsidP="00F35BAD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8.5pt;margin-top:1.45pt;width:353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" stroked="f">
                <v:textbox>
                  <w:txbxContent>
                    <w:p w:rsidR="00F35BAD" w:rsidRPr="00783619" w:rsidRDefault="00F35BAD" w:rsidP="00F35BAD">
                      <w:pPr>
                        <w:pStyle w:val="Sinespaciado"/>
                        <w:shd w:val="clear" w:color="auto" w:fill="FF0000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Profesorado de Educación Primaria  -  Plan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aprobado por  Resolución Nº </w:t>
                      </w: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528 - 09</w:t>
                      </w:r>
                    </w:p>
                    <w:p w:rsidR="00F35BAD" w:rsidRPr="003E228A" w:rsidRDefault="00F35BAD" w:rsidP="00F35BAD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35BAD" w:rsidRDefault="00F35BAD" w:rsidP="00F35BAD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6649" wp14:editId="699DBBF5">
                <wp:simplePos x="0" y="0"/>
                <wp:positionH relativeFrom="column">
                  <wp:posOffset>-328930</wp:posOffset>
                </wp:positionH>
                <wp:positionV relativeFrom="paragraph">
                  <wp:posOffset>-209550</wp:posOffset>
                </wp:positionV>
                <wp:extent cx="5563870" cy="2546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AD" w:rsidRPr="00783619" w:rsidRDefault="00F35BAD" w:rsidP="00F35BAD">
                            <w:pPr>
                              <w:pStyle w:val="Sinespaciado"/>
                              <w:shd w:val="clear" w:color="auto" w:fill="943634" w:themeFill="accent2" w:themeFillShade="BF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INSTITUTO   DE   EDUCACIÓN   SUPERIOR     Nº 7  -   “BRIGADIER   ESTANISLAO   LÓPEZ”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5.9pt;margin-top:-16.5pt;width:438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RE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" stroked="f">
                <v:textbox>
                  <w:txbxContent>
                    <w:p w:rsidR="00F35BAD" w:rsidRPr="00783619" w:rsidRDefault="00F35BAD" w:rsidP="00F35BAD">
                      <w:pPr>
                        <w:pStyle w:val="Sinespaciado"/>
                        <w:shd w:val="clear" w:color="auto" w:fill="943634" w:themeFill="accent2" w:themeFillShade="BF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INSTITUTO   DE   EDUCACIÓN   SUPERIOR     Nº 7  -   “BRIGADIER   ESTANISLAO   LÓPEZ”</w:t>
                      </w:r>
                    </w:p>
                  </w:txbxContent>
                </v:textbox>
              </v:rect>
            </w:pict>
          </mc:Fallback>
        </mc:AlternateContent>
      </w:r>
    </w:p>
    <w:p w:rsidR="00F35BAD" w:rsidRDefault="00F35BAD" w:rsidP="00F35BAD">
      <w:pPr>
        <w:jc w:val="center"/>
        <w:rPr>
          <w:rFonts w:ascii="Arial" w:hAnsi="Arial" w:cs="Arial"/>
          <w:b/>
          <w:i/>
        </w:rPr>
      </w:pPr>
    </w:p>
    <w:p w:rsidR="00F35BAD" w:rsidRPr="00F35BAD" w:rsidRDefault="00F35BAD" w:rsidP="00F35BAD">
      <w:pPr>
        <w:pStyle w:val="Sinespaciado"/>
        <w:spacing w:line="360" w:lineRule="auto"/>
        <w:ind w:left="567"/>
        <w:rPr>
          <w:sz w:val="24"/>
          <w:szCs w:val="24"/>
        </w:rPr>
      </w:pPr>
      <w:r w:rsidRPr="00F35BAD">
        <w:rPr>
          <w:b/>
          <w:sz w:val="24"/>
          <w:szCs w:val="24"/>
          <w:u w:val="single"/>
        </w:rPr>
        <w:t>Unidad curricular</w:t>
      </w:r>
      <w:r w:rsidRPr="00F35BAD">
        <w:rPr>
          <w:sz w:val="24"/>
          <w:szCs w:val="24"/>
        </w:rPr>
        <w:t>: Ética, Trabajo docente, Derechos Humanos y Ciudadanía</w:t>
      </w:r>
    </w:p>
    <w:p w:rsidR="00F35BAD" w:rsidRDefault="00F35BAD" w:rsidP="00F35BAD">
      <w:pPr>
        <w:pStyle w:val="Sinespaciado"/>
        <w:spacing w:line="360" w:lineRule="auto"/>
        <w:ind w:left="567"/>
        <w:rPr>
          <w:sz w:val="20"/>
          <w:szCs w:val="20"/>
        </w:rPr>
      </w:pPr>
      <w:r w:rsidRPr="00F35BAD">
        <w:rPr>
          <w:b/>
          <w:sz w:val="20"/>
          <w:szCs w:val="20"/>
          <w:u w:val="single"/>
        </w:rPr>
        <w:t>Ubicación en el Diseño Curricular</w:t>
      </w:r>
      <w:r w:rsidRPr="00F35BAD">
        <w:rPr>
          <w:sz w:val="20"/>
          <w:szCs w:val="20"/>
        </w:rPr>
        <w:t xml:space="preserve">: cuarto año  - </w:t>
      </w:r>
      <w:r w:rsidRPr="00F35BAD">
        <w:rPr>
          <w:b/>
          <w:sz w:val="20"/>
          <w:szCs w:val="20"/>
          <w:u w:val="single"/>
        </w:rPr>
        <w:t>Divisiones</w:t>
      </w:r>
      <w:r w:rsidRPr="00F35BAD">
        <w:rPr>
          <w:sz w:val="20"/>
          <w:szCs w:val="20"/>
        </w:rPr>
        <w:t xml:space="preserve">: A    </w:t>
      </w:r>
      <w:r w:rsidRPr="00F35BAD">
        <w:rPr>
          <w:b/>
          <w:sz w:val="20"/>
          <w:szCs w:val="20"/>
          <w:u w:val="single"/>
        </w:rPr>
        <w:t>Carga horaria semanal</w:t>
      </w:r>
      <w:r w:rsidRPr="00F35BAD">
        <w:rPr>
          <w:sz w:val="20"/>
          <w:szCs w:val="20"/>
        </w:rPr>
        <w:t xml:space="preserve">: 3 hs. </w:t>
      </w:r>
      <w:r>
        <w:rPr>
          <w:sz w:val="20"/>
          <w:szCs w:val="20"/>
        </w:rPr>
        <w:t>cátedra</w:t>
      </w:r>
      <w:r w:rsidRPr="00F35BAD">
        <w:rPr>
          <w:sz w:val="20"/>
          <w:szCs w:val="20"/>
        </w:rPr>
        <w:t xml:space="preserve"> </w:t>
      </w:r>
      <w:r w:rsidRPr="00F35BAD">
        <w:rPr>
          <w:b/>
          <w:sz w:val="20"/>
          <w:szCs w:val="20"/>
          <w:u w:val="single"/>
        </w:rPr>
        <w:t>Régimen de cursado</w:t>
      </w:r>
      <w:r w:rsidRPr="00F35BAD">
        <w:rPr>
          <w:sz w:val="20"/>
          <w:szCs w:val="20"/>
        </w:rPr>
        <w:t xml:space="preserve">: anual            </w:t>
      </w:r>
      <w:r w:rsidRPr="00F35BAD">
        <w:rPr>
          <w:b/>
          <w:sz w:val="20"/>
          <w:szCs w:val="20"/>
          <w:u w:val="single"/>
        </w:rPr>
        <w:t>Formato curricular</w:t>
      </w:r>
      <w:r w:rsidRPr="00F35BAD">
        <w:rPr>
          <w:sz w:val="20"/>
          <w:szCs w:val="20"/>
        </w:rPr>
        <w:t xml:space="preserve">: materia     </w:t>
      </w:r>
    </w:p>
    <w:p w:rsidR="00F35BAD" w:rsidRPr="00F35BAD" w:rsidRDefault="00F35BAD" w:rsidP="00F35BAD">
      <w:pPr>
        <w:pStyle w:val="Sinespaciado"/>
        <w:spacing w:line="360" w:lineRule="auto"/>
        <w:ind w:left="567"/>
        <w:rPr>
          <w:sz w:val="20"/>
          <w:szCs w:val="20"/>
        </w:rPr>
      </w:pPr>
      <w:r w:rsidRPr="00F35BAD">
        <w:rPr>
          <w:b/>
          <w:sz w:val="20"/>
          <w:szCs w:val="20"/>
          <w:u w:val="single"/>
        </w:rPr>
        <w:t>Profesor</w:t>
      </w:r>
      <w:r>
        <w:rPr>
          <w:b/>
          <w:sz w:val="20"/>
          <w:szCs w:val="20"/>
          <w:u w:val="single"/>
        </w:rPr>
        <w:t xml:space="preserve"> titular:</w:t>
      </w:r>
      <w:r>
        <w:rPr>
          <w:b/>
          <w:sz w:val="20"/>
          <w:szCs w:val="20"/>
        </w:rPr>
        <w:t xml:space="preserve"> </w:t>
      </w:r>
      <w:r w:rsidRPr="00F35BAD">
        <w:rPr>
          <w:sz w:val="20"/>
          <w:szCs w:val="20"/>
        </w:rPr>
        <w:t>Delgado, Javier</w:t>
      </w:r>
      <w:r>
        <w:rPr>
          <w:b/>
          <w:sz w:val="20"/>
          <w:szCs w:val="20"/>
        </w:rPr>
        <w:t xml:space="preserve">   </w:t>
      </w:r>
      <w:r w:rsidRPr="00F35B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F35BAD">
        <w:rPr>
          <w:b/>
          <w:sz w:val="20"/>
          <w:szCs w:val="20"/>
          <w:u w:val="single"/>
        </w:rPr>
        <w:t>Profesor</w:t>
      </w:r>
      <w:r>
        <w:rPr>
          <w:b/>
          <w:sz w:val="20"/>
          <w:szCs w:val="20"/>
          <w:u w:val="single"/>
        </w:rPr>
        <w:t xml:space="preserve"> reemplazante:</w:t>
      </w:r>
      <w:r>
        <w:rPr>
          <w:b/>
          <w:sz w:val="20"/>
          <w:szCs w:val="20"/>
        </w:rPr>
        <w:t xml:space="preserve">   </w:t>
      </w:r>
      <w:r w:rsidRPr="00F35BAD">
        <w:rPr>
          <w:sz w:val="20"/>
          <w:szCs w:val="20"/>
        </w:rPr>
        <w:t xml:space="preserve">Fantasia, Ma. Silvana </w:t>
      </w:r>
    </w:p>
    <w:p w:rsidR="00F35BAD" w:rsidRDefault="00F35BAD" w:rsidP="00F35BAD">
      <w:pPr>
        <w:ind w:left="567"/>
        <w:rPr>
          <w:rFonts w:ascii="Arial" w:hAnsi="Arial" w:cs="Arial"/>
        </w:rPr>
      </w:pPr>
    </w:p>
    <w:p w:rsidR="00F35BAD" w:rsidRPr="00720F41" w:rsidRDefault="00F35BAD" w:rsidP="00F35BA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 w:cs="Arial"/>
          <w:b/>
          <w:color w:val="000000"/>
          <w:u w:val="single"/>
        </w:rPr>
        <w:t>PROGRAMA DE EXAMEN – CICLO LECTIVO 2019</w:t>
      </w:r>
    </w:p>
    <w:p w:rsidR="00F35BAD" w:rsidRDefault="00C6740B" w:rsidP="00F35BAD">
      <w:pPr>
        <w:pStyle w:val="Sinespaciado"/>
        <w:spacing w:line="360" w:lineRule="auto"/>
        <w:rPr>
          <w:b/>
          <w:u w:val="single"/>
        </w:rPr>
      </w:pPr>
      <w:r>
        <w:rPr>
          <w:b/>
          <w:u w:val="single"/>
        </w:rPr>
        <w:t>Contenidos:</w:t>
      </w:r>
    </w:p>
    <w:p w:rsidR="003241DF" w:rsidRDefault="00F3069C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La ética y Moral</w:t>
      </w:r>
      <w:r w:rsidR="003241DF">
        <w:t>. Etimología. Problemas éticos y problemas morales.</w:t>
      </w:r>
    </w:p>
    <w:p w:rsidR="00F3069C" w:rsidRDefault="00F3069C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Actos humanos y del hombre.</w:t>
      </w:r>
      <w:r w:rsidR="003241DF">
        <w:t xml:space="preserve"> </w:t>
      </w:r>
    </w:p>
    <w:p w:rsidR="00980DAC" w:rsidRDefault="00980DAC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 xml:space="preserve">Evolución </w:t>
      </w:r>
      <w:r w:rsidR="00F3069C">
        <w:t xml:space="preserve">histórica de la ética: principales ideas y exponentes (Edades Antigua – Media – Moderna – Contemporánea) Sócrates – Platón – Aristóteles – </w:t>
      </w:r>
      <w:proofErr w:type="spellStart"/>
      <w:r w:rsidR="00F3069C">
        <w:t>Epicureismo</w:t>
      </w:r>
      <w:proofErr w:type="spellEnd"/>
      <w:r w:rsidR="00F3069C">
        <w:t xml:space="preserve"> –</w:t>
      </w:r>
      <w:r w:rsidR="003F15D6">
        <w:t xml:space="preserve"> E</w:t>
      </w:r>
      <w:r w:rsidR="00F3069C">
        <w:t xml:space="preserve">stoicismo </w:t>
      </w:r>
      <w:r w:rsidR="003F15D6">
        <w:t>–</w:t>
      </w:r>
      <w:r w:rsidR="00F3069C">
        <w:t xml:space="preserve"> </w:t>
      </w:r>
      <w:r w:rsidR="003F15D6">
        <w:t xml:space="preserve">San Agustín – Santo Tomás – Hume – Kant – Max Scheler – El utilitarismo S. </w:t>
      </w:r>
      <w:proofErr w:type="spellStart"/>
      <w:r w:rsidR="003F15D6">
        <w:t>Mill</w:t>
      </w:r>
      <w:proofErr w:type="spellEnd"/>
      <w:r w:rsidR="003F15D6">
        <w:t xml:space="preserve"> – Marx – Nietzsche </w:t>
      </w:r>
    </w:p>
    <w:p w:rsidR="003241DF" w:rsidRDefault="003241DF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El bien y el mal</w:t>
      </w:r>
    </w:p>
    <w:p w:rsidR="003241DF" w:rsidRDefault="003241DF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Los valores.</w:t>
      </w:r>
    </w:p>
    <w:p w:rsidR="00470609" w:rsidRDefault="003241DF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La ética como ciencia práctica</w:t>
      </w:r>
      <w:r w:rsidR="008D128E" w:rsidRPr="008D128E">
        <w:t>: ética profesional</w:t>
      </w:r>
      <w:r>
        <w:t>/</w:t>
      </w:r>
      <w:r w:rsidR="008D128E">
        <w:t>D</w:t>
      </w:r>
      <w:r w:rsidR="008D128E" w:rsidRPr="008D128E">
        <w:t>eo</w:t>
      </w:r>
      <w:r w:rsidR="008D128E">
        <w:t>ntología profesional. Relaciones del docente con la sociedad –</w:t>
      </w:r>
      <w:r>
        <w:t xml:space="preserve"> R</w:t>
      </w:r>
      <w:r w:rsidR="008D128E">
        <w:t xml:space="preserve">elaciones del </w:t>
      </w:r>
      <w:r>
        <w:t>docente con la escuela – Relaciones del docente con los alumnos – Relaciones del docente con sus colegas – Relaciones del docente consigo mismo.</w:t>
      </w:r>
    </w:p>
    <w:p w:rsidR="003241DF" w:rsidRDefault="00EB565C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 xml:space="preserve">Derechos humanos. Las tres generaciones: civiles y políticos; económicos, sociales y culturales; de los pueblos. Contextualización </w:t>
      </w:r>
      <w:proofErr w:type="spellStart"/>
      <w:r>
        <w:t>témporo</w:t>
      </w:r>
      <w:proofErr w:type="spellEnd"/>
      <w:r>
        <w:t xml:space="preserve">-espacial y de </w:t>
      </w:r>
      <w:r w:rsidR="006F16B2">
        <w:t>surgimiento</w:t>
      </w:r>
      <w:r>
        <w:t>.</w:t>
      </w:r>
    </w:p>
    <w:p w:rsidR="006F5E67" w:rsidRDefault="006F5E67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Educar en derechos humanos: formación docente y profesionalización docente.</w:t>
      </w:r>
    </w:p>
    <w:p w:rsidR="003A145F" w:rsidRPr="008D128E" w:rsidRDefault="006F5E67" w:rsidP="006F5E67">
      <w:pPr>
        <w:pStyle w:val="Sinespaciado"/>
        <w:numPr>
          <w:ilvl w:val="0"/>
          <w:numId w:val="6"/>
        </w:numPr>
        <w:spacing w:line="360" w:lineRule="auto"/>
        <w:jc w:val="both"/>
      </w:pPr>
      <w:r>
        <w:t>Constitución Nacional Argentina-</w:t>
      </w:r>
      <w:r w:rsidR="003A145F">
        <w:t>Carta Magna. Sanción y reformas</w:t>
      </w:r>
      <w:r>
        <w:t xml:space="preserve">. Última reforma constitucional e incorporaciones. </w:t>
      </w:r>
      <w:r w:rsidR="006F16B2">
        <w:t>Derechos Universales – Derechos del Niño.</w:t>
      </w:r>
    </w:p>
    <w:p w:rsidR="00C6740B" w:rsidRDefault="00C6740B" w:rsidP="00F35BAD">
      <w:pPr>
        <w:pStyle w:val="Sinespaciado"/>
        <w:spacing w:line="360" w:lineRule="auto"/>
        <w:rPr>
          <w:b/>
          <w:u w:val="single"/>
        </w:rPr>
      </w:pPr>
    </w:p>
    <w:p w:rsidR="00C6740B" w:rsidRDefault="00C6740B" w:rsidP="00F35BAD">
      <w:pPr>
        <w:pStyle w:val="Sinespaciado"/>
        <w:spacing w:line="360" w:lineRule="auto"/>
        <w:rPr>
          <w:b/>
          <w:u w:val="single"/>
        </w:rPr>
      </w:pPr>
      <w:r>
        <w:rPr>
          <w:b/>
          <w:u w:val="single"/>
        </w:rPr>
        <w:t>Bibliografía:</w:t>
      </w:r>
    </w:p>
    <w:p w:rsidR="006F5E67" w:rsidRPr="00D23352" w:rsidRDefault="006F5E67" w:rsidP="00F35BAD">
      <w:pPr>
        <w:pStyle w:val="Sinespaciado"/>
        <w:numPr>
          <w:ilvl w:val="0"/>
          <w:numId w:val="5"/>
        </w:numPr>
        <w:spacing w:line="360" w:lineRule="auto"/>
        <w:rPr>
          <w:b/>
          <w:u w:val="single"/>
        </w:rPr>
      </w:pPr>
      <w:r w:rsidRPr="00D23352">
        <w:rPr>
          <w:sz w:val="20"/>
          <w:szCs w:val="20"/>
          <w:lang w:eastAsia="es-AR"/>
        </w:rPr>
        <w:t>BARR</w:t>
      </w:r>
      <w:r>
        <w:rPr>
          <w:lang w:eastAsia="es-AR"/>
        </w:rPr>
        <w:t>AGÁN, R. O. Breve resumen de la historia de la ética.</w:t>
      </w:r>
    </w:p>
    <w:p w:rsidR="006F5E67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 xml:space="preserve">CARIDE, José Antonio. Los derechos humanos en la educación y la cultura. </w:t>
      </w:r>
      <w:proofErr w:type="spellStart"/>
      <w:r>
        <w:rPr>
          <w:sz w:val="20"/>
          <w:szCs w:val="20"/>
          <w:lang w:eastAsia="es-AR"/>
        </w:rPr>
        <w:t>HomoSapiens</w:t>
      </w:r>
      <w:proofErr w:type="spellEnd"/>
      <w:r>
        <w:rPr>
          <w:sz w:val="20"/>
          <w:szCs w:val="20"/>
          <w:lang w:eastAsia="es-AR"/>
        </w:rPr>
        <w:t>. Capítulo III (</w:t>
      </w:r>
      <w:proofErr w:type="spellStart"/>
      <w:r>
        <w:rPr>
          <w:sz w:val="20"/>
          <w:szCs w:val="20"/>
          <w:lang w:eastAsia="es-AR"/>
        </w:rPr>
        <w:t>Sanjurjo</w:t>
      </w:r>
      <w:proofErr w:type="spellEnd"/>
      <w:r>
        <w:rPr>
          <w:sz w:val="20"/>
          <w:szCs w:val="20"/>
          <w:lang w:eastAsia="es-AR"/>
        </w:rPr>
        <w:t>, L)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>COHEN AGREST, Diana. Inteligencia ética para la vida cotidiana. ¿Moral o ética?</w:t>
      </w:r>
    </w:p>
    <w:p w:rsidR="006F5E67" w:rsidRDefault="006F5E67" w:rsidP="00D2335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Constitución Nacional Argentina. (1994)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>De la ética y la moral</w:t>
      </w:r>
      <w:r>
        <w:rPr>
          <w:sz w:val="20"/>
          <w:szCs w:val="20"/>
          <w:lang w:eastAsia="es-AR"/>
        </w:rPr>
        <w:t xml:space="preserve"> (Apunte de cátedra)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lastRenderedPageBreak/>
        <w:t xml:space="preserve">De la valoración moral </w:t>
      </w:r>
      <w:r>
        <w:rPr>
          <w:sz w:val="20"/>
          <w:szCs w:val="20"/>
          <w:lang w:eastAsia="es-AR"/>
        </w:rPr>
        <w:t>(Apunte de cátedra)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>Etapas de las teorías éticas</w:t>
      </w:r>
      <w:r>
        <w:rPr>
          <w:sz w:val="20"/>
          <w:szCs w:val="20"/>
          <w:lang w:eastAsia="es-AR"/>
        </w:rPr>
        <w:t xml:space="preserve"> (Apunte de cátedra)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>Ética y Deontología profesional</w:t>
      </w:r>
      <w:r>
        <w:rPr>
          <w:sz w:val="20"/>
          <w:szCs w:val="20"/>
          <w:lang w:eastAsia="es-AR"/>
        </w:rPr>
        <w:t xml:space="preserve"> (Apunte de cátedra)</w:t>
      </w:r>
    </w:p>
    <w:p w:rsidR="006F5E67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 xml:space="preserve">Evolución histórica de la ética </w:t>
      </w:r>
      <w:r>
        <w:rPr>
          <w:sz w:val="20"/>
          <w:szCs w:val="20"/>
          <w:lang w:eastAsia="es-AR"/>
        </w:rPr>
        <w:t>(Apunte de cátedra)</w:t>
      </w:r>
    </w:p>
    <w:p w:rsidR="006F5E67" w:rsidRDefault="006F5E67" w:rsidP="00D2335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Ley 23.849 Convención sobre los Derechos del Niño.</w:t>
      </w:r>
    </w:p>
    <w:p w:rsidR="006F5E67" w:rsidRPr="006F16B2" w:rsidRDefault="006F5E67" w:rsidP="006F16B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>Pensadores y escuelas éticas</w:t>
      </w:r>
      <w:r>
        <w:rPr>
          <w:sz w:val="20"/>
          <w:szCs w:val="20"/>
          <w:lang w:eastAsia="es-AR"/>
        </w:rPr>
        <w:t xml:space="preserve"> (Cuadro comparativo – apunte de cátedra)</w:t>
      </w:r>
    </w:p>
    <w:p w:rsidR="006F5E67" w:rsidRDefault="006F5E67" w:rsidP="00D2335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>
        <w:rPr>
          <w:sz w:val="20"/>
          <w:szCs w:val="20"/>
          <w:lang w:eastAsia="es-AR"/>
        </w:rPr>
        <w:t>UNICEF - Convención sobre los Derechos del Niño (20/11/89)</w:t>
      </w:r>
    </w:p>
    <w:p w:rsidR="006F5E67" w:rsidRDefault="006F5E67" w:rsidP="00D23352">
      <w:pPr>
        <w:pStyle w:val="Sinespaciado"/>
        <w:numPr>
          <w:ilvl w:val="0"/>
          <w:numId w:val="5"/>
        </w:numPr>
        <w:spacing w:line="360" w:lineRule="auto"/>
        <w:rPr>
          <w:sz w:val="20"/>
          <w:szCs w:val="20"/>
          <w:lang w:eastAsia="es-AR"/>
        </w:rPr>
      </w:pPr>
      <w:r w:rsidRPr="006F16B2">
        <w:rPr>
          <w:sz w:val="20"/>
          <w:szCs w:val="20"/>
          <w:lang w:eastAsia="es-AR"/>
        </w:rPr>
        <w:t xml:space="preserve">UNIVERSIDAD NACIONAL DEL LITORAL. Curso de extensión. Ética aplicada y Derechos Humanos. </w:t>
      </w:r>
    </w:p>
    <w:p w:rsidR="00723084" w:rsidRDefault="00723084" w:rsidP="00723084">
      <w:pPr>
        <w:pStyle w:val="Sinespaciado"/>
        <w:spacing w:line="360" w:lineRule="auto"/>
        <w:rPr>
          <w:sz w:val="20"/>
          <w:szCs w:val="20"/>
          <w:lang w:eastAsia="es-AR"/>
        </w:rPr>
      </w:pPr>
    </w:p>
    <w:p w:rsidR="00723084" w:rsidRPr="006F16B2" w:rsidRDefault="00723084" w:rsidP="00723084">
      <w:pPr>
        <w:pStyle w:val="Sinespaciado"/>
        <w:spacing w:line="360" w:lineRule="auto"/>
        <w:rPr>
          <w:sz w:val="20"/>
          <w:szCs w:val="20"/>
          <w:lang w:eastAsia="es-AR"/>
        </w:rPr>
      </w:pPr>
    </w:p>
    <w:p w:rsidR="00C6740B" w:rsidRDefault="00723084" w:rsidP="00723084">
      <w:pPr>
        <w:pStyle w:val="Sinespaciado"/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D5CB7B4" wp14:editId="7C0C643A">
            <wp:extent cx="5187227" cy="493350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0494" t="13635" r="34656" b="33334"/>
                    <a:stretch/>
                  </pic:blipFill>
                  <pic:spPr bwMode="auto">
                    <a:xfrm>
                      <a:off x="0" y="0"/>
                      <a:ext cx="5185743" cy="493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740B" w:rsidSect="00AF5E36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C7"/>
    <w:multiLevelType w:val="hybridMultilevel"/>
    <w:tmpl w:val="270C3A8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34AD2"/>
    <w:multiLevelType w:val="hybridMultilevel"/>
    <w:tmpl w:val="5CD0F05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11A28"/>
    <w:multiLevelType w:val="hybridMultilevel"/>
    <w:tmpl w:val="6312F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A21"/>
    <w:multiLevelType w:val="hybridMultilevel"/>
    <w:tmpl w:val="0F882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07C"/>
    <w:multiLevelType w:val="hybridMultilevel"/>
    <w:tmpl w:val="8BC0D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265F"/>
    <w:multiLevelType w:val="hybridMultilevel"/>
    <w:tmpl w:val="BDEA5EA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D"/>
    <w:rsid w:val="0002077E"/>
    <w:rsid w:val="002D7B30"/>
    <w:rsid w:val="003241DF"/>
    <w:rsid w:val="00374591"/>
    <w:rsid w:val="003A145F"/>
    <w:rsid w:val="003F15D6"/>
    <w:rsid w:val="00470609"/>
    <w:rsid w:val="00673DC7"/>
    <w:rsid w:val="006F16B2"/>
    <w:rsid w:val="006F5E67"/>
    <w:rsid w:val="00723084"/>
    <w:rsid w:val="007D4FFD"/>
    <w:rsid w:val="008B4B42"/>
    <w:rsid w:val="008D128E"/>
    <w:rsid w:val="00980DAC"/>
    <w:rsid w:val="00AF5E36"/>
    <w:rsid w:val="00BB1106"/>
    <w:rsid w:val="00C6740B"/>
    <w:rsid w:val="00CF3815"/>
    <w:rsid w:val="00D23352"/>
    <w:rsid w:val="00EB565C"/>
    <w:rsid w:val="00F3069C"/>
    <w:rsid w:val="00F35BAD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35BAD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5BAD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F3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8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AD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35BAD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5BAD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F3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8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0EA6-B8C6-4DB4-A7D7-719D946F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2019-11-13T21:55:00Z</cp:lastPrinted>
  <dcterms:created xsi:type="dcterms:W3CDTF">2019-11-14T00:33:00Z</dcterms:created>
  <dcterms:modified xsi:type="dcterms:W3CDTF">2019-11-14T00:33:00Z</dcterms:modified>
</cp:coreProperties>
</file>