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A" w:rsidRDefault="00942E0A" w:rsidP="00942E0A">
      <w:pPr>
        <w:jc w:val="center"/>
      </w:pPr>
      <w:r>
        <w:rPr>
          <w:rFonts w:ascii="Arial" w:hAnsi="Arial" w:cs="Arial"/>
          <w:i/>
          <w:noProof/>
          <w:lang w:eastAsia="es-AR"/>
        </w:rPr>
        <w:drawing>
          <wp:inline distT="0" distB="0" distL="0" distR="0">
            <wp:extent cx="2057400" cy="2057400"/>
            <wp:effectExtent l="0" t="0" r="0" b="0"/>
            <wp:docPr id="1" name="Imagen 1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STITU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Carrera: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Profesora en Educación Primaria</w:t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Espacio curricular: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Ateneo de Lengua y Literatura</w:t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Curso: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4° Año C</w:t>
      </w:r>
      <w:r>
        <w:rPr>
          <w:rFonts w:ascii="Arial" w:hAnsi="Arial" w:cs="Arial"/>
          <w:i/>
          <w:sz w:val="24"/>
          <w:szCs w:val="24"/>
        </w:rPr>
        <w:t xml:space="preserve">omisión </w:t>
      </w:r>
      <w:r>
        <w:rPr>
          <w:rFonts w:ascii="Arial" w:hAnsi="Arial" w:cs="Arial"/>
          <w:i/>
          <w:sz w:val="24"/>
          <w:szCs w:val="24"/>
        </w:rPr>
        <w:t xml:space="preserve"> “A” y </w:t>
      </w:r>
      <w:r>
        <w:rPr>
          <w:rFonts w:ascii="Arial" w:hAnsi="Arial" w:cs="Arial"/>
          <w:i/>
          <w:sz w:val="24"/>
          <w:szCs w:val="24"/>
        </w:rPr>
        <w:t>“B”</w:t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Régimen de cursado: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Anual</w:t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Año lectivo: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2017</w:t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Docente: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Carolina Cuzmicich</w:t>
      </w: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77F37" w:rsidRDefault="00273C5A"/>
    <w:p w:rsidR="00942E0A" w:rsidRDefault="00942E0A"/>
    <w:p w:rsidR="00942E0A" w:rsidRDefault="00942E0A"/>
    <w:p w:rsidR="00942E0A" w:rsidRDefault="00942E0A"/>
    <w:p w:rsidR="00942E0A" w:rsidRDefault="00942E0A"/>
    <w:p w:rsidR="00B53E2D" w:rsidRPr="00B53E2D" w:rsidRDefault="00B53E2D" w:rsidP="00B53E2D">
      <w:pPr>
        <w:spacing w:line="360" w:lineRule="auto"/>
        <w:jc w:val="center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lastRenderedPageBreak/>
        <w:t>P</w:t>
      </w:r>
      <w:r w:rsidRPr="00B53E2D">
        <w:rPr>
          <w:rFonts w:ascii="Arial" w:hAnsi="Arial" w:cs="Arial"/>
          <w:b/>
          <w:i/>
        </w:rPr>
        <w:t>ROGRAMA DE EXAMEN</w:t>
      </w:r>
    </w:p>
    <w:p w:rsidR="00273C5A" w:rsidRPr="00B53E2D" w:rsidRDefault="00B53E2D" w:rsidP="00B53E2D">
      <w:pPr>
        <w:spacing w:line="360" w:lineRule="auto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i/>
        </w:rPr>
        <w:t>ONTENIDOS</w:t>
      </w:r>
    </w:p>
    <w:p w:rsidR="00B53E2D" w:rsidRPr="00B53E2D" w:rsidRDefault="00B53E2D" w:rsidP="00B53E2D">
      <w:pPr>
        <w:spacing w:line="360" w:lineRule="auto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t>L</w:t>
      </w:r>
      <w:r>
        <w:rPr>
          <w:rFonts w:ascii="Arial" w:hAnsi="Arial" w:cs="Arial"/>
          <w:b/>
          <w:i/>
        </w:rPr>
        <w:t>ENGUA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Enfoques en la enseñanza de la lengua.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Estrategias de lectura.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 xml:space="preserve">Circuito de la comunicación de Kerbrat Orecchione. 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Funciones del lenguaje.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Tramas textuales: características.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Tipos de textos.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Categorías gramaticales: definición, aspectos semánticos, sintácticos y morfológicos. Sustantivos, adjetivos, verbos, verboides, adverbios, preposiciones, pronombres.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Coherencia y cohesión.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Oraciones: unimembres, bimembres, simples, coordinadas.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Análisis sintáctico.</w:t>
      </w:r>
    </w:p>
    <w:p w:rsidR="00B53E2D" w:rsidRPr="00B53E2D" w:rsidRDefault="00B53E2D" w:rsidP="00B53E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3E2D">
        <w:rPr>
          <w:rFonts w:ascii="Arial" w:hAnsi="Arial" w:cs="Arial"/>
        </w:rPr>
        <w:t>Texto: definición, características, estrategias de comprensión y producción de textos escritos y orales.</w:t>
      </w:r>
    </w:p>
    <w:p w:rsidR="00B53E2D" w:rsidRPr="00B53E2D" w:rsidRDefault="00B53E2D" w:rsidP="00B53E2D">
      <w:pPr>
        <w:pStyle w:val="Prrafodelista"/>
        <w:spacing w:line="360" w:lineRule="auto"/>
        <w:rPr>
          <w:rFonts w:ascii="Arial" w:hAnsi="Arial" w:cs="Arial"/>
        </w:rPr>
      </w:pPr>
    </w:p>
    <w:p w:rsidR="00B53E2D" w:rsidRPr="00B53E2D" w:rsidRDefault="00B53E2D" w:rsidP="00B53E2D">
      <w:pPr>
        <w:spacing w:line="360" w:lineRule="auto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t>B</w:t>
      </w:r>
      <w:r>
        <w:rPr>
          <w:rFonts w:ascii="Arial" w:hAnsi="Arial" w:cs="Arial"/>
          <w:b/>
          <w:i/>
        </w:rPr>
        <w:t>IBLIOGRAFÍA</w:t>
      </w:r>
    </w:p>
    <w:p w:rsidR="00B53E2D" w:rsidRPr="00B53E2D" w:rsidRDefault="00B53E2D" w:rsidP="00B53E2D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B53E2D" w:rsidRPr="00B53E2D" w:rsidRDefault="00B53E2D" w:rsidP="00B53E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MARÍN, MARTA (2001). Lingüística y enseñanza de la lengua”. Aique, Buenos Aires. </w:t>
      </w:r>
    </w:p>
    <w:p w:rsidR="00B53E2D" w:rsidRPr="00B53E2D" w:rsidRDefault="00B53E2D" w:rsidP="00B53E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hAnsi="Arial" w:cs="Arial"/>
          <w:i/>
        </w:rPr>
        <w:t>KAUFFMAN, ANA MARÍA, RODRIGUEZ MARÍA ELENA.  (2003). “La escuela y los textos”, Santillana. México.</w:t>
      </w:r>
    </w:p>
    <w:p w:rsidR="00B53E2D" w:rsidRPr="00B53E2D" w:rsidRDefault="00B53E2D" w:rsidP="00B53E2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ÉLIDA RUIZ Y CECILIA NOCE (2013). “Gramática y escritura”. Colihue</w:t>
      </w:r>
    </w:p>
    <w:p w:rsidR="00B53E2D" w:rsidRPr="00B53E2D" w:rsidRDefault="00B53E2D" w:rsidP="00B53E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 AVENDAÑO FERNANDO, PERRONE ADRIANA</w:t>
      </w:r>
      <w:r w:rsidRPr="00B53E2D">
        <w:rPr>
          <w:rFonts w:ascii="Arial" w:eastAsia="Batang" w:hAnsi="Arial" w:cs="Arial"/>
          <w:color w:val="000000"/>
          <w:lang w:eastAsia="es-ES"/>
        </w:rPr>
        <w:t xml:space="preserve">.  (2012) </w:t>
      </w:r>
      <w:r w:rsidRPr="00B53E2D">
        <w:rPr>
          <w:rFonts w:ascii="Arial" w:eastAsia="Batang" w:hAnsi="Arial" w:cs="Arial"/>
          <w:i/>
          <w:color w:val="000000"/>
          <w:lang w:eastAsia="es-ES"/>
        </w:rPr>
        <w:t>“La didáctica del texto”, Estrategias para producir y comprender textos en el aula, Homo Sapiens, Argentina.</w:t>
      </w:r>
    </w:p>
    <w:p w:rsidR="00B53E2D" w:rsidRPr="00B53E2D" w:rsidRDefault="00B53E2D" w:rsidP="00B53E2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SOLÉ, ISABEL</w:t>
      </w:r>
      <w:r w:rsidRPr="00B53E2D">
        <w:rPr>
          <w:rFonts w:ascii="Arial" w:eastAsia="Batang" w:hAnsi="Arial" w:cs="Arial"/>
          <w:color w:val="000000"/>
          <w:lang w:eastAsia="es-ES"/>
        </w:rPr>
        <w:t xml:space="preserve">. 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Ocho preguntas en torno a la lectura y ocho respuestas no tan evidentes. Estrategias de lectura. </w:t>
      </w:r>
      <w:r w:rsidRPr="00B53E2D">
        <w:rPr>
          <w:rFonts w:ascii="Arial" w:eastAsia="Batang" w:hAnsi="Arial" w:cs="Arial"/>
          <w:color w:val="000000"/>
          <w:lang w:eastAsia="es-ES"/>
        </w:rPr>
        <w:t xml:space="preserve">Ministerio de Educación, Gobierno de España. </w:t>
      </w:r>
    </w:p>
    <w:p w:rsidR="00B53E2D" w:rsidRPr="00B53E2D" w:rsidRDefault="00B53E2D" w:rsidP="00B53E2D">
      <w:pPr>
        <w:spacing w:after="0" w:line="360" w:lineRule="auto"/>
        <w:jc w:val="both"/>
        <w:rPr>
          <w:rFonts w:ascii="Arial" w:hAnsi="Arial" w:cs="Arial"/>
          <w:i/>
        </w:rPr>
      </w:pPr>
    </w:p>
    <w:p w:rsidR="00B53E2D" w:rsidRDefault="00B53E2D" w:rsidP="00B53E2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lastRenderedPageBreak/>
        <w:t>L</w:t>
      </w:r>
      <w:r>
        <w:rPr>
          <w:rFonts w:ascii="Arial" w:hAnsi="Arial" w:cs="Arial"/>
          <w:b/>
          <w:i/>
        </w:rPr>
        <w:t>ITERATURA</w:t>
      </w:r>
    </w:p>
    <w:p w:rsidR="00273C5A" w:rsidRPr="00B53E2D" w:rsidRDefault="00273C5A" w:rsidP="00B53E2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Literatura: ¿qué es? ¿Qué se lee cuando se lee literatura?  Características del discurso literario: la trama, la voz narrativa, componentes, pacto ficcional y noción de verosimilitud.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Signo lingüístico, características y clasificación.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Estrategias de lectura.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Lectura como proceso.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Tipología textual: trama textual y funciones del lenguaje.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eastAsia="Batang" w:hAnsi="Arial" w:cs="Arial"/>
          <w:bCs/>
          <w:i/>
          <w:color w:val="000000"/>
          <w:lang w:eastAsia="es-ES"/>
        </w:rPr>
        <w:t>Aportes teóricos para la enseñanza de la literatura: distintos accesos didácticos. La historia de la literatura. El formalismo y el estructuralismo. El enfoque comunicativo. La teoría empírica de la literatura. Teoría de recepción.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lang w:eastAsia="es-ES"/>
        </w:rPr>
      </w:pPr>
      <w:r w:rsidRPr="00B53E2D">
        <w:rPr>
          <w:rFonts w:ascii="Arial" w:eastAsia="Batang" w:hAnsi="Arial" w:cs="Arial"/>
          <w:bCs/>
          <w:i/>
          <w:color w:val="000000"/>
          <w:lang w:eastAsia="es-ES"/>
        </w:rPr>
        <w:t>Género literario. La literatura como camino para la formación de lectores. Aportes de la escuela. El narrador y sus puntos de vistas.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hAnsi="Arial" w:cs="Arial"/>
          <w:i/>
        </w:rPr>
        <w:t>La ilustración en los libros para niños. El libro álbum: diálogo entre imagen y texto.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lang w:eastAsia="es-ES"/>
        </w:rPr>
      </w:pPr>
      <w:r w:rsidRPr="00B53E2D">
        <w:rPr>
          <w:rFonts w:ascii="Arial" w:eastAsia="Batang" w:hAnsi="Arial" w:cs="Arial"/>
          <w:bCs/>
          <w:i/>
          <w:color w:val="000000"/>
          <w:lang w:eastAsia="es-ES"/>
        </w:rPr>
        <w:t>Canon.   Concepto, canon escolar</w:t>
      </w:r>
    </w:p>
    <w:p w:rsidR="00B53E2D" w:rsidRPr="00B53E2D" w:rsidRDefault="00B53E2D" w:rsidP="00B53E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B53E2D">
        <w:rPr>
          <w:rFonts w:ascii="Arial" w:eastAsia="Batang" w:hAnsi="Arial" w:cs="Arial"/>
          <w:bCs/>
          <w:i/>
          <w:color w:val="000000"/>
          <w:lang w:eastAsia="es-ES"/>
        </w:rPr>
        <w:t>Criterios de selección</w:t>
      </w:r>
    </w:p>
    <w:p w:rsidR="00B53E2D" w:rsidRPr="00B53E2D" w:rsidRDefault="00B53E2D" w:rsidP="00B53E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</w:p>
    <w:p w:rsidR="00B53E2D" w:rsidRPr="00B53E2D" w:rsidRDefault="00B53E2D" w:rsidP="00B53E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</w:p>
    <w:p w:rsidR="00B53E2D" w:rsidRPr="00B53E2D" w:rsidRDefault="00B53E2D" w:rsidP="00B53E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t>BIBLIOGRAFÍA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/>
          <w:i/>
          <w:color w:val="auto"/>
          <w:u w:val="none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TERRY EAGLETON</w:t>
      </w:r>
      <w:r w:rsidRPr="00B53E2D">
        <w:rPr>
          <w:rFonts w:ascii="Arial" w:hAnsi="Arial" w:cs="Arial"/>
          <w:i/>
          <w:color w:val="000000"/>
        </w:rPr>
        <w:t xml:space="preserve">. 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¿Qué es literatura?  Disponible en: </w:t>
      </w:r>
      <w:hyperlink r:id="rId7" w:history="1">
        <w:r w:rsidRPr="00B53E2D">
          <w:rPr>
            <w:rStyle w:val="Hipervnculo"/>
            <w:rFonts w:ascii="Arial" w:eastAsia="Batang" w:hAnsi="Arial" w:cs="Arial"/>
            <w:i/>
            <w:lang w:eastAsia="es-ES"/>
          </w:rPr>
          <w:t>https://latrivial.org/que-es-literatura-segun-las-cuatro-definiciones-de-terry-eagleton/</w:t>
        </w:r>
      </w:hyperlink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FERNANDO GÓMEZ REDONDO (2008). </w:t>
      </w:r>
      <w:r w:rsidRPr="00B53E2D">
        <w:rPr>
          <w:rFonts w:ascii="Arial" w:eastAsia="Batang" w:hAnsi="Arial" w:cs="Arial"/>
          <w:b/>
          <w:i/>
          <w:color w:val="000000"/>
          <w:lang w:eastAsia="es-ES"/>
        </w:rPr>
        <w:t>“Manual de Crítica Literaria contemporánea”.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 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b/>
          <w:i/>
          <w:color w:val="000000"/>
          <w:u w:val="single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DANIEL CASSANY, (2008). </w:t>
      </w:r>
      <w:r w:rsidRPr="00B53E2D">
        <w:rPr>
          <w:rFonts w:ascii="Arial" w:eastAsia="Batang" w:hAnsi="Arial" w:cs="Arial"/>
          <w:b/>
          <w:i/>
          <w:color w:val="000000"/>
          <w:lang w:eastAsia="es-ES"/>
        </w:rPr>
        <w:t>“Taller de textos” Leer, escribir y comentar en el aula.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 Paidós.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bCs/>
          <w:i/>
          <w:color w:val="000000"/>
          <w:lang w:eastAsia="es-ES"/>
        </w:rPr>
        <w:t xml:space="preserve">AIDAM CHAMBERS. </w:t>
      </w:r>
      <w:r w:rsidRPr="00B53E2D">
        <w:rPr>
          <w:rFonts w:ascii="Arial" w:eastAsia="Batang" w:hAnsi="Arial" w:cs="Arial"/>
          <w:b/>
          <w:bCs/>
          <w:i/>
          <w:color w:val="000000"/>
          <w:lang w:eastAsia="es-ES"/>
        </w:rPr>
        <w:t>“Dime: los niños, la lectura y la conversación”.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hAnsi="Arial" w:cs="Arial"/>
          <w:i/>
        </w:rPr>
        <w:t xml:space="preserve">JOHN BERGER., </w:t>
      </w:r>
      <w:r w:rsidRPr="00B53E2D">
        <w:rPr>
          <w:rFonts w:ascii="Arial" w:hAnsi="Arial" w:cs="Arial"/>
          <w:b/>
          <w:i/>
        </w:rPr>
        <w:t>“Modos de ver”,</w:t>
      </w:r>
      <w:r w:rsidRPr="00B53E2D">
        <w:rPr>
          <w:rFonts w:ascii="Arial" w:hAnsi="Arial" w:cs="Arial"/>
          <w:i/>
        </w:rPr>
        <w:t xml:space="preserve"> G G Editores.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hAnsi="Arial" w:cs="Arial"/>
          <w:i/>
        </w:rPr>
        <w:t xml:space="preserve">EVELYN ARIZPE, (2004), </w:t>
      </w:r>
      <w:r w:rsidRPr="00B53E2D">
        <w:rPr>
          <w:rFonts w:ascii="Arial" w:hAnsi="Arial" w:cs="Arial"/>
          <w:b/>
          <w:i/>
        </w:rPr>
        <w:t>“Lectura de imagen. Los niños interpretan textos visuales”</w:t>
      </w:r>
      <w:r w:rsidRPr="00B53E2D">
        <w:rPr>
          <w:rFonts w:ascii="Arial" w:hAnsi="Arial" w:cs="Arial"/>
          <w:i/>
        </w:rPr>
        <w:t>, Colección Espacios, Cultura Económica, México.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CAÑÓN MILA / HERMIDA, CAROLA (2012). </w:t>
      </w:r>
      <w:r w:rsidRPr="00B53E2D">
        <w:rPr>
          <w:rFonts w:ascii="Arial" w:eastAsia="Batang" w:hAnsi="Arial" w:cs="Arial"/>
          <w:b/>
          <w:i/>
          <w:color w:val="000000"/>
          <w:lang w:eastAsia="es-ES"/>
        </w:rPr>
        <w:t>“La literatura en la escuela primaria”. Más allá de las tareas.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  Novedades Educativas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lastRenderedPageBreak/>
        <w:t xml:space="preserve">MARÍN, MARTA (2001). </w:t>
      </w:r>
      <w:r w:rsidRPr="00B53E2D">
        <w:rPr>
          <w:rFonts w:ascii="Arial" w:eastAsia="Batang" w:hAnsi="Arial" w:cs="Arial"/>
          <w:b/>
          <w:i/>
          <w:color w:val="000000"/>
          <w:lang w:eastAsia="es-ES"/>
        </w:rPr>
        <w:t>Lingüística y enseñanza de la lengua”.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 Aique, Buenos Aires. </w:t>
      </w:r>
    </w:p>
    <w:p w:rsidR="00B53E2D" w:rsidRPr="00B53E2D" w:rsidRDefault="00B53E2D" w:rsidP="00B53E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0" w:line="48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ISABEL SOLÉ, (1994), </w:t>
      </w:r>
      <w:r w:rsidRPr="00B53E2D">
        <w:rPr>
          <w:rFonts w:ascii="Arial" w:eastAsia="Batang" w:hAnsi="Arial" w:cs="Arial"/>
          <w:b/>
          <w:i/>
          <w:color w:val="000000"/>
          <w:lang w:eastAsia="es-ES"/>
        </w:rPr>
        <w:t xml:space="preserve">“Estrategias de lectura”, </w:t>
      </w:r>
      <w:r w:rsidRPr="00B53E2D">
        <w:rPr>
          <w:rFonts w:ascii="Arial" w:eastAsia="Batang" w:hAnsi="Arial" w:cs="Arial"/>
          <w:i/>
          <w:color w:val="000000"/>
          <w:lang w:eastAsia="es-ES"/>
        </w:rPr>
        <w:t>Editorial Grao.</w:t>
      </w:r>
    </w:p>
    <w:p w:rsidR="00B53E2D" w:rsidRPr="00B53E2D" w:rsidRDefault="00B53E2D" w:rsidP="00B53E2D">
      <w:pPr>
        <w:pStyle w:val="Prrafodelista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</w:p>
    <w:p w:rsidR="00B53E2D" w:rsidRPr="00B53E2D" w:rsidRDefault="00B53E2D" w:rsidP="00B53E2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53E2D" w:rsidRDefault="00B53E2D" w:rsidP="00273C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t>A</w:t>
      </w:r>
      <w:r w:rsidR="00273C5A">
        <w:rPr>
          <w:rFonts w:ascii="Arial" w:hAnsi="Arial" w:cs="Arial"/>
          <w:b/>
          <w:i/>
        </w:rPr>
        <w:t>LAFABETIZACIÓN</w:t>
      </w:r>
    </w:p>
    <w:p w:rsidR="00273C5A" w:rsidRPr="00B53E2D" w:rsidRDefault="00273C5A" w:rsidP="00273C5A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B53E2D">
        <w:rPr>
          <w:rFonts w:ascii="Arial" w:hAnsi="Arial" w:cs="Arial"/>
        </w:rPr>
        <w:t xml:space="preserve">Alfabetización. ¿qué se entiende por alfabetización? Etapas de la alfabetización. Características. 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 xml:space="preserve">Los métodos tradicionales para la enseñanza de la alfabetización inicial: fonético, 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global, la palabra generadora.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Objeto de la Alfabetización Inicial.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Diferencias entre lengua y lengua escrita.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Relaciones entre oralidad y escritura: adquisición de la L1 y la L 2.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Estrategias de enseñanza.: actividades para el reconocimiento de fonemas consonánticos.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Conciencia fonológica.</w:t>
      </w:r>
    </w:p>
    <w:p w:rsidR="00B53E2D" w:rsidRPr="00B53E2D" w:rsidRDefault="00B53E2D" w:rsidP="00B53E2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53E2D">
        <w:rPr>
          <w:rFonts w:ascii="Arial" w:hAnsi="Arial" w:cs="Arial"/>
        </w:rPr>
        <w:t>La literatura en la alfabetización.</w:t>
      </w:r>
    </w:p>
    <w:p w:rsidR="00B53E2D" w:rsidRPr="00B53E2D" w:rsidRDefault="00B53E2D" w:rsidP="00B53E2D">
      <w:pPr>
        <w:spacing w:line="360" w:lineRule="auto"/>
        <w:jc w:val="both"/>
        <w:rPr>
          <w:rFonts w:ascii="Arial" w:hAnsi="Arial" w:cs="Arial"/>
          <w:b/>
          <w:i/>
        </w:rPr>
      </w:pPr>
    </w:p>
    <w:p w:rsidR="00B53E2D" w:rsidRPr="00B53E2D" w:rsidRDefault="00B53E2D" w:rsidP="00B53E2D">
      <w:pPr>
        <w:spacing w:line="360" w:lineRule="auto"/>
        <w:jc w:val="both"/>
        <w:rPr>
          <w:rFonts w:ascii="Arial" w:hAnsi="Arial" w:cs="Arial"/>
          <w:b/>
          <w:i/>
        </w:rPr>
      </w:pPr>
      <w:r w:rsidRPr="00B53E2D">
        <w:rPr>
          <w:rFonts w:ascii="Arial" w:hAnsi="Arial" w:cs="Arial"/>
          <w:b/>
          <w:i/>
        </w:rPr>
        <w:t>BIBLIOGRAFÍA</w:t>
      </w:r>
    </w:p>
    <w:p w:rsidR="00B53E2D" w:rsidRPr="00B53E2D" w:rsidRDefault="00B53E2D" w:rsidP="00B53E2D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¿QUÉ SE ENTIENDE POR ALFABETIZACIÓN? ,Braslavsky Berta. Lectura y vida. Revista latinoamericana de lectura.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EL MÉTODOD:</w:t>
      </w:r>
      <w:r w:rsidRPr="00B53E2D">
        <w:rPr>
          <w:rFonts w:ascii="Arial" w:hAnsi="Arial" w:cs="Arial"/>
          <w:i/>
        </w:rPr>
        <w:t xml:space="preserve"> ¿PANACEA, NEGACIÓN O PEDAGOGÍA?, Braslavsky  Berta. Lectura y vida. Revista latinoamericana de lectura. 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LAS NUEVAS PERSPECTIVAS DE LA ALFABETIZACIÓN TEMPRANA. Braslavsky Berta. Lectura y vida. Revista latinoamericana de lectura.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ALFABETIZACIÓN INICIAL: Perspectiva Histórica para la enseñanza de la AI. Clase 1, Postítulo  Enseñanza de la Alfabetización Inicial, Nuestra Escuela.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ALFABETIZACIÓN INICIAL</w:t>
      </w:r>
      <w:r w:rsidRPr="00B53E2D">
        <w:rPr>
          <w:rFonts w:ascii="Arial" w:eastAsia="Batang" w:hAnsi="Arial" w:cs="Arial"/>
          <w:b/>
          <w:i/>
          <w:color w:val="000000"/>
          <w:lang w:eastAsia="es-ES"/>
        </w:rPr>
        <w:t xml:space="preserve">: </w:t>
      </w:r>
      <w:r w:rsidRPr="00B53E2D">
        <w:rPr>
          <w:rFonts w:ascii="Arial" w:hAnsi="Arial" w:cs="Arial"/>
          <w:bCs/>
          <w:i/>
          <w:color w:val="000000"/>
        </w:rPr>
        <w:t>Aportes de la Lingüística General y de la Historia de la</w:t>
      </w:r>
      <w:r w:rsidRPr="00B53E2D">
        <w:rPr>
          <w:rFonts w:ascii="Arial" w:hAnsi="Arial" w:cs="Arial"/>
          <w:b/>
          <w:bCs/>
          <w:i/>
          <w:color w:val="000000"/>
        </w:rPr>
        <w:t xml:space="preserve"> </w:t>
      </w:r>
      <w:r w:rsidRPr="00B53E2D">
        <w:rPr>
          <w:rFonts w:ascii="Arial" w:hAnsi="Arial" w:cs="Arial"/>
          <w:bCs/>
          <w:i/>
          <w:color w:val="000000"/>
        </w:rPr>
        <w:t>Escritura. Clase 2 y 3</w:t>
      </w:r>
      <w:r w:rsidRPr="00B53E2D">
        <w:rPr>
          <w:rFonts w:ascii="Arial" w:hAnsi="Arial" w:cs="Arial"/>
          <w:b/>
          <w:bCs/>
          <w:i/>
          <w:color w:val="000000"/>
        </w:rPr>
        <w:t xml:space="preserve"> </w:t>
      </w:r>
      <w:r w:rsidRPr="00B53E2D">
        <w:rPr>
          <w:rFonts w:ascii="Arial" w:eastAsia="Batang" w:hAnsi="Arial" w:cs="Arial"/>
          <w:i/>
          <w:color w:val="000000"/>
          <w:lang w:eastAsia="es-ES"/>
        </w:rPr>
        <w:t>Postítulo  Enseñanza de la Alfabetización Inicial, Nuestra Escuela</w:t>
      </w:r>
      <w:r w:rsidRPr="00B53E2D">
        <w:rPr>
          <w:rFonts w:ascii="Arial" w:hAnsi="Arial" w:cs="Arial"/>
          <w:i/>
        </w:rPr>
        <w:t xml:space="preserve">. 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lastRenderedPageBreak/>
        <w:t>SOBRE LA ENSEÑANZA  DEL LENGUAJE ESCRITO, (1999) Nemirovsky Myriam. Paidos.Buenos Aires.</w:t>
      </w:r>
    </w:p>
    <w:p w:rsidR="00B53E2D" w:rsidRPr="00B53E2D" w:rsidRDefault="00B53E2D" w:rsidP="00B53E2D">
      <w:pPr>
        <w:pStyle w:val="Prrafodelista"/>
        <w:jc w:val="both"/>
        <w:rPr>
          <w:rFonts w:ascii="Arial" w:eastAsia="Batang" w:hAnsi="Arial" w:cs="Arial"/>
          <w:i/>
          <w:color w:val="000000"/>
          <w:lang w:eastAsia="es-ES"/>
        </w:rPr>
      </w:pP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MÁS ALLÁ DE LA ALFABETIZACIÓN. (2000). Teberosky Ana, Tolchinsky Liliana. Aula XXI, Santillana.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hAnsi="Arial" w:cs="Arial"/>
          <w:i/>
        </w:rPr>
        <w:t xml:space="preserve"> NUEVAS INVESTIGACIONES SOBRE LA ADQUISICIÓN DE LA LENGUA ESCRITA. </w:t>
      </w:r>
      <w:r w:rsidRPr="00B53E2D">
        <w:rPr>
          <w:rFonts w:ascii="Arial" w:eastAsia="Batang" w:hAnsi="Arial" w:cs="Arial"/>
          <w:i/>
          <w:color w:val="000000"/>
          <w:lang w:eastAsia="es-ES"/>
        </w:rPr>
        <w:t xml:space="preserve">Tolchinsky Liliana, Teberosky Ana, Kaufman Ana María, Ferreiro Emilia. Lectura y vida. Revista latinoamericana de lectura. </w:t>
      </w:r>
    </w:p>
    <w:p w:rsidR="00B53E2D" w:rsidRPr="00B53E2D" w:rsidRDefault="00B53E2D" w:rsidP="00B53E2D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  <w:r w:rsidRPr="00B53E2D">
        <w:rPr>
          <w:rFonts w:ascii="Arial" w:eastAsia="Batang" w:hAnsi="Arial" w:cs="Arial"/>
          <w:i/>
          <w:color w:val="000000"/>
          <w:lang w:eastAsia="es-ES"/>
        </w:rPr>
        <w:t>ESCRIBIR EN LA ESCUELA: QUÉ CÓMO Y PARA QUIÉN. (1994). Kaufman Ana María. Lectura y vida. Revista latinoamericana de lectura.</w:t>
      </w:r>
    </w:p>
    <w:p w:rsidR="00B53E2D" w:rsidRPr="00B53E2D" w:rsidRDefault="00B53E2D" w:rsidP="00B53E2D">
      <w:pPr>
        <w:pStyle w:val="Prrafodelista"/>
        <w:spacing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B53E2D" w:rsidRPr="00B53E2D" w:rsidRDefault="00B53E2D" w:rsidP="00B53E2D">
      <w:pPr>
        <w:pStyle w:val="Prrafodelista"/>
        <w:spacing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B53E2D" w:rsidRPr="00B53E2D" w:rsidRDefault="00B53E2D" w:rsidP="00B53E2D">
      <w:pPr>
        <w:spacing w:line="360" w:lineRule="auto"/>
        <w:jc w:val="both"/>
        <w:rPr>
          <w:rFonts w:ascii="Arial" w:hAnsi="Arial" w:cs="Arial"/>
          <w:i/>
        </w:rPr>
      </w:pPr>
    </w:p>
    <w:p w:rsidR="00942E0A" w:rsidRPr="00B53E2D" w:rsidRDefault="00942E0A">
      <w:pPr>
        <w:rPr>
          <w:rFonts w:ascii="Arial" w:hAnsi="Arial" w:cs="Arial"/>
          <w:b/>
          <w:i/>
        </w:rPr>
      </w:pPr>
    </w:p>
    <w:p w:rsidR="00942E0A" w:rsidRPr="00B53E2D" w:rsidRDefault="00942E0A">
      <w:pPr>
        <w:rPr>
          <w:rFonts w:ascii="Arial" w:hAnsi="Arial" w:cs="Arial"/>
        </w:rPr>
      </w:pPr>
    </w:p>
    <w:sectPr w:rsidR="00942E0A" w:rsidRPr="00B53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BD"/>
    <w:multiLevelType w:val="hybridMultilevel"/>
    <w:tmpl w:val="D5BE92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8BE"/>
    <w:multiLevelType w:val="hybridMultilevel"/>
    <w:tmpl w:val="2434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65"/>
    <w:multiLevelType w:val="hybridMultilevel"/>
    <w:tmpl w:val="91725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37714"/>
    <w:multiLevelType w:val="hybridMultilevel"/>
    <w:tmpl w:val="F83490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070F"/>
    <w:multiLevelType w:val="hybridMultilevel"/>
    <w:tmpl w:val="F25A1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0406"/>
    <w:multiLevelType w:val="hybridMultilevel"/>
    <w:tmpl w:val="0DDCF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6A4C"/>
    <w:multiLevelType w:val="hybridMultilevel"/>
    <w:tmpl w:val="C9903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A"/>
    <w:rsid w:val="00273C5A"/>
    <w:rsid w:val="00312C21"/>
    <w:rsid w:val="00714370"/>
    <w:rsid w:val="00942E0A"/>
    <w:rsid w:val="00B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trivial.org/que-es-literatura-segun-las-cuatro-definiciones-de-terry-eagle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2017-11-20T00:24:00Z</dcterms:created>
  <dcterms:modified xsi:type="dcterms:W3CDTF">2017-11-20T01:11:00Z</dcterms:modified>
</cp:coreProperties>
</file>