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30" w:rsidRPr="00563E69" w:rsidRDefault="00F16D30" w:rsidP="00F16D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3E69">
        <w:rPr>
          <w:rFonts w:ascii="Times New Roman" w:hAnsi="Times New Roman" w:cs="Times New Roman"/>
          <w:b/>
          <w:sz w:val="24"/>
          <w:szCs w:val="24"/>
        </w:rPr>
        <w:t xml:space="preserve">Profesorado:   </w:t>
      </w:r>
      <w:r w:rsidRPr="00563E69">
        <w:rPr>
          <w:rFonts w:ascii="Times New Roman" w:hAnsi="Times New Roman" w:cs="Times New Roman"/>
          <w:sz w:val="24"/>
          <w:szCs w:val="24"/>
        </w:rPr>
        <w:t>Primaria</w:t>
      </w:r>
    </w:p>
    <w:p w:rsidR="00F16D30" w:rsidRPr="00563E69" w:rsidRDefault="00F16D30" w:rsidP="00F16D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3E69">
        <w:rPr>
          <w:rFonts w:ascii="Times New Roman" w:hAnsi="Times New Roman" w:cs="Times New Roman"/>
          <w:b/>
          <w:sz w:val="24"/>
          <w:szCs w:val="24"/>
        </w:rPr>
        <w:t>Unidad Curricular</w:t>
      </w:r>
      <w:r w:rsidRPr="00563E69">
        <w:rPr>
          <w:rFonts w:ascii="Times New Roman" w:hAnsi="Times New Roman" w:cs="Times New Roman"/>
          <w:sz w:val="24"/>
          <w:szCs w:val="24"/>
        </w:rPr>
        <w:t>: Ciencias Naturales y su Didáctica</w:t>
      </w:r>
      <w:r w:rsidR="00847420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F16D30" w:rsidRPr="00563E69" w:rsidRDefault="00F16D30" w:rsidP="00F16D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3E69">
        <w:rPr>
          <w:rFonts w:ascii="Times New Roman" w:hAnsi="Times New Roman" w:cs="Times New Roman"/>
          <w:b/>
          <w:sz w:val="24"/>
          <w:szCs w:val="24"/>
        </w:rPr>
        <w:t>Ubicación en el Diseño Curricular</w:t>
      </w:r>
      <w:r w:rsidRPr="00563E69">
        <w:rPr>
          <w:rFonts w:ascii="Times New Roman" w:hAnsi="Times New Roman" w:cs="Times New Roman"/>
          <w:sz w:val="24"/>
          <w:szCs w:val="24"/>
        </w:rPr>
        <w:t>: Tercer Año A</w:t>
      </w:r>
    </w:p>
    <w:p w:rsidR="00F16D30" w:rsidRPr="00563E69" w:rsidRDefault="00F16D30" w:rsidP="00F16D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3E69">
        <w:rPr>
          <w:rFonts w:ascii="Times New Roman" w:hAnsi="Times New Roman" w:cs="Times New Roman"/>
          <w:b/>
          <w:sz w:val="24"/>
          <w:szCs w:val="24"/>
        </w:rPr>
        <w:t>Carga horaria semanal</w:t>
      </w:r>
      <w:r w:rsidRPr="00563E69">
        <w:rPr>
          <w:rFonts w:ascii="Times New Roman" w:hAnsi="Times New Roman" w:cs="Times New Roman"/>
          <w:sz w:val="24"/>
          <w:szCs w:val="24"/>
        </w:rPr>
        <w:t>: 4 horas cátedra</w:t>
      </w:r>
    </w:p>
    <w:p w:rsidR="00F16D30" w:rsidRPr="00563E69" w:rsidRDefault="00F16D30" w:rsidP="00F16D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3E69">
        <w:rPr>
          <w:rFonts w:ascii="Times New Roman" w:hAnsi="Times New Roman" w:cs="Times New Roman"/>
          <w:b/>
          <w:sz w:val="24"/>
          <w:szCs w:val="24"/>
        </w:rPr>
        <w:t>Régimen de cursado:</w:t>
      </w:r>
      <w:r w:rsidRPr="00563E69">
        <w:rPr>
          <w:rFonts w:ascii="Times New Roman" w:hAnsi="Times New Roman" w:cs="Times New Roman"/>
          <w:sz w:val="24"/>
          <w:szCs w:val="24"/>
        </w:rPr>
        <w:t xml:space="preserve"> anual</w:t>
      </w:r>
      <w:r w:rsidR="001B2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D30" w:rsidRDefault="00F16D30" w:rsidP="00F16D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63E69">
        <w:rPr>
          <w:rFonts w:ascii="Times New Roman" w:hAnsi="Times New Roman" w:cs="Times New Roman"/>
          <w:b/>
          <w:sz w:val="24"/>
          <w:szCs w:val="24"/>
        </w:rPr>
        <w:t>Formato curricular:</w:t>
      </w:r>
      <w:r w:rsidRPr="00563E69">
        <w:rPr>
          <w:rFonts w:ascii="Times New Roman" w:hAnsi="Times New Roman" w:cs="Times New Roman"/>
          <w:sz w:val="24"/>
          <w:szCs w:val="24"/>
        </w:rPr>
        <w:t xml:space="preserve"> Materia.</w:t>
      </w:r>
    </w:p>
    <w:p w:rsidR="002E326B" w:rsidRDefault="002E326B" w:rsidP="002E32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26B" w:rsidRPr="002E326B" w:rsidRDefault="007231C2" w:rsidP="002E32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EXAMEN 2019</w:t>
      </w:r>
    </w:p>
    <w:p w:rsidR="002E326B" w:rsidRPr="002E326B" w:rsidRDefault="002E326B" w:rsidP="002E32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494F">
        <w:rPr>
          <w:rFonts w:ascii="Times New Roman" w:hAnsi="Times New Roman" w:cs="Times New Roman"/>
        </w:rPr>
        <w:t>Módulo I: La didáctica de las ciencias naturales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 xml:space="preserve">El área de las Ciencias Naturales en el marco de la alfabetización científica y tecnológica y la Ciencia Escolar. Diferentes enfoques: </w:t>
      </w:r>
      <w:proofErr w:type="spellStart"/>
      <w:r w:rsidRPr="0096494F">
        <w:rPr>
          <w:rFonts w:ascii="Times New Roman" w:hAnsi="Times New Roman" w:cs="Times New Roman"/>
        </w:rPr>
        <w:t>areal</w:t>
      </w:r>
      <w:proofErr w:type="spellEnd"/>
      <w:r w:rsidRPr="0096494F">
        <w:rPr>
          <w:rFonts w:ascii="Times New Roman" w:hAnsi="Times New Roman" w:cs="Times New Roman"/>
        </w:rPr>
        <w:t>, disciplinar. Enfoque ciencia, tecnología, sociedad y ambiente.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Relaciones Ciencia, Tecnología y Sociedad.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El modelo investigativo de la ciencia escolar. Resolución de problemas.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La importancia y la problemática de los contenidos y sus formas de organización. Articulación, selección y secuenciación de contenidos.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Estrategias y dispositivos de enseñanza que favorecen la interacción entre distintos niveles  de conocimiento: situaciones que permitan la indagación de ideas previas y su explicitación, planteamiento de situaciones problemáticas, discusión grupal y la confrontación de ideas, la experimentación, el uso de modelos en ciencia, la utilización de analogías y metáforas en las ciencias, la búsqueda bibliográfica, las actividades exploratorias, las salidas de campo, las ferias de Ciencias, etc.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Los documentos curriculares jurisdiccionales y nacionales para Educación Primaria.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La elaboración de proyectos en Ciencias Naturales. De las ideas previas a los obstáculos: la importancia de errar para aprender.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El lugar de la experimentación en la escuela. Diseño de experimentos sencillos y control de variables.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Leer y escribir ciencias. Los libros de textos, el análisis crítico.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La comunicación en ciencias: la elaboración de informes, de modelos, de afiches, mapas conceptuales, gráficos, etc.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Diferentes propuestas de evaluación y su relación con los modelos didácticos desarrollados. Instrumentos.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La formulación y adecuación de contenidos de las  Ciencias Naturales a diferentes contextos y modalidades.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Aportes de las TIC a la enseñanza del área: estrategias didácticas para la incorporación de las TIC a la enseñanza de las Ciencias Naturales en relación a cada núcleo temático desarrollado.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6494F">
        <w:rPr>
          <w:rFonts w:ascii="Times New Roman" w:hAnsi="Times New Roman" w:cs="Times New Roman"/>
          <w:b/>
        </w:rPr>
        <w:t xml:space="preserve"> Módulo: 2 La estructura de la materia - Transformación de la materia y la energía: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Los materiales y sus cambios. Modelo de partículas de la materia. Elementos, compuestos y mezclas. Separación de mezclas. Soluciones y dispersiones. Cohesión. Tensión superficial.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Suspensiones en gases. Contaminación atmosférica. Cambios físicos y químicos. Propiedades del agua: calor específico, polaridad. Tipos de agua. Contaminación del agua. Contaminación del suelo. El movimiento de los cuerpos.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Fuerza. Tipos. El peso de los cuerpos. Diferencia entre peso y masa. La flotación de los cuerpos. Las fuerzas y el movimiento de los cuerpos. Presión en sólidos y  fluidos. Presión atmosférica.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</w:t>
      </w:r>
      <w:r w:rsidRPr="0096494F">
        <w:rPr>
          <w:rFonts w:ascii="Times New Roman" w:hAnsi="Times New Roman" w:cs="Times New Roman"/>
        </w:rPr>
        <w:t>Energía en el ambiente. Intercambios de energía: trabajo, calor y radiación. Diferencia entre calor y temperatura. Transformaciones de la energía. Conservación y degradación de la energía. Energía eléctrica. Circuitos eléctricos. Campos magnéticos y eléctricos. Energía electromagnética. Oscilaciones y Ondas. Reflexión y refracción. Sonido. Transmisión en diferentes medios. La luz. Propagación. Luces y sombras. Fenómenos de reflexión y refracción. Descomposición de la luz. Sus aplicaciones tecnológicas.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 xml:space="preserve">Transformaciones de la materia y la energía. Estructura atómica. Modelos atómicos. Revisión histórica. Concepto de reacción química. Combustión- oxidación. </w:t>
      </w:r>
      <w:proofErr w:type="spellStart"/>
      <w:r w:rsidRPr="0096494F">
        <w:rPr>
          <w:rFonts w:ascii="Times New Roman" w:hAnsi="Times New Roman" w:cs="Times New Roman"/>
        </w:rPr>
        <w:t>Biomoléculas</w:t>
      </w:r>
      <w:proofErr w:type="spellEnd"/>
      <w:r w:rsidRPr="0096494F">
        <w:rPr>
          <w:rFonts w:ascii="Times New Roman" w:hAnsi="Times New Roman" w:cs="Times New Roman"/>
        </w:rPr>
        <w:t>: tipos y características generales</w:t>
      </w:r>
      <w:r>
        <w:rPr>
          <w:rFonts w:ascii="Times New Roman" w:hAnsi="Times New Roman" w:cs="Times New Roman"/>
        </w:rPr>
        <w:t>.</w:t>
      </w:r>
      <w:r w:rsidRPr="0096494F">
        <w:rPr>
          <w:rFonts w:ascii="Times New Roman" w:hAnsi="Times New Roman" w:cs="Times New Roman"/>
        </w:rPr>
        <w:t xml:space="preserve">     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BC1477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C1477">
        <w:rPr>
          <w:rFonts w:ascii="Times New Roman" w:hAnsi="Times New Roman" w:cs="Times New Roman"/>
          <w:b/>
        </w:rPr>
        <w:t>Módulo 3: Las plantas y los animales como sistemas abiertos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 xml:space="preserve">Sus relaciones con el ambiente, fotosíntesis, ciclo de la materia y flujo de la energía. Interacciones </w:t>
      </w:r>
      <w:proofErr w:type="spellStart"/>
      <w:r w:rsidRPr="0096494F">
        <w:rPr>
          <w:rFonts w:ascii="Times New Roman" w:hAnsi="Times New Roman" w:cs="Times New Roman"/>
        </w:rPr>
        <w:t>ecosistémicas</w:t>
      </w:r>
      <w:proofErr w:type="spellEnd"/>
      <w:r>
        <w:rPr>
          <w:rFonts w:ascii="Times New Roman" w:hAnsi="Times New Roman" w:cs="Times New Roman"/>
        </w:rPr>
        <w:t xml:space="preserve"> redes</w:t>
      </w:r>
      <w:r w:rsidRPr="0096494F">
        <w:rPr>
          <w:rFonts w:ascii="Times New Roman" w:hAnsi="Times New Roman" w:cs="Times New Roman"/>
        </w:rPr>
        <w:t xml:space="preserve"> alimentarias. Respiración en vegetales y animales. Respiración Celular.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Materia orgánica e inorgánica. Biodiversidad. Clasificación. Reinos características.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BC1477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C1477">
        <w:rPr>
          <w:rFonts w:ascii="Times New Roman" w:hAnsi="Times New Roman" w:cs="Times New Roman"/>
          <w:b/>
        </w:rPr>
        <w:t>Módulo 4: Estructura y organización del universo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494F">
        <w:rPr>
          <w:rFonts w:ascii="Times New Roman" w:hAnsi="Times New Roman" w:cs="Times New Roman"/>
        </w:rPr>
        <w:t xml:space="preserve">  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494F">
        <w:rPr>
          <w:rFonts w:ascii="Times New Roman" w:hAnsi="Times New Roman" w:cs="Times New Roman"/>
        </w:rPr>
        <w:t>Origen y Evolución del Universo y de la Tierra como planeta: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494F">
        <w:rPr>
          <w:rFonts w:ascii="Times New Roman" w:hAnsi="Times New Roman" w:cs="Times New Roman"/>
        </w:rPr>
        <w:t>- Estructura y organización del universo. Los modelos de universo a lo largo de la historia:</w:t>
      </w:r>
      <w:r>
        <w:rPr>
          <w:rFonts w:ascii="Times New Roman" w:hAnsi="Times New Roman" w:cs="Times New Roman"/>
        </w:rPr>
        <w:t xml:space="preserve"> </w:t>
      </w:r>
      <w:r w:rsidRPr="0096494F">
        <w:rPr>
          <w:rFonts w:ascii="Times New Roman" w:hAnsi="Times New Roman" w:cs="Times New Roman"/>
        </w:rPr>
        <w:t xml:space="preserve">geocentrismo, heliocentrismo, Big </w:t>
      </w:r>
      <w:proofErr w:type="spellStart"/>
      <w:r w:rsidRPr="0096494F">
        <w:rPr>
          <w:rFonts w:ascii="Times New Roman" w:hAnsi="Times New Roman" w:cs="Times New Roman"/>
        </w:rPr>
        <w:t>Bang</w:t>
      </w:r>
      <w:proofErr w:type="spellEnd"/>
      <w:r w:rsidRPr="0096494F">
        <w:rPr>
          <w:rFonts w:ascii="Times New Roman" w:hAnsi="Times New Roman" w:cs="Times New Roman"/>
        </w:rPr>
        <w:t>. Las revoluciones científicas de los siglos XVI y XVII.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494F">
        <w:rPr>
          <w:rFonts w:ascii="Times New Roman" w:hAnsi="Times New Roman" w:cs="Times New Roman"/>
        </w:rPr>
        <w:t>Estructura y organización de las galaxias, estrellas, sistemas solares, planetas, cometas,</w:t>
      </w:r>
      <w:r>
        <w:rPr>
          <w:rFonts w:ascii="Times New Roman" w:hAnsi="Times New Roman" w:cs="Times New Roman"/>
        </w:rPr>
        <w:t xml:space="preserve"> </w:t>
      </w:r>
      <w:r w:rsidRPr="0096494F">
        <w:rPr>
          <w:rFonts w:ascii="Times New Roman" w:hAnsi="Times New Roman" w:cs="Times New Roman"/>
        </w:rPr>
        <w:t>asteroides y meteoritos.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494F">
        <w:rPr>
          <w:rFonts w:ascii="Times New Roman" w:hAnsi="Times New Roman" w:cs="Times New Roman"/>
        </w:rPr>
        <w:t>- El problema del movimiento en el Universo. Movimientos galácticos y los movimientos en el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6494F">
        <w:rPr>
          <w:rFonts w:ascii="Times New Roman" w:hAnsi="Times New Roman" w:cs="Times New Roman"/>
        </w:rPr>
        <w:t>Sistema Solar y sus consecuencias. Las leyes de Kepler. La gravitación y las leyes de Newton.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 xml:space="preserve">Los Subsistemas Terrestres: La Tierra como sistema abierto y dinámico. La </w:t>
      </w:r>
      <w:proofErr w:type="spellStart"/>
      <w:r w:rsidRPr="0096494F">
        <w:rPr>
          <w:rFonts w:ascii="Times New Roman" w:hAnsi="Times New Roman" w:cs="Times New Roman"/>
        </w:rPr>
        <w:t>Geósfera</w:t>
      </w:r>
      <w:proofErr w:type="spellEnd"/>
      <w:r w:rsidRPr="0096494F">
        <w:rPr>
          <w:rFonts w:ascii="Times New Roman" w:hAnsi="Times New Roman" w:cs="Times New Roman"/>
        </w:rPr>
        <w:t>. Teoría acerca de la formación de la tierra. Ciclo orogénico. Deriva continental, tectónica de placas.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>Teorías y modelos explicativos. Formación de montañas. El magnetismo terrestre. Las eras geológicas. Los fósiles. Los combustibles fósiles. Vulcanismo. Terremotos. Maremotos. Erosión. Modificaciones en el ambiente. La Hidrosfera: Ciclo del Agua. Lluvia ácida. Modificaciones en la corteza terrestre. Formación de ríos. Erosión hídrica. Mareas. La atmósfera: Capas y origen. Vientos. Erosión eólica. Clima y tiempo atmosférico. Equilibrio</w:t>
      </w:r>
      <w:r>
        <w:rPr>
          <w:rFonts w:ascii="Times New Roman" w:hAnsi="Times New Roman" w:cs="Times New Roman"/>
        </w:rPr>
        <w:t xml:space="preserve"> </w:t>
      </w:r>
      <w:r w:rsidRPr="0096494F">
        <w:rPr>
          <w:rFonts w:ascii="Times New Roman" w:hAnsi="Times New Roman" w:cs="Times New Roman"/>
        </w:rPr>
        <w:t>térmico de la Tierra. Efecto invernadero. Capa de Ozono.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96494F">
        <w:rPr>
          <w:rFonts w:ascii="Times New Roman" w:hAnsi="Times New Roman" w:cs="Times New Roman"/>
        </w:rPr>
        <w:t xml:space="preserve">Estructura y organización del universo. Los modelos de universo a lo largo de la historia: geocentrismo, heliocentrismo. Big </w:t>
      </w:r>
      <w:proofErr w:type="spellStart"/>
      <w:r w:rsidRPr="0096494F">
        <w:rPr>
          <w:rFonts w:ascii="Times New Roman" w:hAnsi="Times New Roman" w:cs="Times New Roman"/>
        </w:rPr>
        <w:t>Bang</w:t>
      </w:r>
      <w:proofErr w:type="spellEnd"/>
      <w:r w:rsidRPr="0096494F">
        <w:rPr>
          <w:rFonts w:ascii="Times New Roman" w:hAnsi="Times New Roman" w:cs="Times New Roman"/>
        </w:rPr>
        <w:t>. Las revoluciones científicas de los siglos XVI y XVII. Estructura y organización de las galaxias, sistemas solares, planetas, asteroides y meteoritos.</w:t>
      </w:r>
    </w:p>
    <w:p w:rsidR="007231C2" w:rsidRPr="0096494F" w:rsidRDefault="007231C2" w:rsidP="007231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47BFC" w:rsidRPr="00647BFC" w:rsidRDefault="00647BFC" w:rsidP="00647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Bibliografía: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BENITO, A. Y CRUZ, A. (2005) Nuevas claves para la docencia universitaria en el Espacio Europeo de Educación Superior. Narcea: Madrid.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•BENLLOCH, M. “Por un aprendizaje constructivista de las ciencias” Visor.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 xml:space="preserve">CARRETERO, M. y colaboradores (1996) Construir y Enseñar Las Ciencias Experimentales. </w:t>
      </w:r>
      <w:proofErr w:type="spellStart"/>
      <w:r w:rsidRPr="00647BFC">
        <w:rPr>
          <w:rFonts w:ascii="Times New Roman" w:eastAsia="Calibri" w:hAnsi="Times New Roman" w:cs="Times New Roman"/>
        </w:rPr>
        <w:t>Aique</w:t>
      </w:r>
      <w:proofErr w:type="spellEnd"/>
      <w:r w:rsidRPr="00647BFC">
        <w:rPr>
          <w:rFonts w:ascii="Times New Roman" w:eastAsia="Calibri" w:hAnsi="Times New Roman" w:cs="Times New Roman"/>
        </w:rPr>
        <w:t xml:space="preserve">: Buenos Aires 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CURTIS, H Y BARNES, S. (1996)  “Invitación a la biología”. Panamericana.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lastRenderedPageBreak/>
        <w:t>DELVAL, J: (1991) Crecer y pensar. Paidós: Buenos Aires.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DRIVER Y OTROS: (1992): Ideas científicas en la infancia y en la adolescencia”    Ediciones Morata.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EXLEY, K. Y DENNIS, R. (2007) Enseñanza en pequeños grupos en Educación Superior. Narcea: Madrid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pt-BR"/>
        </w:rPr>
      </w:pPr>
      <w:r w:rsidRPr="00647BFC">
        <w:rPr>
          <w:rFonts w:ascii="Times New Roman" w:eastAsia="Calibri" w:hAnsi="Times New Roman" w:cs="Times New Roman"/>
        </w:rPr>
        <w:t xml:space="preserve">FUMAGALLI, L. (1995) El desafío de enseñar ciencias naturales. </w:t>
      </w:r>
      <w:r w:rsidRPr="00647BFC">
        <w:rPr>
          <w:rFonts w:ascii="Times New Roman" w:eastAsia="Calibri" w:hAnsi="Times New Roman" w:cs="Times New Roman"/>
          <w:lang w:val="pt-BR"/>
        </w:rPr>
        <w:t xml:space="preserve">Serie FLACSO. </w:t>
      </w:r>
      <w:proofErr w:type="spellStart"/>
      <w:r w:rsidRPr="00647BFC">
        <w:rPr>
          <w:rFonts w:ascii="Times New Roman" w:eastAsia="Calibri" w:hAnsi="Times New Roman" w:cs="Times New Roman"/>
          <w:lang w:val="pt-BR"/>
        </w:rPr>
        <w:t>Troquel</w:t>
      </w:r>
      <w:proofErr w:type="spellEnd"/>
      <w:r w:rsidRPr="00647BFC">
        <w:rPr>
          <w:rFonts w:ascii="Times New Roman" w:eastAsia="Calibri" w:hAnsi="Times New Roman" w:cs="Times New Roman"/>
          <w:lang w:val="pt-BR"/>
        </w:rPr>
        <w:t xml:space="preserve">: </w:t>
      </w:r>
      <w:proofErr w:type="spellStart"/>
      <w:r w:rsidRPr="00647BFC">
        <w:rPr>
          <w:rFonts w:ascii="Times New Roman" w:eastAsia="Calibri" w:hAnsi="Times New Roman" w:cs="Times New Roman"/>
          <w:lang w:val="pt-BR"/>
        </w:rPr>
        <w:t>Bs</w:t>
      </w:r>
      <w:proofErr w:type="spellEnd"/>
      <w:r w:rsidRPr="00647BFC">
        <w:rPr>
          <w:rFonts w:ascii="Times New Roman" w:eastAsia="Calibri" w:hAnsi="Times New Roman" w:cs="Times New Roman"/>
          <w:lang w:val="pt-BR"/>
        </w:rPr>
        <w:t>. As.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GÓMEZ, IZQUIERDO Y SANMARTÍ. La selección de contenidos en las ciencias. Cuadernos de Pedagogía.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HARLEN, W. (1994). Enseñanza y Aprendizaje de las Ciencias. Morata, Madrid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 xml:space="preserve">LEVINAS M. 1994 “Ciencias con creatividad” </w:t>
      </w:r>
      <w:proofErr w:type="spellStart"/>
      <w:r w:rsidRPr="00647BFC">
        <w:rPr>
          <w:rFonts w:ascii="Times New Roman" w:eastAsia="Calibri" w:hAnsi="Times New Roman" w:cs="Times New Roman"/>
        </w:rPr>
        <w:t>Aique</w:t>
      </w:r>
      <w:proofErr w:type="spellEnd"/>
      <w:r w:rsidRPr="00647BFC">
        <w:rPr>
          <w:rFonts w:ascii="Times New Roman" w:eastAsia="Calibri" w:hAnsi="Times New Roman" w:cs="Times New Roman"/>
        </w:rPr>
        <w:t>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LIGUORI, L, NOSTE M. 2011 “Didáctica de las Ciencia Naturales” Homo Sapiens Ediciones.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•MANCUSO, M. OTERO, M. RODRIGUEZ, A. VESPOLI, S.2008 “Ciencias Naturales en el Nivel Inicial y Primer Ciclo”. Volumen 1 y 2. Lugar Editorial.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 xml:space="preserve">NOVAK, J. (1994)  Teoría y práctica de la educación  Alianza Universidad. Madrid 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 xml:space="preserve">PERKINS, TISHMAN, JAY. (1996) Un aula para pensar. </w:t>
      </w:r>
      <w:proofErr w:type="spellStart"/>
      <w:r w:rsidRPr="00647BFC">
        <w:rPr>
          <w:rFonts w:ascii="Times New Roman" w:eastAsia="Calibri" w:hAnsi="Times New Roman" w:cs="Times New Roman"/>
        </w:rPr>
        <w:t>Aique</w:t>
      </w:r>
      <w:proofErr w:type="spellEnd"/>
      <w:r w:rsidRPr="00647BFC">
        <w:rPr>
          <w:rFonts w:ascii="Times New Roman" w:eastAsia="Calibri" w:hAnsi="Times New Roman" w:cs="Times New Roman"/>
        </w:rPr>
        <w:t xml:space="preserve">. Buenos Aires.                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PROCAP. Cartillas del Trayecto III. Educación a Distancia. Ministerio de Educación de la  Provincia de Santa Fe.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SANCHEZ INIESTA (1999). Organizar los contenidos para ayudar a aprender.  Magisterio   del  Río de  La Plata, Buenos Aires.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POZO, J. (1994) “Aprendizaje de la ciencia y pensamiento causal”. Visor.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 xml:space="preserve">PROCAP. Cartillas de trayecto I y II. </w:t>
      </w:r>
      <w:proofErr w:type="spellStart"/>
      <w:r w:rsidRPr="00647BFC">
        <w:rPr>
          <w:rFonts w:ascii="Times New Roman" w:eastAsia="Calibri" w:hAnsi="Times New Roman" w:cs="Times New Roman"/>
        </w:rPr>
        <w:t>Educaciòn</w:t>
      </w:r>
      <w:proofErr w:type="spellEnd"/>
      <w:r w:rsidRPr="00647BFC">
        <w:rPr>
          <w:rFonts w:ascii="Times New Roman" w:eastAsia="Calibri" w:hAnsi="Times New Roman" w:cs="Times New Roman"/>
        </w:rPr>
        <w:t xml:space="preserve"> a Distancia. Ministerio de Educación de la provincia de Santa Fe.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 xml:space="preserve">Páginas web de Educ.ar, videos e </w:t>
      </w:r>
      <w:proofErr w:type="spellStart"/>
      <w:r w:rsidRPr="00647BFC">
        <w:rPr>
          <w:rFonts w:ascii="Times New Roman" w:eastAsia="Calibri" w:hAnsi="Times New Roman" w:cs="Times New Roman"/>
        </w:rPr>
        <w:t>inforgrafìas</w:t>
      </w:r>
      <w:proofErr w:type="spellEnd"/>
      <w:r w:rsidRPr="00647BFC">
        <w:rPr>
          <w:rFonts w:ascii="Times New Roman" w:eastAsia="Calibri" w:hAnsi="Times New Roman" w:cs="Times New Roman"/>
        </w:rPr>
        <w:t xml:space="preserve"> de Conectar.</w:t>
      </w:r>
    </w:p>
    <w:p w:rsidR="00647BFC" w:rsidRPr="00647BFC" w:rsidRDefault="00647BFC" w:rsidP="00647BFC">
      <w:pPr>
        <w:tabs>
          <w:tab w:val="left" w:pos="6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47BFC">
        <w:rPr>
          <w:rFonts w:ascii="Times New Roman" w:eastAsia="Calibri" w:hAnsi="Times New Roman" w:cs="Times New Roman"/>
        </w:rPr>
        <w:t>Documentos curriculares: NAP y NIC</w:t>
      </w:r>
    </w:p>
    <w:p w:rsidR="002E326B" w:rsidRPr="002E326B" w:rsidRDefault="002E326B" w:rsidP="002E326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326B" w:rsidRPr="002E32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F9" w:rsidRDefault="002620F9" w:rsidP="00260C3B">
      <w:pPr>
        <w:spacing w:after="0" w:line="240" w:lineRule="auto"/>
      </w:pPr>
      <w:r>
        <w:separator/>
      </w:r>
    </w:p>
  </w:endnote>
  <w:endnote w:type="continuationSeparator" w:id="0">
    <w:p w:rsidR="002620F9" w:rsidRDefault="002620F9" w:rsidP="0026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F9" w:rsidRDefault="002620F9" w:rsidP="00260C3B">
      <w:pPr>
        <w:spacing w:after="0" w:line="240" w:lineRule="auto"/>
      </w:pPr>
      <w:r>
        <w:separator/>
      </w:r>
    </w:p>
  </w:footnote>
  <w:footnote w:type="continuationSeparator" w:id="0">
    <w:p w:rsidR="002620F9" w:rsidRDefault="002620F9" w:rsidP="0026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3B" w:rsidRDefault="00260C3B" w:rsidP="00260C3B">
    <w:pPr>
      <w:pStyle w:val="Encabezado"/>
      <w:jc w:val="center"/>
      <w:rPr>
        <w:b/>
        <w:lang w:val="es-ES"/>
      </w:rPr>
    </w:pPr>
    <w:r>
      <w:rPr>
        <w:b/>
        <w:noProof/>
        <w:lang w:eastAsia="es-AR"/>
      </w:rPr>
      <w:drawing>
        <wp:anchor distT="0" distB="0" distL="114300" distR="114300" simplePos="0" relativeHeight="251658240" behindDoc="1" locked="0" layoutInCell="1" allowOverlap="1" wp14:anchorId="4FE562D1" wp14:editId="2E0CC8EA">
          <wp:simplePos x="0" y="0"/>
          <wp:positionH relativeFrom="column">
            <wp:posOffset>5090795</wp:posOffset>
          </wp:positionH>
          <wp:positionV relativeFrom="paragraph">
            <wp:posOffset>-59055</wp:posOffset>
          </wp:positionV>
          <wp:extent cx="866775" cy="438150"/>
          <wp:effectExtent l="171450" t="171450" r="390525" b="361950"/>
          <wp:wrapTight wrapText="bothSides">
            <wp:wrapPolygon edited="0">
              <wp:start x="5222" y="-8452"/>
              <wp:lineTo x="-4273" y="-6574"/>
              <wp:lineTo x="-3798" y="25357"/>
              <wp:lineTo x="2848" y="38504"/>
              <wp:lineTo x="23736" y="38504"/>
              <wp:lineTo x="24211" y="36626"/>
              <wp:lineTo x="29908" y="24417"/>
              <wp:lineTo x="30857" y="3757"/>
              <wp:lineTo x="24211" y="-6574"/>
              <wp:lineTo x="21363" y="-8452"/>
              <wp:lineTo x="5222" y="-8452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es-ES"/>
      </w:rPr>
      <w:t>Ciencias Naturales y su Didáctica 2 – Tercer año</w:t>
    </w:r>
    <w:r w:rsidR="007231C2">
      <w:rPr>
        <w:b/>
        <w:lang w:val="es-ES"/>
      </w:rPr>
      <w:t xml:space="preserve"> “A”</w:t>
    </w:r>
    <w:r>
      <w:rPr>
        <w:b/>
        <w:lang w:val="es-ES"/>
      </w:rPr>
      <w:t xml:space="preserve"> Educación Primaria</w:t>
    </w:r>
  </w:p>
  <w:p w:rsidR="00260C3B" w:rsidRPr="00260C3B" w:rsidRDefault="00260C3B" w:rsidP="00260C3B">
    <w:pPr>
      <w:pStyle w:val="Encabezado"/>
      <w:jc w:val="center"/>
      <w:rPr>
        <w:lang w:val="es-ES"/>
      </w:rPr>
    </w:pPr>
    <w:r>
      <w:rPr>
        <w:b/>
        <w:lang w:val="es-ES"/>
      </w:rPr>
      <w:t>P</w:t>
    </w:r>
    <w:r w:rsidR="007231C2">
      <w:rPr>
        <w:b/>
        <w:lang w:val="es-ES"/>
      </w:rPr>
      <w:t>rofesor: Raúl Nepote -  Año 2019</w:t>
    </w:r>
    <w:r w:rsidRPr="00260C3B">
      <w:rPr>
        <w:b/>
        <w:lang w:val="es-ES"/>
      </w:rPr>
      <w:t xml:space="preserve"> </w:t>
    </w:r>
    <w:r>
      <w:rPr>
        <w:b/>
        <w:lang w:val="es-ES"/>
      </w:rPr>
      <w:t>– IES Nº 7 – Venado Tuerto</w:t>
    </w:r>
  </w:p>
  <w:p w:rsidR="00260C3B" w:rsidRPr="00260C3B" w:rsidRDefault="00260C3B" w:rsidP="00260C3B">
    <w:pPr>
      <w:pStyle w:val="Encabezado"/>
      <w:rPr>
        <w:lang w:val="es-ES"/>
      </w:rPr>
    </w:pPr>
    <w:r w:rsidRPr="00260C3B">
      <w:rPr>
        <w:lang w:bidi="x-none"/>
      </w:rPr>
      <w:t xml:space="preserve"> </w:t>
    </w:r>
    <w:r w:rsidRPr="00260C3B">
      <w:rPr>
        <w:b/>
        <w:lang w:val="es-ES"/>
      </w:rPr>
      <w:t xml:space="preserve">      </w:t>
    </w:r>
  </w:p>
  <w:p w:rsidR="00260C3B" w:rsidRDefault="00260C3B">
    <w:pPr>
      <w:pStyle w:val="Encabezado"/>
    </w:pPr>
  </w:p>
  <w:p w:rsidR="00260C3B" w:rsidRDefault="00260C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3B"/>
    <w:rsid w:val="001B2DD8"/>
    <w:rsid w:val="00260C3B"/>
    <w:rsid w:val="002620F9"/>
    <w:rsid w:val="002D3DC7"/>
    <w:rsid w:val="002E326B"/>
    <w:rsid w:val="002F6CBD"/>
    <w:rsid w:val="00563E69"/>
    <w:rsid w:val="00617791"/>
    <w:rsid w:val="00647BFC"/>
    <w:rsid w:val="007231C2"/>
    <w:rsid w:val="007E3216"/>
    <w:rsid w:val="00847420"/>
    <w:rsid w:val="00A83B26"/>
    <w:rsid w:val="00AF7F36"/>
    <w:rsid w:val="00BF0100"/>
    <w:rsid w:val="00C10442"/>
    <w:rsid w:val="00C711AC"/>
    <w:rsid w:val="00E8556D"/>
    <w:rsid w:val="00E85D0A"/>
    <w:rsid w:val="00F16D30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3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C3B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260C3B"/>
  </w:style>
  <w:style w:type="paragraph" w:styleId="Piedepgina">
    <w:name w:val="footer"/>
    <w:basedOn w:val="Normal"/>
    <w:link w:val="PiedepginaCar"/>
    <w:uiPriority w:val="99"/>
    <w:unhideWhenUsed/>
    <w:rsid w:val="00260C3B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0C3B"/>
  </w:style>
  <w:style w:type="paragraph" w:styleId="Textodeglobo">
    <w:name w:val="Balloon Text"/>
    <w:basedOn w:val="Normal"/>
    <w:link w:val="TextodegloboCar"/>
    <w:uiPriority w:val="99"/>
    <w:semiHidden/>
    <w:unhideWhenUsed/>
    <w:rsid w:val="00260C3B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3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C3B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260C3B"/>
  </w:style>
  <w:style w:type="paragraph" w:styleId="Piedepgina">
    <w:name w:val="footer"/>
    <w:basedOn w:val="Normal"/>
    <w:link w:val="PiedepginaCar"/>
    <w:uiPriority w:val="99"/>
    <w:unhideWhenUsed/>
    <w:rsid w:val="00260C3B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0C3B"/>
  </w:style>
  <w:style w:type="paragraph" w:styleId="Textodeglobo">
    <w:name w:val="Balloon Text"/>
    <w:basedOn w:val="Normal"/>
    <w:link w:val="TextodegloboCar"/>
    <w:uiPriority w:val="99"/>
    <w:semiHidden/>
    <w:unhideWhenUsed/>
    <w:rsid w:val="00260C3B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1135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2019-11-11T18:47:00Z</dcterms:created>
  <dcterms:modified xsi:type="dcterms:W3CDTF">2019-11-12T11:36:00Z</dcterms:modified>
</cp:coreProperties>
</file>