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9D" w:rsidRPr="005B5E8E" w:rsidRDefault="00F46670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54981">
        <w:rPr>
          <w:rFonts w:ascii="Arial" w:hAnsi="Arial" w:cs="Arial"/>
          <w:b/>
          <w:sz w:val="22"/>
          <w:szCs w:val="22"/>
        </w:rPr>
        <w:t>ROGRAMA DE EXAMEN</w:t>
      </w:r>
    </w:p>
    <w:p w:rsidR="00DC669D" w:rsidRPr="005B5E8E" w:rsidRDefault="00F25119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</w:t>
      </w:r>
      <w:r w:rsidR="00AD0358">
        <w:rPr>
          <w:rFonts w:ascii="Arial" w:hAnsi="Arial" w:cs="Arial"/>
          <w:b/>
          <w:sz w:val="22"/>
          <w:szCs w:val="22"/>
        </w:rPr>
        <w:t>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PROFESORADO DE EDUCACIÓN PRIMARIA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ESPACIO CURRICULAR: </w:t>
      </w:r>
      <w:r w:rsidR="005C2BBA">
        <w:rPr>
          <w:rFonts w:ascii="Arial" w:hAnsi="Arial" w:cs="Arial"/>
          <w:b/>
          <w:bCs/>
          <w:color w:val="000000"/>
          <w:sz w:val="22"/>
          <w:szCs w:val="22"/>
        </w:rPr>
        <w:t>MATEMÁTICA Y SU DIDÁCTICA I</w:t>
      </w:r>
    </w:p>
    <w:p w:rsidR="00DC669D" w:rsidRDefault="00DC669D" w:rsidP="005B5E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CURSO: </w:t>
      </w:r>
      <w:r w:rsidR="005C2BBA">
        <w:rPr>
          <w:rFonts w:ascii="Arial" w:hAnsi="Arial" w:cs="Arial"/>
          <w:b/>
          <w:color w:val="000000"/>
          <w:sz w:val="22"/>
          <w:szCs w:val="22"/>
        </w:rPr>
        <w:t xml:space="preserve">Segundo </w:t>
      </w:r>
      <w:r w:rsidRPr="005B5E8E">
        <w:rPr>
          <w:rFonts w:ascii="Arial" w:hAnsi="Arial" w:cs="Arial"/>
          <w:b/>
          <w:color w:val="000000"/>
          <w:sz w:val="22"/>
          <w:szCs w:val="22"/>
        </w:rPr>
        <w:t xml:space="preserve">Año </w:t>
      </w:r>
      <w:r w:rsidR="00AD0358">
        <w:rPr>
          <w:rFonts w:ascii="Arial" w:hAnsi="Arial" w:cs="Arial"/>
          <w:b/>
          <w:color w:val="000000"/>
          <w:sz w:val="22"/>
          <w:szCs w:val="22"/>
        </w:rPr>
        <w:t>–</w:t>
      </w:r>
      <w:r w:rsidRPr="005B5E8E">
        <w:rPr>
          <w:rFonts w:ascii="Arial" w:hAnsi="Arial" w:cs="Arial"/>
          <w:b/>
          <w:color w:val="000000"/>
          <w:sz w:val="22"/>
          <w:szCs w:val="22"/>
        </w:rPr>
        <w:t xml:space="preserve"> Anual</w:t>
      </w:r>
    </w:p>
    <w:p w:rsidR="00AD0358" w:rsidRPr="005B5E8E" w:rsidRDefault="00AD0358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DIVISIÓN: B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HORAS SEMANALES</w:t>
      </w:r>
      <w:r w:rsidRPr="005B5E8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5B5E8E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DOCENTE: María Nieves Maggioni</w:t>
      </w:r>
    </w:p>
    <w:p w:rsidR="00DC669D" w:rsidRPr="005B5E8E" w:rsidRDefault="00DC669D" w:rsidP="005B5E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PLAN APROBADO POR RESOLUCIÓN Nº  529/09</w:t>
      </w:r>
    </w:p>
    <w:p w:rsidR="00DC669D" w:rsidRPr="005B5E8E" w:rsidRDefault="004F2140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2017</w:t>
      </w:r>
    </w:p>
    <w:p w:rsidR="00B51C9C" w:rsidRPr="00413880" w:rsidRDefault="0039110F" w:rsidP="001410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sz w:val="22"/>
          <w:szCs w:val="22"/>
        </w:rPr>
        <w:t xml:space="preserve"> </w:t>
      </w:r>
    </w:p>
    <w:p w:rsidR="0039110F" w:rsidRPr="008E0F2A" w:rsidRDefault="008E0F2A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0F2A">
        <w:rPr>
          <w:rFonts w:ascii="Arial" w:hAnsi="Arial" w:cs="Arial"/>
          <w:b/>
          <w:sz w:val="22"/>
          <w:szCs w:val="22"/>
        </w:rPr>
        <w:t>CONTENIDOS OBLIGATORIOS</w:t>
      </w:r>
    </w:p>
    <w:p w:rsidR="00A65BD3" w:rsidRPr="005B5E8E" w:rsidRDefault="00A65BD3" w:rsidP="005B5E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A02E1" w:rsidRPr="00141072" w:rsidRDefault="00365C35" w:rsidP="00792838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141072">
        <w:rPr>
          <w:rFonts w:ascii="Arial" w:hAnsi="Arial" w:cs="Arial"/>
          <w:b/>
          <w:i/>
          <w:sz w:val="22"/>
          <w:szCs w:val="22"/>
        </w:rPr>
        <w:t>La Didáctica de la Matemática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La didáctica de la matemática como disciplina científica: análisis teórico.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El sentido de la enseñanza de la matemática en la escuela primaria.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El estudio de la enseñanza usual y la didáctica de la matemática.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Análisis y aplicación de Teorías que influencian en la educación matemática: </w:t>
      </w:r>
    </w:p>
    <w:p w:rsidR="001A02E1" w:rsidRPr="00141072" w:rsidRDefault="001A02E1" w:rsidP="00D85B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Didáctica francesa: Distintas fases en la organización de la clase. El contrato didáctico. Variables didácticas. Teoría de las situaciones didácticas. La transposición didáctica.  </w:t>
      </w:r>
    </w:p>
    <w:p w:rsidR="00175DBC" w:rsidRPr="00141072" w:rsidRDefault="00175DBC" w:rsidP="00D85B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Enfoque ontosemiótico: </w:t>
      </w:r>
      <w:r w:rsidR="008C332E" w:rsidRPr="00141072">
        <w:rPr>
          <w:rFonts w:ascii="Arial" w:hAnsi="Arial" w:cs="Arial"/>
          <w:sz w:val="22"/>
          <w:szCs w:val="22"/>
        </w:rPr>
        <w:t xml:space="preserve">Sistemas de representación. Sistemas semióticos (sistema de signos). Acciones: Identificación, tratamiento, conversión.  </w:t>
      </w:r>
    </w:p>
    <w:p w:rsidR="001A02E1" w:rsidRPr="00141072" w:rsidRDefault="001A02E1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El aprendizaje basado en la resolución de problemas. El valor epistemológico y didáctico de la resolución de problemas como núcleo central de la práctica matemática.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Recursos de análisis: observaciones de clases, registros de clases, producciones de alumnos y alumnas.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Análisis de situaciones de enseñanza en diferentes contextos y modalidades.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lastRenderedPageBreak/>
        <w:t xml:space="preserve">- Análisis de propuestas didácticas de contenidos escolares con enfoques diferentes.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Diseño de actividades atendiendo a la diversidad.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Propuestas didácticas integrando contenidos intra y extramatemáticos.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Análisis de los errores </w:t>
      </w:r>
      <w:r w:rsidR="00365C35" w:rsidRPr="00141072">
        <w:rPr>
          <w:rFonts w:ascii="Arial" w:hAnsi="Arial" w:cs="Arial"/>
          <w:sz w:val="22"/>
          <w:szCs w:val="22"/>
        </w:rPr>
        <w:t>de los</w:t>
      </w:r>
      <w:r w:rsidRPr="00141072">
        <w:rPr>
          <w:rFonts w:ascii="Arial" w:hAnsi="Arial" w:cs="Arial"/>
          <w:sz w:val="22"/>
          <w:szCs w:val="22"/>
        </w:rPr>
        <w:t xml:space="preserve"> </w:t>
      </w:r>
      <w:r w:rsidR="00365C35" w:rsidRPr="00141072">
        <w:rPr>
          <w:rFonts w:ascii="Arial" w:hAnsi="Arial" w:cs="Arial"/>
          <w:sz w:val="22"/>
          <w:szCs w:val="22"/>
        </w:rPr>
        <w:t>estudiantes</w:t>
      </w:r>
      <w:r w:rsidRPr="00141072">
        <w:rPr>
          <w:rFonts w:ascii="Arial" w:hAnsi="Arial" w:cs="Arial"/>
          <w:sz w:val="22"/>
          <w:szCs w:val="22"/>
        </w:rPr>
        <w:t xml:space="preserve">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Análisis de recursos didácticos (los libros de texto de Educación Primaria, revistas de difusión masiva, materiales didácticos utilizados en las escuelas de Educación Primaria, recursos en la web) 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La evaluación en matemática. Finalidades de la evaluación. Instrumentos.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Aportes de las TIC (Tecnología de la Información y Comunicación) a la enseñanza del área: estrategias didácticas para la incorporación de las TIC a la enseñanza.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 </w:t>
      </w:r>
    </w:p>
    <w:p w:rsidR="001A02E1" w:rsidRPr="00141072" w:rsidRDefault="001A02E1" w:rsidP="00792838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141072">
        <w:rPr>
          <w:rFonts w:ascii="Arial" w:hAnsi="Arial" w:cs="Arial"/>
          <w:b/>
          <w:i/>
          <w:sz w:val="22"/>
          <w:szCs w:val="22"/>
        </w:rPr>
        <w:t>S</w:t>
      </w:r>
      <w:r w:rsidR="00365C35" w:rsidRPr="00141072">
        <w:rPr>
          <w:rFonts w:ascii="Arial" w:hAnsi="Arial" w:cs="Arial"/>
          <w:b/>
          <w:i/>
          <w:sz w:val="22"/>
          <w:szCs w:val="22"/>
        </w:rPr>
        <w:t>istema de Numeración y Números</w:t>
      </w:r>
    </w:p>
    <w:p w:rsidR="001C3487" w:rsidRPr="00141072" w:rsidRDefault="001A02E1" w:rsidP="001C3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</w:t>
      </w:r>
      <w:r w:rsidR="001C3487" w:rsidRPr="00141072">
        <w:rPr>
          <w:rFonts w:ascii="Arial" w:hAnsi="Arial" w:cs="Arial"/>
          <w:sz w:val="22"/>
          <w:szCs w:val="22"/>
        </w:rPr>
        <w:t>Los sistemas de numeración: principales características de distintos sistemas de numeración.</w:t>
      </w:r>
    </w:p>
    <w:p w:rsidR="001A02E1" w:rsidRPr="00141072" w:rsidRDefault="001C3487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</w:t>
      </w:r>
      <w:r w:rsidR="001A02E1" w:rsidRPr="00141072">
        <w:rPr>
          <w:rFonts w:ascii="Arial" w:hAnsi="Arial" w:cs="Arial"/>
          <w:sz w:val="22"/>
          <w:szCs w:val="22"/>
        </w:rPr>
        <w:t xml:space="preserve">La evolución histórica de los sistemas de numeración como la búsqueda sostenida de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economía en la representación. 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El sistema de numeración decimal. Como instrumento de uso social: distintos contextos. Como objeto matemático: naturaleza y funcionamiento.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La enseñanza del sistema de numeración decimal.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Necesidad de la creación de los distintos campos numéricos, reconocimiento y usos. 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Números naturales: funciones y distintos contextos de uso. Significados y diferentes formas de representación. Orden. Discretitud. Representación en la recta numérica. 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Números racionales: Funciones y distintos contextos de uso. Distintos significados y diferentes formas de representación. Expresiones enteras, fraccionarias, decimales finitas y decimales periódicas. Orden. Densidad. Representación en la recta numérica.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Caracterización de distintos enfoques acerca de la enseñanza de los distintos tipos de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números. Evolución histórica de su enseñanza.</w:t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- Los recursos didácticos en el aprendizaje. </w:t>
      </w:r>
      <w:r w:rsidR="00792838" w:rsidRPr="00141072">
        <w:rPr>
          <w:rFonts w:ascii="Arial" w:hAnsi="Arial" w:cs="Arial"/>
          <w:sz w:val="22"/>
          <w:szCs w:val="22"/>
        </w:rPr>
        <w:t xml:space="preserve"> </w:t>
      </w:r>
    </w:p>
    <w:p w:rsidR="00792838" w:rsidRPr="00141072" w:rsidRDefault="00792838" w:rsidP="00792838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141072">
        <w:rPr>
          <w:rFonts w:ascii="Arial" w:hAnsi="Arial" w:cs="Arial"/>
          <w:b/>
          <w:i/>
          <w:sz w:val="22"/>
          <w:szCs w:val="22"/>
        </w:rPr>
        <w:t>Operaciones en diferentes campos numéricos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Operaciones en diferentes campos numéricos: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lastRenderedPageBreak/>
        <w:t>- Las operaciones con números naturales: significados y sentidos de su enseñanza.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Propiedades de cada operación (suma, resta, división, multiplicación, potenciación y radicación).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Campos de problemas relativos a las distintas operaciones.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Las operaciones con números racionales: significados y sentidos de su enseñanza.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Propiedades de cada operación. Justificación de reglas de cálculo.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Cálculo mental, escrito y con calculadora.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Cálculo exacto y estimativo con números racionales no negativos. Estrategias de aproximación. Margen de error.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Divisibilidad en el conjunto de los números naturales. División entera, múltiplo, divisor (factor), máximo común divisor, mínimo común múltiplo, números primos, criterios de divisibilidad, congruencia numérica. Criba de Eratóstenes; justificación. Factorización de un número.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Regularidades en secuencias: patrones numéricos. Regularidades en la serie escrita, en la sucesión de Fibonacci, en los números triangulares y números cuadrados, en el triángulo de Pascal.</w:t>
      </w:r>
    </w:p>
    <w:p w:rsidR="00792838" w:rsidRPr="00141072" w:rsidRDefault="00792838" w:rsidP="00792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- Algoritmos de las operaciones en los distintos campos numéricos. Diferentes algoritmos de una misma operación: análisis.</w:t>
      </w:r>
    </w:p>
    <w:p w:rsidR="00792838" w:rsidRPr="00141072" w:rsidRDefault="00792838" w:rsidP="00792838">
      <w:pPr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141072">
        <w:rPr>
          <w:rFonts w:ascii="Arial" w:hAnsi="Arial" w:cs="Arial"/>
          <w:b/>
          <w:i/>
          <w:sz w:val="22"/>
          <w:szCs w:val="22"/>
        </w:rPr>
        <w:t>Nociones espaciales</w:t>
      </w:r>
    </w:p>
    <w:p w:rsidR="00792838" w:rsidRPr="00141072" w:rsidRDefault="00792838" w:rsidP="00792838">
      <w:pPr>
        <w:pStyle w:val="estilo7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41072">
        <w:rPr>
          <w:rFonts w:ascii="Arial" w:hAnsi="Arial" w:cs="Arial"/>
          <w:b w:val="0"/>
          <w:bCs w:val="0"/>
          <w:color w:val="auto"/>
          <w:sz w:val="22"/>
          <w:szCs w:val="22"/>
        </w:rPr>
        <w:t>- Relaciones espaciales de ubicación, orientación, delimitac</w:t>
      </w:r>
      <w:r w:rsidR="00617819" w:rsidRPr="0014107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ión y desplazamiento, el uso de </w:t>
      </w:r>
      <w:r w:rsidRPr="00141072">
        <w:rPr>
          <w:rFonts w:ascii="Arial" w:hAnsi="Arial" w:cs="Arial"/>
          <w:b w:val="0"/>
          <w:bCs w:val="0"/>
          <w:color w:val="auto"/>
          <w:sz w:val="22"/>
          <w:szCs w:val="22"/>
        </w:rPr>
        <w:t>sistemas de referencia y de relaciones de paralelismo y perpendicularidad.</w:t>
      </w:r>
    </w:p>
    <w:p w:rsidR="00617819" w:rsidRPr="00141072" w:rsidRDefault="00792838" w:rsidP="00792838">
      <w:pPr>
        <w:pStyle w:val="estilo7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41072">
        <w:rPr>
          <w:rFonts w:ascii="Arial" w:hAnsi="Arial" w:cs="Arial"/>
          <w:b w:val="0"/>
          <w:bCs w:val="0"/>
          <w:color w:val="auto"/>
          <w:sz w:val="22"/>
          <w:szCs w:val="22"/>
        </w:rPr>
        <w:t>- Resolución de problemas en distintos tipos de espacios. Las representaciones espontáneas</w:t>
      </w:r>
      <w:r w:rsidR="00617819" w:rsidRPr="0014107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141072">
        <w:rPr>
          <w:rFonts w:ascii="Arial" w:hAnsi="Arial" w:cs="Arial"/>
          <w:b w:val="0"/>
          <w:bCs w:val="0"/>
          <w:color w:val="auto"/>
          <w:sz w:val="22"/>
          <w:szCs w:val="22"/>
        </w:rPr>
        <w:t>espaciales y geométricas en los niños y las niñas.</w:t>
      </w:r>
    </w:p>
    <w:p w:rsidR="00617819" w:rsidRPr="00141072" w:rsidRDefault="00617819" w:rsidP="00792838">
      <w:pPr>
        <w:pStyle w:val="estilo7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92C5E" w:rsidRPr="00141072" w:rsidRDefault="00292C5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41072">
        <w:rPr>
          <w:rFonts w:ascii="Arial" w:hAnsi="Arial" w:cs="Arial"/>
          <w:color w:val="000000"/>
          <w:sz w:val="22"/>
          <w:szCs w:val="22"/>
        </w:rPr>
        <w:br w:type="page"/>
      </w:r>
    </w:p>
    <w:p w:rsidR="00C44F20" w:rsidRPr="00141072" w:rsidRDefault="00C44F20" w:rsidP="00792838">
      <w:pPr>
        <w:pStyle w:val="estilo7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1072">
        <w:rPr>
          <w:rFonts w:ascii="Arial" w:hAnsi="Arial" w:cs="Arial"/>
          <w:color w:val="000000"/>
          <w:sz w:val="22"/>
          <w:szCs w:val="22"/>
        </w:rPr>
        <w:lastRenderedPageBreak/>
        <w:t>¿Con qué materiales presentarse a exámenes noviembre-diciembre 2017 hasta julio  2018 (si se presenta luego a rendir, debe consultar con la docente)?</w:t>
      </w:r>
    </w:p>
    <w:p w:rsidR="00C44F20" w:rsidRPr="00141072" w:rsidRDefault="00C44F20" w:rsidP="00C44F20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41072">
        <w:rPr>
          <w:rFonts w:ascii="Arial" w:hAnsi="Arial" w:cs="Arial"/>
          <w:b w:val="0"/>
          <w:color w:val="000000"/>
          <w:sz w:val="22"/>
          <w:szCs w:val="22"/>
        </w:rPr>
        <w:t>Además de carpeta, bibliografía, permiso, libreta, DNI y este programa, debe elaborar para defender en la mesa:</w:t>
      </w:r>
    </w:p>
    <w:p w:rsidR="00C44F20" w:rsidRPr="00141072" w:rsidRDefault="00C44F20" w:rsidP="00C44F20">
      <w:pPr>
        <w:pStyle w:val="estilo7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41072">
        <w:rPr>
          <w:rFonts w:ascii="Arial" w:hAnsi="Arial" w:cs="Arial"/>
          <w:b w:val="0"/>
          <w:color w:val="000000"/>
          <w:sz w:val="22"/>
          <w:szCs w:val="22"/>
        </w:rPr>
        <w:t>Red conceptual de propia autoría que interrelacione conceptos abordados en la materia (original y copia).</w:t>
      </w:r>
    </w:p>
    <w:p w:rsidR="00C44F20" w:rsidRPr="00141072" w:rsidRDefault="00C44F20" w:rsidP="00C44F20">
      <w:pPr>
        <w:pStyle w:val="estilo7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41072">
        <w:rPr>
          <w:rFonts w:ascii="Arial" w:hAnsi="Arial" w:cs="Arial"/>
          <w:b w:val="0"/>
          <w:color w:val="000000"/>
          <w:sz w:val="22"/>
          <w:szCs w:val="22"/>
        </w:rPr>
        <w:t>Reescritura de Trabajo Práctico Nro 2</w:t>
      </w:r>
      <w:r w:rsidR="00292C5E" w:rsidRPr="00141072">
        <w:rPr>
          <w:rFonts w:ascii="Arial" w:hAnsi="Arial" w:cs="Arial"/>
          <w:b w:val="0"/>
          <w:color w:val="000000"/>
          <w:sz w:val="22"/>
          <w:szCs w:val="22"/>
        </w:rPr>
        <w:t>: Secuencia didáctica Operaciones con fracciones desde el enfoque de la Didáctica Francesa,</w:t>
      </w:r>
      <w:r w:rsidRPr="00141072">
        <w:rPr>
          <w:rFonts w:ascii="Arial" w:hAnsi="Arial" w:cs="Arial"/>
          <w:b w:val="0"/>
          <w:color w:val="000000"/>
          <w:sz w:val="22"/>
          <w:szCs w:val="22"/>
        </w:rPr>
        <w:t xml:space="preserve"> con las correcciones pertinentes solicitadas en cada caso (original y copia), en grupos de hasta 4 integrantes.</w:t>
      </w:r>
    </w:p>
    <w:p w:rsidR="00292C5E" w:rsidRPr="00141072" w:rsidRDefault="00292C5E" w:rsidP="00C44F20">
      <w:pPr>
        <w:pStyle w:val="estilo7"/>
        <w:spacing w:line="360" w:lineRule="auto"/>
        <w:jc w:val="both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C44F20" w:rsidRPr="00141072" w:rsidRDefault="00F46670" w:rsidP="00C44F20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41072">
        <w:rPr>
          <w:rFonts w:ascii="Arial" w:hAnsi="Arial" w:cs="Arial"/>
          <w:b w:val="0"/>
          <w:color w:val="000000"/>
          <w:sz w:val="22"/>
          <w:szCs w:val="22"/>
        </w:rPr>
        <w:t>Cabe destacar que e</w:t>
      </w:r>
      <w:r w:rsidR="00C44F20" w:rsidRPr="00141072">
        <w:rPr>
          <w:rFonts w:ascii="Arial" w:hAnsi="Arial" w:cs="Arial"/>
          <w:b w:val="0"/>
          <w:color w:val="000000"/>
          <w:sz w:val="22"/>
          <w:szCs w:val="22"/>
        </w:rPr>
        <w:t>l alumno en cond</w:t>
      </w:r>
      <w:r w:rsidRPr="00141072">
        <w:rPr>
          <w:rFonts w:ascii="Arial" w:hAnsi="Arial" w:cs="Arial"/>
          <w:b w:val="0"/>
          <w:color w:val="000000"/>
          <w:sz w:val="22"/>
          <w:szCs w:val="22"/>
        </w:rPr>
        <w:t>ición de libre debe presentar, también,</w:t>
      </w:r>
      <w:r w:rsidR="00C44F20" w:rsidRPr="00141072">
        <w:rPr>
          <w:rFonts w:ascii="Arial" w:hAnsi="Arial" w:cs="Arial"/>
          <w:b w:val="0"/>
          <w:color w:val="000000"/>
          <w:sz w:val="22"/>
          <w:szCs w:val="22"/>
        </w:rPr>
        <w:t xml:space="preserve"> constancia de las dos entrevistas con la docente en ciclo lectivo 2017.</w:t>
      </w:r>
      <w:r w:rsidR="00C44F20" w:rsidRPr="00141072">
        <w:rPr>
          <w:rFonts w:ascii="Arial" w:hAnsi="Arial" w:cs="Arial"/>
          <w:b w:val="0"/>
          <w:color w:val="000000"/>
          <w:sz w:val="22"/>
          <w:szCs w:val="22"/>
        </w:rPr>
        <w:br w:type="page"/>
      </w:r>
    </w:p>
    <w:p w:rsidR="001A02E1" w:rsidRPr="00141072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77D9" w:rsidRPr="00141072" w:rsidRDefault="00B577D9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662A" w:rsidRPr="00141072" w:rsidRDefault="001E05D4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1072">
        <w:rPr>
          <w:rFonts w:ascii="Arial" w:hAnsi="Arial" w:cs="Arial"/>
          <w:b/>
          <w:sz w:val="22"/>
          <w:szCs w:val="22"/>
          <w:u w:val="single"/>
        </w:rPr>
        <w:t>Bibliografía Obligatoria</w:t>
      </w:r>
    </w:p>
    <w:p w:rsidR="008574CE" w:rsidRPr="00141072" w:rsidRDefault="008574CE" w:rsidP="005B5E8E">
      <w:pPr>
        <w:spacing w:line="360" w:lineRule="auto"/>
        <w:ind w:left="709"/>
        <w:jc w:val="both"/>
        <w:rPr>
          <w:rStyle w:val="unnamed11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33FC2" w:rsidRPr="00141072" w:rsidRDefault="00333FC2" w:rsidP="00333FC2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Style w:val="nfasis"/>
          <w:rFonts w:ascii="Arial" w:hAnsi="Arial" w:cs="Arial"/>
          <w:i w:val="0"/>
          <w:iCs w:val="0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AGRASAR, Mónica y OTROS (2012): </w:t>
      </w:r>
      <w:r w:rsidRPr="00141072">
        <w:rPr>
          <w:rFonts w:ascii="Arial" w:hAnsi="Arial" w:cs="Arial"/>
          <w:i/>
          <w:sz w:val="22"/>
          <w:szCs w:val="22"/>
        </w:rPr>
        <w:t>Matemática para todos en el Nivel Primario. Notas para la enseñanza 1. Operaciones con números naturales. Fracciones y números decimales.</w:t>
      </w:r>
      <w:r w:rsidRPr="00141072">
        <w:rPr>
          <w:rFonts w:ascii="Arial" w:hAnsi="Arial" w:cs="Arial"/>
          <w:sz w:val="22"/>
          <w:szCs w:val="22"/>
        </w:rPr>
        <w:t xml:space="preserve"> </w:t>
      </w:r>
    </w:p>
    <w:p w:rsidR="00754981" w:rsidRPr="00141072" w:rsidRDefault="00754981" w:rsidP="00754981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color w:val="000000"/>
          <w:sz w:val="22"/>
          <w:szCs w:val="22"/>
        </w:rPr>
        <w:t>BAROODY</w:t>
      </w:r>
      <w:r w:rsidRPr="00141072">
        <w:rPr>
          <w:rFonts w:ascii="Arial" w:hAnsi="Arial" w:cs="Arial"/>
          <w:sz w:val="22"/>
          <w:szCs w:val="22"/>
        </w:rPr>
        <w:t>, Arthur J. (1997), “Técnicas para contar”, “Desarrollo del número” y “Aritmética informal”, en El pensamiento matemático de los niños. Un marco evolutivo para maestros de preescolar, ciclo inicial y educación especial, Genís Sánchez Barberán (trad.), 3a ed., Madrid, Visor (Aprendizaje, 42), pp. 87-106, 107-126 y 127-148.</w:t>
      </w:r>
    </w:p>
    <w:p w:rsidR="00333FC2" w:rsidRPr="00141072" w:rsidRDefault="00333FC2" w:rsidP="00333FC2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BROITMAN, C. (2010): Las operaciones en el primer ciclo. Aportes para el trabajo en el aula, Ediciones Novedades Educativas, Buenos Aires. </w:t>
      </w:r>
    </w:p>
    <w:p w:rsidR="00202D25" w:rsidRPr="00141072" w:rsidRDefault="00202D25" w:rsidP="00754981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41072">
        <w:rPr>
          <w:rFonts w:ascii="Arial" w:hAnsi="Arial" w:cs="Arial"/>
          <w:color w:val="000000"/>
          <w:sz w:val="22"/>
          <w:szCs w:val="22"/>
          <w:shd w:val="clear" w:color="auto" w:fill="FFFFFF"/>
        </w:rPr>
        <w:t>BROITMAN, C. y KUPERMAN C. (2004). “Interpretación de números y exploración de regularidades en la serie numérica. Propuesta didáctica para primer grado: “La lotería””. Universidad de Buenos Aires OPFyL (Oficina de publicaciones de la Facultad de Filosofía y Letras) Recuperado de http://</w:t>
      </w:r>
      <w:r w:rsidRPr="00141072">
        <w:rPr>
          <w:rFonts w:ascii="Arial" w:hAnsi="Arial" w:cs="Arial"/>
          <w:sz w:val="22"/>
          <w:szCs w:val="22"/>
        </w:rPr>
        <w:t>abc</w:t>
      </w:r>
      <w:r w:rsidRPr="00141072">
        <w:rPr>
          <w:rFonts w:ascii="Arial" w:hAnsi="Arial" w:cs="Arial"/>
          <w:color w:val="000000"/>
          <w:sz w:val="22"/>
          <w:szCs w:val="22"/>
          <w:shd w:val="clear" w:color="auto" w:fill="FFFFFF"/>
        </w:rPr>
        <w:t>.gov.ar/lainstitucion/sistemaeducativo/educprimaria/default.cfm.</w:t>
      </w:r>
    </w:p>
    <w:p w:rsidR="00754981" w:rsidRPr="00141072" w:rsidRDefault="00754981" w:rsidP="00754981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41072">
        <w:rPr>
          <w:rFonts w:ascii="Arial" w:hAnsi="Arial" w:cs="Arial"/>
          <w:color w:val="000000"/>
          <w:sz w:val="22"/>
          <w:szCs w:val="22"/>
        </w:rPr>
        <w:t>GONZÁLEZ, Adriana y Edith Weinstein (2000), “El número y la serie numérica”, en ¿Cómo enseñar matemática en el jardín? Número-Medida-Espacio, Buenos Aires, Colihue (Nuevos aminos en educación inicial), pp. 37- 87.</w:t>
      </w:r>
    </w:p>
    <w:p w:rsidR="00754981" w:rsidRPr="00141072" w:rsidRDefault="00754981" w:rsidP="00754981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41072">
        <w:rPr>
          <w:rFonts w:ascii="Arial" w:hAnsi="Arial" w:cs="Arial"/>
          <w:color w:val="000000"/>
          <w:sz w:val="22"/>
          <w:szCs w:val="22"/>
        </w:rPr>
        <w:t>Instituto</w:t>
      </w:r>
      <w:r w:rsidRPr="00141072">
        <w:rPr>
          <w:rFonts w:ascii="Arial" w:hAnsi="Arial" w:cs="Arial"/>
          <w:sz w:val="22"/>
          <w:szCs w:val="22"/>
        </w:rPr>
        <w:t xml:space="preserve"> Nacional de Formación Docente (2015). Clase 5: Las fracciones en el segundo ciclo: introducción a su estudio, comparaciones y representaciones. Especialización Docente de Nivel Superior en Enseñanza de la Matemática en la Escuela Primaria. Buenos Aires: Ministerio de Educación de la Nación.</w:t>
      </w:r>
    </w:p>
    <w:p w:rsidR="00754981" w:rsidRPr="00141072" w:rsidRDefault="00754981" w:rsidP="00754981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Instituto Nacional de Formación Docente (2015). Clase 6: Recursos de cálculo para operar con fracciones. Módulo: Enseñanza del Número y las Operaciones 2do. Ciclo. Especialización Docente de Nivel Superior en Enseñanza de la Matemática en la Escuela Primaria. Buenos Aires: Ministerio de Educación de la Nación.</w:t>
      </w:r>
    </w:p>
    <w:p w:rsidR="008B79A7" w:rsidRPr="00141072" w:rsidRDefault="008B79A7" w:rsidP="00CA0F83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lastRenderedPageBreak/>
        <w:t xml:space="preserve">MACÍAS SÁNCHEZ, J. (2014) Los registros semióticos en Matemáticas como elemento personalizado en el aprendizaje. Revista de Investigación Educativa Conect@2, 4(9): 27-57 Disponible en </w:t>
      </w:r>
      <w:hyperlink r:id="rId8" w:tgtFrame="_NEW" w:history="1">
        <w:r w:rsidRPr="00141072">
          <w:rPr>
            <w:rStyle w:val="Hipervnculo"/>
            <w:rFonts w:ascii="Arial" w:hAnsi="Arial" w:cs="Arial"/>
            <w:color w:val="2766BE"/>
            <w:sz w:val="22"/>
            <w:szCs w:val="22"/>
          </w:rPr>
          <w:t>http://www.revistaconecta2.com.mx/archivos/revistas/revista9/9_2.pdf</w:t>
        </w:r>
      </w:hyperlink>
      <w:r w:rsidRPr="00141072">
        <w:rPr>
          <w:rFonts w:ascii="Arial" w:hAnsi="Arial" w:cs="Arial"/>
          <w:color w:val="000000"/>
          <w:sz w:val="22"/>
          <w:szCs w:val="22"/>
        </w:rPr>
        <w:t xml:space="preserve"> (Última consulta noviembre de 2015)</w:t>
      </w:r>
    </w:p>
    <w:p w:rsidR="00333FC2" w:rsidRPr="00141072" w:rsidRDefault="00333FC2" w:rsidP="00333FC2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41072">
        <w:rPr>
          <w:rFonts w:ascii="Arial" w:hAnsi="Arial" w:cs="Arial"/>
          <w:color w:val="000000"/>
          <w:sz w:val="22"/>
          <w:szCs w:val="22"/>
        </w:rPr>
        <w:t>•</w:t>
      </w:r>
      <w:r w:rsidRPr="00141072">
        <w:rPr>
          <w:rFonts w:ascii="Arial" w:hAnsi="Arial" w:cs="Arial"/>
          <w:color w:val="000000"/>
          <w:sz w:val="22"/>
          <w:szCs w:val="22"/>
        </w:rPr>
        <w:tab/>
        <w:t>Ministerio de Educación Prov</w:t>
      </w:r>
      <w:bookmarkStart w:id="0" w:name="_GoBack"/>
      <w:bookmarkEnd w:id="0"/>
      <w:r w:rsidRPr="00141072">
        <w:rPr>
          <w:rFonts w:ascii="Arial" w:hAnsi="Arial" w:cs="Arial"/>
          <w:color w:val="000000"/>
          <w:sz w:val="22"/>
          <w:szCs w:val="22"/>
        </w:rPr>
        <w:t>incia de Santa Fe (2016): Núcleos Interdisciplinarios de Contenidos (NIC): la educación en acontecimientos, Documento de Desarrollo Curricular para la Educación Primaria y Secundaria. Recuperado de http://plataformaeducativa.santafe.gov.ar/moodle/pluginfile.php/327633/mod_resource/content/1/NIC%201.pdf (09 de marzo 2017)</w:t>
      </w:r>
    </w:p>
    <w:p w:rsidR="00C53195" w:rsidRPr="00141072" w:rsidRDefault="00754981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PANIZZA</w:t>
      </w:r>
      <w:r w:rsidR="00C53195" w:rsidRPr="00141072">
        <w:rPr>
          <w:rFonts w:ascii="Arial" w:hAnsi="Arial" w:cs="Arial"/>
          <w:sz w:val="22"/>
          <w:szCs w:val="22"/>
        </w:rPr>
        <w:t xml:space="preserve">, M. (comps.). </w:t>
      </w:r>
      <w:r w:rsidR="00C53195" w:rsidRPr="00141072">
        <w:rPr>
          <w:rFonts w:ascii="Arial" w:hAnsi="Arial" w:cs="Arial"/>
          <w:i/>
          <w:sz w:val="22"/>
          <w:szCs w:val="22"/>
        </w:rPr>
        <w:t>Enseñar matemática en el Nivel Inicial y el primer ciclo de la E.G.B.: Análisis y propuestas</w:t>
      </w:r>
      <w:r w:rsidR="00C53195" w:rsidRPr="00141072">
        <w:rPr>
          <w:rFonts w:ascii="Arial" w:hAnsi="Arial" w:cs="Arial"/>
          <w:sz w:val="22"/>
          <w:szCs w:val="22"/>
        </w:rPr>
        <w:t>, Buenos Aires, Paidós.</w:t>
      </w:r>
    </w:p>
    <w:p w:rsidR="00C53195" w:rsidRPr="00141072" w:rsidRDefault="00293D34" w:rsidP="002A13DF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PARRA, Cecilia y otros.(1994): </w:t>
      </w:r>
      <w:r w:rsidRPr="00141072">
        <w:rPr>
          <w:rFonts w:ascii="Arial" w:hAnsi="Arial" w:cs="Arial"/>
          <w:i/>
          <w:sz w:val="22"/>
          <w:szCs w:val="22"/>
        </w:rPr>
        <w:t>Didáctica de matemáticas. Aportes y reflexiones,</w:t>
      </w:r>
      <w:r w:rsidRPr="00141072">
        <w:rPr>
          <w:rFonts w:ascii="Arial" w:hAnsi="Arial" w:cs="Arial"/>
          <w:sz w:val="22"/>
          <w:szCs w:val="22"/>
        </w:rPr>
        <w:t xml:space="preserve"> </w:t>
      </w:r>
      <w:r w:rsidRPr="00141072">
        <w:rPr>
          <w:rFonts w:ascii="Arial" w:hAnsi="Arial" w:cs="Arial"/>
          <w:i/>
          <w:sz w:val="22"/>
          <w:szCs w:val="22"/>
        </w:rPr>
        <w:t>Paidós Educador, Buenos Aires.</w:t>
      </w:r>
    </w:p>
    <w:p w:rsidR="00EC1C8B" w:rsidRPr="00141072" w:rsidRDefault="00EC1C8B" w:rsidP="00EC1C8B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A0F83" w:rsidRPr="00141072" w:rsidRDefault="00CA0F83" w:rsidP="002A13DF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ITZCOVICH, H</w:t>
      </w:r>
      <w:r w:rsidR="0017638E" w:rsidRPr="00141072">
        <w:rPr>
          <w:rFonts w:ascii="Arial" w:hAnsi="Arial" w:cs="Arial"/>
          <w:sz w:val="22"/>
          <w:szCs w:val="22"/>
        </w:rPr>
        <w:t xml:space="preserve"> (2008)</w:t>
      </w:r>
      <w:r w:rsidRPr="00141072">
        <w:rPr>
          <w:rFonts w:ascii="Arial" w:hAnsi="Arial" w:cs="Arial"/>
          <w:sz w:val="22"/>
          <w:szCs w:val="22"/>
        </w:rPr>
        <w:t>:</w:t>
      </w:r>
      <w:r w:rsidRPr="00141072">
        <w:rPr>
          <w:rFonts w:ascii="Arial" w:hAnsi="Arial" w:cs="Arial"/>
          <w:i/>
          <w:sz w:val="22"/>
          <w:szCs w:val="22"/>
        </w:rPr>
        <w:t xml:space="preserve"> La matemática escolar</w:t>
      </w:r>
      <w:r w:rsidR="0017638E" w:rsidRPr="00141072">
        <w:rPr>
          <w:rFonts w:ascii="Arial" w:hAnsi="Arial" w:cs="Arial"/>
          <w:i/>
          <w:sz w:val="22"/>
          <w:szCs w:val="22"/>
        </w:rPr>
        <w:t xml:space="preserve">: las prácticas de enseñanza en el aula, </w:t>
      </w:r>
      <w:r w:rsidR="0017638E" w:rsidRPr="00141072">
        <w:rPr>
          <w:rFonts w:ascii="Arial" w:hAnsi="Arial" w:cs="Arial"/>
          <w:sz w:val="22"/>
          <w:szCs w:val="22"/>
        </w:rPr>
        <w:t>Editorial AIQUE, Buenos Aires.</w:t>
      </w:r>
    </w:p>
    <w:p w:rsidR="00CA0F83" w:rsidRPr="00141072" w:rsidRDefault="001179B8" w:rsidP="001179B8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GÓMEZ FERNÁNDEZ, T. (2015): Evaluación con rúbricas para la mejora del aprendizaje </w:t>
      </w:r>
      <w:r w:rsidR="00CA0F83" w:rsidRPr="00141072">
        <w:rPr>
          <w:rFonts w:ascii="Arial" w:hAnsi="Arial" w:cs="Arial"/>
          <w:sz w:val="22"/>
          <w:szCs w:val="22"/>
        </w:rPr>
        <w:t xml:space="preserve">disponible en </w:t>
      </w:r>
      <w:hyperlink r:id="rId9" w:history="1">
        <w:r w:rsidRPr="00141072">
          <w:rPr>
            <w:rStyle w:val="Hipervnculo"/>
            <w:rFonts w:ascii="Arial" w:hAnsi="Arial" w:cs="Arial"/>
            <w:sz w:val="22"/>
            <w:szCs w:val="22"/>
          </w:rPr>
          <w:t>http://miaceduca.es/wp-content/uploads/2017/08/evaluacio%CC%81n-por-rubricas-para-la-mejora-del-aprendizaje-1.pdf</w:t>
        </w:r>
      </w:hyperlink>
      <w:r w:rsidRPr="00141072">
        <w:rPr>
          <w:rFonts w:ascii="Arial" w:hAnsi="Arial" w:cs="Arial"/>
          <w:sz w:val="22"/>
          <w:szCs w:val="22"/>
        </w:rPr>
        <w:t xml:space="preserve"> </w:t>
      </w:r>
    </w:p>
    <w:p w:rsidR="00CA0F83" w:rsidRPr="00141072" w:rsidRDefault="00CA0F83" w:rsidP="00892D7D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Aportes</w:t>
      </w:r>
      <w:r w:rsidRPr="00141072">
        <w:rPr>
          <w:rFonts w:ascii="Arial" w:hAnsi="Arial" w:cs="Arial"/>
          <w:i/>
          <w:sz w:val="22"/>
          <w:szCs w:val="22"/>
        </w:rPr>
        <w:t xml:space="preserve"> para el seguimiento del aprendizaje</w:t>
      </w:r>
      <w:r w:rsidR="0017638E" w:rsidRPr="00141072">
        <w:rPr>
          <w:rFonts w:ascii="Arial" w:hAnsi="Arial" w:cs="Arial"/>
          <w:i/>
          <w:sz w:val="22"/>
          <w:szCs w:val="22"/>
        </w:rPr>
        <w:t xml:space="preserve"> </w:t>
      </w:r>
      <w:r w:rsidR="0017638E" w:rsidRPr="00141072">
        <w:rPr>
          <w:rFonts w:ascii="Arial" w:hAnsi="Arial" w:cs="Arial"/>
          <w:sz w:val="22"/>
          <w:szCs w:val="22"/>
        </w:rPr>
        <w:t xml:space="preserve">disponibles en </w:t>
      </w:r>
      <w:hyperlink r:id="rId10" w:history="1">
        <w:r w:rsidR="0017638E" w:rsidRPr="00141072">
          <w:rPr>
            <w:rStyle w:val="Hipervnculo"/>
            <w:rFonts w:ascii="Arial" w:hAnsi="Arial" w:cs="Arial"/>
            <w:sz w:val="22"/>
            <w:szCs w:val="22"/>
          </w:rPr>
          <w:t>http://www.bnm.me.gov.ar/giga1/documentos/EL000912.pdf</w:t>
        </w:r>
      </w:hyperlink>
      <w:r w:rsidR="0017638E" w:rsidRPr="00141072">
        <w:rPr>
          <w:rFonts w:ascii="Arial" w:hAnsi="Arial" w:cs="Arial"/>
          <w:sz w:val="22"/>
          <w:szCs w:val="22"/>
        </w:rPr>
        <w:t xml:space="preserve"> y </w:t>
      </w:r>
      <w:hyperlink r:id="rId11" w:history="1">
        <w:r w:rsidR="0017638E" w:rsidRPr="00141072">
          <w:rPr>
            <w:rStyle w:val="Hipervnculo"/>
            <w:rFonts w:ascii="Arial" w:hAnsi="Arial" w:cs="Arial"/>
            <w:sz w:val="22"/>
            <w:szCs w:val="22"/>
          </w:rPr>
          <w:t>https://bibliotecafrancisco1.files.wordpress.com/2016/03/aportes-segundo-ciclo.pdf</w:t>
        </w:r>
      </w:hyperlink>
      <w:r w:rsidR="0017638E" w:rsidRPr="00141072">
        <w:rPr>
          <w:rFonts w:ascii="Arial" w:hAnsi="Arial" w:cs="Arial"/>
          <w:sz w:val="22"/>
          <w:szCs w:val="22"/>
        </w:rPr>
        <w:t xml:space="preserve"> </w:t>
      </w:r>
    </w:p>
    <w:p w:rsidR="001179B8" w:rsidRPr="00141072" w:rsidRDefault="001179B8" w:rsidP="0017638E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sz w:val="22"/>
          <w:szCs w:val="22"/>
        </w:rPr>
      </w:pPr>
      <w:r w:rsidRPr="00141072">
        <w:rPr>
          <w:rFonts w:ascii="Arial" w:hAnsi="Arial" w:cs="Arial"/>
          <w:i/>
          <w:sz w:val="22"/>
          <w:szCs w:val="22"/>
        </w:rPr>
        <w:t>Cuadernos para el aula</w:t>
      </w:r>
      <w:r w:rsidR="0017638E" w:rsidRPr="00141072">
        <w:rPr>
          <w:rFonts w:ascii="Arial" w:hAnsi="Arial" w:cs="Arial"/>
          <w:i/>
          <w:sz w:val="22"/>
          <w:szCs w:val="22"/>
        </w:rPr>
        <w:t xml:space="preserve"> </w:t>
      </w:r>
      <w:r w:rsidR="0017638E" w:rsidRPr="00141072">
        <w:rPr>
          <w:rFonts w:ascii="Arial" w:hAnsi="Arial" w:cs="Arial"/>
          <w:sz w:val="22"/>
          <w:szCs w:val="22"/>
        </w:rPr>
        <w:t xml:space="preserve">disponibles en </w:t>
      </w:r>
      <w:hyperlink r:id="rId12" w:history="1">
        <w:r w:rsidR="0017638E" w:rsidRPr="00141072">
          <w:rPr>
            <w:rStyle w:val="Hipervnculo"/>
            <w:rFonts w:ascii="Arial" w:hAnsi="Arial" w:cs="Arial"/>
            <w:sz w:val="22"/>
            <w:szCs w:val="22"/>
          </w:rPr>
          <w:t>http://www.me.gov.ar/curriform/cuadernos.html</w:t>
        </w:r>
      </w:hyperlink>
      <w:r w:rsidR="0017638E" w:rsidRPr="00141072">
        <w:rPr>
          <w:rFonts w:ascii="Arial" w:hAnsi="Arial" w:cs="Arial"/>
          <w:sz w:val="22"/>
          <w:szCs w:val="22"/>
        </w:rPr>
        <w:t xml:space="preserve"> </w:t>
      </w:r>
    </w:p>
    <w:p w:rsidR="001179B8" w:rsidRPr="00141072" w:rsidRDefault="001179B8" w:rsidP="001179B8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Primer ciclo: Serie 1. Matemática</w:t>
      </w:r>
    </w:p>
    <w:p w:rsidR="001179B8" w:rsidRPr="00141072" w:rsidRDefault="001179B8" w:rsidP="001179B8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Primer ciclo: Serie 2. Matemática</w:t>
      </w:r>
    </w:p>
    <w:p w:rsidR="001179B8" w:rsidRPr="00141072" w:rsidRDefault="001179B8" w:rsidP="001179B8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Primer ciclo: Serie 3. Matemática</w:t>
      </w:r>
    </w:p>
    <w:p w:rsidR="001179B8" w:rsidRPr="00141072" w:rsidRDefault="001179B8" w:rsidP="001179B8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Segundo ciclo: Serie 4. Matemática</w:t>
      </w:r>
    </w:p>
    <w:p w:rsidR="001179B8" w:rsidRPr="00141072" w:rsidRDefault="001179B8" w:rsidP="001179B8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Segundo ciclo: Serie 5. Matemática</w:t>
      </w:r>
    </w:p>
    <w:p w:rsidR="001179B8" w:rsidRPr="00141072" w:rsidRDefault="001179B8" w:rsidP="001179B8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lastRenderedPageBreak/>
        <w:t>Segundo ciclo: Serie 6. Matemática</w:t>
      </w:r>
    </w:p>
    <w:p w:rsidR="001179B8" w:rsidRPr="00141072" w:rsidRDefault="001179B8" w:rsidP="001179B8">
      <w:pPr>
        <w:numPr>
          <w:ilvl w:val="0"/>
          <w:numId w:val="33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Serie Cuadernos Para el Aula, para el último grado de la escuela primaria/primer año de la secundaria.</w:t>
      </w:r>
    </w:p>
    <w:p w:rsidR="001179B8" w:rsidRPr="00141072" w:rsidRDefault="001179B8" w:rsidP="001179B8">
      <w:pPr>
        <w:numPr>
          <w:ilvl w:val="0"/>
          <w:numId w:val="34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Séptimo Año. Matemática. Leer, escribir, argumentar (Material para docentes; Material para alumnos)</w:t>
      </w:r>
    </w:p>
    <w:p w:rsidR="001179B8" w:rsidRPr="00141072" w:rsidRDefault="001179B8" w:rsidP="0017638E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141072">
        <w:rPr>
          <w:rFonts w:ascii="Arial" w:hAnsi="Arial" w:cs="Arial"/>
          <w:i/>
          <w:sz w:val="22"/>
          <w:szCs w:val="22"/>
        </w:rPr>
        <w:t>Núcleos de aprendizaje prioritarios</w:t>
      </w:r>
      <w:r w:rsidR="0017638E" w:rsidRPr="00141072">
        <w:rPr>
          <w:rFonts w:ascii="Arial" w:hAnsi="Arial" w:cs="Arial"/>
          <w:i/>
          <w:sz w:val="22"/>
          <w:szCs w:val="22"/>
        </w:rPr>
        <w:t xml:space="preserve"> </w:t>
      </w:r>
      <w:r w:rsidR="0017638E" w:rsidRPr="00141072">
        <w:rPr>
          <w:rFonts w:ascii="Arial" w:hAnsi="Arial" w:cs="Arial"/>
          <w:sz w:val="22"/>
          <w:szCs w:val="22"/>
        </w:rPr>
        <w:t xml:space="preserve"> disponibles en </w:t>
      </w:r>
      <w:hyperlink r:id="rId13" w:history="1">
        <w:r w:rsidR="0017638E" w:rsidRPr="00141072">
          <w:rPr>
            <w:rStyle w:val="Hipervnculo"/>
            <w:rFonts w:ascii="Arial" w:hAnsi="Arial" w:cs="Arial"/>
            <w:sz w:val="22"/>
            <w:szCs w:val="22"/>
          </w:rPr>
          <w:t>http://www.me.gov.ar/curriform/nap.html</w:t>
        </w:r>
      </w:hyperlink>
      <w:r w:rsidR="0017638E" w:rsidRPr="00141072">
        <w:rPr>
          <w:rFonts w:ascii="Arial" w:hAnsi="Arial" w:cs="Arial"/>
          <w:sz w:val="22"/>
          <w:szCs w:val="22"/>
        </w:rPr>
        <w:t xml:space="preserve"> </w:t>
      </w:r>
    </w:p>
    <w:p w:rsidR="001179B8" w:rsidRPr="00141072" w:rsidRDefault="001179B8" w:rsidP="001179B8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1 Ciclo/Nivel Primario</w:t>
      </w:r>
    </w:p>
    <w:p w:rsidR="001179B8" w:rsidRPr="00141072" w:rsidRDefault="001179B8" w:rsidP="001179B8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2 Ciclo/Nivel Primario</w:t>
      </w:r>
    </w:p>
    <w:p w:rsidR="001179B8" w:rsidRPr="00141072" w:rsidRDefault="001179B8" w:rsidP="001179B8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41072">
        <w:rPr>
          <w:rFonts w:ascii="Arial" w:hAnsi="Arial" w:cs="Arial"/>
          <w:color w:val="000000"/>
          <w:sz w:val="22"/>
          <w:szCs w:val="22"/>
          <w:lang w:eastAsia="es-AR"/>
        </w:rPr>
        <w:t>Séptimo Año</w:t>
      </w:r>
    </w:p>
    <w:p w:rsidR="00CA0F83" w:rsidRPr="00141072" w:rsidRDefault="001179B8" w:rsidP="001179B8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 xml:space="preserve">GODINO, J.: </w:t>
      </w:r>
      <w:r w:rsidR="00CA0F83" w:rsidRPr="00141072">
        <w:rPr>
          <w:rFonts w:ascii="Arial" w:hAnsi="Arial" w:cs="Arial"/>
          <w:i/>
          <w:sz w:val="22"/>
          <w:szCs w:val="22"/>
        </w:rPr>
        <w:t>Matemática para maestros</w:t>
      </w:r>
      <w:r w:rsidRPr="00141072">
        <w:rPr>
          <w:rFonts w:ascii="Arial" w:hAnsi="Arial" w:cs="Arial"/>
          <w:i/>
          <w:sz w:val="22"/>
          <w:szCs w:val="22"/>
        </w:rPr>
        <w:t xml:space="preserve"> disponible en </w:t>
      </w:r>
      <w:hyperlink r:id="rId14" w:history="1">
        <w:r w:rsidRPr="00141072">
          <w:rPr>
            <w:rStyle w:val="Hipervnculo"/>
            <w:rFonts w:ascii="Arial" w:hAnsi="Arial" w:cs="Arial"/>
            <w:i/>
            <w:sz w:val="22"/>
            <w:szCs w:val="22"/>
          </w:rPr>
          <w:t>http://www.ugr.es/~jgodino/edumat-maestros/manual/8_matematicas_maestros.pdf</w:t>
        </w:r>
      </w:hyperlink>
      <w:r w:rsidRPr="00141072">
        <w:rPr>
          <w:rFonts w:ascii="Arial" w:hAnsi="Arial" w:cs="Arial"/>
          <w:i/>
          <w:sz w:val="22"/>
          <w:szCs w:val="22"/>
        </w:rPr>
        <w:t xml:space="preserve"> </w:t>
      </w:r>
    </w:p>
    <w:p w:rsidR="001179B8" w:rsidRPr="00141072" w:rsidRDefault="001179B8" w:rsidP="00E57A97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141072">
        <w:rPr>
          <w:rFonts w:ascii="Arial" w:hAnsi="Arial" w:cs="Arial"/>
          <w:sz w:val="22"/>
          <w:szCs w:val="22"/>
        </w:rPr>
        <w:t>Plan</w:t>
      </w:r>
      <w:r w:rsidRPr="00141072">
        <w:rPr>
          <w:rFonts w:ascii="Arial" w:hAnsi="Arial" w:cs="Arial"/>
          <w:i/>
          <w:sz w:val="22"/>
          <w:szCs w:val="22"/>
        </w:rPr>
        <w:t xml:space="preserve"> Plurianual para el Mejoramiento de la enseñanza </w:t>
      </w:r>
      <w:r w:rsidRPr="00141072">
        <w:rPr>
          <w:rFonts w:ascii="Arial" w:hAnsi="Arial" w:cs="Arial"/>
          <w:sz w:val="22"/>
          <w:szCs w:val="22"/>
        </w:rPr>
        <w:t xml:space="preserve">disponible en </w:t>
      </w:r>
      <w:hyperlink r:id="rId15" w:history="1">
        <w:r w:rsidRPr="00141072">
          <w:rPr>
            <w:rStyle w:val="Hipervnculo"/>
            <w:rFonts w:ascii="Arial" w:hAnsi="Arial" w:cs="Arial"/>
            <w:sz w:val="22"/>
            <w:szCs w:val="22"/>
          </w:rPr>
          <w:t>http://www.buenosaires.gob.ar/areas/educacion/curricula/pluri_mate.php?menu_id=20709</w:t>
        </w:r>
      </w:hyperlink>
      <w:r w:rsidRPr="00141072">
        <w:rPr>
          <w:rFonts w:ascii="Arial" w:hAnsi="Arial" w:cs="Arial"/>
          <w:sz w:val="22"/>
          <w:szCs w:val="22"/>
        </w:rPr>
        <w:t xml:space="preserve"> </w:t>
      </w:r>
    </w:p>
    <w:sectPr w:rsidR="001179B8" w:rsidRPr="00141072" w:rsidSect="001E0D6E">
      <w:footerReference w:type="default" r:id="rId16"/>
      <w:pgSz w:w="12240" w:h="15840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12" w:rsidRDefault="001C2612" w:rsidP="004D2382">
      <w:r>
        <w:separator/>
      </w:r>
    </w:p>
  </w:endnote>
  <w:endnote w:type="continuationSeparator" w:id="0">
    <w:p w:rsidR="001C2612" w:rsidRDefault="001C2612" w:rsidP="004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 w:val="0"/>
        <w:bCs w:val="0"/>
        <w:color w:val="auto"/>
        <w:sz w:val="20"/>
        <w:szCs w:val="20"/>
      </w:rPr>
      <w:id w:val="-176599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  <w:bCs w:val="0"/>
            <w:color w:val="auto"/>
            <w:sz w:val="20"/>
            <w:szCs w:val="20"/>
          </w:rPr>
          <w:id w:val="-597090209"/>
          <w:docPartObj>
            <w:docPartGallery w:val="Page Numbers (Top of Page)"/>
            <w:docPartUnique/>
          </w:docPartObj>
        </w:sdtPr>
        <w:sdtEndPr/>
        <w:sdtContent>
          <w:p w:rsidR="001E0D6E" w:rsidRDefault="001E0D6E" w:rsidP="001E0D6E">
            <w:pPr>
              <w:pStyle w:val="estilo7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Aclaración</w:t>
            </w:r>
            <w:r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: Programa vigente hasta febrero-marzo 2018 para alumnos/as libres, y hasta febrero-marzo 2021 para el resto de las modalidades de cursada (porque en este último caso, “la regularidad tendrá validez durante 3 (tres) años consecutivos a partir del primer turno correspondiente al año lectivo siguiente al de la cursada” según RAM).</w:t>
            </w:r>
          </w:p>
          <w:p w:rsidR="00613527" w:rsidRPr="00613527" w:rsidRDefault="00613527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52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352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1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3527" w:rsidRPr="00613527" w:rsidRDefault="00613527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12" w:rsidRDefault="001C2612" w:rsidP="004D2382">
      <w:r>
        <w:separator/>
      </w:r>
    </w:p>
  </w:footnote>
  <w:footnote w:type="continuationSeparator" w:id="0">
    <w:p w:rsidR="001C2612" w:rsidRDefault="001C2612" w:rsidP="004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CCC"/>
    <w:multiLevelType w:val="multilevel"/>
    <w:tmpl w:val="FDC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3666"/>
    <w:multiLevelType w:val="hybridMultilevel"/>
    <w:tmpl w:val="631C8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72C"/>
    <w:multiLevelType w:val="hybridMultilevel"/>
    <w:tmpl w:val="E96EA0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BEA"/>
    <w:multiLevelType w:val="multilevel"/>
    <w:tmpl w:val="50D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B0E6A"/>
    <w:multiLevelType w:val="hybridMultilevel"/>
    <w:tmpl w:val="7404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17A6"/>
    <w:multiLevelType w:val="multilevel"/>
    <w:tmpl w:val="BAE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02BE"/>
    <w:multiLevelType w:val="multilevel"/>
    <w:tmpl w:val="C7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14501"/>
    <w:multiLevelType w:val="multilevel"/>
    <w:tmpl w:val="F82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979C3"/>
    <w:multiLevelType w:val="hybridMultilevel"/>
    <w:tmpl w:val="0A84A37A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60F0F"/>
    <w:multiLevelType w:val="hybridMultilevel"/>
    <w:tmpl w:val="E496E816"/>
    <w:lvl w:ilvl="0" w:tplc="1206B2B4">
      <w:start w:val="1"/>
      <w:numFmt w:val="upperRoman"/>
      <w:lvlText w:val="Unidad %1: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A1ACB"/>
    <w:multiLevelType w:val="multilevel"/>
    <w:tmpl w:val="3A1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90EA0"/>
    <w:multiLevelType w:val="hybridMultilevel"/>
    <w:tmpl w:val="824C2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D116D"/>
    <w:multiLevelType w:val="multilevel"/>
    <w:tmpl w:val="7C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E2C78"/>
    <w:multiLevelType w:val="hybridMultilevel"/>
    <w:tmpl w:val="004CAC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8534B"/>
    <w:multiLevelType w:val="multilevel"/>
    <w:tmpl w:val="573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063B3"/>
    <w:multiLevelType w:val="hybridMultilevel"/>
    <w:tmpl w:val="09A67C0A"/>
    <w:lvl w:ilvl="0" w:tplc="BB5AE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2A0A3E"/>
    <w:multiLevelType w:val="multilevel"/>
    <w:tmpl w:val="423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844BE"/>
    <w:multiLevelType w:val="multilevel"/>
    <w:tmpl w:val="00D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C495A"/>
    <w:multiLevelType w:val="hybridMultilevel"/>
    <w:tmpl w:val="95288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EE38A9"/>
    <w:multiLevelType w:val="multilevel"/>
    <w:tmpl w:val="D6A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C5F76"/>
    <w:multiLevelType w:val="hybridMultilevel"/>
    <w:tmpl w:val="057A5C94"/>
    <w:lvl w:ilvl="0" w:tplc="E774F4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138D3"/>
    <w:multiLevelType w:val="multilevel"/>
    <w:tmpl w:val="6B4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97D2D"/>
    <w:multiLevelType w:val="multilevel"/>
    <w:tmpl w:val="59F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9454C"/>
    <w:multiLevelType w:val="hybridMultilevel"/>
    <w:tmpl w:val="680060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94E0D"/>
    <w:multiLevelType w:val="multilevel"/>
    <w:tmpl w:val="F7E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E31DD"/>
    <w:multiLevelType w:val="hybridMultilevel"/>
    <w:tmpl w:val="40CC2F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26"/>
  </w:num>
  <w:num w:numId="5">
    <w:abstractNumId w:val="28"/>
  </w:num>
  <w:num w:numId="6">
    <w:abstractNumId w:val="5"/>
  </w:num>
  <w:num w:numId="7">
    <w:abstractNumId w:val="33"/>
  </w:num>
  <w:num w:numId="8">
    <w:abstractNumId w:val="14"/>
  </w:num>
  <w:num w:numId="9">
    <w:abstractNumId w:val="4"/>
  </w:num>
  <w:num w:numId="10">
    <w:abstractNumId w:val="35"/>
  </w:num>
  <w:num w:numId="11">
    <w:abstractNumId w:val="11"/>
  </w:num>
  <w:num w:numId="12">
    <w:abstractNumId w:val="31"/>
  </w:num>
  <w:num w:numId="13">
    <w:abstractNumId w:val="1"/>
  </w:num>
  <w:num w:numId="14">
    <w:abstractNumId w:val="22"/>
  </w:num>
  <w:num w:numId="15">
    <w:abstractNumId w:val="23"/>
  </w:num>
  <w:num w:numId="16">
    <w:abstractNumId w:val="24"/>
  </w:num>
  <w:num w:numId="17">
    <w:abstractNumId w:val="34"/>
  </w:num>
  <w:num w:numId="18">
    <w:abstractNumId w:val="2"/>
  </w:num>
  <w:num w:numId="19">
    <w:abstractNumId w:val="17"/>
  </w:num>
  <w:num w:numId="20">
    <w:abstractNumId w:val="32"/>
  </w:num>
  <w:num w:numId="21">
    <w:abstractNumId w:val="10"/>
  </w:num>
  <w:num w:numId="22">
    <w:abstractNumId w:val="19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12"/>
  </w:num>
  <w:num w:numId="31">
    <w:abstractNumId w:val="3"/>
  </w:num>
  <w:num w:numId="32">
    <w:abstractNumId w:val="30"/>
  </w:num>
  <w:num w:numId="33">
    <w:abstractNumId w:val="0"/>
  </w:num>
  <w:num w:numId="34">
    <w:abstractNumId w:val="7"/>
  </w:num>
  <w:num w:numId="35">
    <w:abstractNumId w:val="20"/>
  </w:num>
  <w:num w:numId="36">
    <w:abstractNumId w:val="10"/>
  </w:num>
  <w:num w:numId="37">
    <w:abstractNumId w:val="15"/>
  </w:num>
  <w:num w:numId="38">
    <w:abstractNumId w:val="25"/>
  </w:num>
  <w:num w:numId="39">
    <w:abstractNumId w:val="8"/>
  </w:num>
  <w:num w:numId="40">
    <w:abstractNumId w:val="1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E7"/>
    <w:rsid w:val="00002EDA"/>
    <w:rsid w:val="000333FB"/>
    <w:rsid w:val="00057173"/>
    <w:rsid w:val="00094B25"/>
    <w:rsid w:val="000B0A84"/>
    <w:rsid w:val="000B0EBF"/>
    <w:rsid w:val="000B7FA4"/>
    <w:rsid w:val="000F4178"/>
    <w:rsid w:val="0010763C"/>
    <w:rsid w:val="001179B8"/>
    <w:rsid w:val="00123402"/>
    <w:rsid w:val="00141072"/>
    <w:rsid w:val="00175DBC"/>
    <w:rsid w:val="0017638E"/>
    <w:rsid w:val="00187450"/>
    <w:rsid w:val="00196E19"/>
    <w:rsid w:val="001A02E1"/>
    <w:rsid w:val="001B1F60"/>
    <w:rsid w:val="001B3629"/>
    <w:rsid w:val="001C2612"/>
    <w:rsid w:val="001C3487"/>
    <w:rsid w:val="001D48D1"/>
    <w:rsid w:val="001D577E"/>
    <w:rsid w:val="001E05D4"/>
    <w:rsid w:val="001E0D6E"/>
    <w:rsid w:val="00200C80"/>
    <w:rsid w:val="00202D25"/>
    <w:rsid w:val="002228F9"/>
    <w:rsid w:val="00253051"/>
    <w:rsid w:val="002639B0"/>
    <w:rsid w:val="00292C5E"/>
    <w:rsid w:val="00293D34"/>
    <w:rsid w:val="002A13DF"/>
    <w:rsid w:val="002D6518"/>
    <w:rsid w:val="002E0B52"/>
    <w:rsid w:val="002E6719"/>
    <w:rsid w:val="002F314B"/>
    <w:rsid w:val="00315291"/>
    <w:rsid w:val="00333FC2"/>
    <w:rsid w:val="00365C35"/>
    <w:rsid w:val="0037548D"/>
    <w:rsid w:val="003826AC"/>
    <w:rsid w:val="00390D58"/>
    <w:rsid w:val="0039110F"/>
    <w:rsid w:val="00396A1D"/>
    <w:rsid w:val="003C662A"/>
    <w:rsid w:val="00413880"/>
    <w:rsid w:val="00417D14"/>
    <w:rsid w:val="004522DD"/>
    <w:rsid w:val="004631B2"/>
    <w:rsid w:val="0046382C"/>
    <w:rsid w:val="004753B3"/>
    <w:rsid w:val="00482573"/>
    <w:rsid w:val="004961F9"/>
    <w:rsid w:val="004A4501"/>
    <w:rsid w:val="004A557D"/>
    <w:rsid w:val="004C6431"/>
    <w:rsid w:val="004D0D06"/>
    <w:rsid w:val="004D2382"/>
    <w:rsid w:val="004F02A0"/>
    <w:rsid w:val="004F2140"/>
    <w:rsid w:val="00506B79"/>
    <w:rsid w:val="0054718C"/>
    <w:rsid w:val="0055622E"/>
    <w:rsid w:val="005726D2"/>
    <w:rsid w:val="00593979"/>
    <w:rsid w:val="005B5462"/>
    <w:rsid w:val="005B5E8E"/>
    <w:rsid w:val="005B722A"/>
    <w:rsid w:val="005C2BBA"/>
    <w:rsid w:val="005C7D5F"/>
    <w:rsid w:val="00613527"/>
    <w:rsid w:val="00617819"/>
    <w:rsid w:val="00641F0A"/>
    <w:rsid w:val="0069169E"/>
    <w:rsid w:val="006A1ADC"/>
    <w:rsid w:val="006A4185"/>
    <w:rsid w:val="006B0743"/>
    <w:rsid w:val="006C0A6D"/>
    <w:rsid w:val="006D064E"/>
    <w:rsid w:val="006D68AE"/>
    <w:rsid w:val="006D7E25"/>
    <w:rsid w:val="006E1BA3"/>
    <w:rsid w:val="00707E42"/>
    <w:rsid w:val="0074014F"/>
    <w:rsid w:val="00740829"/>
    <w:rsid w:val="00754981"/>
    <w:rsid w:val="00773AC0"/>
    <w:rsid w:val="00776281"/>
    <w:rsid w:val="00792838"/>
    <w:rsid w:val="007A07E7"/>
    <w:rsid w:val="007B3A06"/>
    <w:rsid w:val="007B676A"/>
    <w:rsid w:val="007C4E18"/>
    <w:rsid w:val="007C6068"/>
    <w:rsid w:val="007D4DF6"/>
    <w:rsid w:val="007E0398"/>
    <w:rsid w:val="007E4E84"/>
    <w:rsid w:val="007F61FD"/>
    <w:rsid w:val="00820A2E"/>
    <w:rsid w:val="00850CD5"/>
    <w:rsid w:val="00855EE0"/>
    <w:rsid w:val="008574CE"/>
    <w:rsid w:val="0086528F"/>
    <w:rsid w:val="0087395B"/>
    <w:rsid w:val="00892D7D"/>
    <w:rsid w:val="008B182D"/>
    <w:rsid w:val="008B79A7"/>
    <w:rsid w:val="008C332E"/>
    <w:rsid w:val="008D551F"/>
    <w:rsid w:val="008E0F2A"/>
    <w:rsid w:val="00901B2A"/>
    <w:rsid w:val="00902544"/>
    <w:rsid w:val="00905F5E"/>
    <w:rsid w:val="009325D7"/>
    <w:rsid w:val="00936583"/>
    <w:rsid w:val="0094089D"/>
    <w:rsid w:val="00942712"/>
    <w:rsid w:val="009464CB"/>
    <w:rsid w:val="009612D2"/>
    <w:rsid w:val="00990C08"/>
    <w:rsid w:val="009B0EB5"/>
    <w:rsid w:val="009B5180"/>
    <w:rsid w:val="009C2885"/>
    <w:rsid w:val="00A04C96"/>
    <w:rsid w:val="00A17460"/>
    <w:rsid w:val="00A23B92"/>
    <w:rsid w:val="00A51745"/>
    <w:rsid w:val="00A57FCB"/>
    <w:rsid w:val="00A61E12"/>
    <w:rsid w:val="00A62E7F"/>
    <w:rsid w:val="00A65BD3"/>
    <w:rsid w:val="00A83170"/>
    <w:rsid w:val="00A83264"/>
    <w:rsid w:val="00A9055C"/>
    <w:rsid w:val="00AA5827"/>
    <w:rsid w:val="00AB20CE"/>
    <w:rsid w:val="00AC7082"/>
    <w:rsid w:val="00AD0190"/>
    <w:rsid w:val="00AD0358"/>
    <w:rsid w:val="00AF22E3"/>
    <w:rsid w:val="00AF56DE"/>
    <w:rsid w:val="00B03BF3"/>
    <w:rsid w:val="00B30BE9"/>
    <w:rsid w:val="00B45107"/>
    <w:rsid w:val="00B51C9C"/>
    <w:rsid w:val="00B577D9"/>
    <w:rsid w:val="00B636C2"/>
    <w:rsid w:val="00B64579"/>
    <w:rsid w:val="00BA00F4"/>
    <w:rsid w:val="00BA1487"/>
    <w:rsid w:val="00BE7EBD"/>
    <w:rsid w:val="00C242B1"/>
    <w:rsid w:val="00C44F20"/>
    <w:rsid w:val="00C53195"/>
    <w:rsid w:val="00C60669"/>
    <w:rsid w:val="00CA0F83"/>
    <w:rsid w:val="00CB2392"/>
    <w:rsid w:val="00CC3192"/>
    <w:rsid w:val="00CC65BF"/>
    <w:rsid w:val="00D018AD"/>
    <w:rsid w:val="00D104DC"/>
    <w:rsid w:val="00D3203B"/>
    <w:rsid w:val="00D329B9"/>
    <w:rsid w:val="00D34E50"/>
    <w:rsid w:val="00D55355"/>
    <w:rsid w:val="00D6661A"/>
    <w:rsid w:val="00D71D54"/>
    <w:rsid w:val="00D828D4"/>
    <w:rsid w:val="00D85B71"/>
    <w:rsid w:val="00DB7432"/>
    <w:rsid w:val="00DC669D"/>
    <w:rsid w:val="00DD0214"/>
    <w:rsid w:val="00DE5894"/>
    <w:rsid w:val="00E050EE"/>
    <w:rsid w:val="00E5014C"/>
    <w:rsid w:val="00E51952"/>
    <w:rsid w:val="00E57A97"/>
    <w:rsid w:val="00E8551F"/>
    <w:rsid w:val="00E902E8"/>
    <w:rsid w:val="00EC1C8B"/>
    <w:rsid w:val="00EC4FEB"/>
    <w:rsid w:val="00F25119"/>
    <w:rsid w:val="00F32614"/>
    <w:rsid w:val="00F46670"/>
    <w:rsid w:val="00F71B47"/>
    <w:rsid w:val="00FA660E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E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41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544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902544"/>
    <w:rPr>
      <w:b/>
      <w:bCs/>
    </w:rPr>
  </w:style>
  <w:style w:type="character" w:customStyle="1" w:styleId="apple-converted-space">
    <w:name w:val="apple-converted-space"/>
    <w:basedOn w:val="Fuentedeprrafopredeter"/>
    <w:rsid w:val="00902544"/>
  </w:style>
  <w:style w:type="character" w:styleId="nfasis">
    <w:name w:val="Emphasis"/>
    <w:uiPriority w:val="20"/>
    <w:qFormat/>
    <w:rsid w:val="00902544"/>
    <w:rPr>
      <w:i/>
      <w:iCs/>
    </w:rPr>
  </w:style>
  <w:style w:type="character" w:customStyle="1" w:styleId="unnamed11">
    <w:name w:val="unnamed11"/>
    <w:basedOn w:val="Fuentedeprrafopredeter"/>
    <w:rsid w:val="00D55355"/>
  </w:style>
  <w:style w:type="character" w:customStyle="1" w:styleId="style8">
    <w:name w:val="style8"/>
    <w:basedOn w:val="Fuentedeprrafopredeter"/>
    <w:rsid w:val="00D55355"/>
  </w:style>
  <w:style w:type="character" w:styleId="Hipervnculovisitado">
    <w:name w:val="FollowedHyperlink"/>
    <w:uiPriority w:val="99"/>
    <w:semiHidden/>
    <w:unhideWhenUsed/>
    <w:rsid w:val="00CC319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B51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2382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2382"/>
    <w:rPr>
      <w:rFonts w:ascii="Times New Roman" w:eastAsia="Times New Roman" w:hAnsi="Times New Roman"/>
      <w:sz w:val="24"/>
      <w:szCs w:val="24"/>
    </w:rPr>
  </w:style>
  <w:style w:type="character" w:customStyle="1" w:styleId="personname">
    <w:name w:val="person_name"/>
    <w:rsid w:val="008B79A7"/>
  </w:style>
  <w:style w:type="paragraph" w:customStyle="1" w:styleId="estilo7">
    <w:name w:val="estilo7"/>
    <w:basedOn w:val="Normal"/>
    <w:rsid w:val="001E0D6E"/>
    <w:rPr>
      <w:b/>
      <w:bCs/>
      <w:color w:val="A303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E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41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544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902544"/>
    <w:rPr>
      <w:b/>
      <w:bCs/>
    </w:rPr>
  </w:style>
  <w:style w:type="character" w:customStyle="1" w:styleId="apple-converted-space">
    <w:name w:val="apple-converted-space"/>
    <w:basedOn w:val="Fuentedeprrafopredeter"/>
    <w:rsid w:val="00902544"/>
  </w:style>
  <w:style w:type="character" w:styleId="nfasis">
    <w:name w:val="Emphasis"/>
    <w:uiPriority w:val="20"/>
    <w:qFormat/>
    <w:rsid w:val="00902544"/>
    <w:rPr>
      <w:i/>
      <w:iCs/>
    </w:rPr>
  </w:style>
  <w:style w:type="character" w:customStyle="1" w:styleId="unnamed11">
    <w:name w:val="unnamed11"/>
    <w:basedOn w:val="Fuentedeprrafopredeter"/>
    <w:rsid w:val="00D55355"/>
  </w:style>
  <w:style w:type="character" w:customStyle="1" w:styleId="style8">
    <w:name w:val="style8"/>
    <w:basedOn w:val="Fuentedeprrafopredeter"/>
    <w:rsid w:val="00D55355"/>
  </w:style>
  <w:style w:type="character" w:styleId="Hipervnculovisitado">
    <w:name w:val="FollowedHyperlink"/>
    <w:uiPriority w:val="99"/>
    <w:semiHidden/>
    <w:unhideWhenUsed/>
    <w:rsid w:val="00CC319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B51C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2382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2382"/>
    <w:rPr>
      <w:rFonts w:ascii="Times New Roman" w:eastAsia="Times New Roman" w:hAnsi="Times New Roman"/>
      <w:sz w:val="24"/>
      <w:szCs w:val="24"/>
    </w:rPr>
  </w:style>
  <w:style w:type="character" w:customStyle="1" w:styleId="personname">
    <w:name w:val="person_name"/>
    <w:rsid w:val="008B79A7"/>
  </w:style>
  <w:style w:type="paragraph" w:customStyle="1" w:styleId="estilo7">
    <w:name w:val="estilo7"/>
    <w:basedOn w:val="Normal"/>
    <w:rsid w:val="001E0D6E"/>
    <w:rPr>
      <w:b/>
      <w:bCs/>
      <w:color w:val="A303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conecta2.com.mx/archivos/revistas/revista9/9_2.pdf" TargetMode="External"/><Relationship Id="rId13" Type="http://schemas.openxmlformats.org/officeDocument/2006/relationships/hyperlink" Target="http://www.me.gov.ar/curriform/nap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.gov.ar/curriform/cuaderno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tecafrancisco1.files.wordpress.com/2016/03/aportes-segundo-cicl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enosaires.gob.ar/areas/educacion/curricula/pluri_mate.php?menu_id=20709" TargetMode="External"/><Relationship Id="rId10" Type="http://schemas.openxmlformats.org/officeDocument/2006/relationships/hyperlink" Target="http://www.bnm.me.gov.ar/giga1/documentos/EL0009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aceduca.es/wp-content/uploads/2017/08/evaluacio%CC%81n-por-rubricas-para-la-mejora-del-aprendizaje-1.pdf" TargetMode="External"/><Relationship Id="rId14" Type="http://schemas.openxmlformats.org/officeDocument/2006/relationships/hyperlink" Target="http://www.ugr.es/~jgodino/edumat-maestros/manual/8_matematicas_maestr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1604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Links>
    <vt:vector size="48" baseType="variant"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http://portal.educacion.gov.ar/primaria/recursos-didacticos-y-publicaciones</vt:lpwstr>
      </vt:variant>
      <vt:variant>
        <vt:lpwstr/>
      </vt:variant>
      <vt:variant>
        <vt:i4>7471140</vt:i4>
      </vt:variant>
      <vt:variant>
        <vt:i4>18</vt:i4>
      </vt:variant>
      <vt:variant>
        <vt:i4>0</vt:i4>
      </vt:variant>
      <vt:variant>
        <vt:i4>5</vt:i4>
      </vt:variant>
      <vt:variant>
        <vt:lpwstr>http://servicios2.abc.gov.ar/lainstitucion/sistemaeducativo/educprimaria/areascurriculares/matematica/</vt:lpwstr>
      </vt:variant>
      <vt:variant>
        <vt:lpwstr/>
      </vt:variant>
      <vt:variant>
        <vt:i4>4653116</vt:i4>
      </vt:variant>
      <vt:variant>
        <vt:i4>15</vt:i4>
      </vt:variant>
      <vt:variant>
        <vt:i4>0</vt:i4>
      </vt:variant>
      <vt:variant>
        <vt:i4>5</vt:i4>
      </vt:variant>
      <vt:variant>
        <vt:lpwstr>http://www.revistaconecta2.com.mx/archivos/revistas/revista9/9_2.pdf</vt:lpwstr>
      </vt:variant>
      <vt:variant>
        <vt:lpwstr/>
      </vt:variant>
      <vt:variant>
        <vt:i4>3211363</vt:i4>
      </vt:variant>
      <vt:variant>
        <vt:i4>12</vt:i4>
      </vt:variant>
      <vt:variant>
        <vt:i4>0</vt:i4>
      </vt:variant>
      <vt:variant>
        <vt:i4>5</vt:i4>
      </vt:variant>
      <vt:variant>
        <vt:lpwstr>http://servicios2.abc.gov.ar/docentes/capacitaciondocente/plan98/pdf/geometria.pdf</vt:lpwstr>
      </vt:variant>
      <vt:variant>
        <vt:lpwstr/>
      </vt:variant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http://www.gpdmatematica.org.ar/publicaciones/geometria_inicial.pdf</vt:lpwstr>
      </vt:variant>
      <vt:variant>
        <vt:lpwstr/>
      </vt:variant>
      <vt:variant>
        <vt:i4>1704012</vt:i4>
      </vt:variant>
      <vt:variant>
        <vt:i4>6</vt:i4>
      </vt:variant>
      <vt:variant>
        <vt:i4>0</vt:i4>
      </vt:variant>
      <vt:variant>
        <vt:i4>5</vt:i4>
      </vt:variant>
      <vt:variant>
        <vt:lpwstr>http://www.sermaestro.com.ar/doc5.pdf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http://www.seiem.es/publicaciones/archivospublicaciones/actas/Actas13SEIEM/SEIEMXIII-AngelAlsina.pdf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2017-11-06T23:50:00Z</cp:lastPrinted>
  <dcterms:created xsi:type="dcterms:W3CDTF">2017-11-03T12:38:00Z</dcterms:created>
  <dcterms:modified xsi:type="dcterms:W3CDTF">2017-11-06T23:50:00Z</dcterms:modified>
</cp:coreProperties>
</file>