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7" w:rsidRDefault="00C002B1" w:rsidP="00C002B1">
      <w:pPr>
        <w:jc w:val="center"/>
      </w:pPr>
      <w:r w:rsidRPr="00DF71F0">
        <w:rPr>
          <w:rFonts w:ascii="Arial" w:hAnsi="Arial" w:cs="Arial"/>
          <w:i/>
          <w:noProof/>
          <w:lang w:eastAsia="es-AR"/>
        </w:rPr>
        <w:drawing>
          <wp:inline distT="0" distB="0" distL="0" distR="0" wp14:anchorId="559DD256" wp14:editId="229B007D">
            <wp:extent cx="2059387" cy="2059387"/>
            <wp:effectExtent l="0" t="0" r="0" b="0"/>
            <wp:docPr id="1" name="0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878" cy="20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B1" w:rsidRPr="00E167F0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Carrera:</w:t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  <w:t>Profesora en Educación Primaria</w:t>
      </w:r>
    </w:p>
    <w:p w:rsidR="00C002B1" w:rsidRPr="00C002B1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Espacio curricular:</w:t>
      </w:r>
      <w:r w:rsidRPr="00C002B1">
        <w:rPr>
          <w:rFonts w:ascii="Arial" w:hAnsi="Arial" w:cs="Arial"/>
          <w:i/>
          <w:sz w:val="24"/>
          <w:szCs w:val="24"/>
        </w:rPr>
        <w:t xml:space="preserve"> </w:t>
      </w:r>
      <w:r w:rsidRPr="00C002B1">
        <w:rPr>
          <w:rFonts w:ascii="Arial" w:hAnsi="Arial" w:cs="Arial"/>
          <w:i/>
          <w:sz w:val="24"/>
          <w:szCs w:val="24"/>
        </w:rPr>
        <w:tab/>
      </w:r>
      <w:r w:rsidRPr="00C002B1">
        <w:rPr>
          <w:rFonts w:ascii="Arial" w:hAnsi="Arial" w:cs="Arial"/>
          <w:i/>
          <w:sz w:val="24"/>
          <w:szCs w:val="24"/>
        </w:rPr>
        <w:tab/>
      </w:r>
      <w:r w:rsidRPr="00C002B1">
        <w:rPr>
          <w:rFonts w:ascii="Arial" w:hAnsi="Arial" w:cs="Arial"/>
          <w:i/>
          <w:sz w:val="24"/>
          <w:szCs w:val="24"/>
        </w:rPr>
        <w:tab/>
        <w:t>Lengua y su Didáctica</w:t>
      </w:r>
    </w:p>
    <w:p w:rsidR="00C002B1" w:rsidRPr="00E167F0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Curso:</w:t>
      </w:r>
      <w:r w:rsidRPr="00E167F0">
        <w:rPr>
          <w:rFonts w:ascii="Arial" w:hAnsi="Arial" w:cs="Arial"/>
          <w:b/>
          <w:i/>
          <w:sz w:val="24"/>
          <w:szCs w:val="24"/>
        </w:rPr>
        <w:t xml:space="preserve"> </w:t>
      </w:r>
      <w:r w:rsidRPr="00E167F0">
        <w:rPr>
          <w:rFonts w:ascii="Arial" w:hAnsi="Arial" w:cs="Arial"/>
          <w:b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  <w:t>2° Año comisión “B”</w:t>
      </w:r>
    </w:p>
    <w:p w:rsidR="00C002B1" w:rsidRPr="00E167F0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Formato curricular: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>Materia</w:t>
      </w:r>
    </w:p>
    <w:p w:rsidR="00C002B1" w:rsidRPr="00E167F0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Régimen de cursado:</w:t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  <w:t>Anual</w:t>
      </w:r>
    </w:p>
    <w:p w:rsidR="00C002B1" w:rsidRPr="00E167F0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Año lectivo:</w:t>
      </w:r>
      <w:r w:rsidRPr="00C002B1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  <w:t>2017</w:t>
      </w:r>
    </w:p>
    <w:p w:rsidR="00C002B1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t>Docente:</w:t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</w:r>
      <w:r w:rsidRPr="00E167F0">
        <w:rPr>
          <w:rFonts w:ascii="Arial" w:hAnsi="Arial" w:cs="Arial"/>
          <w:i/>
          <w:sz w:val="24"/>
          <w:szCs w:val="24"/>
        </w:rPr>
        <w:tab/>
        <w:t>Carolina Cuzmicich</w:t>
      </w: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002B1" w:rsidRDefault="00C002B1" w:rsidP="00C002B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002B1">
        <w:rPr>
          <w:rFonts w:ascii="Arial" w:hAnsi="Arial" w:cs="Arial"/>
          <w:b/>
          <w:i/>
          <w:sz w:val="24"/>
          <w:szCs w:val="24"/>
        </w:rPr>
        <w:lastRenderedPageBreak/>
        <w:t xml:space="preserve">Programa </w:t>
      </w:r>
      <w:r>
        <w:rPr>
          <w:rFonts w:ascii="Arial" w:hAnsi="Arial" w:cs="Arial"/>
          <w:b/>
          <w:i/>
          <w:sz w:val="24"/>
          <w:szCs w:val="24"/>
        </w:rPr>
        <w:t>de examen</w:t>
      </w:r>
    </w:p>
    <w:p w:rsidR="00C002B1" w:rsidRDefault="00C002B1" w:rsidP="00C002B1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Contenidos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002B1">
        <w:rPr>
          <w:rFonts w:ascii="Arial" w:hAnsi="Arial" w:cs="Arial"/>
          <w:sz w:val="24"/>
          <w:szCs w:val="24"/>
        </w:rPr>
        <w:t>Enfoques en la enseñanza de la lengua.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Estrategias de lectura.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Circuito de la comunicación de Kerbrat Orecchione. 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 del lenguaje.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Tramas textuales: características.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textos.</w:t>
      </w:r>
    </w:p>
    <w:p w:rsidR="00C002B1" w:rsidRDefault="00C002B1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Categorías </w:t>
      </w:r>
      <w:r w:rsidR="008A197A">
        <w:rPr>
          <w:rFonts w:ascii="Arial" w:hAnsi="Arial" w:cs="Arial"/>
          <w:sz w:val="24"/>
          <w:szCs w:val="24"/>
        </w:rPr>
        <w:t xml:space="preserve">gramaticales: </w:t>
      </w:r>
      <w:r>
        <w:rPr>
          <w:rFonts w:ascii="Arial" w:hAnsi="Arial" w:cs="Arial"/>
          <w:sz w:val="24"/>
          <w:szCs w:val="24"/>
        </w:rPr>
        <w:t xml:space="preserve">definición, aspectos semánticos, sintácticos y </w:t>
      </w:r>
      <w:r w:rsidR="008A197A">
        <w:rPr>
          <w:rFonts w:ascii="Arial" w:hAnsi="Arial" w:cs="Arial"/>
          <w:sz w:val="24"/>
          <w:szCs w:val="24"/>
        </w:rPr>
        <w:t>morfológicos</w:t>
      </w:r>
      <w:r>
        <w:rPr>
          <w:rFonts w:ascii="Arial" w:hAnsi="Arial" w:cs="Arial"/>
          <w:sz w:val="24"/>
          <w:szCs w:val="24"/>
        </w:rPr>
        <w:t>.</w:t>
      </w:r>
      <w:r w:rsidR="008A197A">
        <w:rPr>
          <w:rFonts w:ascii="Arial" w:hAnsi="Arial" w:cs="Arial"/>
          <w:sz w:val="24"/>
          <w:szCs w:val="24"/>
        </w:rPr>
        <w:t xml:space="preserve"> Sustantivos, adjetivos, verbos, </w:t>
      </w:r>
      <w:proofErr w:type="spellStart"/>
      <w:r w:rsidR="008A197A">
        <w:rPr>
          <w:rFonts w:ascii="Arial" w:hAnsi="Arial" w:cs="Arial"/>
          <w:sz w:val="24"/>
          <w:szCs w:val="24"/>
        </w:rPr>
        <w:t>verboides</w:t>
      </w:r>
      <w:proofErr w:type="spellEnd"/>
      <w:r w:rsidR="008A197A">
        <w:rPr>
          <w:rFonts w:ascii="Arial" w:hAnsi="Arial" w:cs="Arial"/>
          <w:sz w:val="24"/>
          <w:szCs w:val="24"/>
        </w:rPr>
        <w:t>, adverbios, preposiciones, pronombres.</w:t>
      </w:r>
    </w:p>
    <w:p w:rsidR="00B81D22" w:rsidRDefault="00B81D22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Coherencia y cohesión.</w:t>
      </w:r>
    </w:p>
    <w:p w:rsidR="00C002B1" w:rsidRDefault="008A197A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Oraciones: unimembres, bimembres, simples, coordinadas.</w:t>
      </w:r>
    </w:p>
    <w:p w:rsidR="008A197A" w:rsidRDefault="008A197A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sintáctico.</w:t>
      </w:r>
    </w:p>
    <w:p w:rsidR="008A197A" w:rsidRDefault="008A197A" w:rsidP="00C002B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Texto: definición, características, estrategias de comprensión y producción de textos escritos y orales.</w:t>
      </w:r>
    </w:p>
    <w:p w:rsidR="008A197A" w:rsidRPr="00C002B1" w:rsidRDefault="008A197A" w:rsidP="009A09C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002B1" w:rsidRPr="009A09CF" w:rsidRDefault="009A09CF" w:rsidP="00C002B1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9A09CF">
        <w:rPr>
          <w:rFonts w:ascii="Arial" w:hAnsi="Arial" w:cs="Arial"/>
          <w:b/>
          <w:i/>
          <w:sz w:val="24"/>
          <w:szCs w:val="24"/>
        </w:rPr>
        <w:t>Bibliografía</w:t>
      </w:r>
    </w:p>
    <w:p w:rsidR="00C002B1" w:rsidRPr="00E167F0" w:rsidRDefault="00C002B1" w:rsidP="00C002B1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002B1" w:rsidRPr="00B81D22" w:rsidRDefault="00C002B1" w:rsidP="00C002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E167F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MARÍN, MARTA (2001). </w:t>
      </w:r>
      <w:r w:rsidRPr="00B81D22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Lingüística y enseñanza de la lengua”. </w:t>
      </w:r>
      <w:proofErr w:type="spellStart"/>
      <w:r w:rsidRPr="00B81D22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Aique</w:t>
      </w:r>
      <w:proofErr w:type="spellEnd"/>
      <w:r w:rsidRPr="00B81D22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, Buenos Aires.</w:t>
      </w:r>
      <w:r w:rsidR="00B81D22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</w:p>
    <w:p w:rsidR="00C002B1" w:rsidRPr="00B81D22" w:rsidRDefault="00C002B1" w:rsidP="00C002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B81D22">
        <w:rPr>
          <w:rFonts w:ascii="Arial" w:hAnsi="Arial" w:cs="Arial"/>
          <w:i/>
          <w:sz w:val="24"/>
          <w:szCs w:val="24"/>
        </w:rPr>
        <w:t>KAUFFMAN, ANA MARÍA, RODRIGUEZ MARÍA ELENA.  (2003). “La escuela y los textos”, Santillana. México.</w:t>
      </w:r>
    </w:p>
    <w:p w:rsidR="008A197A" w:rsidRPr="00B81D22" w:rsidRDefault="008A197A" w:rsidP="009A09C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1D22">
        <w:rPr>
          <w:rFonts w:ascii="Arial" w:hAnsi="Arial" w:cs="Arial"/>
          <w:i/>
          <w:sz w:val="24"/>
          <w:szCs w:val="24"/>
        </w:rPr>
        <w:t>ÉLIDA RUIZ Y CECILIA NOCE (2013). “Gramática y escritura”. Colihue</w:t>
      </w:r>
    </w:p>
    <w:p w:rsidR="008A197A" w:rsidRPr="00B81D22" w:rsidRDefault="008A197A" w:rsidP="00C002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B81D22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AVENDAÑO FERNANDO, PERRONE ADRIANA</w:t>
      </w:r>
      <w:r w:rsidRPr="00B81D22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.  (2012) </w:t>
      </w:r>
      <w:r w:rsidRPr="00B81D22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“La didáctica del texto”, Estrategias para producir y comprender textos en el aula, Homo Sapiens, Argentina.</w:t>
      </w:r>
    </w:p>
    <w:p w:rsidR="00C002B1" w:rsidRPr="0034088E" w:rsidRDefault="00B81D22" w:rsidP="00C002B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4088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SOLÉ, ISABEL. </w:t>
      </w:r>
      <w:r w:rsidRPr="0034088E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Ocho preguntas en torno a la lectura y ocho respuestas no tan evidentes. Estrategias de lectura. </w:t>
      </w:r>
      <w:r w:rsidRPr="0034088E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Ministerio de Educación, Gobierno de España. </w:t>
      </w:r>
    </w:p>
    <w:p w:rsidR="00C002B1" w:rsidRDefault="00C002B1" w:rsidP="00C002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C002B1" w:rsidSect="00C002B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BD"/>
    <w:multiLevelType w:val="hybridMultilevel"/>
    <w:tmpl w:val="D5BE92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0D8C"/>
    <w:multiLevelType w:val="hybridMultilevel"/>
    <w:tmpl w:val="DA78D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254F"/>
    <w:multiLevelType w:val="hybridMultilevel"/>
    <w:tmpl w:val="1AB0318C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008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762A8"/>
    <w:multiLevelType w:val="hybridMultilevel"/>
    <w:tmpl w:val="43E87F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0406"/>
    <w:multiLevelType w:val="hybridMultilevel"/>
    <w:tmpl w:val="0DDCF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62B01"/>
    <w:multiLevelType w:val="hybridMultilevel"/>
    <w:tmpl w:val="E01E9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B1"/>
    <w:rsid w:val="00312C21"/>
    <w:rsid w:val="0034088E"/>
    <w:rsid w:val="00714370"/>
    <w:rsid w:val="008A197A"/>
    <w:rsid w:val="009A09CF"/>
    <w:rsid w:val="00B81D22"/>
    <w:rsid w:val="00C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2017-11-20T00:19:00Z</dcterms:created>
  <dcterms:modified xsi:type="dcterms:W3CDTF">2017-11-20T00:23:00Z</dcterms:modified>
</cp:coreProperties>
</file>