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042" w:rsidRDefault="00A13042" w:rsidP="00A13042">
      <w:pPr>
        <w:jc w:val="both"/>
        <w:rPr>
          <w:rFonts w:ascii="Arial" w:hAnsi="Arial" w:cs="Arial"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F87A14C" wp14:editId="31439BE1">
            <wp:simplePos x="0" y="0"/>
            <wp:positionH relativeFrom="column">
              <wp:posOffset>843915</wp:posOffset>
            </wp:positionH>
            <wp:positionV relativeFrom="paragraph">
              <wp:posOffset>4445</wp:posOffset>
            </wp:positionV>
            <wp:extent cx="4438650" cy="1533525"/>
            <wp:effectExtent l="0" t="0" r="0" b="9525"/>
            <wp:wrapTight wrapText="bothSides">
              <wp:wrapPolygon edited="0">
                <wp:start x="0" y="0"/>
                <wp:lineTo x="0" y="21466"/>
                <wp:lineTo x="21507" y="21466"/>
                <wp:lineTo x="21507" y="0"/>
                <wp:lineTo x="0" y="0"/>
              </wp:wrapPolygon>
            </wp:wrapTight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es 7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197"/>
                    <a:stretch/>
                  </pic:blipFill>
                  <pic:spPr bwMode="auto">
                    <a:xfrm>
                      <a:off x="0" y="0"/>
                      <a:ext cx="4438650" cy="153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3042" w:rsidRDefault="00A13042" w:rsidP="00A13042">
      <w:pPr>
        <w:jc w:val="both"/>
        <w:rPr>
          <w:rFonts w:ascii="Arial" w:hAnsi="Arial" w:cs="Arial"/>
          <w:bCs/>
          <w:u w:val="single"/>
        </w:rPr>
      </w:pPr>
    </w:p>
    <w:p w:rsidR="00A13042" w:rsidRDefault="00A13042" w:rsidP="00A13042">
      <w:pPr>
        <w:jc w:val="both"/>
        <w:rPr>
          <w:rFonts w:ascii="Arial" w:hAnsi="Arial" w:cs="Arial"/>
          <w:bCs/>
          <w:u w:val="single"/>
        </w:rPr>
      </w:pPr>
    </w:p>
    <w:p w:rsidR="00A13042" w:rsidRDefault="00A13042" w:rsidP="00A13042">
      <w:pPr>
        <w:jc w:val="both"/>
        <w:rPr>
          <w:rFonts w:ascii="Arial" w:hAnsi="Arial" w:cs="Arial"/>
          <w:bCs/>
          <w:u w:val="single"/>
        </w:rPr>
      </w:pPr>
    </w:p>
    <w:p w:rsidR="00A13042" w:rsidRDefault="00A13042" w:rsidP="00A13042">
      <w:pPr>
        <w:jc w:val="both"/>
        <w:rPr>
          <w:rFonts w:ascii="Arial" w:hAnsi="Arial" w:cs="Arial"/>
          <w:bCs/>
          <w:u w:val="single"/>
        </w:rPr>
      </w:pPr>
    </w:p>
    <w:p w:rsidR="00A13042" w:rsidRDefault="00A13042" w:rsidP="00A13042">
      <w:pPr>
        <w:jc w:val="both"/>
        <w:rPr>
          <w:rFonts w:ascii="Arial" w:hAnsi="Arial" w:cs="Arial"/>
          <w:bCs/>
          <w:u w:val="single"/>
        </w:rPr>
      </w:pPr>
    </w:p>
    <w:p w:rsidR="00A13042" w:rsidRDefault="00A13042" w:rsidP="00A13042">
      <w:pPr>
        <w:jc w:val="both"/>
        <w:rPr>
          <w:rFonts w:ascii="Arial" w:hAnsi="Arial" w:cs="Arial"/>
          <w:bCs/>
          <w:u w:val="single"/>
        </w:rPr>
      </w:pPr>
    </w:p>
    <w:p w:rsidR="00A13042" w:rsidRDefault="00A13042" w:rsidP="00A13042">
      <w:pPr>
        <w:jc w:val="both"/>
        <w:rPr>
          <w:rFonts w:ascii="Arial" w:hAnsi="Arial" w:cs="Arial"/>
          <w:bCs/>
          <w:u w:val="single"/>
        </w:rPr>
      </w:pPr>
    </w:p>
    <w:p w:rsidR="00A13042" w:rsidRDefault="00A13042" w:rsidP="00A13042">
      <w:pPr>
        <w:jc w:val="both"/>
        <w:rPr>
          <w:rFonts w:ascii="Arial" w:hAnsi="Arial" w:cs="Arial"/>
          <w:bCs/>
          <w:u w:val="single"/>
        </w:rPr>
      </w:pPr>
    </w:p>
    <w:p w:rsidR="00A13042" w:rsidRDefault="00A13042" w:rsidP="00A13042">
      <w:pPr>
        <w:jc w:val="both"/>
        <w:rPr>
          <w:rFonts w:ascii="Arial" w:hAnsi="Arial" w:cs="Arial"/>
          <w:bCs/>
          <w:u w:val="single"/>
        </w:rPr>
      </w:pPr>
    </w:p>
    <w:p w:rsidR="00A13042" w:rsidRDefault="00A13042" w:rsidP="00A13042">
      <w:pPr>
        <w:jc w:val="both"/>
        <w:rPr>
          <w:rFonts w:ascii="Arial" w:hAnsi="Arial" w:cs="Arial"/>
          <w:bCs/>
          <w:u w:val="single"/>
        </w:rPr>
      </w:pPr>
    </w:p>
    <w:p w:rsidR="00A13042" w:rsidRDefault="00A13042" w:rsidP="00A13042">
      <w:pPr>
        <w:jc w:val="both"/>
        <w:rPr>
          <w:rFonts w:ascii="Arial" w:hAnsi="Arial" w:cs="Arial"/>
          <w:bCs/>
          <w:u w:val="single"/>
        </w:rPr>
      </w:pPr>
    </w:p>
    <w:p w:rsidR="00A13042" w:rsidRPr="00865E5D" w:rsidRDefault="00A13042" w:rsidP="00A13042">
      <w:pPr>
        <w:spacing w:line="360" w:lineRule="auto"/>
        <w:jc w:val="both"/>
        <w:rPr>
          <w:b/>
        </w:rPr>
      </w:pPr>
      <w:r w:rsidRPr="00865E5D">
        <w:rPr>
          <w:bCs/>
          <w:u w:val="single"/>
        </w:rPr>
        <w:t>Establecimiento:</w:t>
      </w:r>
      <w:r w:rsidRPr="00865E5D">
        <w:rPr>
          <w:b/>
          <w:bCs/>
        </w:rPr>
        <w:t xml:space="preserve"> </w:t>
      </w:r>
      <w:r w:rsidRPr="00865E5D">
        <w:rPr>
          <w:b/>
        </w:rPr>
        <w:t>Instituto Enseñanza Superior  N° 7 “Brig. Estanislao López”.</w:t>
      </w:r>
    </w:p>
    <w:p w:rsidR="00A13042" w:rsidRPr="00865E5D" w:rsidRDefault="00A13042" w:rsidP="00A13042">
      <w:pPr>
        <w:spacing w:line="360" w:lineRule="auto"/>
        <w:jc w:val="both"/>
      </w:pPr>
      <w:r w:rsidRPr="00865E5D">
        <w:rPr>
          <w:bCs/>
          <w:u w:val="single"/>
        </w:rPr>
        <w:t>Carrera:</w:t>
      </w:r>
      <w:r w:rsidRPr="00865E5D">
        <w:rPr>
          <w:b/>
          <w:bCs/>
        </w:rPr>
        <w:t xml:space="preserve"> </w:t>
      </w:r>
      <w:r w:rsidRPr="00865E5D">
        <w:rPr>
          <w:b/>
        </w:rPr>
        <w:t>Profesorado de Enseñanza Primaria</w:t>
      </w:r>
    </w:p>
    <w:p w:rsidR="00A13042" w:rsidRPr="00865E5D" w:rsidRDefault="00A13042" w:rsidP="00A13042">
      <w:pPr>
        <w:spacing w:line="360" w:lineRule="auto"/>
      </w:pPr>
      <w:r w:rsidRPr="00865E5D">
        <w:rPr>
          <w:bCs/>
          <w:u w:val="single"/>
        </w:rPr>
        <w:t>Espacio curricular:</w:t>
      </w:r>
      <w:r w:rsidRPr="00865E5D">
        <w:t xml:space="preserve">   </w:t>
      </w:r>
      <w:r w:rsidRPr="00865E5D">
        <w:rPr>
          <w:b/>
        </w:rPr>
        <w:t xml:space="preserve">ÉTICA, TRABAJO DOCENTE, DERECHOS HUMANOS Y CIUDADANÍA  </w:t>
      </w:r>
    </w:p>
    <w:p w:rsidR="00A13042" w:rsidRPr="00865E5D" w:rsidRDefault="00A13042" w:rsidP="00A13042">
      <w:pPr>
        <w:spacing w:line="360" w:lineRule="auto"/>
        <w:jc w:val="both"/>
        <w:rPr>
          <w:b/>
        </w:rPr>
      </w:pPr>
      <w:r w:rsidRPr="00865E5D">
        <w:rPr>
          <w:bCs/>
          <w:u w:val="single"/>
        </w:rPr>
        <w:t>Curso:</w:t>
      </w:r>
      <w:r w:rsidRPr="00865E5D">
        <w:rPr>
          <w:b/>
          <w:bCs/>
        </w:rPr>
        <w:t xml:space="preserve"> 4</w:t>
      </w:r>
      <w:r w:rsidRPr="00865E5D">
        <w:rPr>
          <w:b/>
        </w:rPr>
        <w:t>° Año.</w:t>
      </w:r>
    </w:p>
    <w:p w:rsidR="00A13042" w:rsidRPr="00865E5D" w:rsidRDefault="00A13042" w:rsidP="00A13042">
      <w:pPr>
        <w:spacing w:line="360" w:lineRule="auto"/>
        <w:jc w:val="both"/>
        <w:rPr>
          <w:b/>
        </w:rPr>
      </w:pPr>
      <w:r w:rsidRPr="00865E5D">
        <w:rPr>
          <w:u w:val="single"/>
        </w:rPr>
        <w:t>Régimen:</w:t>
      </w:r>
      <w:r w:rsidRPr="00865E5D">
        <w:rPr>
          <w:b/>
          <w:u w:val="single"/>
        </w:rPr>
        <w:t xml:space="preserve"> </w:t>
      </w:r>
      <w:r w:rsidRPr="00865E5D">
        <w:rPr>
          <w:b/>
        </w:rPr>
        <w:t>anual</w:t>
      </w:r>
    </w:p>
    <w:p w:rsidR="00A13042" w:rsidRPr="00865E5D" w:rsidRDefault="00A13042" w:rsidP="00A13042">
      <w:pPr>
        <w:spacing w:line="360" w:lineRule="auto"/>
        <w:jc w:val="both"/>
      </w:pPr>
      <w:r w:rsidRPr="00865E5D">
        <w:rPr>
          <w:bCs/>
          <w:u w:val="single"/>
        </w:rPr>
        <w:t>Horas cátedras:</w:t>
      </w:r>
      <w:r w:rsidRPr="00865E5D">
        <w:rPr>
          <w:b/>
          <w:bCs/>
        </w:rPr>
        <w:t xml:space="preserve"> 3</w:t>
      </w:r>
      <w:r w:rsidRPr="00865E5D">
        <w:t xml:space="preserve"> (tres)</w:t>
      </w:r>
    </w:p>
    <w:p w:rsidR="00A13042" w:rsidRDefault="00A13042" w:rsidP="00A13042">
      <w:pPr>
        <w:spacing w:line="360" w:lineRule="auto"/>
        <w:jc w:val="both"/>
        <w:rPr>
          <w:b/>
        </w:rPr>
      </w:pPr>
      <w:r w:rsidRPr="00865E5D">
        <w:rPr>
          <w:bCs/>
          <w:u w:val="single"/>
        </w:rPr>
        <w:t>Año Lectivo:</w:t>
      </w:r>
      <w:r w:rsidRPr="00865E5D">
        <w:rPr>
          <w:b/>
          <w:bCs/>
        </w:rPr>
        <w:t xml:space="preserve"> </w:t>
      </w:r>
      <w:r w:rsidR="00945D7C">
        <w:rPr>
          <w:b/>
        </w:rPr>
        <w:t>2017</w:t>
      </w:r>
    </w:p>
    <w:p w:rsidR="00945D7C" w:rsidRPr="00865E5D" w:rsidRDefault="00945D7C" w:rsidP="00A13042">
      <w:pPr>
        <w:spacing w:line="360" w:lineRule="auto"/>
        <w:jc w:val="both"/>
        <w:rPr>
          <w:b/>
        </w:rPr>
      </w:pPr>
      <w:bookmarkStart w:id="0" w:name="_GoBack"/>
      <w:bookmarkEnd w:id="0"/>
    </w:p>
    <w:p w:rsidR="00A13042" w:rsidRPr="00865E5D" w:rsidRDefault="00A13042" w:rsidP="00A13042">
      <w:pPr>
        <w:spacing w:line="360" w:lineRule="auto"/>
        <w:jc w:val="both"/>
        <w:rPr>
          <w:b/>
        </w:rPr>
      </w:pPr>
      <w:r w:rsidRPr="00865E5D">
        <w:rPr>
          <w:bCs/>
          <w:u w:val="single"/>
        </w:rPr>
        <w:t>Profesora Titular:</w:t>
      </w:r>
      <w:r w:rsidRPr="00865E5D">
        <w:rPr>
          <w:b/>
          <w:bCs/>
        </w:rPr>
        <w:t xml:space="preserve">  </w:t>
      </w:r>
      <w:r w:rsidRPr="00865E5D">
        <w:rPr>
          <w:b/>
        </w:rPr>
        <w:t xml:space="preserve">Graciela Aimo </w:t>
      </w:r>
    </w:p>
    <w:p w:rsidR="00A13042" w:rsidRPr="00865E5D" w:rsidRDefault="00A13042" w:rsidP="00A13042">
      <w:pPr>
        <w:spacing w:line="360" w:lineRule="auto"/>
        <w:jc w:val="both"/>
      </w:pPr>
      <w:r w:rsidRPr="00865E5D">
        <w:rPr>
          <w:u w:val="single"/>
        </w:rPr>
        <w:t>Profesora Reemplazante</w:t>
      </w:r>
      <w:r w:rsidRPr="00865E5D">
        <w:t xml:space="preserve">: </w:t>
      </w:r>
      <w:r w:rsidRPr="00865E5D">
        <w:rPr>
          <w:b/>
        </w:rPr>
        <w:t>Sandra N. Paredes</w:t>
      </w:r>
    </w:p>
    <w:p w:rsidR="00A13042" w:rsidRPr="00865E5D" w:rsidRDefault="00A13042" w:rsidP="00A13042">
      <w:pPr>
        <w:spacing w:line="360" w:lineRule="auto"/>
        <w:jc w:val="both"/>
        <w:rPr>
          <w:b/>
          <w:bCs/>
          <w:caps/>
          <w:u w:val="single"/>
        </w:rPr>
      </w:pPr>
    </w:p>
    <w:p w:rsidR="00A13042" w:rsidRPr="00865E5D" w:rsidRDefault="00A13042" w:rsidP="00A13042">
      <w:pPr>
        <w:jc w:val="both"/>
        <w:rPr>
          <w:b/>
          <w:bCs/>
          <w:caps/>
          <w:u w:val="single"/>
        </w:rPr>
      </w:pPr>
    </w:p>
    <w:p w:rsidR="00A13042" w:rsidRPr="00865E5D" w:rsidRDefault="00865E5D" w:rsidP="00A13042">
      <w:pPr>
        <w:jc w:val="both"/>
        <w:rPr>
          <w:b/>
          <w:bCs/>
          <w:caps/>
          <w:u w:val="single"/>
        </w:rPr>
      </w:pPr>
      <w:r w:rsidRPr="00865E5D">
        <w:rPr>
          <w:b/>
          <w:bCs/>
          <w:caps/>
          <w:u w:val="single"/>
        </w:rPr>
        <w:t xml:space="preserve">MARCO REFERENCIAL </w:t>
      </w:r>
    </w:p>
    <w:p w:rsidR="00865E5D" w:rsidRPr="00865E5D" w:rsidRDefault="00865E5D" w:rsidP="00A13042">
      <w:pPr>
        <w:jc w:val="both"/>
        <w:rPr>
          <w:b/>
          <w:bCs/>
          <w:caps/>
          <w:u w:val="single"/>
        </w:rPr>
      </w:pPr>
    </w:p>
    <w:p w:rsidR="00A13042" w:rsidRPr="00865E5D" w:rsidRDefault="00A13042" w:rsidP="00A13042">
      <w:pPr>
        <w:jc w:val="both"/>
      </w:pPr>
      <w:r w:rsidRPr="00865E5D">
        <w:tab/>
        <w:t>La ética, como disciplina filosófica atraviesa la formación docente, por lo tanto es preciso abordarla con el propósito de dar argumentos y fundamentar la responsabilidad moral del trabajo docente.</w:t>
      </w:r>
    </w:p>
    <w:p w:rsidR="00A13042" w:rsidRPr="00865E5D" w:rsidRDefault="00A13042" w:rsidP="00A13042">
      <w:pPr>
        <w:jc w:val="both"/>
      </w:pPr>
      <w:r w:rsidRPr="00865E5D">
        <w:tab/>
        <w:t>Este espacio se propone ofrecer elementos  reflexivos que le permitan al estudiante explicitar y fundamentar la dimensión ética y política de la tarea educativa.</w:t>
      </w:r>
    </w:p>
    <w:p w:rsidR="00A13042" w:rsidRPr="00865E5D" w:rsidRDefault="00A13042" w:rsidP="00A13042">
      <w:pPr>
        <w:jc w:val="both"/>
      </w:pPr>
      <w:r w:rsidRPr="00865E5D">
        <w:tab/>
        <w:t xml:space="preserve">En esta línea se comprende que la formación ética es también formación ciudadana, porque la ciudadanía no es una categoría meramente jurídica o sociológica, y hoy, de una manera especial, hay que enfatizar su dimensión ético-política. Ante el abismo entre la ética y la política, tan marcado en los últimos años, e incluso defendido por algunas teorías, es responsabilidad de la formación docente plantear con claridad la superación de esa perspectiva y trabajar para que se entienda que ser un buen docente implica ser, simultáneamente, un buen ciudadano.  </w:t>
      </w:r>
    </w:p>
    <w:p w:rsidR="00A13042" w:rsidRPr="00865E5D" w:rsidRDefault="00A13042" w:rsidP="00A13042">
      <w:pPr>
        <w:jc w:val="both"/>
      </w:pPr>
      <w:r w:rsidRPr="00865E5D">
        <w:tab/>
        <w:t xml:space="preserve">Enseñar y aprender son acciones que contienen una dimensión ética y política. Justamente por esto, es clara la relación con los derechos humanos, en particular con el derecho a la educación. </w:t>
      </w:r>
    </w:p>
    <w:p w:rsidR="00A13042" w:rsidRPr="00865E5D" w:rsidRDefault="00A13042" w:rsidP="00A13042">
      <w:pPr>
        <w:jc w:val="both"/>
      </w:pPr>
      <w:r w:rsidRPr="00865E5D">
        <w:tab/>
        <w:t>Este espacio curricular se vincula con todos los relacionados con la formación docente que los estudiantes han tenido hasta tercer año e intenta recuperar todos esos saberes propiciando una mirada problematizadora entre el trabajo docente, la dimensión ética, los derechos humanos y el ejercicio de la ciudadanía.</w:t>
      </w:r>
    </w:p>
    <w:p w:rsidR="00A13042" w:rsidRPr="00865E5D" w:rsidRDefault="00A13042" w:rsidP="00A13042">
      <w:pPr>
        <w:jc w:val="both"/>
      </w:pPr>
    </w:p>
    <w:p w:rsidR="00A13042" w:rsidRPr="00865E5D" w:rsidRDefault="00A13042" w:rsidP="00A13042">
      <w:pPr>
        <w:jc w:val="both"/>
        <w:rPr>
          <w:b/>
        </w:rPr>
      </w:pPr>
      <w:r w:rsidRPr="00865E5D">
        <w:rPr>
          <w:b/>
        </w:rPr>
        <w:t>PROPÓSITOS:</w:t>
      </w:r>
    </w:p>
    <w:p w:rsidR="00A13042" w:rsidRPr="00865E5D" w:rsidRDefault="00A13042" w:rsidP="00A13042">
      <w:pPr>
        <w:numPr>
          <w:ilvl w:val="0"/>
          <w:numId w:val="11"/>
        </w:numPr>
        <w:jc w:val="both"/>
      </w:pPr>
      <w:r w:rsidRPr="00865E5D">
        <w:t>Crear un espacio de análisis y reflexión acerca las grandes respuestas éticas que se han planteado a través del tiempo y la vigencia de muchas de ellas en la actualidad.</w:t>
      </w:r>
    </w:p>
    <w:p w:rsidR="00A13042" w:rsidRPr="00865E5D" w:rsidRDefault="00A13042" w:rsidP="00A13042">
      <w:pPr>
        <w:numPr>
          <w:ilvl w:val="0"/>
          <w:numId w:val="11"/>
        </w:numPr>
        <w:jc w:val="both"/>
      </w:pPr>
      <w:r w:rsidRPr="00865E5D">
        <w:t>Propiciar una mirada problematizadora entre el quehacer docente, los derechos humanos y el ejercicio de la ciudadanía.</w:t>
      </w:r>
    </w:p>
    <w:p w:rsidR="00A13042" w:rsidRPr="00865E5D" w:rsidRDefault="00A13042" w:rsidP="00A13042">
      <w:pPr>
        <w:numPr>
          <w:ilvl w:val="0"/>
          <w:numId w:val="11"/>
        </w:numPr>
        <w:jc w:val="both"/>
      </w:pPr>
      <w:r w:rsidRPr="00865E5D">
        <w:t>Posibilitar a través de diversas propuestas didácticas una apropiación de los contenidos de la materia.</w:t>
      </w:r>
    </w:p>
    <w:p w:rsidR="00A13042" w:rsidRPr="00865E5D" w:rsidRDefault="00A13042" w:rsidP="00A13042">
      <w:pPr>
        <w:numPr>
          <w:ilvl w:val="0"/>
          <w:numId w:val="11"/>
        </w:numPr>
        <w:jc w:val="both"/>
      </w:pPr>
      <w:r w:rsidRPr="00865E5D">
        <w:t>Generar debates acerca de la importancia de una formación ciudadana en las instituciones escolares.</w:t>
      </w:r>
    </w:p>
    <w:p w:rsidR="00A13042" w:rsidRPr="00865E5D" w:rsidRDefault="00A13042" w:rsidP="00A13042">
      <w:pPr>
        <w:jc w:val="both"/>
      </w:pPr>
    </w:p>
    <w:p w:rsidR="00A13042" w:rsidRPr="00865E5D" w:rsidRDefault="00A13042" w:rsidP="00A13042">
      <w:pPr>
        <w:jc w:val="both"/>
        <w:rPr>
          <w:b/>
        </w:rPr>
      </w:pPr>
    </w:p>
    <w:p w:rsidR="00A13042" w:rsidRPr="001C7129" w:rsidRDefault="00A13042" w:rsidP="00A13042">
      <w:pPr>
        <w:rPr>
          <w:b/>
        </w:rPr>
      </w:pPr>
      <w:r w:rsidRPr="001C7129">
        <w:rPr>
          <w:b/>
        </w:rPr>
        <w:t>OBJETIVOS:</w:t>
      </w:r>
    </w:p>
    <w:p w:rsidR="00A13042" w:rsidRPr="00865E5D" w:rsidRDefault="00A13042" w:rsidP="00A13042"/>
    <w:p w:rsidR="00A13042" w:rsidRPr="00865E5D" w:rsidRDefault="00A13042" w:rsidP="001C7129">
      <w:pPr>
        <w:pStyle w:val="Textoindependiente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865E5D">
        <w:rPr>
          <w:rFonts w:ascii="Times New Roman" w:hAnsi="Times New Roman"/>
          <w:sz w:val="24"/>
          <w:szCs w:val="24"/>
        </w:rPr>
        <w:t>Identificar  las grandes respuestas éticas a  lo largo de la historia de la filosofía.</w:t>
      </w:r>
    </w:p>
    <w:p w:rsidR="00A13042" w:rsidRPr="00865E5D" w:rsidRDefault="00A13042" w:rsidP="001C7129">
      <w:pPr>
        <w:pStyle w:val="Textoindependiente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865E5D">
        <w:rPr>
          <w:rFonts w:ascii="Times New Roman" w:hAnsi="Times New Roman"/>
          <w:sz w:val="24"/>
          <w:szCs w:val="24"/>
        </w:rPr>
        <w:t>Plantear interrogantes acerca de proyectos sociales y de su propio proyecto de vida, articulando conocimiento y valoración.</w:t>
      </w:r>
    </w:p>
    <w:p w:rsidR="00A13042" w:rsidRPr="00865E5D" w:rsidRDefault="00A13042" w:rsidP="001C7129">
      <w:pPr>
        <w:numPr>
          <w:ilvl w:val="0"/>
          <w:numId w:val="15"/>
        </w:numPr>
        <w:jc w:val="both"/>
      </w:pPr>
      <w:r w:rsidRPr="00865E5D">
        <w:t xml:space="preserve">Aprender a discernir la dimensión ética de su propio trabajo y de los problemas que enfrentará en su práctica profesional. </w:t>
      </w:r>
    </w:p>
    <w:p w:rsidR="00A13042" w:rsidRPr="00865E5D" w:rsidRDefault="00A13042" w:rsidP="001C7129">
      <w:pPr>
        <w:numPr>
          <w:ilvl w:val="0"/>
          <w:numId w:val="15"/>
        </w:numPr>
        <w:jc w:val="both"/>
      </w:pPr>
      <w:r w:rsidRPr="00865E5D">
        <w:t>Formular argumentaciones fundamentadas y críticas sobre diferentes cuestiones éticas que emergen de la tarea educativa.</w:t>
      </w:r>
    </w:p>
    <w:p w:rsidR="00A13042" w:rsidRPr="00865E5D" w:rsidRDefault="00A13042" w:rsidP="001C7129">
      <w:pPr>
        <w:numPr>
          <w:ilvl w:val="0"/>
          <w:numId w:val="15"/>
        </w:numPr>
        <w:jc w:val="both"/>
      </w:pPr>
      <w:r w:rsidRPr="00865E5D">
        <w:t>Asumir una actitud de compromiso social desde una perspectiva que involucre la dimensión ético política que contienen el enseñar y el aprender.</w:t>
      </w:r>
    </w:p>
    <w:p w:rsidR="00A13042" w:rsidRPr="00865E5D" w:rsidRDefault="00A13042" w:rsidP="001C7129">
      <w:pPr>
        <w:numPr>
          <w:ilvl w:val="0"/>
          <w:numId w:val="15"/>
        </w:numPr>
        <w:jc w:val="both"/>
      </w:pPr>
      <w:r w:rsidRPr="00865E5D">
        <w:t>Reflexionar críticamente  frente a las problemáticas éticas que se dan en la sociedad y los derechos humanos que se configuran en la misma.</w:t>
      </w:r>
    </w:p>
    <w:p w:rsidR="00A13042" w:rsidRDefault="00A13042" w:rsidP="00A13042">
      <w:pPr>
        <w:jc w:val="both"/>
      </w:pPr>
    </w:p>
    <w:p w:rsidR="002241B9" w:rsidRPr="00865E5D" w:rsidRDefault="002241B9" w:rsidP="00A13042">
      <w:pPr>
        <w:jc w:val="both"/>
      </w:pPr>
    </w:p>
    <w:p w:rsidR="00A13042" w:rsidRPr="002241B9" w:rsidRDefault="002241B9" w:rsidP="00A13042">
      <w:pPr>
        <w:jc w:val="both"/>
        <w:rPr>
          <w:b/>
        </w:rPr>
      </w:pPr>
      <w:r w:rsidRPr="002241B9">
        <w:rPr>
          <w:b/>
        </w:rPr>
        <w:t>CONTENIDOS</w:t>
      </w:r>
    </w:p>
    <w:p w:rsidR="002241B9" w:rsidRPr="00865E5D" w:rsidRDefault="002241B9" w:rsidP="00A13042">
      <w:pPr>
        <w:jc w:val="both"/>
      </w:pPr>
    </w:p>
    <w:p w:rsidR="00A13042" w:rsidRPr="00865E5D" w:rsidRDefault="00A13042" w:rsidP="00A13042">
      <w:pPr>
        <w:jc w:val="both"/>
        <w:rPr>
          <w:b/>
        </w:rPr>
      </w:pPr>
      <w:r w:rsidRPr="00865E5D">
        <w:rPr>
          <w:b/>
          <w:u w:val="single"/>
        </w:rPr>
        <w:t>EJE I:</w:t>
      </w:r>
      <w:r w:rsidRPr="00865E5D">
        <w:rPr>
          <w:b/>
        </w:rPr>
        <w:t xml:space="preserve"> La Ética como disciplina filosófica</w:t>
      </w:r>
    </w:p>
    <w:p w:rsidR="00A13042" w:rsidRPr="00865E5D" w:rsidRDefault="00A13042" w:rsidP="00A13042">
      <w:pPr>
        <w:jc w:val="both"/>
        <w:rPr>
          <w:b/>
        </w:rPr>
      </w:pPr>
    </w:p>
    <w:p w:rsidR="00A13042" w:rsidRPr="00865E5D" w:rsidRDefault="00A13042" w:rsidP="00A13042">
      <w:pPr>
        <w:numPr>
          <w:ilvl w:val="0"/>
          <w:numId w:val="8"/>
        </w:numPr>
        <w:jc w:val="both"/>
      </w:pPr>
      <w:r w:rsidRPr="00865E5D">
        <w:t>Naturaleza de la ética. El objeto material y formal de la ética. La ética como un saber especulativo, práctico y normativo.</w:t>
      </w:r>
    </w:p>
    <w:p w:rsidR="00A13042" w:rsidRPr="00865E5D" w:rsidRDefault="00A13042" w:rsidP="00A13042">
      <w:pPr>
        <w:numPr>
          <w:ilvl w:val="0"/>
          <w:numId w:val="8"/>
        </w:numPr>
        <w:jc w:val="both"/>
      </w:pPr>
      <w:r w:rsidRPr="00865E5D">
        <w:t>La ética como disciplina filosófica. El punto de partida para la reflexión ética: la experiencia moral. La relación de la ética con otros saberes.</w:t>
      </w:r>
    </w:p>
    <w:p w:rsidR="00A13042" w:rsidRPr="00865E5D" w:rsidRDefault="00A13042" w:rsidP="00A13042">
      <w:pPr>
        <w:numPr>
          <w:ilvl w:val="0"/>
          <w:numId w:val="8"/>
        </w:numPr>
        <w:jc w:val="both"/>
      </w:pPr>
      <w:r w:rsidRPr="00865E5D">
        <w:t>Las grandes respuestas éticas: La  ética aristotélica.  La ética formal kantiana. El individuo, la persona y el personalismo. La axiología y la ética de valores: El objetivismo axiológico y la ética de valores de Max Scheler. El carácter relacional del valor: posición de R. Frondizi. La ética utilitarista de John Stuart Mill. Algunos desarrollos contemporáneos en el terreno de la ética: La ética y el Psicoanálisis de Erich Fromm. La moral existencialista de J. P. Sartre.</w:t>
      </w:r>
    </w:p>
    <w:p w:rsidR="00A13042" w:rsidRPr="00865E5D" w:rsidRDefault="00A13042" w:rsidP="00A13042">
      <w:pPr>
        <w:jc w:val="both"/>
      </w:pPr>
    </w:p>
    <w:p w:rsidR="00A13042" w:rsidRPr="00865E5D" w:rsidRDefault="00A13042" w:rsidP="00A13042">
      <w:pPr>
        <w:jc w:val="both"/>
        <w:rPr>
          <w:b/>
        </w:rPr>
      </w:pPr>
      <w:r w:rsidRPr="00865E5D">
        <w:rPr>
          <w:b/>
          <w:u w:val="single"/>
        </w:rPr>
        <w:t xml:space="preserve">EJE II: </w:t>
      </w:r>
      <w:r w:rsidRPr="00865E5D">
        <w:rPr>
          <w:b/>
        </w:rPr>
        <w:t>La Ética entorno a la ciudadanía</w:t>
      </w:r>
    </w:p>
    <w:p w:rsidR="00A13042" w:rsidRPr="00865E5D" w:rsidRDefault="00A13042" w:rsidP="00A13042">
      <w:pPr>
        <w:jc w:val="both"/>
        <w:rPr>
          <w:b/>
        </w:rPr>
      </w:pPr>
    </w:p>
    <w:p w:rsidR="00A13042" w:rsidRPr="00865E5D" w:rsidRDefault="00A13042" w:rsidP="00A13042">
      <w:pPr>
        <w:numPr>
          <w:ilvl w:val="0"/>
          <w:numId w:val="4"/>
        </w:numPr>
        <w:jc w:val="both"/>
        <w:rPr>
          <w:b/>
        </w:rPr>
      </w:pPr>
      <w:r w:rsidRPr="00865E5D">
        <w:t xml:space="preserve">La relación de la ética con la política. </w:t>
      </w:r>
    </w:p>
    <w:p w:rsidR="00A13042" w:rsidRPr="00865E5D" w:rsidRDefault="00A13042" w:rsidP="00A13042">
      <w:pPr>
        <w:numPr>
          <w:ilvl w:val="0"/>
          <w:numId w:val="4"/>
        </w:numPr>
      </w:pPr>
      <w:r w:rsidRPr="00865E5D">
        <w:t xml:space="preserve">Pertenencia, identidad y lucha por el reconocimiento. </w:t>
      </w:r>
    </w:p>
    <w:p w:rsidR="00A13042" w:rsidRPr="00865E5D" w:rsidRDefault="00A13042" w:rsidP="00A13042">
      <w:pPr>
        <w:numPr>
          <w:ilvl w:val="0"/>
          <w:numId w:val="4"/>
        </w:numPr>
      </w:pPr>
      <w:r w:rsidRPr="00865E5D">
        <w:t xml:space="preserve">Autonomía, libertad y participación.  </w:t>
      </w:r>
    </w:p>
    <w:p w:rsidR="00A13042" w:rsidRPr="00865E5D" w:rsidRDefault="00A13042" w:rsidP="00A13042">
      <w:pPr>
        <w:numPr>
          <w:ilvl w:val="0"/>
          <w:numId w:val="4"/>
        </w:numPr>
      </w:pPr>
      <w:r w:rsidRPr="00865E5D">
        <w:t>Escuela y formación ciudadana a través de la historia.</w:t>
      </w:r>
    </w:p>
    <w:p w:rsidR="00A13042" w:rsidRPr="00865E5D" w:rsidRDefault="00A13042" w:rsidP="00A13042">
      <w:pPr>
        <w:numPr>
          <w:ilvl w:val="0"/>
          <w:numId w:val="4"/>
        </w:numPr>
      </w:pPr>
      <w:r w:rsidRPr="00865E5D">
        <w:t>La formación del ciudadano en la escuela.</w:t>
      </w:r>
    </w:p>
    <w:p w:rsidR="00A13042" w:rsidRPr="00865E5D" w:rsidRDefault="00A13042" w:rsidP="00A13042">
      <w:pPr>
        <w:numPr>
          <w:ilvl w:val="0"/>
          <w:numId w:val="4"/>
        </w:numPr>
      </w:pPr>
      <w:r w:rsidRPr="00865E5D">
        <w:t>Nuevos rituales del espacio-tiempo escolar. La diversidad pensada como una experiencia ética.</w:t>
      </w:r>
    </w:p>
    <w:p w:rsidR="00A13042" w:rsidRPr="00865E5D" w:rsidRDefault="00A13042" w:rsidP="00A13042"/>
    <w:p w:rsidR="00A13042" w:rsidRPr="00865E5D" w:rsidRDefault="00A13042" w:rsidP="00A13042">
      <w:pPr>
        <w:rPr>
          <w:b/>
        </w:rPr>
      </w:pPr>
      <w:r w:rsidRPr="00865E5D">
        <w:rPr>
          <w:b/>
          <w:u w:val="single"/>
        </w:rPr>
        <w:t>EJE III:</w:t>
      </w:r>
      <w:r w:rsidRPr="00865E5D">
        <w:rPr>
          <w:b/>
          <w:i/>
        </w:rPr>
        <w:t xml:space="preserve"> </w:t>
      </w:r>
      <w:r w:rsidRPr="00865E5D">
        <w:rPr>
          <w:b/>
        </w:rPr>
        <w:t>La Ética entorno a los Derechos humanos</w:t>
      </w:r>
    </w:p>
    <w:p w:rsidR="00A13042" w:rsidRPr="00865E5D" w:rsidRDefault="00A13042" w:rsidP="00A13042"/>
    <w:p w:rsidR="00A13042" w:rsidRPr="00865E5D" w:rsidRDefault="00A13042" w:rsidP="00A13042">
      <w:pPr>
        <w:numPr>
          <w:ilvl w:val="0"/>
          <w:numId w:val="5"/>
        </w:numPr>
      </w:pPr>
      <w:r w:rsidRPr="00865E5D">
        <w:t xml:space="preserve">La discusión sobre su fundamentación. </w:t>
      </w:r>
    </w:p>
    <w:p w:rsidR="00A13042" w:rsidRPr="00865E5D" w:rsidRDefault="00A13042" w:rsidP="00A13042">
      <w:pPr>
        <w:numPr>
          <w:ilvl w:val="0"/>
          <w:numId w:val="5"/>
        </w:numPr>
      </w:pPr>
      <w:r w:rsidRPr="00865E5D">
        <w:t xml:space="preserve">La historia progresiva de los derechos humanos. </w:t>
      </w:r>
    </w:p>
    <w:p w:rsidR="00A13042" w:rsidRPr="00865E5D" w:rsidRDefault="00A13042" w:rsidP="00A13042">
      <w:pPr>
        <w:numPr>
          <w:ilvl w:val="0"/>
          <w:numId w:val="5"/>
        </w:numPr>
      </w:pPr>
      <w:r w:rsidRPr="00865E5D">
        <w:t xml:space="preserve">La sistematicidad e inseparabilidad de los derechos humanos. </w:t>
      </w:r>
    </w:p>
    <w:p w:rsidR="00A13042" w:rsidRPr="00865E5D" w:rsidRDefault="00A13042" w:rsidP="00A13042">
      <w:pPr>
        <w:numPr>
          <w:ilvl w:val="0"/>
          <w:numId w:val="5"/>
        </w:numPr>
      </w:pPr>
      <w:r w:rsidRPr="00865E5D">
        <w:t xml:space="preserve">Derechos humanos y educación. </w:t>
      </w:r>
    </w:p>
    <w:p w:rsidR="00A13042" w:rsidRPr="00865E5D" w:rsidRDefault="00A13042" w:rsidP="00A13042">
      <w:pPr>
        <w:numPr>
          <w:ilvl w:val="0"/>
          <w:numId w:val="5"/>
        </w:numPr>
      </w:pPr>
      <w:r w:rsidRPr="00865E5D">
        <w:t>Los derechos del niño.</w:t>
      </w:r>
    </w:p>
    <w:p w:rsidR="00A13042" w:rsidRPr="00865E5D" w:rsidRDefault="00A13042" w:rsidP="00A13042">
      <w:pPr>
        <w:numPr>
          <w:ilvl w:val="0"/>
          <w:numId w:val="5"/>
        </w:numPr>
      </w:pPr>
      <w:r w:rsidRPr="00865E5D">
        <w:t>La profesión docente y el enfoque ético.</w:t>
      </w:r>
    </w:p>
    <w:p w:rsidR="00A13042" w:rsidRPr="00865E5D" w:rsidRDefault="00A13042" w:rsidP="00A13042">
      <w:pPr>
        <w:jc w:val="both"/>
        <w:rPr>
          <w:b/>
          <w:i/>
        </w:rPr>
      </w:pPr>
    </w:p>
    <w:p w:rsidR="00A13042" w:rsidRPr="00865E5D" w:rsidRDefault="00A13042" w:rsidP="00A13042">
      <w:pPr>
        <w:jc w:val="both"/>
      </w:pPr>
    </w:p>
    <w:p w:rsidR="00A13042" w:rsidRPr="002241B9" w:rsidRDefault="00A13042" w:rsidP="00A13042">
      <w:pPr>
        <w:jc w:val="both"/>
        <w:rPr>
          <w:b/>
          <w:caps/>
        </w:rPr>
      </w:pPr>
      <w:r w:rsidRPr="002241B9">
        <w:rPr>
          <w:b/>
          <w:caps/>
        </w:rPr>
        <w:t xml:space="preserve">MARCO METODOLÓGICO </w:t>
      </w:r>
    </w:p>
    <w:p w:rsidR="00A13042" w:rsidRPr="002241B9" w:rsidRDefault="00A13042" w:rsidP="00A13042">
      <w:pPr>
        <w:jc w:val="both"/>
        <w:rPr>
          <w:b/>
          <w:caps/>
        </w:rPr>
      </w:pPr>
    </w:p>
    <w:p w:rsidR="00C2302A" w:rsidRPr="00865E5D" w:rsidRDefault="00C2302A" w:rsidP="00A13042">
      <w:pPr>
        <w:autoSpaceDE w:val="0"/>
        <w:autoSpaceDN w:val="0"/>
        <w:adjustRightInd w:val="0"/>
        <w:ind w:firstLine="567"/>
        <w:jc w:val="both"/>
      </w:pPr>
      <w:r w:rsidRPr="00865E5D">
        <w:t xml:space="preserve">La metodología de enseñanza y de aprendizaje se apoya  en la reflexión y análisis crítico de problemáticas reales o hipotéticas, de notas periodísticas. de estudios de casos,  estableciendo las relaciones con  los sustentos teóricos pertinentes. </w:t>
      </w:r>
    </w:p>
    <w:p w:rsidR="00A13042" w:rsidRPr="00865E5D" w:rsidRDefault="00C2302A" w:rsidP="00A13042">
      <w:pPr>
        <w:autoSpaceDE w:val="0"/>
        <w:autoSpaceDN w:val="0"/>
        <w:adjustRightInd w:val="0"/>
        <w:ind w:firstLine="567"/>
        <w:jc w:val="both"/>
      </w:pPr>
      <w:r w:rsidRPr="00865E5D">
        <w:t>Entre el conjunto de actividades es posible mencionar algunas como: participación en clases teórico-prácticas, constitución de grupos de trabajo, lectura en clase y para la clase, análisis de documentos y de bibliografía, investigación de problemáticas propuestas por la cátedra, observación de películas, elaboración de informes de avance y finales, búsqueda de información en redes virtuales, presentación multimedial de algunas temáticas, dramatizaciones, etc.</w:t>
      </w:r>
    </w:p>
    <w:p w:rsidR="00A13042" w:rsidRPr="00865E5D" w:rsidRDefault="00A13042" w:rsidP="00A13042">
      <w:pPr>
        <w:jc w:val="both"/>
        <w:rPr>
          <w:b/>
          <w:i/>
          <w:caps/>
          <w:u w:val="single"/>
        </w:rPr>
      </w:pPr>
    </w:p>
    <w:p w:rsidR="00A13042" w:rsidRPr="00865E5D" w:rsidRDefault="00A13042" w:rsidP="00A13042">
      <w:pPr>
        <w:jc w:val="both"/>
        <w:rPr>
          <w:b/>
          <w:i/>
          <w:caps/>
          <w:u w:val="single"/>
        </w:rPr>
      </w:pPr>
    </w:p>
    <w:p w:rsidR="00A13042" w:rsidRPr="002241B9" w:rsidRDefault="00A13042" w:rsidP="00A13042">
      <w:pPr>
        <w:jc w:val="both"/>
        <w:rPr>
          <w:b/>
          <w:caps/>
        </w:rPr>
      </w:pPr>
      <w:r w:rsidRPr="002241B9">
        <w:rPr>
          <w:b/>
          <w:caps/>
        </w:rPr>
        <w:t>Recursos:</w:t>
      </w:r>
    </w:p>
    <w:p w:rsidR="00A13042" w:rsidRPr="00865E5D" w:rsidRDefault="00A13042" w:rsidP="00A13042">
      <w:pPr>
        <w:jc w:val="both"/>
        <w:rPr>
          <w:b/>
          <w:i/>
          <w:caps/>
          <w:u w:val="single"/>
        </w:rPr>
      </w:pPr>
    </w:p>
    <w:p w:rsidR="00A13042" w:rsidRPr="00865E5D" w:rsidRDefault="00A13042" w:rsidP="00A13042">
      <w:pPr>
        <w:numPr>
          <w:ilvl w:val="0"/>
          <w:numId w:val="2"/>
        </w:numPr>
        <w:jc w:val="both"/>
        <w:rPr>
          <w:b/>
          <w:u w:val="single"/>
        </w:rPr>
      </w:pPr>
      <w:r w:rsidRPr="00865E5D">
        <w:t>Bibliografía obligatoria y de consulta.</w:t>
      </w:r>
    </w:p>
    <w:p w:rsidR="00A13042" w:rsidRPr="00865E5D" w:rsidRDefault="00A13042" w:rsidP="00A13042">
      <w:pPr>
        <w:numPr>
          <w:ilvl w:val="0"/>
          <w:numId w:val="2"/>
        </w:numPr>
        <w:jc w:val="both"/>
        <w:rPr>
          <w:b/>
          <w:u w:val="single"/>
        </w:rPr>
      </w:pPr>
      <w:r w:rsidRPr="00865E5D">
        <w:t>Libros obligatorios y recomendados.</w:t>
      </w:r>
    </w:p>
    <w:p w:rsidR="00A13042" w:rsidRPr="00865E5D" w:rsidRDefault="00A13042" w:rsidP="00A13042">
      <w:pPr>
        <w:numPr>
          <w:ilvl w:val="0"/>
          <w:numId w:val="2"/>
        </w:numPr>
        <w:jc w:val="both"/>
        <w:rPr>
          <w:b/>
          <w:u w:val="single"/>
        </w:rPr>
      </w:pPr>
      <w:r w:rsidRPr="00865E5D">
        <w:t>Artículos y notas de revistas, diarios, documentos, entre otros.</w:t>
      </w:r>
    </w:p>
    <w:p w:rsidR="00A13042" w:rsidRPr="00865E5D" w:rsidRDefault="00A13042" w:rsidP="00A13042">
      <w:pPr>
        <w:numPr>
          <w:ilvl w:val="0"/>
          <w:numId w:val="2"/>
        </w:numPr>
        <w:jc w:val="both"/>
        <w:rPr>
          <w:b/>
          <w:u w:val="single"/>
        </w:rPr>
      </w:pPr>
      <w:r w:rsidRPr="00865E5D">
        <w:t>Videos y/o grabaciones.</w:t>
      </w:r>
    </w:p>
    <w:p w:rsidR="00A13042" w:rsidRPr="00865E5D" w:rsidRDefault="00A13042" w:rsidP="00A13042">
      <w:pPr>
        <w:numPr>
          <w:ilvl w:val="0"/>
          <w:numId w:val="2"/>
        </w:numPr>
        <w:jc w:val="both"/>
      </w:pPr>
      <w:r w:rsidRPr="00865E5D">
        <w:t>Soportes:   Tecnológicos - Habituales del aula.</w:t>
      </w:r>
    </w:p>
    <w:p w:rsidR="00A13042" w:rsidRDefault="00A13042" w:rsidP="00A13042">
      <w:pPr>
        <w:pStyle w:val="Textoindependiente"/>
        <w:rPr>
          <w:rFonts w:ascii="Times New Roman" w:hAnsi="Times New Roman"/>
          <w:b/>
          <w:i/>
          <w:caps/>
          <w:sz w:val="24"/>
          <w:szCs w:val="24"/>
          <w:u w:val="single"/>
        </w:rPr>
      </w:pPr>
    </w:p>
    <w:p w:rsidR="002241B9" w:rsidRDefault="002241B9" w:rsidP="00A13042">
      <w:pPr>
        <w:pStyle w:val="Textoindependiente"/>
        <w:rPr>
          <w:rFonts w:ascii="Times New Roman" w:hAnsi="Times New Roman"/>
          <w:b/>
          <w:i/>
          <w:caps/>
          <w:sz w:val="24"/>
          <w:szCs w:val="24"/>
          <w:u w:val="single"/>
        </w:rPr>
      </w:pPr>
    </w:p>
    <w:p w:rsidR="002241B9" w:rsidRPr="00865E5D" w:rsidRDefault="002241B9" w:rsidP="00A13042">
      <w:pPr>
        <w:pStyle w:val="Textoindependiente"/>
        <w:rPr>
          <w:rFonts w:ascii="Times New Roman" w:hAnsi="Times New Roman"/>
          <w:b/>
          <w:i/>
          <w:caps/>
          <w:sz w:val="24"/>
          <w:szCs w:val="24"/>
          <w:u w:val="single"/>
        </w:rPr>
      </w:pPr>
    </w:p>
    <w:p w:rsidR="00A13042" w:rsidRPr="002241B9" w:rsidRDefault="00A13042" w:rsidP="00A13042">
      <w:pPr>
        <w:pStyle w:val="Textoindependiente"/>
        <w:rPr>
          <w:rFonts w:ascii="Times New Roman" w:hAnsi="Times New Roman"/>
          <w:b/>
          <w:caps/>
          <w:sz w:val="24"/>
          <w:szCs w:val="24"/>
        </w:rPr>
      </w:pPr>
      <w:r w:rsidRPr="002241B9">
        <w:rPr>
          <w:rFonts w:ascii="Times New Roman" w:hAnsi="Times New Roman"/>
          <w:b/>
          <w:caps/>
          <w:sz w:val="24"/>
          <w:szCs w:val="24"/>
        </w:rPr>
        <w:t>Evaluación</w:t>
      </w:r>
    </w:p>
    <w:p w:rsidR="00A13042" w:rsidRPr="00865E5D" w:rsidRDefault="00A13042" w:rsidP="00A13042">
      <w:pPr>
        <w:pStyle w:val="Textoindependiente"/>
        <w:rPr>
          <w:rFonts w:ascii="Times New Roman" w:hAnsi="Times New Roman"/>
          <w:b/>
          <w:i/>
          <w:caps/>
          <w:sz w:val="24"/>
          <w:szCs w:val="24"/>
          <w:u w:val="single"/>
        </w:rPr>
      </w:pPr>
    </w:p>
    <w:p w:rsidR="00865E5D" w:rsidRPr="00865E5D" w:rsidRDefault="00865E5D" w:rsidP="00865E5D">
      <w:pPr>
        <w:jc w:val="both"/>
        <w:rPr>
          <w:b/>
          <w:u w:val="single"/>
        </w:rPr>
      </w:pPr>
      <w:r w:rsidRPr="00865E5D">
        <w:rPr>
          <w:b/>
          <w:u w:val="single"/>
        </w:rPr>
        <w:t>Tipo:</w:t>
      </w:r>
    </w:p>
    <w:p w:rsidR="00865E5D" w:rsidRPr="00865E5D" w:rsidRDefault="00865E5D" w:rsidP="00865E5D">
      <w:pPr>
        <w:jc w:val="both"/>
        <w:rPr>
          <w:b/>
        </w:rPr>
      </w:pPr>
      <w:r w:rsidRPr="00865E5D">
        <w:rPr>
          <w:b/>
        </w:rPr>
        <w:t xml:space="preserve">Diagnóstica: </w:t>
      </w:r>
    </w:p>
    <w:p w:rsidR="00865E5D" w:rsidRPr="00865E5D" w:rsidRDefault="00865E5D" w:rsidP="00865E5D">
      <w:pPr>
        <w:jc w:val="both"/>
        <w:rPr>
          <w:b/>
        </w:rPr>
      </w:pPr>
      <w:r w:rsidRPr="00865E5D">
        <w:t>Indagación de los saberes previos de los alumnos a través de diferentes actividades propuestas por el docente en la fase inicial de los tema a desarrollar.</w:t>
      </w:r>
    </w:p>
    <w:p w:rsidR="00865E5D" w:rsidRPr="00865E5D" w:rsidRDefault="00865E5D" w:rsidP="00865E5D">
      <w:pPr>
        <w:jc w:val="both"/>
        <w:rPr>
          <w:b/>
        </w:rPr>
      </w:pPr>
      <w:r w:rsidRPr="00865E5D">
        <w:rPr>
          <w:b/>
        </w:rPr>
        <w:t xml:space="preserve">Procesual: </w:t>
      </w:r>
    </w:p>
    <w:p w:rsidR="00865E5D" w:rsidRPr="00865E5D" w:rsidRDefault="00865E5D" w:rsidP="00865E5D">
      <w:pPr>
        <w:jc w:val="both"/>
      </w:pPr>
      <w:r w:rsidRPr="00865E5D">
        <w:t xml:space="preserve">A través de criterios consensuados con el grupo: Responsabilidad. Comprensión y relación de conceptos. Dominio del vocabulario específico. Participación individual y grupal. Cumplimiento a término y correcta presentación de trabajos. Disposición y esfuerzo personal. </w:t>
      </w:r>
    </w:p>
    <w:p w:rsidR="00865E5D" w:rsidRPr="00865E5D" w:rsidRDefault="00865E5D" w:rsidP="00865E5D">
      <w:pPr>
        <w:jc w:val="both"/>
        <w:rPr>
          <w:b/>
        </w:rPr>
      </w:pPr>
      <w:r w:rsidRPr="00865E5D">
        <w:rPr>
          <w:b/>
        </w:rPr>
        <w:t xml:space="preserve">Autoevaluación: </w:t>
      </w:r>
    </w:p>
    <w:p w:rsidR="00865E5D" w:rsidRPr="00865E5D" w:rsidRDefault="00865E5D" w:rsidP="00865E5D">
      <w:pPr>
        <w:jc w:val="both"/>
      </w:pPr>
      <w:r w:rsidRPr="00865E5D">
        <w:t xml:space="preserve">Auto-reflexión acerca de sus producciones individuales y grupales. Autocontrol del propio proceso de formación. </w:t>
      </w:r>
    </w:p>
    <w:p w:rsidR="00865E5D" w:rsidRDefault="00865E5D" w:rsidP="00865E5D">
      <w:pPr>
        <w:jc w:val="both"/>
      </w:pPr>
    </w:p>
    <w:p w:rsidR="002241B9" w:rsidRDefault="002241B9" w:rsidP="00865E5D">
      <w:pPr>
        <w:jc w:val="both"/>
      </w:pPr>
    </w:p>
    <w:p w:rsidR="002241B9" w:rsidRDefault="002241B9" w:rsidP="00865E5D">
      <w:pPr>
        <w:jc w:val="both"/>
      </w:pPr>
    </w:p>
    <w:p w:rsidR="002241B9" w:rsidRPr="00865E5D" w:rsidRDefault="002241B9" w:rsidP="00865E5D">
      <w:pPr>
        <w:jc w:val="both"/>
      </w:pPr>
    </w:p>
    <w:p w:rsidR="00865E5D" w:rsidRPr="001C7129" w:rsidRDefault="00865E5D" w:rsidP="00865E5D">
      <w:pPr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  <w:r w:rsidRPr="001C7129">
        <w:rPr>
          <w:b/>
          <w:bCs/>
          <w:color w:val="000000"/>
          <w:u w:val="single"/>
        </w:rPr>
        <w:t>RÉGIMEN DE ASISTENCIA Y PROMOCIÓN</w:t>
      </w:r>
    </w:p>
    <w:p w:rsidR="00865E5D" w:rsidRPr="00865E5D" w:rsidRDefault="00865E5D" w:rsidP="00865E5D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865E5D" w:rsidRPr="00865E5D" w:rsidRDefault="00865E5D" w:rsidP="00865E5D">
      <w:pPr>
        <w:autoSpaceDE w:val="0"/>
        <w:autoSpaceDN w:val="0"/>
        <w:adjustRightInd w:val="0"/>
        <w:jc w:val="both"/>
        <w:rPr>
          <w:b/>
          <w:color w:val="000000"/>
        </w:rPr>
      </w:pPr>
      <w:r w:rsidRPr="00865E5D">
        <w:rPr>
          <w:b/>
          <w:color w:val="000000"/>
        </w:rPr>
        <w:t>Regular con cursado presencial:</w:t>
      </w:r>
    </w:p>
    <w:p w:rsidR="00865E5D" w:rsidRPr="00865E5D" w:rsidRDefault="00865E5D" w:rsidP="00865E5D">
      <w:pPr>
        <w:autoSpaceDE w:val="0"/>
        <w:autoSpaceDN w:val="0"/>
        <w:adjustRightInd w:val="0"/>
        <w:jc w:val="both"/>
      </w:pPr>
      <w:r w:rsidRPr="00865E5D">
        <w:rPr>
          <w:color w:val="000000"/>
        </w:rPr>
        <w:t>- El 75% de asistencia</w:t>
      </w:r>
      <w:r w:rsidRPr="00865E5D">
        <w:t xml:space="preserve"> y hasta el 50% cuando las ausencias</w:t>
      </w:r>
      <w:r w:rsidRPr="00865E5D">
        <w:rPr>
          <w:color w:val="000000"/>
        </w:rPr>
        <w:t xml:space="preserve"> </w:t>
      </w:r>
      <w:r w:rsidRPr="00865E5D">
        <w:t>obedezcan a razones de salud, trabajo y/o se encuentren en otras situaciones excepcionales.</w:t>
      </w:r>
    </w:p>
    <w:p w:rsidR="00865E5D" w:rsidRPr="00865E5D" w:rsidRDefault="00865E5D" w:rsidP="00865E5D">
      <w:pPr>
        <w:autoSpaceDE w:val="0"/>
        <w:autoSpaceDN w:val="0"/>
        <w:adjustRightInd w:val="0"/>
        <w:jc w:val="both"/>
      </w:pPr>
      <w:r w:rsidRPr="00865E5D">
        <w:t>- Aprobación de trabajos prácticos entregados en tiempo y forma,  y 1 examen parcial aprobado con nota 6 (seis). El  mismo cuenta con 1 recuperatorio.</w:t>
      </w:r>
    </w:p>
    <w:p w:rsidR="00865E5D" w:rsidRPr="00865E5D" w:rsidRDefault="00865E5D" w:rsidP="00865E5D">
      <w:pPr>
        <w:autoSpaceDE w:val="0"/>
        <w:autoSpaceDN w:val="0"/>
        <w:adjustRightInd w:val="0"/>
        <w:jc w:val="both"/>
        <w:rPr>
          <w:b/>
        </w:rPr>
      </w:pPr>
    </w:p>
    <w:p w:rsidR="00865E5D" w:rsidRPr="00865E5D" w:rsidRDefault="00865E5D" w:rsidP="00865E5D">
      <w:pPr>
        <w:autoSpaceDE w:val="0"/>
        <w:autoSpaceDN w:val="0"/>
        <w:adjustRightInd w:val="0"/>
        <w:jc w:val="both"/>
        <w:rPr>
          <w:b/>
        </w:rPr>
      </w:pPr>
      <w:r w:rsidRPr="00865E5D">
        <w:rPr>
          <w:b/>
        </w:rPr>
        <w:t>Regular con  cursado semi presencial:</w:t>
      </w:r>
    </w:p>
    <w:p w:rsidR="00865E5D" w:rsidRPr="00865E5D" w:rsidRDefault="00865E5D" w:rsidP="00865E5D">
      <w:pPr>
        <w:autoSpaceDE w:val="0"/>
        <w:autoSpaceDN w:val="0"/>
        <w:adjustRightInd w:val="0"/>
        <w:jc w:val="both"/>
        <w:rPr>
          <w:color w:val="000000"/>
        </w:rPr>
      </w:pPr>
      <w:r w:rsidRPr="00865E5D">
        <w:t>- El 40 de asistencia a cada cuatrimestre.</w:t>
      </w:r>
    </w:p>
    <w:p w:rsidR="00865E5D" w:rsidRPr="00865E5D" w:rsidRDefault="00865E5D" w:rsidP="00865E5D">
      <w:pPr>
        <w:autoSpaceDE w:val="0"/>
        <w:autoSpaceDN w:val="0"/>
        <w:adjustRightInd w:val="0"/>
        <w:jc w:val="both"/>
      </w:pPr>
      <w:r w:rsidRPr="00865E5D">
        <w:t>- 100% de trabajos prácticos entregados en tiempo y forma,  y la aprobación del parcial.</w:t>
      </w:r>
    </w:p>
    <w:p w:rsidR="00865E5D" w:rsidRPr="00865E5D" w:rsidRDefault="00865E5D" w:rsidP="00865E5D">
      <w:pPr>
        <w:autoSpaceDE w:val="0"/>
        <w:autoSpaceDN w:val="0"/>
        <w:adjustRightInd w:val="0"/>
        <w:jc w:val="both"/>
      </w:pPr>
    </w:p>
    <w:p w:rsidR="00865E5D" w:rsidRPr="00865E5D" w:rsidRDefault="00865E5D" w:rsidP="00865E5D">
      <w:pPr>
        <w:autoSpaceDE w:val="0"/>
        <w:autoSpaceDN w:val="0"/>
        <w:adjustRightInd w:val="0"/>
        <w:jc w:val="both"/>
        <w:rPr>
          <w:b/>
        </w:rPr>
      </w:pPr>
      <w:r w:rsidRPr="00865E5D">
        <w:rPr>
          <w:b/>
        </w:rPr>
        <w:t xml:space="preserve">Libre: </w:t>
      </w:r>
    </w:p>
    <w:p w:rsidR="00865E5D" w:rsidRPr="00865E5D" w:rsidRDefault="00865E5D" w:rsidP="00865E5D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5E5D">
        <w:rPr>
          <w:rFonts w:ascii="Times New Roman" w:hAnsi="Times New Roman" w:cs="Times New Roman"/>
          <w:sz w:val="24"/>
          <w:szCs w:val="24"/>
        </w:rPr>
        <w:t>Dos encuentros para consulta y trabajos prácticos aprobados.</w:t>
      </w:r>
    </w:p>
    <w:p w:rsidR="00865E5D" w:rsidRPr="00865E5D" w:rsidRDefault="00865E5D" w:rsidP="00865E5D">
      <w:pPr>
        <w:autoSpaceDE w:val="0"/>
        <w:autoSpaceDN w:val="0"/>
        <w:adjustRightInd w:val="0"/>
        <w:ind w:left="720"/>
        <w:jc w:val="both"/>
      </w:pPr>
    </w:p>
    <w:p w:rsidR="00865E5D" w:rsidRPr="00865E5D" w:rsidRDefault="002241B9" w:rsidP="00865E5D">
      <w:pPr>
        <w:autoSpaceDE w:val="0"/>
        <w:autoSpaceDN w:val="0"/>
        <w:adjustRightInd w:val="0"/>
        <w:jc w:val="both"/>
      </w:pPr>
      <w:r>
        <w:t xml:space="preserve">          </w:t>
      </w:r>
      <w:r w:rsidR="00865E5D" w:rsidRPr="00865E5D">
        <w:t>El estudiante deberá aprobar un examen final ante un Tribunal con una nota mínima de 6 seis  puntos.</w:t>
      </w:r>
    </w:p>
    <w:p w:rsidR="00865E5D" w:rsidRPr="001C7129" w:rsidRDefault="00865E5D" w:rsidP="00865E5D">
      <w:pPr>
        <w:autoSpaceDE w:val="0"/>
        <w:autoSpaceDN w:val="0"/>
        <w:adjustRightInd w:val="0"/>
        <w:ind w:firstLine="567"/>
        <w:jc w:val="both"/>
        <w:rPr>
          <w:b/>
        </w:rPr>
      </w:pPr>
      <w:r w:rsidRPr="001C7129">
        <w:rPr>
          <w:b/>
        </w:rPr>
        <w:t xml:space="preserve">Para poder rendir, deberán tener aprobadas las siguientes materias: </w:t>
      </w:r>
    </w:p>
    <w:p w:rsidR="00865E5D" w:rsidRPr="00865E5D" w:rsidRDefault="00865E5D" w:rsidP="00865E5D">
      <w:pPr>
        <w:autoSpaceDE w:val="0"/>
        <w:autoSpaceDN w:val="0"/>
        <w:adjustRightInd w:val="0"/>
        <w:ind w:firstLine="567"/>
        <w:jc w:val="both"/>
      </w:pPr>
    </w:p>
    <w:p w:rsidR="00865E5D" w:rsidRPr="00865E5D" w:rsidRDefault="00865E5D" w:rsidP="00865E5D">
      <w:pPr>
        <w:pStyle w:val="Prrafodelista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65E5D">
        <w:rPr>
          <w:rFonts w:ascii="Times New Roman" w:hAnsi="Times New Roman" w:cs="Times New Roman"/>
          <w:sz w:val="24"/>
          <w:szCs w:val="24"/>
        </w:rPr>
        <w:t>Filosofía de la Educación</w:t>
      </w:r>
    </w:p>
    <w:p w:rsidR="00865E5D" w:rsidRPr="00865E5D" w:rsidRDefault="00865E5D" w:rsidP="00865E5D">
      <w:pPr>
        <w:pStyle w:val="Prrafodelista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65E5D">
        <w:rPr>
          <w:rFonts w:ascii="Times New Roman" w:hAnsi="Times New Roman" w:cs="Times New Roman"/>
          <w:sz w:val="24"/>
          <w:szCs w:val="24"/>
        </w:rPr>
        <w:t>Conocimiento y Educación</w:t>
      </w:r>
    </w:p>
    <w:p w:rsidR="00865E5D" w:rsidRPr="00865E5D" w:rsidRDefault="00865E5D" w:rsidP="00865E5D">
      <w:pPr>
        <w:pStyle w:val="Prrafodelista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65E5D">
        <w:rPr>
          <w:rFonts w:ascii="Times New Roman" w:hAnsi="Times New Roman" w:cs="Times New Roman"/>
          <w:sz w:val="24"/>
          <w:szCs w:val="24"/>
        </w:rPr>
        <w:t>Historia Social de la Educación y Política Educativa Argentina</w:t>
      </w:r>
    </w:p>
    <w:p w:rsidR="00865E5D" w:rsidRPr="00865E5D" w:rsidRDefault="00865E5D" w:rsidP="00865E5D">
      <w:pPr>
        <w:autoSpaceDE w:val="0"/>
        <w:autoSpaceDN w:val="0"/>
        <w:adjustRightInd w:val="0"/>
        <w:jc w:val="both"/>
      </w:pPr>
    </w:p>
    <w:p w:rsidR="00865E5D" w:rsidRPr="00865E5D" w:rsidRDefault="00865E5D" w:rsidP="00865E5D">
      <w:pPr>
        <w:autoSpaceDE w:val="0"/>
        <w:autoSpaceDN w:val="0"/>
        <w:adjustRightInd w:val="0"/>
        <w:jc w:val="both"/>
        <w:rPr>
          <w:b/>
          <w:color w:val="000000"/>
        </w:rPr>
      </w:pPr>
      <w:r w:rsidRPr="00865E5D">
        <w:rPr>
          <w:color w:val="000000"/>
        </w:rPr>
        <w:t xml:space="preserve"> </w:t>
      </w:r>
      <w:r w:rsidRPr="00865E5D">
        <w:rPr>
          <w:b/>
          <w:color w:val="000000"/>
        </w:rPr>
        <w:t>Para promocionar se tendrán en cuenta los siguientes requisitos:</w:t>
      </w:r>
    </w:p>
    <w:p w:rsidR="00865E5D" w:rsidRPr="00865E5D" w:rsidRDefault="00865E5D" w:rsidP="00865E5D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5E5D">
        <w:rPr>
          <w:rFonts w:ascii="Times New Roman" w:hAnsi="Times New Roman" w:cs="Times New Roman"/>
          <w:sz w:val="24"/>
          <w:szCs w:val="24"/>
        </w:rPr>
        <w:t>Cumplir con el porcentaje de asistencia establecido para el régimen presencial.</w:t>
      </w:r>
    </w:p>
    <w:p w:rsidR="00865E5D" w:rsidRPr="00865E5D" w:rsidRDefault="00865E5D" w:rsidP="00865E5D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5E5D">
        <w:rPr>
          <w:rFonts w:ascii="Times New Roman" w:hAnsi="Times New Roman" w:cs="Times New Roman"/>
          <w:sz w:val="24"/>
          <w:szCs w:val="24"/>
        </w:rPr>
        <w:t>100% de trabajos prácticos entregados en tiempo y forma,  y la aprobación del parcial, con un promedio final de calificaciones de 8 (ocho) o más puntos.</w:t>
      </w:r>
    </w:p>
    <w:p w:rsidR="00865E5D" w:rsidRPr="00865E5D" w:rsidRDefault="00865E5D" w:rsidP="00865E5D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5E5D">
        <w:rPr>
          <w:rFonts w:ascii="Times New Roman" w:hAnsi="Times New Roman" w:cs="Times New Roman"/>
          <w:sz w:val="24"/>
          <w:szCs w:val="24"/>
        </w:rPr>
        <w:t>Aprobar una instancia final integradora con 8 (ocho)  o más puntos.</w:t>
      </w:r>
    </w:p>
    <w:p w:rsidR="00865E5D" w:rsidRPr="00865E5D" w:rsidRDefault="00865E5D" w:rsidP="00865E5D">
      <w:pPr>
        <w:jc w:val="both"/>
        <w:rPr>
          <w:b/>
        </w:rPr>
      </w:pPr>
    </w:p>
    <w:p w:rsidR="00A13042" w:rsidRPr="00865E5D" w:rsidRDefault="00A13042" w:rsidP="00A13042">
      <w:pPr>
        <w:jc w:val="both"/>
        <w:rPr>
          <w:b/>
        </w:rPr>
      </w:pPr>
      <w:r w:rsidRPr="00865E5D">
        <w:rPr>
          <w:b/>
        </w:rPr>
        <w:t>Trabajos prácticos obligatorios para la regularización de la materia:</w:t>
      </w:r>
    </w:p>
    <w:p w:rsidR="00A13042" w:rsidRPr="00865E5D" w:rsidRDefault="00A13042" w:rsidP="00A13042">
      <w:pPr>
        <w:jc w:val="both"/>
        <w:rPr>
          <w:b/>
        </w:rPr>
      </w:pPr>
    </w:p>
    <w:p w:rsidR="00A13042" w:rsidRPr="00865E5D" w:rsidRDefault="00A13042" w:rsidP="00A13042">
      <w:pPr>
        <w:ind w:left="360"/>
        <w:jc w:val="both"/>
      </w:pPr>
      <w:r w:rsidRPr="00865E5D">
        <w:rPr>
          <w:b/>
        </w:rPr>
        <w:t xml:space="preserve">1) </w:t>
      </w:r>
      <w:r w:rsidRPr="00865E5D">
        <w:t>Seleccionen una película en la que se ponga de manifiesto una  problemática educativa y analícenla teniendo como fundamento al menos dos  autores abordados en la cátedra.</w:t>
      </w:r>
    </w:p>
    <w:p w:rsidR="00A13042" w:rsidRPr="00865E5D" w:rsidRDefault="00A13042" w:rsidP="00A13042">
      <w:pPr>
        <w:ind w:left="360"/>
        <w:jc w:val="both"/>
        <w:rPr>
          <w:b/>
        </w:rPr>
      </w:pPr>
    </w:p>
    <w:p w:rsidR="00A13042" w:rsidRPr="00865E5D" w:rsidRDefault="00A13042" w:rsidP="00A13042">
      <w:pPr>
        <w:numPr>
          <w:ilvl w:val="0"/>
          <w:numId w:val="10"/>
        </w:numPr>
        <w:jc w:val="both"/>
      </w:pPr>
      <w:r w:rsidRPr="00865E5D">
        <w:t>Plantear una problemática ética relevada de la práctica docente que están llevando a cabo en el respectivo trayecto. Analizar a la luz de los textos que se desarrollan en la cátedra, intentando dar alguna respuesta superadora a la misma. Modalidad: de a dos. Presentación multimedial a libre creación.</w:t>
      </w:r>
    </w:p>
    <w:p w:rsidR="00A13042" w:rsidRDefault="00A13042" w:rsidP="00A13042">
      <w:pPr>
        <w:jc w:val="both"/>
      </w:pPr>
    </w:p>
    <w:p w:rsidR="002241B9" w:rsidRPr="00865E5D" w:rsidRDefault="002241B9" w:rsidP="00A13042">
      <w:pPr>
        <w:jc w:val="both"/>
      </w:pPr>
    </w:p>
    <w:p w:rsidR="00A13042" w:rsidRPr="00865E5D" w:rsidRDefault="00A13042" w:rsidP="00A13042">
      <w:pPr>
        <w:jc w:val="both"/>
        <w:rPr>
          <w:b/>
          <w:i/>
          <w:u w:val="single"/>
        </w:rPr>
      </w:pPr>
      <w:r w:rsidRPr="00865E5D">
        <w:rPr>
          <w:b/>
          <w:i/>
          <w:u w:val="single"/>
        </w:rPr>
        <w:t>Criterio de evaluación Trabajos Prácticos:</w:t>
      </w:r>
    </w:p>
    <w:p w:rsidR="00A13042" w:rsidRPr="00865E5D" w:rsidRDefault="00A13042" w:rsidP="00A13042">
      <w:pPr>
        <w:numPr>
          <w:ilvl w:val="1"/>
          <w:numId w:val="9"/>
        </w:numPr>
        <w:ind w:left="360" w:firstLine="720"/>
        <w:jc w:val="both"/>
        <w:rPr>
          <w:i/>
        </w:rPr>
      </w:pPr>
      <w:r w:rsidRPr="00865E5D">
        <w:rPr>
          <w:i/>
        </w:rPr>
        <w:t>Entrega en tiempo y forma.</w:t>
      </w:r>
    </w:p>
    <w:p w:rsidR="00A13042" w:rsidRPr="00865E5D" w:rsidRDefault="00A13042" w:rsidP="00A13042">
      <w:pPr>
        <w:numPr>
          <w:ilvl w:val="1"/>
          <w:numId w:val="9"/>
        </w:numPr>
        <w:jc w:val="both"/>
        <w:rPr>
          <w:i/>
        </w:rPr>
      </w:pPr>
      <w:r w:rsidRPr="00865E5D">
        <w:rPr>
          <w:i/>
        </w:rPr>
        <w:t>Pertinencia de los contenidos desarrollados.</w:t>
      </w:r>
    </w:p>
    <w:p w:rsidR="00A13042" w:rsidRPr="00865E5D" w:rsidRDefault="00A13042" w:rsidP="00A13042">
      <w:pPr>
        <w:numPr>
          <w:ilvl w:val="1"/>
          <w:numId w:val="9"/>
        </w:numPr>
        <w:jc w:val="both"/>
        <w:rPr>
          <w:i/>
        </w:rPr>
      </w:pPr>
      <w:r w:rsidRPr="00865E5D">
        <w:rPr>
          <w:i/>
        </w:rPr>
        <w:t>Análisis reflexivo y crítico.</w:t>
      </w:r>
    </w:p>
    <w:p w:rsidR="00A13042" w:rsidRPr="00865E5D" w:rsidRDefault="00A13042" w:rsidP="00A13042">
      <w:pPr>
        <w:numPr>
          <w:ilvl w:val="1"/>
          <w:numId w:val="9"/>
        </w:numPr>
        <w:jc w:val="both"/>
        <w:rPr>
          <w:i/>
        </w:rPr>
      </w:pPr>
      <w:r w:rsidRPr="00865E5D">
        <w:rPr>
          <w:i/>
        </w:rPr>
        <w:t>Establecimiento de relaciones y ejemplificaciones.</w:t>
      </w:r>
    </w:p>
    <w:p w:rsidR="00A13042" w:rsidRPr="00865E5D" w:rsidRDefault="00A13042" w:rsidP="00A13042">
      <w:pPr>
        <w:numPr>
          <w:ilvl w:val="1"/>
          <w:numId w:val="9"/>
        </w:numPr>
        <w:jc w:val="both"/>
        <w:rPr>
          <w:i/>
        </w:rPr>
      </w:pPr>
      <w:r w:rsidRPr="00865E5D">
        <w:rPr>
          <w:i/>
        </w:rPr>
        <w:t>Originalidad y reflexión crítica personal.</w:t>
      </w:r>
    </w:p>
    <w:p w:rsidR="002241B9" w:rsidRDefault="002241B9" w:rsidP="00A13042">
      <w:pPr>
        <w:ind w:left="1080"/>
        <w:jc w:val="both"/>
        <w:rPr>
          <w:i/>
        </w:rPr>
      </w:pPr>
    </w:p>
    <w:p w:rsidR="002241B9" w:rsidRPr="00865E5D" w:rsidRDefault="002241B9" w:rsidP="00A13042">
      <w:pPr>
        <w:ind w:left="1080"/>
        <w:jc w:val="both"/>
        <w:rPr>
          <w:i/>
        </w:rPr>
      </w:pPr>
    </w:p>
    <w:p w:rsidR="00A13042" w:rsidRPr="00865E5D" w:rsidRDefault="00A13042" w:rsidP="00A13042">
      <w:pPr>
        <w:pStyle w:val="Textoindependiente"/>
        <w:rPr>
          <w:rFonts w:ascii="Times New Roman" w:hAnsi="Times New Roman"/>
          <w:b/>
          <w:caps/>
          <w:sz w:val="24"/>
          <w:szCs w:val="24"/>
          <w:u w:val="single"/>
        </w:rPr>
      </w:pPr>
      <w:r w:rsidRPr="00865E5D">
        <w:rPr>
          <w:rFonts w:ascii="Times New Roman" w:hAnsi="Times New Roman"/>
          <w:b/>
          <w:caps/>
          <w:sz w:val="24"/>
          <w:szCs w:val="24"/>
          <w:u w:val="single"/>
        </w:rPr>
        <w:t>Bibliografía:</w:t>
      </w:r>
    </w:p>
    <w:p w:rsidR="00A13042" w:rsidRPr="00865E5D" w:rsidRDefault="00A13042" w:rsidP="00A13042">
      <w:pPr>
        <w:pStyle w:val="Textoindependiente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A13042" w:rsidRPr="00865E5D" w:rsidRDefault="00A13042" w:rsidP="00A13042">
      <w:pPr>
        <w:pStyle w:val="Textoindependiente"/>
        <w:rPr>
          <w:rFonts w:ascii="Times New Roman" w:hAnsi="Times New Roman"/>
          <w:sz w:val="24"/>
          <w:szCs w:val="24"/>
          <w:lang w:val="es-AR"/>
        </w:rPr>
      </w:pPr>
      <w:r w:rsidRPr="00865E5D">
        <w:rPr>
          <w:rFonts w:ascii="Times New Roman" w:hAnsi="Times New Roman"/>
          <w:b/>
          <w:sz w:val="24"/>
          <w:szCs w:val="24"/>
          <w:lang w:val="es-AR"/>
        </w:rPr>
        <w:t xml:space="preserve">Apple, M. y Beane, J. </w:t>
      </w:r>
      <w:r w:rsidRPr="00865E5D">
        <w:rPr>
          <w:rFonts w:ascii="Times New Roman" w:hAnsi="Times New Roman"/>
          <w:sz w:val="24"/>
          <w:szCs w:val="24"/>
          <w:lang w:val="es-AR"/>
        </w:rPr>
        <w:t xml:space="preserve">(1997) </w:t>
      </w:r>
      <w:r w:rsidRPr="00865E5D">
        <w:rPr>
          <w:rFonts w:ascii="Times New Roman" w:hAnsi="Times New Roman"/>
          <w:i/>
          <w:sz w:val="24"/>
          <w:szCs w:val="24"/>
          <w:lang w:val="es-AR"/>
        </w:rPr>
        <w:t>Escuela democráticas</w:t>
      </w:r>
      <w:r w:rsidRPr="00865E5D">
        <w:rPr>
          <w:rFonts w:ascii="Times New Roman" w:hAnsi="Times New Roman"/>
          <w:sz w:val="24"/>
          <w:szCs w:val="24"/>
          <w:lang w:val="es-AR"/>
        </w:rPr>
        <w:t>. Madrid. Ediciones Morata.</w:t>
      </w:r>
    </w:p>
    <w:p w:rsidR="00A13042" w:rsidRPr="00865E5D" w:rsidRDefault="00A13042" w:rsidP="00A13042">
      <w:pPr>
        <w:jc w:val="both"/>
      </w:pPr>
      <w:r w:rsidRPr="00865E5D">
        <w:rPr>
          <w:b/>
        </w:rPr>
        <w:t xml:space="preserve">Bauman </w:t>
      </w:r>
      <w:r w:rsidRPr="00865E5D">
        <w:t xml:space="preserve">Zygmunt (2002): </w:t>
      </w:r>
      <w:r w:rsidRPr="00865E5D">
        <w:rPr>
          <w:i/>
        </w:rPr>
        <w:t>Modernidad Líquida</w:t>
      </w:r>
      <w:r w:rsidRPr="00865E5D">
        <w:t>.  Fondo de Cultura Económica, Buenos Aires. (Pág: 99-138).</w:t>
      </w:r>
    </w:p>
    <w:p w:rsidR="00A13042" w:rsidRPr="00865E5D" w:rsidRDefault="00A13042" w:rsidP="00A13042">
      <w:r w:rsidRPr="00865E5D">
        <w:rPr>
          <w:b/>
        </w:rPr>
        <w:t>Bleichmar, Silvia</w:t>
      </w:r>
      <w:r w:rsidRPr="00865E5D">
        <w:t xml:space="preserve">. Videoconferencia: La construcción de legalidades </w:t>
      </w:r>
      <w:hyperlink r:id="rId8" w:history="1">
        <w:r w:rsidRPr="00865E5D">
          <w:rPr>
            <w:rStyle w:val="Hipervnculo"/>
          </w:rPr>
          <w:t>https://www.youtube.com/watch?v=mu7Fua__m18</w:t>
        </w:r>
      </w:hyperlink>
    </w:p>
    <w:p w:rsidR="00A13042" w:rsidRPr="00865E5D" w:rsidRDefault="00A13042" w:rsidP="00A13042">
      <w:pPr>
        <w:jc w:val="both"/>
      </w:pPr>
      <w:r w:rsidRPr="00865E5D">
        <w:rPr>
          <w:b/>
        </w:rPr>
        <w:t>Corea</w:t>
      </w:r>
      <w:r w:rsidRPr="00865E5D">
        <w:t xml:space="preserve">, Cristina – </w:t>
      </w:r>
      <w:r w:rsidRPr="00865E5D">
        <w:rPr>
          <w:b/>
        </w:rPr>
        <w:t>Lewkowicz</w:t>
      </w:r>
      <w:r w:rsidRPr="00865E5D">
        <w:t xml:space="preserve">, Ignacio (2004): </w:t>
      </w:r>
      <w:r w:rsidRPr="00865E5D">
        <w:rPr>
          <w:i/>
        </w:rPr>
        <w:t xml:space="preserve">Pedagogía del aburrido. Escuela destituídas, familias perplejas. </w:t>
      </w:r>
      <w:r w:rsidRPr="00865E5D">
        <w:t xml:space="preserve">Paidós Educador, Bs. As. (Pág: </w:t>
      </w:r>
      <w:smartTag w:uri="urn:schemas-microsoft-com:office:smarttags" w:element="metricconverter">
        <w:smartTagPr>
          <w:attr w:name="ProductID" w:val="19 a"/>
        </w:smartTagPr>
        <w:r w:rsidRPr="00865E5D">
          <w:t>19 a</w:t>
        </w:r>
      </w:smartTag>
      <w:r w:rsidRPr="00865E5D">
        <w:t xml:space="preserve"> 41)</w:t>
      </w:r>
    </w:p>
    <w:p w:rsidR="002241B9" w:rsidRPr="002241B9" w:rsidRDefault="002241B9" w:rsidP="00A13042">
      <w:pPr>
        <w:pStyle w:val="Textoindependiente"/>
        <w:rPr>
          <w:rFonts w:ascii="Times New Roman" w:hAnsi="Times New Roman"/>
          <w:sz w:val="24"/>
          <w:szCs w:val="24"/>
        </w:rPr>
      </w:pPr>
      <w:r w:rsidRPr="002241B9">
        <w:rPr>
          <w:rFonts w:ascii="Times New Roman" w:hAnsi="Times New Roman"/>
          <w:i/>
          <w:sz w:val="24"/>
          <w:szCs w:val="24"/>
        </w:rPr>
        <w:t>Cuadernos de discusión # 2: ¿Cómo se forma a un buen docente?</w:t>
      </w:r>
      <w:r w:rsidRPr="002241B9">
        <w:rPr>
          <w:rFonts w:ascii="Times New Roman" w:hAnsi="Times New Roman"/>
          <w:sz w:val="24"/>
          <w:szCs w:val="24"/>
        </w:rPr>
        <w:t xml:space="preserve"> (2011), UNIPE: Editorial Universitaria. Buenos Aires.</w:t>
      </w:r>
    </w:p>
    <w:p w:rsidR="00A13042" w:rsidRPr="00865E5D" w:rsidRDefault="00A13042" w:rsidP="00A13042">
      <w:pPr>
        <w:pStyle w:val="Textoindependiente"/>
        <w:rPr>
          <w:rFonts w:ascii="Times New Roman" w:hAnsi="Times New Roman"/>
          <w:sz w:val="24"/>
          <w:szCs w:val="24"/>
          <w:lang w:val="es-AR"/>
        </w:rPr>
      </w:pPr>
      <w:r w:rsidRPr="00865E5D">
        <w:rPr>
          <w:rFonts w:ascii="Times New Roman" w:hAnsi="Times New Roman"/>
          <w:b/>
          <w:sz w:val="24"/>
          <w:szCs w:val="24"/>
          <w:lang w:val="es-AR"/>
        </w:rPr>
        <w:t>Cullen,</w:t>
      </w:r>
      <w:r w:rsidRPr="00865E5D">
        <w:rPr>
          <w:rFonts w:ascii="Times New Roman" w:hAnsi="Times New Roman"/>
          <w:sz w:val="24"/>
          <w:szCs w:val="24"/>
          <w:lang w:val="es-AR"/>
        </w:rPr>
        <w:t xml:space="preserve"> C. (19997) </w:t>
      </w:r>
      <w:r w:rsidRPr="00865E5D">
        <w:rPr>
          <w:rFonts w:ascii="Times New Roman" w:hAnsi="Times New Roman"/>
          <w:i/>
          <w:sz w:val="24"/>
          <w:szCs w:val="24"/>
          <w:lang w:val="es-AR"/>
        </w:rPr>
        <w:t>Críticas a las razones de educar</w:t>
      </w:r>
      <w:r w:rsidRPr="00865E5D">
        <w:rPr>
          <w:rFonts w:ascii="Times New Roman" w:hAnsi="Times New Roman"/>
          <w:sz w:val="24"/>
          <w:szCs w:val="24"/>
          <w:lang w:val="es-AR"/>
        </w:rPr>
        <w:t>. Buenos Aires. Paidós.</w:t>
      </w:r>
    </w:p>
    <w:p w:rsidR="00A13042" w:rsidRPr="00865E5D" w:rsidRDefault="00A13042" w:rsidP="00A13042">
      <w:pPr>
        <w:jc w:val="both"/>
        <w:rPr>
          <w:b/>
        </w:rPr>
      </w:pPr>
      <w:r w:rsidRPr="00865E5D">
        <w:rPr>
          <w:b/>
        </w:rPr>
        <w:t>Declaración de los derechos humanos. Declaración de los derechos del niño.</w:t>
      </w:r>
    </w:p>
    <w:p w:rsidR="00A13042" w:rsidRPr="00865E5D" w:rsidRDefault="00A13042" w:rsidP="00A13042">
      <w:pPr>
        <w:jc w:val="both"/>
      </w:pPr>
      <w:r w:rsidRPr="00865E5D">
        <w:rPr>
          <w:b/>
        </w:rPr>
        <w:t>Dubet</w:t>
      </w:r>
      <w:r w:rsidRPr="00865E5D">
        <w:t xml:space="preserve">, Francois: </w:t>
      </w:r>
      <w:r w:rsidRPr="00865E5D">
        <w:rPr>
          <w:i/>
        </w:rPr>
        <w:t>La escuela de las oportunidades ¿Qué es una escuela justa?</w:t>
      </w:r>
      <w:r w:rsidRPr="00865E5D">
        <w:t xml:space="preserve"> Gedisa editorial. Barcelona. España, 2005. (Pág: 71-84)</w:t>
      </w:r>
    </w:p>
    <w:p w:rsidR="00A13042" w:rsidRPr="00865E5D" w:rsidRDefault="00A13042" w:rsidP="00A13042">
      <w:pPr>
        <w:jc w:val="both"/>
      </w:pPr>
      <w:r w:rsidRPr="00865E5D">
        <w:rPr>
          <w:b/>
        </w:rPr>
        <w:t>Frigerio. G.</w:t>
      </w:r>
      <w:r w:rsidRPr="00865E5D">
        <w:t xml:space="preserve"> (2005) </w:t>
      </w:r>
      <w:r w:rsidRPr="00865E5D">
        <w:rPr>
          <w:i/>
        </w:rPr>
        <w:t>Educar ese acto político</w:t>
      </w:r>
      <w:r w:rsidRPr="00865E5D">
        <w:t>. Buenos Aires. Del Estante Editorial</w:t>
      </w:r>
    </w:p>
    <w:p w:rsidR="00A13042" w:rsidRPr="00865E5D" w:rsidRDefault="00A13042" w:rsidP="00A13042">
      <w:pPr>
        <w:jc w:val="both"/>
      </w:pPr>
      <w:r w:rsidRPr="00865E5D">
        <w:rPr>
          <w:b/>
        </w:rPr>
        <w:t>Gentili, P.</w:t>
      </w:r>
      <w:r w:rsidRPr="00865E5D">
        <w:t xml:space="preserve"> (2007) Desencanto y utopía. La educación en el laberinto de los nuevos tiempos. Rosario. Homo Sapiens ediciones</w:t>
      </w:r>
    </w:p>
    <w:p w:rsidR="00A13042" w:rsidRPr="00865E5D" w:rsidRDefault="00A13042" w:rsidP="00A13042">
      <w:pPr>
        <w:jc w:val="both"/>
      </w:pPr>
      <w:r w:rsidRPr="00865E5D">
        <w:rPr>
          <w:b/>
        </w:rPr>
        <w:t xml:space="preserve">Kiel, </w:t>
      </w:r>
      <w:r w:rsidRPr="00865E5D">
        <w:t xml:space="preserve">Laura: </w:t>
      </w:r>
      <w:r w:rsidRPr="00865E5D">
        <w:rPr>
          <w:i/>
        </w:rPr>
        <w:t>De sin límites a limitados</w:t>
      </w:r>
      <w:r w:rsidRPr="00865E5D">
        <w:t xml:space="preserve">. </w:t>
      </w:r>
    </w:p>
    <w:p w:rsidR="00A13042" w:rsidRPr="00865E5D" w:rsidRDefault="00A13042" w:rsidP="00A13042">
      <w:pPr>
        <w:jc w:val="both"/>
        <w:rPr>
          <w:b/>
        </w:rPr>
      </w:pPr>
      <w:r w:rsidRPr="00865E5D">
        <w:rPr>
          <w:b/>
        </w:rPr>
        <w:t xml:space="preserve">Ley Nacional de Educación </w:t>
      </w:r>
    </w:p>
    <w:p w:rsidR="00A13042" w:rsidRPr="00865E5D" w:rsidRDefault="00A13042" w:rsidP="00A13042">
      <w:pPr>
        <w:jc w:val="both"/>
      </w:pPr>
      <w:r w:rsidRPr="00865E5D">
        <w:rPr>
          <w:b/>
        </w:rPr>
        <w:t>Lewkowicz</w:t>
      </w:r>
      <w:r w:rsidRPr="00865E5D">
        <w:t xml:space="preserve">, Ignacio (2004): </w:t>
      </w:r>
      <w:r w:rsidRPr="00865E5D">
        <w:rPr>
          <w:i/>
        </w:rPr>
        <w:t>Pensar sin estado</w:t>
      </w:r>
      <w:r w:rsidRPr="00865E5D">
        <w:t>. Editorial Paidos, Buenos Aires. (Pág. 19-69; 149-207)</w:t>
      </w:r>
    </w:p>
    <w:p w:rsidR="00A13042" w:rsidRPr="00865E5D" w:rsidRDefault="00A13042" w:rsidP="00A13042">
      <w:pPr>
        <w:jc w:val="both"/>
      </w:pPr>
      <w:r w:rsidRPr="00865E5D">
        <w:rPr>
          <w:b/>
        </w:rPr>
        <w:t>Meirieu, Philippe</w:t>
      </w:r>
      <w:r w:rsidRPr="00865E5D">
        <w:t xml:space="preserve"> (1996): </w:t>
      </w:r>
      <w:r w:rsidRPr="00865E5D">
        <w:rPr>
          <w:i/>
        </w:rPr>
        <w:t>Frankestein Educador</w:t>
      </w:r>
      <w:r w:rsidRPr="00865E5D">
        <w:t>. Alertes, Barcelona. (Pág. 67-96)</w:t>
      </w:r>
    </w:p>
    <w:p w:rsidR="00A13042" w:rsidRPr="00865E5D" w:rsidRDefault="00A13042" w:rsidP="00A13042">
      <w:pPr>
        <w:jc w:val="both"/>
      </w:pPr>
      <w:r w:rsidRPr="00865E5D">
        <w:rPr>
          <w:b/>
        </w:rPr>
        <w:t xml:space="preserve">Meirieu, </w:t>
      </w:r>
      <w:r w:rsidRPr="00865E5D">
        <w:t xml:space="preserve">Philippe (2004): </w:t>
      </w:r>
      <w:r w:rsidRPr="00865E5D">
        <w:rPr>
          <w:i/>
        </w:rPr>
        <w:t>El maestro y los derechos del niño</w:t>
      </w:r>
      <w:r w:rsidRPr="00865E5D">
        <w:t xml:space="preserve">. </w:t>
      </w:r>
      <w:r w:rsidRPr="00865E5D">
        <w:rPr>
          <w:i/>
        </w:rPr>
        <w:t>Historia de un malentendido</w:t>
      </w:r>
      <w:r w:rsidRPr="00865E5D">
        <w:t>. Octaedro. Barcelona</w:t>
      </w:r>
    </w:p>
    <w:p w:rsidR="00A13042" w:rsidRPr="00865E5D" w:rsidRDefault="00A13042" w:rsidP="00A13042">
      <w:pPr>
        <w:jc w:val="both"/>
      </w:pPr>
      <w:r w:rsidRPr="00865E5D">
        <w:rPr>
          <w:b/>
        </w:rPr>
        <w:t>Osorio</w:t>
      </w:r>
      <w:r w:rsidRPr="00865E5D">
        <w:t xml:space="preserve">, Fernando ((Comp) (2008) </w:t>
      </w:r>
      <w:r w:rsidRPr="00865E5D">
        <w:rPr>
          <w:i/>
        </w:rPr>
        <w:t>Ejercer la autoridad un problema de padres y maestros</w:t>
      </w:r>
      <w:r w:rsidRPr="00865E5D">
        <w:t>. Noveduc, Buenos Aires.</w:t>
      </w:r>
    </w:p>
    <w:p w:rsidR="00A13042" w:rsidRPr="00865E5D" w:rsidRDefault="00A13042" w:rsidP="00A13042">
      <w:pPr>
        <w:jc w:val="both"/>
      </w:pPr>
      <w:r w:rsidRPr="00865E5D">
        <w:rPr>
          <w:b/>
        </w:rPr>
        <w:t>Ranciere, J</w:t>
      </w:r>
      <w:r w:rsidRPr="00865E5D">
        <w:t xml:space="preserve"> (2007) </w:t>
      </w:r>
      <w:r w:rsidRPr="002241B9">
        <w:rPr>
          <w:i/>
        </w:rPr>
        <w:t>El maestro ignorante</w:t>
      </w:r>
      <w:r w:rsidRPr="00865E5D">
        <w:t>. Buenos Aires. El Zorzal.</w:t>
      </w:r>
    </w:p>
    <w:p w:rsidR="002241B9" w:rsidRPr="002241B9" w:rsidRDefault="002241B9" w:rsidP="002241B9">
      <w:pPr>
        <w:jc w:val="both"/>
      </w:pPr>
      <w:r w:rsidRPr="002241B9">
        <w:rPr>
          <w:b/>
        </w:rPr>
        <w:t>RUIZ, Daniel</w:t>
      </w:r>
      <w:r w:rsidRPr="002241B9">
        <w:t xml:space="preserve">. </w:t>
      </w:r>
      <w:r w:rsidRPr="002241B9">
        <w:rPr>
          <w:i/>
        </w:rPr>
        <w:t>Ética y deontología docente</w:t>
      </w:r>
      <w:r w:rsidRPr="002241B9">
        <w:t>. Argentina, 1998. Ediciones Braga.</w:t>
      </w:r>
    </w:p>
    <w:p w:rsidR="00A13042" w:rsidRPr="00865E5D" w:rsidRDefault="00A13042" w:rsidP="00A13042">
      <w:pPr>
        <w:jc w:val="both"/>
      </w:pPr>
      <w:r w:rsidRPr="00865E5D">
        <w:rPr>
          <w:b/>
        </w:rPr>
        <w:t>latts</w:t>
      </w:r>
      <w:r w:rsidRPr="00865E5D">
        <w:t xml:space="preserve">, Mark Compilador. (1988): </w:t>
      </w:r>
      <w:r w:rsidRPr="00865E5D">
        <w:rPr>
          <w:i/>
        </w:rPr>
        <w:t xml:space="preserve">La ética a través de su historia. </w:t>
      </w:r>
      <w:r w:rsidRPr="00865E5D">
        <w:t>Universidad Nacional Autónoma de México, México.</w:t>
      </w:r>
    </w:p>
    <w:p w:rsidR="00A13042" w:rsidRPr="00865E5D" w:rsidRDefault="00A13042" w:rsidP="00A13042">
      <w:pPr>
        <w:jc w:val="both"/>
      </w:pPr>
      <w:r w:rsidRPr="00865E5D">
        <w:rPr>
          <w:b/>
        </w:rPr>
        <w:t xml:space="preserve">Pineau, Pablo. </w:t>
      </w:r>
      <w:r w:rsidRPr="00865E5D">
        <w:t>(2008)</w:t>
      </w:r>
      <w:r w:rsidRPr="00865E5D">
        <w:rPr>
          <w:b/>
        </w:rPr>
        <w:t xml:space="preserve"> </w:t>
      </w:r>
      <w:r w:rsidRPr="00865E5D">
        <w:t>La educación como derecho. Movimiento Fe y Alegría. Bs. As.</w:t>
      </w:r>
    </w:p>
    <w:p w:rsidR="00A13042" w:rsidRPr="00865E5D" w:rsidRDefault="00A13042" w:rsidP="00A13042">
      <w:pPr>
        <w:jc w:val="both"/>
      </w:pPr>
      <w:r w:rsidRPr="00865E5D">
        <w:rPr>
          <w:b/>
        </w:rPr>
        <w:t xml:space="preserve">Pogré P. et al (coord.). </w:t>
      </w:r>
      <w:r w:rsidRPr="00865E5D">
        <w:t>(2014)</w:t>
      </w:r>
      <w:r w:rsidRPr="00865E5D">
        <w:rPr>
          <w:b/>
        </w:rPr>
        <w:t xml:space="preserve"> </w:t>
      </w:r>
      <w:r w:rsidRPr="00865E5D">
        <w:t>Programa de investigación indicadores de equidad en el acceso al conocimiento en la formación docente. Ministerio de Educación de la Nación. Buenos Aires.</w:t>
      </w:r>
    </w:p>
    <w:p w:rsidR="00A13042" w:rsidRPr="00865E5D" w:rsidRDefault="00A13042" w:rsidP="00A13042">
      <w:pPr>
        <w:jc w:val="both"/>
      </w:pPr>
      <w:r w:rsidRPr="00865E5D">
        <w:rPr>
          <w:b/>
        </w:rPr>
        <w:t>Skliar</w:t>
      </w:r>
      <w:r w:rsidRPr="00865E5D">
        <w:t xml:space="preserve">, Carlos – </w:t>
      </w:r>
      <w:r w:rsidRPr="00865E5D">
        <w:rPr>
          <w:b/>
        </w:rPr>
        <w:t>Larrosa</w:t>
      </w:r>
      <w:r w:rsidRPr="00865E5D">
        <w:t xml:space="preserve">, Jorge (2009): </w:t>
      </w:r>
      <w:r w:rsidRPr="00865E5D">
        <w:rPr>
          <w:i/>
        </w:rPr>
        <w:t>Experiencia y alteridad en educación</w:t>
      </w:r>
      <w:r w:rsidRPr="00865E5D">
        <w:t>. Homosapiens, Rosario.</w:t>
      </w:r>
    </w:p>
    <w:p w:rsidR="00A13042" w:rsidRPr="00865E5D" w:rsidRDefault="00A13042" w:rsidP="00A13042">
      <w:pPr>
        <w:jc w:val="both"/>
      </w:pPr>
      <w:r w:rsidRPr="00865E5D">
        <w:rPr>
          <w:b/>
        </w:rPr>
        <w:t>Touraine</w:t>
      </w:r>
      <w:r w:rsidRPr="00865E5D">
        <w:t xml:space="preserve">, Alain (1998): </w:t>
      </w:r>
      <w:r w:rsidRPr="00865E5D">
        <w:rPr>
          <w:i/>
        </w:rPr>
        <w:t>Igualdad y diversidad. Las nuevas tareas de la democracia.</w:t>
      </w:r>
      <w:r w:rsidRPr="00865E5D">
        <w:t xml:space="preserve"> Fondo de Cultura económica. Buenos Aires.</w:t>
      </w:r>
    </w:p>
    <w:p w:rsidR="00A13042" w:rsidRPr="00865E5D" w:rsidRDefault="00A13042" w:rsidP="00A13042">
      <w:pPr>
        <w:jc w:val="both"/>
      </w:pPr>
    </w:p>
    <w:p w:rsidR="00A13042" w:rsidRPr="00865E5D" w:rsidRDefault="00A13042" w:rsidP="00A13042">
      <w:pPr>
        <w:jc w:val="both"/>
        <w:rPr>
          <w:b/>
        </w:rPr>
      </w:pPr>
    </w:p>
    <w:p w:rsidR="00057376" w:rsidRDefault="00644EA4"/>
    <w:p w:rsidR="002241B9" w:rsidRDefault="002241B9"/>
    <w:p w:rsidR="002241B9" w:rsidRDefault="002241B9"/>
    <w:p w:rsidR="002241B9" w:rsidRDefault="002241B9"/>
    <w:p w:rsidR="002241B9" w:rsidRDefault="002241B9"/>
    <w:p w:rsidR="002241B9" w:rsidRDefault="002241B9"/>
    <w:p w:rsidR="002241B9" w:rsidRDefault="002241B9"/>
    <w:p w:rsidR="002241B9" w:rsidRDefault="002241B9"/>
    <w:p w:rsidR="002241B9" w:rsidRPr="002241B9" w:rsidRDefault="002241B9" w:rsidP="002241B9">
      <w:pPr>
        <w:jc w:val="right"/>
        <w:rPr>
          <w:i/>
        </w:rPr>
      </w:pPr>
      <w:r w:rsidRPr="002241B9">
        <w:rPr>
          <w:i/>
        </w:rPr>
        <w:t>Prof. Sandra N. Paredes</w:t>
      </w:r>
    </w:p>
    <w:sectPr w:rsidR="002241B9" w:rsidRPr="002241B9" w:rsidSect="00A13042">
      <w:headerReference w:type="even" r:id="rId9"/>
      <w:headerReference w:type="default" r:id="rId10"/>
      <w:pgSz w:w="11907" w:h="16840" w:code="9"/>
      <w:pgMar w:top="1418" w:right="1418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EA4" w:rsidRDefault="00644EA4">
      <w:r>
        <w:separator/>
      </w:r>
    </w:p>
  </w:endnote>
  <w:endnote w:type="continuationSeparator" w:id="0">
    <w:p w:rsidR="00644EA4" w:rsidRDefault="0064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EA4" w:rsidRDefault="00644EA4">
      <w:r>
        <w:separator/>
      </w:r>
    </w:p>
  </w:footnote>
  <w:footnote w:type="continuationSeparator" w:id="0">
    <w:p w:rsidR="00644EA4" w:rsidRDefault="00644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5F1" w:rsidRDefault="002241B9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655F1" w:rsidRDefault="00644EA4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5F1" w:rsidRDefault="002241B9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234D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655F1" w:rsidRDefault="00644EA4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06A49"/>
    <w:multiLevelType w:val="hybridMultilevel"/>
    <w:tmpl w:val="F8EC00A6"/>
    <w:lvl w:ilvl="0" w:tplc="4D32E1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E19AB"/>
    <w:multiLevelType w:val="hybridMultilevel"/>
    <w:tmpl w:val="EB26C33A"/>
    <w:lvl w:ilvl="0" w:tplc="2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EF6A9E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354926"/>
    <w:multiLevelType w:val="hybridMultilevel"/>
    <w:tmpl w:val="F3EC6410"/>
    <w:lvl w:ilvl="0" w:tplc="0A48C982">
      <w:start w:val="1"/>
      <w:numFmt w:val="bullet"/>
      <w:lvlText w:val="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A666F"/>
    <w:multiLevelType w:val="hybridMultilevel"/>
    <w:tmpl w:val="50CE6AF0"/>
    <w:lvl w:ilvl="0" w:tplc="877888A4">
      <w:start w:val="1"/>
      <w:numFmt w:val="bullet"/>
      <w:lvlText w:val=""/>
      <w:lvlJc w:val="left"/>
      <w:pPr>
        <w:tabs>
          <w:tab w:val="num" w:pos="340"/>
        </w:tabs>
        <w:ind w:left="284" w:hanging="114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37DE7"/>
    <w:multiLevelType w:val="hybridMultilevel"/>
    <w:tmpl w:val="43744198"/>
    <w:lvl w:ilvl="0" w:tplc="877888A4">
      <w:start w:val="1"/>
      <w:numFmt w:val="bullet"/>
      <w:lvlText w:val=""/>
      <w:lvlJc w:val="left"/>
      <w:pPr>
        <w:tabs>
          <w:tab w:val="num" w:pos="340"/>
        </w:tabs>
        <w:ind w:left="284" w:hanging="114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4195B"/>
    <w:multiLevelType w:val="hybridMultilevel"/>
    <w:tmpl w:val="A072E03A"/>
    <w:lvl w:ilvl="0" w:tplc="99CE124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FC7AF2"/>
    <w:multiLevelType w:val="hybridMultilevel"/>
    <w:tmpl w:val="D5DC1796"/>
    <w:lvl w:ilvl="0" w:tplc="877888A4">
      <w:start w:val="1"/>
      <w:numFmt w:val="bullet"/>
      <w:lvlText w:val=""/>
      <w:lvlJc w:val="left"/>
      <w:pPr>
        <w:tabs>
          <w:tab w:val="num" w:pos="340"/>
        </w:tabs>
        <w:ind w:left="284" w:hanging="114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D6045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8606D98"/>
    <w:multiLevelType w:val="hybridMultilevel"/>
    <w:tmpl w:val="9A10FB3A"/>
    <w:lvl w:ilvl="0" w:tplc="877888A4">
      <w:start w:val="1"/>
      <w:numFmt w:val="bullet"/>
      <w:lvlText w:val=""/>
      <w:lvlJc w:val="left"/>
      <w:pPr>
        <w:tabs>
          <w:tab w:val="num" w:pos="340"/>
        </w:tabs>
        <w:ind w:left="284" w:hanging="114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470C5"/>
    <w:multiLevelType w:val="hybridMultilevel"/>
    <w:tmpl w:val="04AA395C"/>
    <w:lvl w:ilvl="0" w:tplc="0E72A6A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362C58"/>
    <w:multiLevelType w:val="hybridMultilevel"/>
    <w:tmpl w:val="BAC0E2F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95BA8"/>
    <w:multiLevelType w:val="hybridMultilevel"/>
    <w:tmpl w:val="2EFCCC2C"/>
    <w:lvl w:ilvl="0" w:tplc="877888A4">
      <w:start w:val="1"/>
      <w:numFmt w:val="bullet"/>
      <w:lvlText w:val=""/>
      <w:lvlJc w:val="left"/>
      <w:pPr>
        <w:tabs>
          <w:tab w:val="num" w:pos="340"/>
        </w:tabs>
        <w:ind w:left="284" w:hanging="114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A737D"/>
    <w:multiLevelType w:val="hybridMultilevel"/>
    <w:tmpl w:val="19D8B8DE"/>
    <w:lvl w:ilvl="0" w:tplc="4E9AC83C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color w:val="auto"/>
        <w:sz w:val="26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32A14D8"/>
    <w:multiLevelType w:val="hybridMultilevel"/>
    <w:tmpl w:val="C7BCF35E"/>
    <w:lvl w:ilvl="0" w:tplc="65F2921C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2161C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9"/>
  </w:num>
  <w:num w:numId="5">
    <w:abstractNumId w:val="7"/>
  </w:num>
  <w:num w:numId="6">
    <w:abstractNumId w:val="5"/>
  </w:num>
  <w:num w:numId="7">
    <w:abstractNumId w:val="12"/>
  </w:num>
  <w:num w:numId="8">
    <w:abstractNumId w:val="4"/>
  </w:num>
  <w:num w:numId="9">
    <w:abstractNumId w:val="6"/>
  </w:num>
  <w:num w:numId="10">
    <w:abstractNumId w:val="10"/>
  </w:num>
  <w:num w:numId="11">
    <w:abstractNumId w:val="14"/>
  </w:num>
  <w:num w:numId="12">
    <w:abstractNumId w:val="13"/>
  </w:num>
  <w:num w:numId="13">
    <w:abstractNumId w:val="0"/>
  </w:num>
  <w:num w:numId="14">
    <w:abstractNumId w:val="11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42"/>
    <w:rsid w:val="001C7129"/>
    <w:rsid w:val="002241B9"/>
    <w:rsid w:val="003979C3"/>
    <w:rsid w:val="00644EA4"/>
    <w:rsid w:val="00865E5D"/>
    <w:rsid w:val="00945D7C"/>
    <w:rsid w:val="00A13042"/>
    <w:rsid w:val="00A22D78"/>
    <w:rsid w:val="00C2302A"/>
    <w:rsid w:val="00C9316E"/>
    <w:rsid w:val="00F2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C987A6"/>
  <w15:docId w15:val="{8F0AC74B-09D7-4588-9534-912FDB62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3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13042"/>
    <w:pPr>
      <w:jc w:val="both"/>
    </w:pPr>
    <w:rPr>
      <w:rFonts w:ascii="Comic Sans MS" w:hAnsi="Comic Sans MS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A13042"/>
    <w:rPr>
      <w:rFonts w:ascii="Comic Sans MS" w:eastAsia="Times New Roman" w:hAnsi="Comic Sans MS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rsid w:val="00A1304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1304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A13042"/>
  </w:style>
  <w:style w:type="character" w:styleId="Hipervnculo">
    <w:name w:val="Hyperlink"/>
    <w:rsid w:val="00A1304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65E5D"/>
    <w:pPr>
      <w:spacing w:before="100" w:beforeAutospacing="1" w:after="100" w:afterAutospacing="1"/>
    </w:pPr>
    <w:rPr>
      <w:lang w:val="es-AR" w:eastAsia="es-AR"/>
    </w:rPr>
  </w:style>
  <w:style w:type="paragraph" w:styleId="Prrafodelista">
    <w:name w:val="List Paragraph"/>
    <w:basedOn w:val="Normal"/>
    <w:uiPriority w:val="34"/>
    <w:qFormat/>
    <w:rsid w:val="00865E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table" w:styleId="Tablaconcuadrcula">
    <w:name w:val="Table Grid"/>
    <w:basedOn w:val="Tablanormal"/>
    <w:uiPriority w:val="59"/>
    <w:rsid w:val="00865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">
    <w:name w:val="tabla"/>
    <w:basedOn w:val="Normal"/>
    <w:rsid w:val="00865E5D"/>
    <w:rPr>
      <w:rFonts w:ascii="Arial" w:hAnsi="Arial"/>
      <w:bCs/>
      <w:snapToGrid w:val="0"/>
      <w:color w:val="000000"/>
      <w:sz w:val="18"/>
      <w:szCs w:val="20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u7Fua__m1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1623</Words>
  <Characters>8929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Fernando</cp:lastModifiedBy>
  <cp:revision>3</cp:revision>
  <dcterms:created xsi:type="dcterms:W3CDTF">2017-05-10T12:58:00Z</dcterms:created>
  <dcterms:modified xsi:type="dcterms:W3CDTF">2017-09-26T15:48:00Z</dcterms:modified>
</cp:coreProperties>
</file>