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30" w:rsidRDefault="00740330" w:rsidP="000B18EB">
      <w:pPr>
        <w:rPr>
          <w:rFonts w:ascii="Arial" w:hAnsi="Arial"/>
          <w:b/>
          <w:noProof/>
          <w:sz w:val="36"/>
        </w:rPr>
      </w:pPr>
    </w:p>
    <w:p w:rsidR="00740330" w:rsidRDefault="00740330" w:rsidP="00C4733B">
      <w:pPr>
        <w:jc w:val="center"/>
        <w:rPr>
          <w:rFonts w:ascii="Arial" w:hAnsi="Arial"/>
          <w:b/>
          <w:noProof/>
          <w:sz w:val="36"/>
        </w:rPr>
      </w:pPr>
    </w:p>
    <w:p w:rsidR="00C4733B" w:rsidRPr="008B1476" w:rsidRDefault="00C4733B" w:rsidP="00C4733B">
      <w:pPr>
        <w:jc w:val="center"/>
        <w:rPr>
          <w:rFonts w:ascii="Arial" w:hAnsi="Arial"/>
          <w:b/>
          <w:noProof/>
          <w:sz w:val="36"/>
        </w:rPr>
      </w:pPr>
      <w:r w:rsidRPr="008B1476">
        <w:rPr>
          <w:rFonts w:ascii="Arial" w:hAnsi="Arial"/>
          <w:b/>
          <w:noProof/>
          <w:sz w:val="36"/>
        </w:rPr>
        <w:t>PLANIFICACIÓN ANUAL</w:t>
      </w:r>
    </w:p>
    <w:p w:rsidR="00C4733B" w:rsidRPr="008B1476" w:rsidRDefault="000B18EB" w:rsidP="00C4733B">
      <w:pPr>
        <w:jc w:val="center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Ciclo lectivo</w:t>
      </w:r>
      <w:r w:rsidR="00C4733B">
        <w:rPr>
          <w:rFonts w:ascii="Arial" w:hAnsi="Arial"/>
          <w:b/>
          <w:noProof/>
          <w:sz w:val="28"/>
        </w:rPr>
        <w:t xml:space="preserve"> 2019</w:t>
      </w:r>
    </w:p>
    <w:p w:rsidR="00C4733B" w:rsidRPr="00433C8C" w:rsidRDefault="00C4733B" w:rsidP="009061D3">
      <w:pPr>
        <w:rPr>
          <w:rFonts w:ascii="Arial" w:hAnsi="Arial"/>
          <w:noProof/>
          <w:sz w:val="28"/>
        </w:rPr>
      </w:pPr>
    </w:p>
    <w:p w:rsidR="00C4733B" w:rsidRPr="00433C8C" w:rsidRDefault="00C4733B" w:rsidP="00C4733B">
      <w:pPr>
        <w:jc w:val="center"/>
        <w:rPr>
          <w:rFonts w:ascii="Arial" w:hAnsi="Arial"/>
          <w:noProof/>
          <w:sz w:val="28"/>
        </w:rPr>
      </w:pPr>
    </w:p>
    <w:p w:rsidR="00C4733B" w:rsidRPr="009061D3" w:rsidRDefault="00C4733B" w:rsidP="00C4733B">
      <w:pPr>
        <w:jc w:val="both"/>
        <w:rPr>
          <w:rFonts w:ascii="Arial" w:hAnsi="Arial"/>
          <w:b/>
          <w:i/>
          <w:noProof/>
          <w:sz w:val="36"/>
          <w:szCs w:val="36"/>
        </w:rPr>
      </w:pPr>
      <w:r w:rsidRPr="009061D3">
        <w:rPr>
          <w:rFonts w:ascii="Arial" w:hAnsi="Arial"/>
          <w:noProof/>
          <w:sz w:val="28"/>
          <w:u w:val="single"/>
        </w:rPr>
        <w:t>ESPACIO CURRICULAR</w:t>
      </w:r>
      <w:r w:rsidRPr="00433C8C">
        <w:rPr>
          <w:rFonts w:ascii="Arial" w:hAnsi="Arial"/>
          <w:noProof/>
          <w:sz w:val="28"/>
        </w:rPr>
        <w:t xml:space="preserve">: </w:t>
      </w:r>
      <w:r w:rsidRPr="009061D3">
        <w:rPr>
          <w:rFonts w:ascii="Arial" w:hAnsi="Arial"/>
          <w:b/>
          <w:i/>
          <w:noProof/>
          <w:sz w:val="36"/>
          <w:szCs w:val="36"/>
        </w:rPr>
        <w:t>Historia Social de la Educación y Política Educativa Argentina</w:t>
      </w:r>
    </w:p>
    <w:p w:rsidR="009061D3" w:rsidRPr="009061D3" w:rsidRDefault="009061D3" w:rsidP="00C4733B">
      <w:pPr>
        <w:jc w:val="both"/>
        <w:rPr>
          <w:rFonts w:ascii="Arial" w:hAnsi="Arial"/>
          <w:b/>
          <w:i/>
          <w:noProof/>
          <w:sz w:val="36"/>
          <w:szCs w:val="36"/>
        </w:rPr>
      </w:pPr>
    </w:p>
    <w:p w:rsidR="00C4733B" w:rsidRDefault="00C4733B" w:rsidP="00C4733B">
      <w:pPr>
        <w:jc w:val="both"/>
        <w:rPr>
          <w:rFonts w:ascii="Arial" w:hAnsi="Arial"/>
          <w:noProof/>
          <w:sz w:val="28"/>
        </w:rPr>
      </w:pPr>
      <w:r w:rsidRPr="009061D3">
        <w:rPr>
          <w:rFonts w:ascii="Arial" w:hAnsi="Arial"/>
          <w:noProof/>
          <w:sz w:val="28"/>
          <w:u w:val="single"/>
        </w:rPr>
        <w:t>CURSO</w:t>
      </w:r>
      <w:r w:rsidRPr="00433C8C">
        <w:rPr>
          <w:rFonts w:ascii="Arial" w:hAnsi="Arial"/>
          <w:noProof/>
          <w:sz w:val="28"/>
        </w:rPr>
        <w:t xml:space="preserve">: </w:t>
      </w:r>
      <w:r w:rsidR="000B18EB">
        <w:rPr>
          <w:rFonts w:ascii="Arial" w:hAnsi="Arial"/>
          <w:noProof/>
          <w:sz w:val="28"/>
        </w:rPr>
        <w:t>3ro “A”</w:t>
      </w:r>
    </w:p>
    <w:p w:rsidR="009061D3" w:rsidRPr="00433C8C" w:rsidRDefault="009061D3" w:rsidP="00C4733B">
      <w:pPr>
        <w:jc w:val="both"/>
        <w:rPr>
          <w:rFonts w:ascii="Arial" w:hAnsi="Arial"/>
          <w:noProof/>
          <w:sz w:val="28"/>
        </w:rPr>
      </w:pPr>
    </w:p>
    <w:p w:rsidR="00C4733B" w:rsidRPr="00433C8C" w:rsidRDefault="00C4733B" w:rsidP="00C4733B">
      <w:pPr>
        <w:jc w:val="both"/>
        <w:rPr>
          <w:rFonts w:ascii="Arial" w:hAnsi="Arial"/>
          <w:noProof/>
          <w:sz w:val="28"/>
        </w:rPr>
      </w:pPr>
      <w:r w:rsidRPr="009061D3">
        <w:rPr>
          <w:rFonts w:ascii="Arial" w:hAnsi="Arial"/>
          <w:noProof/>
          <w:sz w:val="28"/>
          <w:u w:val="single"/>
        </w:rPr>
        <w:t>DOCENTE/S A CARGO</w:t>
      </w:r>
      <w:r w:rsidRPr="00433C8C">
        <w:rPr>
          <w:rFonts w:ascii="Arial" w:hAnsi="Arial"/>
          <w:noProof/>
          <w:sz w:val="28"/>
        </w:rPr>
        <w:t xml:space="preserve">: </w:t>
      </w:r>
      <w:r>
        <w:rPr>
          <w:rFonts w:ascii="Arial" w:hAnsi="Arial"/>
          <w:noProof/>
          <w:sz w:val="28"/>
        </w:rPr>
        <w:t>Reyes Eliana</w:t>
      </w:r>
    </w:p>
    <w:p w:rsidR="00C4733B" w:rsidRPr="00433C8C" w:rsidRDefault="00C4733B" w:rsidP="00C4733B">
      <w:pPr>
        <w:jc w:val="both"/>
        <w:rPr>
          <w:rFonts w:ascii="Arial" w:hAnsi="Arial"/>
          <w:noProof/>
          <w:sz w:val="28"/>
        </w:rPr>
      </w:pPr>
    </w:p>
    <w:p w:rsidR="00C4733B" w:rsidRPr="00433C8C" w:rsidRDefault="00C4733B" w:rsidP="00C4733B">
      <w:pPr>
        <w:jc w:val="both"/>
        <w:rPr>
          <w:rFonts w:ascii="Arial" w:hAnsi="Arial"/>
          <w:noProof/>
          <w:sz w:val="28"/>
        </w:rPr>
      </w:pPr>
    </w:p>
    <w:p w:rsidR="00C4733B" w:rsidRPr="008B1476" w:rsidRDefault="00C4733B" w:rsidP="00C4733B">
      <w:pPr>
        <w:jc w:val="center"/>
        <w:rPr>
          <w:rFonts w:ascii="Arial" w:hAnsi="Arial"/>
          <w:b/>
          <w:noProof/>
          <w:sz w:val="28"/>
        </w:rPr>
      </w:pPr>
      <w:r w:rsidRPr="008B1476">
        <w:rPr>
          <w:rFonts w:ascii="Arial" w:hAnsi="Arial"/>
          <w:b/>
          <w:noProof/>
          <w:sz w:val="28"/>
        </w:rPr>
        <w:t>FUNDAMENTACIÓN</w:t>
      </w:r>
    </w:p>
    <w:p w:rsidR="00C4733B" w:rsidRDefault="00C4733B" w:rsidP="00C4733B">
      <w:pPr>
        <w:jc w:val="both"/>
        <w:rPr>
          <w:noProof/>
          <w:szCs w:val="24"/>
        </w:rPr>
      </w:pPr>
    </w:p>
    <w:p w:rsidR="00C4733B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El valor de esta cátedra reside en la posibilidad de  re-construir  la Historia del Sistema Educativo, en conocer y tomar conciencia de todos los antecedentes pedagógicos. La enseñanza y el aprendizaje en esta materia se relaciona con  la concientización sobre las leyes y medidas que nos rigen en el campo de la educación, re-pensando el Rol del Estado, la Sociedad, la Educación y el Mercado. En un intento riguroso para aproximarnos a la concepción de la educaciòn como acto político, ético y cultural.</w:t>
      </w:r>
    </w:p>
    <w:p w:rsidR="00C4733B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La Educación desde la conformación del Estado Moderno pasó a ser un instrumento político, que formaba al ciudadano y a partir de la industrialización también formó recursos humanos. Es por esto que el Eje Histórico y sobre todo el análisis alrrededor del rol del Estado y los diferentes contextos sociales, será un eje central de trabajo en la cátedra.</w:t>
      </w:r>
    </w:p>
    <w:p w:rsidR="00C4733B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El campo educativo en el tiempo, ha ido cumpliendo diferentes funciones: políticas, económicas y sociales. Justamente considerando esto, abordaremos de forma particular las relaciones que se establecen entre: la Educación, la Sociedad, el Estado y el Mercado y las diferentes demandas que cada una de estas instituciones le imprime a la otra.</w:t>
      </w:r>
    </w:p>
    <w:p w:rsidR="00C4733B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Concebiremos  y analizaremos la problemática de la Educación como acción política del Estado y de cada una de aquellas instituciones. Analizaremos las principales corrientes políticas educativas instrumentales en América Latina y profundizaremos sobre las políticas de Estados Burocráticos-Autoritarios, de Bienestar y sobre todo de Estados Neoliberales.</w:t>
      </w:r>
    </w:p>
    <w:p w:rsidR="00C4733B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Nos situaremos en el fenómeno social, mundial, actual y abordaremos todos los instrumentos de la Política Educativa que permiten las transformaciones en dicho campo.</w:t>
      </w:r>
    </w:p>
    <w:p w:rsidR="00C4733B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El objetivo primordial será abordar la Política Educativa atravesada por lo histórico, develando, en cada momento de la historia del Estado y de la conformación del Sistema Educativo, intencionalidades, posicionamientos e ideologías.</w:t>
      </w:r>
    </w:p>
    <w:p w:rsidR="00C4733B" w:rsidRDefault="00C4733B" w:rsidP="00C4733B">
      <w:pPr>
        <w:jc w:val="both"/>
        <w:rPr>
          <w:noProof/>
          <w:szCs w:val="24"/>
        </w:rPr>
      </w:pPr>
    </w:p>
    <w:p w:rsidR="00C4733B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Analizaremos, reflexionaremos y produciremos conclusiones, en torno a la Educación, al nivel que más nos compete  y a todas las leyes que  regulan la actividad escolar y pedagógica diaria. Conocer el pasado, para compreder el presente y responsabilizarnos del futuro; develar, desnaturalizar y actuar comprometidamente son objetios de la cátedra;</w:t>
      </w:r>
    </w:p>
    <w:p w:rsidR="00C4733B" w:rsidRPr="0092654C" w:rsidRDefault="00C4733B" w:rsidP="00C4733B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   </w:t>
      </w:r>
    </w:p>
    <w:p w:rsidR="00C4733B" w:rsidRPr="00433C8C" w:rsidRDefault="00C4733B" w:rsidP="00C4733B">
      <w:pPr>
        <w:jc w:val="center"/>
        <w:rPr>
          <w:rFonts w:ascii="Arial" w:hAnsi="Arial"/>
          <w:noProof/>
          <w:sz w:val="28"/>
        </w:rPr>
      </w:pPr>
    </w:p>
    <w:p w:rsidR="00C4733B" w:rsidRPr="00433C8C" w:rsidRDefault="00C4733B" w:rsidP="00C4733B">
      <w:pPr>
        <w:ind w:left="540" w:right="-441"/>
        <w:jc w:val="center"/>
        <w:rPr>
          <w:sz w:val="20"/>
          <w:u w:val="single"/>
        </w:rPr>
      </w:pPr>
      <w:r w:rsidRPr="00433C8C">
        <w:rPr>
          <w:u w:val="single"/>
        </w:rPr>
        <w:br w:type="page"/>
      </w:r>
      <w:r w:rsidRPr="00433C8C">
        <w:rPr>
          <w:u w:val="single"/>
        </w:rPr>
        <w:lastRenderedPageBreak/>
        <w:t xml:space="preserve"> </w:t>
      </w:r>
    </w:p>
    <w:p w:rsidR="00C4733B" w:rsidRPr="00433C8C" w:rsidRDefault="00C4733B" w:rsidP="00C4733B">
      <w:pPr>
        <w:jc w:val="center"/>
        <w:rPr>
          <w:rFonts w:ascii="Arial" w:hAnsi="Arial"/>
          <w:noProof/>
          <w:sz w:val="28"/>
        </w:rPr>
      </w:pPr>
    </w:p>
    <w:p w:rsidR="00C4733B" w:rsidRPr="00C0792D" w:rsidRDefault="00C4733B" w:rsidP="00C4733B">
      <w:pPr>
        <w:jc w:val="center"/>
        <w:rPr>
          <w:rFonts w:ascii="Arial" w:hAnsi="Arial"/>
          <w:b/>
          <w:noProof/>
          <w:sz w:val="28"/>
          <w:u w:val="single"/>
        </w:rPr>
      </w:pPr>
      <w:r w:rsidRPr="00C0792D">
        <w:rPr>
          <w:rFonts w:ascii="Arial" w:hAnsi="Arial"/>
          <w:b/>
          <w:noProof/>
          <w:sz w:val="28"/>
          <w:u w:val="single"/>
        </w:rPr>
        <w:t>PROPÓSITOS GENERALES- ANUALES-</w:t>
      </w:r>
    </w:p>
    <w:p w:rsidR="00C4733B" w:rsidRDefault="00C4733B" w:rsidP="00C4733B">
      <w:pPr>
        <w:ind w:left="540" w:right="-441"/>
        <w:jc w:val="both"/>
        <w:rPr>
          <w:rFonts w:ascii="Arial" w:hAnsi="Arial"/>
          <w:u w:val="single"/>
        </w:rPr>
      </w:pPr>
    </w:p>
    <w:p w:rsidR="00C4733B" w:rsidRPr="00FE5E03" w:rsidRDefault="00C4733B" w:rsidP="00C4733B">
      <w:pPr>
        <w:numPr>
          <w:ilvl w:val="0"/>
          <w:numId w:val="7"/>
        </w:numPr>
        <w:ind w:right="-441"/>
        <w:jc w:val="both"/>
        <w:rPr>
          <w:rFonts w:ascii="Arial" w:hAnsi="Arial"/>
          <w:u w:val="single"/>
        </w:rPr>
      </w:pPr>
      <w:r>
        <w:t>Comprender y concebir a la Educación como instrumento político del Estado, el Mercado y la Sociedad, valorando en este marco, el potencial formador y transformador de la educación; analizando documentos, testimonios y todo tipo de fuente bibliográfica que aporte a la comprensión de la coyuntura de cada momento histórico. Reflexionar, desde esta posición, la idea vertebradora de la materia en cuanto la educación es un acto: político, ético y cultural.</w:t>
      </w:r>
    </w:p>
    <w:p w:rsidR="00C4733B" w:rsidRPr="00FE5E03" w:rsidRDefault="00C4733B" w:rsidP="00C4733B">
      <w:pPr>
        <w:ind w:left="1260" w:right="-441"/>
        <w:jc w:val="both"/>
        <w:rPr>
          <w:rFonts w:ascii="Arial" w:hAnsi="Arial"/>
          <w:u w:val="single"/>
        </w:rPr>
      </w:pPr>
    </w:p>
    <w:p w:rsidR="00C4733B" w:rsidRPr="00FE5E03" w:rsidRDefault="00C4733B" w:rsidP="00C4733B">
      <w:pPr>
        <w:numPr>
          <w:ilvl w:val="0"/>
          <w:numId w:val="7"/>
        </w:numPr>
        <w:ind w:right="-441"/>
        <w:jc w:val="both"/>
        <w:rPr>
          <w:rFonts w:ascii="Arial" w:hAnsi="Arial"/>
          <w:u w:val="single"/>
        </w:rPr>
      </w:pPr>
      <w:r>
        <w:t>Analizar y abordar a la Política Educativa desde el lugar de la complejidad, develando las ideologías, intereses y objetivos en cada época y en cada gobierno; reflexionando sobre la historia de nuestra sociedad, y sus condicionamientos culturales, económicos y pedagógicos;</w:t>
      </w:r>
    </w:p>
    <w:p w:rsidR="00C4733B" w:rsidRDefault="00C4733B" w:rsidP="00C4733B">
      <w:pPr>
        <w:pStyle w:val="Prrafodelista"/>
        <w:rPr>
          <w:rFonts w:ascii="Arial" w:hAnsi="Arial"/>
          <w:u w:val="single"/>
        </w:rPr>
      </w:pPr>
    </w:p>
    <w:p w:rsidR="00C4733B" w:rsidRDefault="00C4733B" w:rsidP="00C4733B">
      <w:pPr>
        <w:numPr>
          <w:ilvl w:val="0"/>
          <w:numId w:val="7"/>
        </w:numPr>
        <w:ind w:right="-441"/>
        <w:jc w:val="both"/>
      </w:pPr>
      <w:r w:rsidRPr="00FE5E03">
        <w:t>Descubrir en cada instrumento de la Política Educativa la acción del Estado, analizando leyes, normativas y documentos que nos rigen, rescatando el valor social de cada uno de esos instrumentos;</w:t>
      </w:r>
    </w:p>
    <w:p w:rsidR="00C4733B" w:rsidRDefault="00C4733B" w:rsidP="00C4733B">
      <w:pPr>
        <w:pStyle w:val="Prrafodelista"/>
      </w:pPr>
    </w:p>
    <w:p w:rsidR="00C4733B" w:rsidRPr="00FE5E03" w:rsidRDefault="00C4733B" w:rsidP="00C4733B">
      <w:pPr>
        <w:numPr>
          <w:ilvl w:val="0"/>
          <w:numId w:val="7"/>
        </w:numPr>
        <w:ind w:right="-441"/>
        <w:jc w:val="both"/>
      </w:pPr>
      <w:r>
        <w:t>Afianzar y complejizar el valor, la función y el potencial de la Educación, como formadora de ciudadanos, reproductora de ideologías, pero también, como instancia transformadora en la sociedad en todos los tiempos;</w:t>
      </w:r>
    </w:p>
    <w:p w:rsidR="00C4733B" w:rsidRPr="00FE5E03" w:rsidRDefault="00C4733B" w:rsidP="00C4733B">
      <w:pPr>
        <w:ind w:left="1260" w:right="-441"/>
        <w:jc w:val="both"/>
      </w:pPr>
    </w:p>
    <w:p w:rsidR="00C4733B" w:rsidRDefault="00C4733B" w:rsidP="00C4733B">
      <w:pPr>
        <w:ind w:left="540" w:right="-441"/>
        <w:jc w:val="both"/>
        <w:rPr>
          <w:rFonts w:ascii="Arial" w:hAnsi="Arial"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C4733B">
      <w:pPr>
        <w:ind w:left="540" w:right="-441"/>
        <w:jc w:val="both"/>
        <w:rPr>
          <w:rFonts w:ascii="Arial" w:hAnsi="Arial"/>
          <w:b/>
          <w:u w:val="single"/>
        </w:rPr>
      </w:pPr>
    </w:p>
    <w:p w:rsidR="00C4733B" w:rsidRDefault="00C4733B" w:rsidP="000B18EB">
      <w:pPr>
        <w:ind w:right="-441"/>
        <w:jc w:val="both"/>
        <w:rPr>
          <w:rFonts w:ascii="Arial" w:hAnsi="Arial"/>
          <w:b/>
          <w:u w:val="single"/>
        </w:rPr>
      </w:pPr>
    </w:p>
    <w:p w:rsidR="00C4733B" w:rsidRPr="00137529" w:rsidRDefault="00C4733B" w:rsidP="00137529">
      <w:pPr>
        <w:ind w:left="540" w:right="-441"/>
        <w:jc w:val="both"/>
        <w:rPr>
          <w:rFonts w:ascii="Arial" w:hAnsi="Arial"/>
          <w:b/>
          <w:u w:val="single"/>
        </w:rPr>
      </w:pPr>
      <w:r w:rsidRPr="00FE5E03">
        <w:rPr>
          <w:rFonts w:ascii="Arial" w:hAnsi="Arial"/>
          <w:b/>
          <w:u w:val="single"/>
        </w:rPr>
        <w:t>EJE  DE TRABAJO GENERAL Nº 1: “El carácter político de la Educación”</w:t>
      </w:r>
    </w:p>
    <w:p w:rsidR="00C4733B" w:rsidRPr="00C0792D" w:rsidRDefault="00C4733B" w:rsidP="00C4733B">
      <w:pPr>
        <w:ind w:left="1068" w:right="-441"/>
        <w:rPr>
          <w:rFonts w:ascii="Arial" w:hAnsi="Arial"/>
          <w:szCs w:val="24"/>
          <w:u w:val="single"/>
        </w:rPr>
      </w:pPr>
    </w:p>
    <w:p w:rsidR="00C4733B" w:rsidRDefault="00C4733B" w:rsidP="00C4733B">
      <w:pPr>
        <w:numPr>
          <w:ilvl w:val="0"/>
          <w:numId w:val="1"/>
        </w:numPr>
        <w:ind w:right="-441"/>
        <w:rPr>
          <w:rFonts w:ascii="Arial" w:hAnsi="Arial"/>
          <w:u w:val="single"/>
        </w:rPr>
      </w:pPr>
      <w:r w:rsidRPr="00433C8C">
        <w:rPr>
          <w:rFonts w:ascii="Arial" w:hAnsi="Arial"/>
          <w:u w:val="single"/>
        </w:rPr>
        <w:t>CONTENIDOS CONCEPTUALES</w:t>
      </w:r>
    </w:p>
    <w:p w:rsidR="00C4733B" w:rsidRDefault="00C4733B" w:rsidP="00C4733B">
      <w:pPr>
        <w:ind w:right="-441"/>
        <w:rPr>
          <w:rFonts w:ascii="Arial" w:hAnsi="Arial"/>
          <w:u w:val="single"/>
        </w:rPr>
      </w:pPr>
    </w:p>
    <w:p w:rsidR="00C4733B" w:rsidRPr="00C0792D" w:rsidRDefault="00C4733B" w:rsidP="00C4733B">
      <w:pPr>
        <w:numPr>
          <w:ilvl w:val="0"/>
          <w:numId w:val="8"/>
        </w:numPr>
        <w:tabs>
          <w:tab w:val="left" w:pos="1065"/>
        </w:tabs>
        <w:ind w:right="-441"/>
        <w:jc w:val="both"/>
        <w:rPr>
          <w:rFonts w:ascii="Arial" w:hAnsi="Arial"/>
          <w:u w:val="single"/>
        </w:rPr>
      </w:pPr>
      <w:r>
        <w:t>Concepción de Educación.</w:t>
      </w:r>
    </w:p>
    <w:p w:rsidR="00C4733B" w:rsidRPr="00FE5E03" w:rsidRDefault="00C4733B" w:rsidP="00C4733B">
      <w:pPr>
        <w:numPr>
          <w:ilvl w:val="0"/>
          <w:numId w:val="8"/>
        </w:numPr>
        <w:tabs>
          <w:tab w:val="left" w:pos="1065"/>
        </w:tabs>
        <w:ind w:right="-441"/>
        <w:jc w:val="both"/>
        <w:rPr>
          <w:rFonts w:ascii="Arial" w:hAnsi="Arial"/>
          <w:u w:val="single"/>
        </w:rPr>
      </w:pPr>
      <w:r>
        <w:t>Transmisión cultural.</w:t>
      </w:r>
    </w:p>
    <w:p w:rsidR="00C4733B" w:rsidRPr="00C4733B" w:rsidRDefault="00C4733B" w:rsidP="00C4733B">
      <w:pPr>
        <w:numPr>
          <w:ilvl w:val="0"/>
          <w:numId w:val="8"/>
        </w:numPr>
        <w:tabs>
          <w:tab w:val="left" w:pos="1065"/>
        </w:tabs>
        <w:ind w:right="-441"/>
        <w:jc w:val="both"/>
        <w:rPr>
          <w:rFonts w:ascii="Arial" w:hAnsi="Arial"/>
          <w:u w:val="single"/>
        </w:rPr>
      </w:pPr>
      <w:r>
        <w:t>Concepción de Estado-Nación-Pueblo y Ciudadanía.</w:t>
      </w:r>
    </w:p>
    <w:p w:rsidR="00C4733B" w:rsidRPr="00FE5E03" w:rsidRDefault="00C4733B" w:rsidP="00C4733B">
      <w:pPr>
        <w:numPr>
          <w:ilvl w:val="0"/>
          <w:numId w:val="8"/>
        </w:numPr>
        <w:tabs>
          <w:tab w:val="left" w:pos="1065"/>
        </w:tabs>
        <w:ind w:right="-441"/>
        <w:jc w:val="both"/>
        <w:rPr>
          <w:rFonts w:ascii="Arial" w:hAnsi="Arial"/>
          <w:u w:val="single"/>
        </w:rPr>
      </w:pPr>
      <w:r>
        <w:t>Los instrumentos de la Política Educativa; (transversal)</w:t>
      </w:r>
    </w:p>
    <w:p w:rsidR="00C4733B" w:rsidRPr="000B18EB" w:rsidRDefault="00C4733B" w:rsidP="000B18EB">
      <w:pPr>
        <w:numPr>
          <w:ilvl w:val="0"/>
          <w:numId w:val="8"/>
        </w:numPr>
        <w:tabs>
          <w:tab w:val="left" w:pos="1065"/>
        </w:tabs>
        <w:ind w:right="-441"/>
        <w:jc w:val="both"/>
        <w:rPr>
          <w:rFonts w:ascii="Arial" w:hAnsi="Arial"/>
          <w:u w:val="single"/>
        </w:rPr>
      </w:pPr>
      <w:r>
        <w:t>Las relaciones sistemáticas: Estado-Educación-Sociedad-Mercado; (transversal)</w:t>
      </w:r>
    </w:p>
    <w:p w:rsidR="00C4733B" w:rsidRPr="00FE5E03" w:rsidRDefault="00C4733B" w:rsidP="00C4733B">
      <w:pPr>
        <w:ind w:left="1068" w:right="-441"/>
        <w:rPr>
          <w:rFonts w:ascii="Arial" w:hAnsi="Arial"/>
        </w:rPr>
      </w:pPr>
    </w:p>
    <w:p w:rsidR="00C4733B" w:rsidRPr="00FE5E03" w:rsidRDefault="00C4733B" w:rsidP="00C4733B">
      <w:pPr>
        <w:numPr>
          <w:ilvl w:val="0"/>
          <w:numId w:val="2"/>
        </w:numPr>
        <w:ind w:right="-441"/>
        <w:rPr>
          <w:rFonts w:ascii="Arial" w:hAnsi="Arial"/>
        </w:rPr>
      </w:pPr>
      <w:r w:rsidRPr="00433C8C">
        <w:rPr>
          <w:rFonts w:ascii="Arial" w:hAnsi="Arial"/>
          <w:u w:val="single"/>
        </w:rPr>
        <w:t>CONTENIDOS PROCEDIMENTALES</w:t>
      </w:r>
    </w:p>
    <w:p w:rsidR="00C4733B" w:rsidRDefault="00C4733B" w:rsidP="00C4733B">
      <w:pPr>
        <w:ind w:right="-441"/>
        <w:rPr>
          <w:rFonts w:ascii="Arial" w:hAnsi="Arial"/>
          <w:u w:val="single"/>
        </w:rPr>
      </w:pPr>
    </w:p>
    <w:p w:rsidR="00C4733B" w:rsidRPr="00C4733B" w:rsidRDefault="00C4733B" w:rsidP="00C4733B">
      <w:pPr>
        <w:numPr>
          <w:ilvl w:val="0"/>
          <w:numId w:val="9"/>
        </w:numPr>
        <w:tabs>
          <w:tab w:val="left" w:pos="1095"/>
        </w:tabs>
        <w:ind w:right="-441"/>
        <w:jc w:val="both"/>
        <w:rPr>
          <w:rFonts w:ascii="Arial" w:hAnsi="Arial"/>
          <w:u w:val="single"/>
        </w:rPr>
      </w:pPr>
      <w:r>
        <w:t>Análisis riguroso de cada fuente teórica ofrecida por la cátedra;</w:t>
      </w:r>
    </w:p>
    <w:p w:rsidR="00C4733B" w:rsidRPr="00C674AC" w:rsidRDefault="00C4733B" w:rsidP="00C4733B">
      <w:pPr>
        <w:numPr>
          <w:ilvl w:val="0"/>
          <w:numId w:val="9"/>
        </w:numPr>
        <w:tabs>
          <w:tab w:val="left" w:pos="1095"/>
        </w:tabs>
        <w:ind w:right="-441"/>
        <w:jc w:val="both"/>
        <w:rPr>
          <w:rFonts w:ascii="Arial" w:hAnsi="Arial"/>
          <w:u w:val="single"/>
        </w:rPr>
      </w:pPr>
      <w:r>
        <w:t>Establecimiento de relaciones entre las instituciones trabajadas;</w:t>
      </w:r>
    </w:p>
    <w:p w:rsidR="00C4733B" w:rsidRPr="00137529" w:rsidRDefault="00C4733B" w:rsidP="00137529">
      <w:pPr>
        <w:numPr>
          <w:ilvl w:val="0"/>
          <w:numId w:val="9"/>
        </w:numPr>
        <w:tabs>
          <w:tab w:val="left" w:pos="1095"/>
        </w:tabs>
        <w:ind w:right="-441"/>
        <w:jc w:val="both"/>
        <w:rPr>
          <w:rFonts w:ascii="Arial" w:hAnsi="Arial"/>
          <w:u w:val="single"/>
        </w:rPr>
      </w:pPr>
      <w:r>
        <w:t>Construcción de una red de conceptos, ubicando a la Educación en el centro del razonamiento;</w:t>
      </w:r>
    </w:p>
    <w:p w:rsidR="00C4733B" w:rsidRPr="00433C8C" w:rsidRDefault="00C4733B" w:rsidP="00C4733B">
      <w:pPr>
        <w:ind w:right="-441"/>
        <w:rPr>
          <w:rFonts w:ascii="Arial" w:hAnsi="Arial"/>
        </w:rPr>
      </w:pPr>
    </w:p>
    <w:p w:rsidR="00C4733B" w:rsidRDefault="00C4733B" w:rsidP="00C4733B">
      <w:pPr>
        <w:numPr>
          <w:ilvl w:val="0"/>
          <w:numId w:val="2"/>
        </w:numPr>
        <w:ind w:right="-441"/>
        <w:rPr>
          <w:rFonts w:ascii="Arial" w:hAnsi="Arial"/>
          <w:u w:val="single"/>
        </w:rPr>
      </w:pPr>
      <w:r w:rsidRPr="00433C8C">
        <w:rPr>
          <w:rFonts w:ascii="Arial" w:hAnsi="Arial"/>
          <w:u w:val="single"/>
        </w:rPr>
        <w:t>CONTENIDOS ACTITUDINALES</w:t>
      </w:r>
    </w:p>
    <w:p w:rsidR="00C4733B" w:rsidRDefault="00C4733B" w:rsidP="00C4733B">
      <w:pPr>
        <w:ind w:right="-441"/>
        <w:rPr>
          <w:rFonts w:ascii="Arial" w:hAnsi="Arial"/>
          <w:u w:val="single"/>
        </w:rPr>
      </w:pPr>
    </w:p>
    <w:p w:rsidR="00C4733B" w:rsidRPr="00C674AC" w:rsidRDefault="00C4733B" w:rsidP="00C4733B">
      <w:pPr>
        <w:numPr>
          <w:ilvl w:val="0"/>
          <w:numId w:val="10"/>
        </w:numPr>
        <w:tabs>
          <w:tab w:val="left" w:pos="1110"/>
        </w:tabs>
        <w:ind w:right="-441"/>
        <w:jc w:val="both"/>
        <w:rPr>
          <w:rFonts w:ascii="Arial" w:hAnsi="Arial"/>
          <w:u w:val="single"/>
        </w:rPr>
      </w:pPr>
      <w:r>
        <w:t>Inicio formativo de un razonamiento abierto, reflexivo y crítico en torno a la concepción de la Educación como instrumento político;</w:t>
      </w:r>
    </w:p>
    <w:p w:rsidR="00C4733B" w:rsidRPr="00433C8C" w:rsidRDefault="00C4733B" w:rsidP="00C4733B">
      <w:pPr>
        <w:numPr>
          <w:ilvl w:val="0"/>
          <w:numId w:val="10"/>
        </w:numPr>
        <w:tabs>
          <w:tab w:val="left" w:pos="1110"/>
        </w:tabs>
        <w:ind w:right="-441"/>
        <w:jc w:val="both"/>
        <w:rPr>
          <w:rFonts w:ascii="Arial" w:hAnsi="Arial"/>
          <w:u w:val="single"/>
        </w:rPr>
      </w:pPr>
      <w:r>
        <w:t>Actitud objetiva y rigurosa frente a los planteos teóricos;</w:t>
      </w:r>
    </w:p>
    <w:p w:rsidR="00C4733B" w:rsidRPr="00433C8C" w:rsidRDefault="00C4733B" w:rsidP="00C4733B">
      <w:pPr>
        <w:ind w:left="540" w:right="-441"/>
        <w:rPr>
          <w:rFonts w:ascii="Arial" w:hAnsi="Arial"/>
        </w:rPr>
      </w:pPr>
    </w:p>
    <w:p w:rsidR="00C4733B" w:rsidRPr="00433C8C" w:rsidRDefault="00C4733B" w:rsidP="00C4733B">
      <w:pPr>
        <w:ind w:right="-441"/>
      </w:pPr>
    </w:p>
    <w:p w:rsidR="00C4733B" w:rsidRPr="00433C8C" w:rsidRDefault="00C4733B" w:rsidP="00C4733B">
      <w:pPr>
        <w:ind w:left="960" w:right="-441"/>
      </w:pPr>
      <w:r w:rsidRPr="00433C8C">
        <w:t>.</w:t>
      </w:r>
    </w:p>
    <w:p w:rsidR="00C4733B" w:rsidRPr="00137529" w:rsidRDefault="00C4733B" w:rsidP="00137529">
      <w:pPr>
        <w:ind w:left="540" w:right="-441"/>
        <w:rPr>
          <w:rFonts w:ascii="Arial" w:hAnsi="Arial"/>
          <w:b/>
          <w:u w:val="single"/>
        </w:rPr>
      </w:pPr>
      <w:r w:rsidRPr="00C674AC">
        <w:rPr>
          <w:rFonts w:ascii="Arial" w:hAnsi="Arial"/>
          <w:b/>
          <w:u w:val="single"/>
        </w:rPr>
        <w:t>EJE DE TRABAJO GENERAL Nº 2: “El Estado”</w:t>
      </w:r>
    </w:p>
    <w:p w:rsidR="00C4733B" w:rsidRPr="00433C8C" w:rsidRDefault="00C4733B" w:rsidP="00C4733B">
      <w:pPr>
        <w:ind w:left="540" w:right="-441"/>
        <w:jc w:val="center"/>
        <w:rPr>
          <w:rFonts w:ascii="Arial" w:hAnsi="Arial"/>
        </w:rPr>
      </w:pPr>
    </w:p>
    <w:p w:rsidR="00C4733B" w:rsidRPr="00137529" w:rsidRDefault="00C4733B" w:rsidP="00137529">
      <w:pPr>
        <w:numPr>
          <w:ilvl w:val="0"/>
          <w:numId w:val="3"/>
        </w:numPr>
        <w:ind w:right="-441"/>
        <w:rPr>
          <w:rFonts w:ascii="Arial" w:hAnsi="Arial"/>
          <w:u w:val="single"/>
        </w:rPr>
      </w:pPr>
      <w:r w:rsidRPr="00433C8C">
        <w:rPr>
          <w:rFonts w:ascii="Arial" w:hAnsi="Arial"/>
          <w:u w:val="single"/>
        </w:rPr>
        <w:t>CONTENIDOS CONCEPTUALES</w:t>
      </w:r>
    </w:p>
    <w:p w:rsidR="00C4733B" w:rsidRPr="0004677A" w:rsidRDefault="00C4733B" w:rsidP="00C4733B">
      <w:pPr>
        <w:ind w:right="-441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C4733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 w:rsidRPr="00C03CCB">
        <w:t>La formación del Estado Argentino</w:t>
      </w:r>
      <w:r>
        <w:t>. Organización Nacional y la construcción del Estado;</w:t>
      </w:r>
    </w:p>
    <w:p w:rsidR="00C4733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>
        <w:t>Ámbitos de actuación y penetración del Estado;</w:t>
      </w:r>
    </w:p>
    <w:p w:rsidR="00C4733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>
        <w:t>Educación y Sociedad en la Argentina entre 1880 y 1945; carácter político de la educación;</w:t>
      </w:r>
    </w:p>
    <w:p w:rsidR="00C4733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>
        <w:t>Ley de Educación Común N° 1420; contexto, debates, consecuencias, ordenamientos anteriores y posteriores; Congreso Pedagógico;</w:t>
      </w:r>
    </w:p>
    <w:p w:rsidR="00C4733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>
        <w:t xml:space="preserve">Ley Láinez/ </w:t>
      </w:r>
    </w:p>
    <w:p w:rsidR="00C4733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>
        <w:t>Ley Avellaneda: antecedente de la autonomía universitaria: 1885-</w:t>
      </w:r>
    </w:p>
    <w:p w:rsidR="00C4733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>
        <w:t>Reforma Universitaria;</w:t>
      </w:r>
    </w:p>
    <w:p w:rsidR="00C4733B" w:rsidRPr="00C03CCB" w:rsidRDefault="00C4733B" w:rsidP="00C4733B">
      <w:pPr>
        <w:numPr>
          <w:ilvl w:val="0"/>
          <w:numId w:val="11"/>
        </w:numPr>
        <w:tabs>
          <w:tab w:val="left" w:pos="1125"/>
        </w:tabs>
        <w:ind w:right="-441"/>
        <w:jc w:val="both"/>
      </w:pPr>
      <w:r>
        <w:t>Línea cronológica de presidencias;</w:t>
      </w:r>
    </w:p>
    <w:p w:rsidR="00C4733B" w:rsidRPr="00C03CCB" w:rsidRDefault="00C4733B" w:rsidP="00C4733B">
      <w:pPr>
        <w:ind w:left="1068" w:right="-441"/>
        <w:jc w:val="both"/>
      </w:pPr>
    </w:p>
    <w:p w:rsidR="00C4733B" w:rsidRDefault="00C4733B" w:rsidP="00C4733B">
      <w:pPr>
        <w:numPr>
          <w:ilvl w:val="0"/>
          <w:numId w:val="4"/>
        </w:numPr>
        <w:ind w:right="-441"/>
        <w:rPr>
          <w:rFonts w:ascii="Arial" w:hAnsi="Arial"/>
          <w:u w:val="single"/>
        </w:rPr>
      </w:pPr>
      <w:r w:rsidRPr="00433C8C">
        <w:rPr>
          <w:rFonts w:ascii="Arial" w:hAnsi="Arial"/>
          <w:u w:val="single"/>
        </w:rPr>
        <w:t>CONTENIDOS PROCEDIMENTALES</w:t>
      </w:r>
    </w:p>
    <w:p w:rsidR="00C4733B" w:rsidRDefault="00C4733B" w:rsidP="00C4733B">
      <w:pPr>
        <w:ind w:right="-441"/>
        <w:rPr>
          <w:rFonts w:ascii="Arial" w:hAnsi="Arial"/>
          <w:u w:val="single"/>
        </w:rPr>
      </w:pPr>
    </w:p>
    <w:p w:rsidR="00C4733B" w:rsidRPr="00C03CCB" w:rsidRDefault="00C4733B" w:rsidP="00C4733B">
      <w:pPr>
        <w:numPr>
          <w:ilvl w:val="0"/>
          <w:numId w:val="12"/>
        </w:numPr>
        <w:tabs>
          <w:tab w:val="left" w:pos="1065"/>
        </w:tabs>
        <w:ind w:right="-441"/>
        <w:jc w:val="both"/>
        <w:rPr>
          <w:rFonts w:ascii="Arial" w:hAnsi="Arial"/>
          <w:u w:val="single"/>
        </w:rPr>
      </w:pPr>
      <w:r>
        <w:t>Ubicación histórica, secuenciación e interpretación del proceso de formación del Estado;</w:t>
      </w:r>
    </w:p>
    <w:p w:rsidR="00C4733B" w:rsidRDefault="00C4733B" w:rsidP="00C4733B">
      <w:pPr>
        <w:numPr>
          <w:ilvl w:val="0"/>
          <w:numId w:val="12"/>
        </w:numPr>
        <w:tabs>
          <w:tab w:val="left" w:pos="1065"/>
        </w:tabs>
        <w:ind w:right="-441"/>
        <w:jc w:val="both"/>
        <w:rPr>
          <w:rFonts w:ascii="Arial" w:hAnsi="Arial"/>
          <w:u w:val="single"/>
        </w:rPr>
      </w:pPr>
      <w:r>
        <w:t>Análisis riguroso de la Ley  N° 1420;</w:t>
      </w:r>
    </w:p>
    <w:p w:rsidR="00C4733B" w:rsidRPr="00433C8C" w:rsidRDefault="00C4733B" w:rsidP="00C4733B">
      <w:pPr>
        <w:ind w:right="-441"/>
        <w:rPr>
          <w:rFonts w:ascii="Arial" w:hAnsi="Arial"/>
          <w:u w:val="single"/>
        </w:rPr>
      </w:pPr>
    </w:p>
    <w:p w:rsidR="00C4733B" w:rsidRDefault="00C4733B" w:rsidP="00C4733B">
      <w:pPr>
        <w:numPr>
          <w:ilvl w:val="0"/>
          <w:numId w:val="5"/>
        </w:numPr>
        <w:ind w:right="-441"/>
        <w:rPr>
          <w:rFonts w:ascii="Arial" w:hAnsi="Arial"/>
          <w:u w:val="single"/>
        </w:rPr>
      </w:pPr>
      <w:r w:rsidRPr="00433C8C">
        <w:rPr>
          <w:rFonts w:ascii="Arial" w:hAnsi="Arial"/>
          <w:u w:val="single"/>
        </w:rPr>
        <w:t>CONTENIDOS ACTITUDINALES</w:t>
      </w:r>
    </w:p>
    <w:p w:rsidR="00C4733B" w:rsidRDefault="00C4733B" w:rsidP="00C4733B">
      <w:pPr>
        <w:ind w:right="-441"/>
        <w:rPr>
          <w:rFonts w:ascii="Arial" w:hAnsi="Arial"/>
          <w:u w:val="single"/>
        </w:rPr>
      </w:pPr>
    </w:p>
    <w:p w:rsidR="00C4733B" w:rsidRPr="00C03CCB" w:rsidRDefault="00C4733B" w:rsidP="00C4733B">
      <w:pPr>
        <w:numPr>
          <w:ilvl w:val="0"/>
          <w:numId w:val="13"/>
        </w:numPr>
        <w:tabs>
          <w:tab w:val="left" w:pos="1125"/>
        </w:tabs>
        <w:ind w:right="-441"/>
        <w:jc w:val="both"/>
        <w:rPr>
          <w:rFonts w:ascii="Arial" w:hAnsi="Arial"/>
          <w:u w:val="single"/>
        </w:rPr>
      </w:pPr>
      <w:r>
        <w:t>Reflexión en torno a los procesos históricos, afianzando una mirada objetiva y rigurosa de los hechos;</w:t>
      </w:r>
    </w:p>
    <w:p w:rsidR="00C4733B" w:rsidRPr="00C4733B" w:rsidRDefault="00C4733B" w:rsidP="00C4733B">
      <w:pPr>
        <w:numPr>
          <w:ilvl w:val="0"/>
          <w:numId w:val="13"/>
        </w:numPr>
        <w:tabs>
          <w:tab w:val="left" w:pos="1125"/>
        </w:tabs>
        <w:ind w:right="-441"/>
        <w:jc w:val="both"/>
        <w:rPr>
          <w:rFonts w:ascii="Arial" w:hAnsi="Arial"/>
          <w:u w:val="single"/>
        </w:rPr>
      </w:pPr>
      <w:r>
        <w:t>Valoración  de la Ley como instancia constitucional reguladora, atravesada por ideologías políticas;</w:t>
      </w:r>
    </w:p>
    <w:p w:rsidR="00C4733B" w:rsidRDefault="00C4733B" w:rsidP="000B18EB">
      <w:pPr>
        <w:ind w:right="-441"/>
        <w:rPr>
          <w:rFonts w:ascii="Arial" w:hAnsi="Arial"/>
        </w:rPr>
      </w:pPr>
    </w:p>
    <w:p w:rsidR="00C4733B" w:rsidRDefault="00C4733B" w:rsidP="00C4733B">
      <w:pPr>
        <w:ind w:left="540" w:right="-441"/>
        <w:rPr>
          <w:rFonts w:ascii="Arial" w:hAnsi="Arial"/>
          <w:b/>
          <w:u w:val="single"/>
        </w:rPr>
      </w:pPr>
      <w:r>
        <w:tab/>
      </w:r>
      <w:r w:rsidRPr="00C674AC">
        <w:rPr>
          <w:rFonts w:ascii="Arial" w:hAnsi="Arial"/>
          <w:b/>
          <w:u w:val="single"/>
        </w:rPr>
        <w:t>EJE DE TRABAJO</w:t>
      </w:r>
      <w:r>
        <w:rPr>
          <w:rFonts w:ascii="Arial" w:hAnsi="Arial"/>
          <w:b/>
          <w:u w:val="single"/>
        </w:rPr>
        <w:t xml:space="preserve"> GENERAL Nº 3</w:t>
      </w:r>
      <w:r w:rsidRPr="00C674AC">
        <w:rPr>
          <w:rFonts w:ascii="Arial" w:hAnsi="Arial"/>
          <w:b/>
          <w:u w:val="single"/>
        </w:rPr>
        <w:t xml:space="preserve">: </w:t>
      </w:r>
    </w:p>
    <w:p w:rsidR="00C4733B" w:rsidRDefault="00C4733B" w:rsidP="00C4733B">
      <w:pPr>
        <w:ind w:left="540" w:right="-44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1) “Estados Burocráticos Autoritarios-</w:t>
      </w:r>
    </w:p>
    <w:p w:rsidR="00C4733B" w:rsidRPr="00C674AC" w:rsidRDefault="00C4733B" w:rsidP="00137529">
      <w:pPr>
        <w:ind w:left="540" w:right="-44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2)  Estados de Bienestar</w:t>
      </w:r>
      <w:r w:rsidRPr="00C674AC">
        <w:rPr>
          <w:rFonts w:ascii="Arial" w:hAnsi="Arial"/>
          <w:b/>
          <w:u w:val="single"/>
        </w:rPr>
        <w:t>”</w:t>
      </w:r>
    </w:p>
    <w:p w:rsidR="00C4733B" w:rsidRDefault="00C4733B" w:rsidP="00C4733B">
      <w:pPr>
        <w:ind w:left="540" w:right="-441"/>
        <w:rPr>
          <w:rFonts w:ascii="Arial" w:hAnsi="Arial"/>
        </w:rPr>
      </w:pPr>
    </w:p>
    <w:p w:rsidR="00C4733B" w:rsidRDefault="00C4733B" w:rsidP="00C4733B">
      <w:pPr>
        <w:numPr>
          <w:ilvl w:val="0"/>
          <w:numId w:val="14"/>
        </w:numPr>
        <w:ind w:right="-441"/>
        <w:rPr>
          <w:rFonts w:ascii="Arial" w:hAnsi="Arial"/>
          <w:u w:val="single"/>
        </w:rPr>
      </w:pPr>
      <w:r w:rsidRPr="00C03CCB">
        <w:rPr>
          <w:rFonts w:ascii="Arial" w:hAnsi="Arial"/>
          <w:u w:val="single"/>
        </w:rPr>
        <w:t>CONTENIDOS CONCEPTUALES:</w:t>
      </w:r>
    </w:p>
    <w:p w:rsidR="00C4733B" w:rsidRDefault="00C4733B" w:rsidP="00C4733B">
      <w:pPr>
        <w:ind w:right="-441"/>
        <w:rPr>
          <w:rFonts w:ascii="Arial" w:hAnsi="Arial"/>
          <w:u w:val="single"/>
        </w:rPr>
      </w:pPr>
    </w:p>
    <w:p w:rsidR="00C4733B" w:rsidRPr="00577B9E" w:rsidRDefault="00C4733B" w:rsidP="00C4733B">
      <w:pPr>
        <w:numPr>
          <w:ilvl w:val="0"/>
          <w:numId w:val="15"/>
        </w:numPr>
        <w:tabs>
          <w:tab w:val="left" w:pos="1260"/>
        </w:tabs>
        <w:ind w:right="-441"/>
        <w:jc w:val="both"/>
        <w:rPr>
          <w:rFonts w:ascii="Arial" w:hAnsi="Arial"/>
          <w:u w:val="single"/>
        </w:rPr>
      </w:pPr>
      <w:r>
        <w:t>Estados Burocráticos Autoritarios-Condiciones Históricas-Políticas Educativas;</w:t>
      </w:r>
    </w:p>
    <w:p w:rsidR="00C4733B" w:rsidRPr="00C03CCB" w:rsidRDefault="00C4733B" w:rsidP="00C4733B">
      <w:pPr>
        <w:numPr>
          <w:ilvl w:val="0"/>
          <w:numId w:val="15"/>
        </w:numPr>
        <w:tabs>
          <w:tab w:val="left" w:pos="1260"/>
        </w:tabs>
        <w:ind w:right="-441"/>
        <w:jc w:val="both"/>
        <w:rPr>
          <w:rFonts w:ascii="Arial" w:hAnsi="Arial"/>
          <w:u w:val="single"/>
        </w:rPr>
      </w:pPr>
      <w:r>
        <w:t xml:space="preserve">La Educación en la Dictadura; los libros que no fueron; </w:t>
      </w:r>
    </w:p>
    <w:p w:rsidR="00C4733B" w:rsidRPr="00B03A15" w:rsidRDefault="00C4733B" w:rsidP="00C4733B">
      <w:pPr>
        <w:numPr>
          <w:ilvl w:val="0"/>
          <w:numId w:val="15"/>
        </w:numPr>
        <w:tabs>
          <w:tab w:val="left" w:pos="1260"/>
        </w:tabs>
        <w:ind w:right="-441"/>
        <w:jc w:val="both"/>
        <w:rPr>
          <w:rFonts w:ascii="Arial" w:hAnsi="Arial"/>
          <w:u w:val="single"/>
        </w:rPr>
      </w:pPr>
      <w:r>
        <w:t>Estado de Bienestar-Condiciones Históricas-Políticas Educativas;</w:t>
      </w:r>
    </w:p>
    <w:p w:rsidR="00C4733B" w:rsidRPr="00577B9E" w:rsidRDefault="00C4733B" w:rsidP="00C4733B">
      <w:pPr>
        <w:numPr>
          <w:ilvl w:val="0"/>
          <w:numId w:val="15"/>
        </w:numPr>
        <w:tabs>
          <w:tab w:val="left" w:pos="1260"/>
        </w:tabs>
        <w:ind w:right="-441"/>
        <w:jc w:val="both"/>
        <w:rPr>
          <w:rFonts w:ascii="Arial" w:hAnsi="Arial"/>
          <w:u w:val="single"/>
        </w:rPr>
      </w:pPr>
      <w:r>
        <w:t>Populismos;</w:t>
      </w:r>
    </w:p>
    <w:p w:rsidR="00C4733B" w:rsidRPr="004A5D22" w:rsidRDefault="00C4733B" w:rsidP="00C4733B">
      <w:pPr>
        <w:numPr>
          <w:ilvl w:val="0"/>
          <w:numId w:val="15"/>
        </w:numPr>
        <w:tabs>
          <w:tab w:val="left" w:pos="1260"/>
        </w:tabs>
        <w:ind w:right="-441"/>
        <w:jc w:val="both"/>
        <w:rPr>
          <w:rFonts w:ascii="Arial" w:hAnsi="Arial"/>
          <w:u w:val="single"/>
        </w:rPr>
      </w:pPr>
      <w:r>
        <w:t xml:space="preserve">Peronismo; política educativa: Ley 13031/Universidad Obrera/ CNAOP/ Escuelas </w:t>
      </w:r>
      <w:proofErr w:type="spellStart"/>
      <w:r>
        <w:t>Técncias</w:t>
      </w:r>
      <w:proofErr w:type="spellEnd"/>
      <w:r>
        <w:t>;</w:t>
      </w:r>
    </w:p>
    <w:p w:rsidR="00C4733B" w:rsidRDefault="00C4733B" w:rsidP="00C4733B">
      <w:pPr>
        <w:tabs>
          <w:tab w:val="left" w:pos="1260"/>
        </w:tabs>
        <w:ind w:right="-441"/>
        <w:jc w:val="both"/>
      </w:pPr>
    </w:p>
    <w:p w:rsidR="00C4733B" w:rsidRPr="00137529" w:rsidRDefault="00C4733B" w:rsidP="00C4733B">
      <w:pPr>
        <w:numPr>
          <w:ilvl w:val="0"/>
          <w:numId w:val="14"/>
        </w:numPr>
        <w:tabs>
          <w:tab w:val="left" w:pos="1260"/>
        </w:tabs>
        <w:ind w:right="-441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CONTENIDOS PORCEDIMENTALES:</w:t>
      </w:r>
    </w:p>
    <w:p w:rsidR="00C4733B" w:rsidRPr="00C03CCB" w:rsidRDefault="00C4733B" w:rsidP="00C4733B">
      <w:pPr>
        <w:tabs>
          <w:tab w:val="left" w:pos="1260"/>
        </w:tabs>
        <w:ind w:right="-441"/>
        <w:jc w:val="both"/>
        <w:rPr>
          <w:rFonts w:ascii="Arial" w:hAnsi="Arial"/>
          <w:u w:val="single"/>
        </w:rPr>
      </w:pPr>
    </w:p>
    <w:p w:rsidR="00C4733B" w:rsidRDefault="00C4733B" w:rsidP="00C4733B">
      <w:pPr>
        <w:numPr>
          <w:ilvl w:val="0"/>
          <w:numId w:val="16"/>
        </w:numPr>
        <w:tabs>
          <w:tab w:val="left" w:pos="1260"/>
        </w:tabs>
        <w:ind w:right="-441"/>
      </w:pPr>
      <w:r>
        <w:t>Interpretación y análisis de cada tipo  Estado, acciones políticas y características históricas del momento;</w:t>
      </w:r>
    </w:p>
    <w:p w:rsidR="00C4733B" w:rsidRDefault="00C4733B" w:rsidP="00C4733B">
      <w:pPr>
        <w:numPr>
          <w:ilvl w:val="0"/>
          <w:numId w:val="16"/>
        </w:numPr>
        <w:tabs>
          <w:tab w:val="left" w:pos="1260"/>
        </w:tabs>
        <w:ind w:right="-441"/>
      </w:pPr>
      <w:r>
        <w:t>Comparación y reflexión en torno al Rol del Estado y la Política Educativa;</w:t>
      </w:r>
    </w:p>
    <w:p w:rsidR="00C4733B" w:rsidRDefault="00C4733B" w:rsidP="00C4733B">
      <w:pPr>
        <w:numPr>
          <w:ilvl w:val="0"/>
          <w:numId w:val="16"/>
        </w:numPr>
        <w:tabs>
          <w:tab w:val="left" w:pos="1260"/>
        </w:tabs>
        <w:ind w:right="-441"/>
      </w:pPr>
      <w:r>
        <w:t>Reflexión y análisis de cada uno de los recursos disparadores de las temáticas (imágenes y preguntas);</w:t>
      </w:r>
    </w:p>
    <w:p w:rsidR="00C4733B" w:rsidRPr="00433C8C" w:rsidRDefault="00C4733B" w:rsidP="00C4733B">
      <w:pPr>
        <w:tabs>
          <w:tab w:val="left" w:pos="1260"/>
        </w:tabs>
        <w:ind w:right="-441"/>
      </w:pPr>
    </w:p>
    <w:p w:rsidR="00C4733B" w:rsidRDefault="00C4733B" w:rsidP="00C4733B">
      <w:pPr>
        <w:numPr>
          <w:ilvl w:val="0"/>
          <w:numId w:val="14"/>
        </w:numPr>
        <w:ind w:right="-441"/>
        <w:rPr>
          <w:u w:val="single"/>
        </w:rPr>
      </w:pPr>
      <w:r w:rsidRPr="004A5D22">
        <w:rPr>
          <w:u w:val="single"/>
        </w:rPr>
        <w:t>CONTENIDOS ACTITUDINALES:</w:t>
      </w:r>
    </w:p>
    <w:p w:rsidR="00C4733B" w:rsidRDefault="00C4733B" w:rsidP="00C4733B">
      <w:pPr>
        <w:ind w:right="-441"/>
        <w:rPr>
          <w:u w:val="single"/>
        </w:rPr>
      </w:pPr>
    </w:p>
    <w:p w:rsidR="00C4733B" w:rsidRPr="004A5D22" w:rsidRDefault="00C4733B" w:rsidP="00C4733B">
      <w:pPr>
        <w:numPr>
          <w:ilvl w:val="0"/>
          <w:numId w:val="17"/>
        </w:numPr>
        <w:tabs>
          <w:tab w:val="left" w:pos="1245"/>
        </w:tabs>
        <w:ind w:right="-441"/>
        <w:jc w:val="both"/>
        <w:rPr>
          <w:u w:val="single"/>
        </w:rPr>
      </w:pPr>
      <w:r>
        <w:t>Profunda reflexión comparativa en torno a los gobiernos de facto y los  gobiernos democráticos;</w:t>
      </w:r>
    </w:p>
    <w:p w:rsidR="00C4733B" w:rsidRPr="00137529" w:rsidRDefault="00C4733B" w:rsidP="00C4733B">
      <w:pPr>
        <w:numPr>
          <w:ilvl w:val="0"/>
          <w:numId w:val="17"/>
        </w:numPr>
        <w:tabs>
          <w:tab w:val="left" w:pos="1245"/>
        </w:tabs>
        <w:ind w:right="-441"/>
        <w:jc w:val="both"/>
        <w:rPr>
          <w:u w:val="single"/>
        </w:rPr>
      </w:pPr>
      <w:r>
        <w:t>Actitud de valoración de la Educación como instrumento central en los diferentes Estados;</w:t>
      </w:r>
    </w:p>
    <w:p w:rsidR="00137529" w:rsidRPr="004A5D22" w:rsidRDefault="00137529" w:rsidP="00137529">
      <w:pPr>
        <w:tabs>
          <w:tab w:val="left" w:pos="1245"/>
        </w:tabs>
        <w:ind w:left="1965" w:right="-441"/>
        <w:jc w:val="both"/>
        <w:rPr>
          <w:u w:val="single"/>
        </w:rPr>
      </w:pPr>
    </w:p>
    <w:p w:rsidR="00C4733B" w:rsidRDefault="00C4733B" w:rsidP="00C4733B">
      <w:pPr>
        <w:tabs>
          <w:tab w:val="left" w:pos="1245"/>
        </w:tabs>
        <w:ind w:right="-441"/>
        <w:jc w:val="both"/>
      </w:pPr>
    </w:p>
    <w:p w:rsidR="00C4733B" w:rsidRDefault="00C4733B" w:rsidP="00137529">
      <w:pPr>
        <w:ind w:left="540" w:right="-441"/>
        <w:rPr>
          <w:rFonts w:ascii="Arial" w:hAnsi="Arial"/>
          <w:b/>
          <w:u w:val="single"/>
        </w:rPr>
      </w:pPr>
      <w:r w:rsidRPr="00C674AC">
        <w:rPr>
          <w:rFonts w:ascii="Arial" w:hAnsi="Arial"/>
          <w:b/>
          <w:u w:val="single"/>
        </w:rPr>
        <w:t>EJE DE TRABAJO</w:t>
      </w:r>
      <w:r>
        <w:rPr>
          <w:rFonts w:ascii="Arial" w:hAnsi="Arial"/>
          <w:b/>
          <w:u w:val="single"/>
        </w:rPr>
        <w:t xml:space="preserve"> GENERAL Nº 4</w:t>
      </w:r>
      <w:r w:rsidRPr="00C674AC">
        <w:rPr>
          <w:rFonts w:ascii="Arial" w:hAnsi="Arial"/>
          <w:b/>
          <w:u w:val="single"/>
        </w:rPr>
        <w:t xml:space="preserve">: </w:t>
      </w:r>
      <w:r>
        <w:rPr>
          <w:rFonts w:ascii="Arial" w:hAnsi="Arial"/>
          <w:b/>
          <w:u w:val="single"/>
        </w:rPr>
        <w:t>“La Política Educativa en los 90</w:t>
      </w:r>
      <w:r w:rsidR="00137529">
        <w:rPr>
          <w:rFonts w:ascii="Arial" w:hAnsi="Arial"/>
          <w:b/>
          <w:u w:val="single"/>
        </w:rPr>
        <w:t xml:space="preserve"> hasta la actualidad</w:t>
      </w:r>
      <w:r w:rsidRPr="00C674AC">
        <w:rPr>
          <w:rFonts w:ascii="Arial" w:hAnsi="Arial"/>
          <w:b/>
          <w:u w:val="single"/>
        </w:rPr>
        <w:t>”</w:t>
      </w:r>
    </w:p>
    <w:p w:rsidR="00C4733B" w:rsidRPr="00C674AC" w:rsidRDefault="00C4733B" w:rsidP="00C4733B">
      <w:pPr>
        <w:ind w:left="540" w:right="-441"/>
        <w:rPr>
          <w:rFonts w:ascii="Arial" w:hAnsi="Arial"/>
          <w:b/>
          <w:u w:val="single"/>
        </w:rPr>
      </w:pPr>
    </w:p>
    <w:p w:rsidR="00C4733B" w:rsidRDefault="00C4733B" w:rsidP="00C4733B">
      <w:pPr>
        <w:numPr>
          <w:ilvl w:val="0"/>
          <w:numId w:val="14"/>
        </w:numPr>
        <w:ind w:right="-441"/>
        <w:rPr>
          <w:rFonts w:ascii="Arial" w:hAnsi="Arial"/>
          <w:u w:val="single"/>
        </w:rPr>
      </w:pPr>
      <w:r w:rsidRPr="004A5D22">
        <w:rPr>
          <w:rFonts w:ascii="Arial" w:hAnsi="Arial"/>
          <w:u w:val="single"/>
        </w:rPr>
        <w:t>CONTENIDOS CONCEPTUALES:</w:t>
      </w:r>
    </w:p>
    <w:p w:rsidR="00C4733B" w:rsidRDefault="00C4733B" w:rsidP="00C4733B">
      <w:pPr>
        <w:ind w:right="-441"/>
        <w:rPr>
          <w:rFonts w:ascii="Arial" w:hAnsi="Arial"/>
          <w:u w:val="single"/>
        </w:rPr>
      </w:pPr>
    </w:p>
    <w:p w:rsidR="00C4733B" w:rsidRPr="004A5D22" w:rsidRDefault="00C4733B" w:rsidP="00C4733B">
      <w:pPr>
        <w:numPr>
          <w:ilvl w:val="0"/>
          <w:numId w:val="18"/>
        </w:numPr>
        <w:tabs>
          <w:tab w:val="left" w:pos="1290"/>
        </w:tabs>
        <w:ind w:right="-441"/>
        <w:jc w:val="both"/>
        <w:rPr>
          <w:rFonts w:ascii="Arial" w:hAnsi="Arial"/>
          <w:u w:val="single"/>
        </w:rPr>
      </w:pPr>
      <w:r>
        <w:t>Crisis del Estado de Bienestar;</w:t>
      </w:r>
    </w:p>
    <w:p w:rsidR="00C4733B" w:rsidRPr="004A5D22" w:rsidRDefault="00C4733B" w:rsidP="00C4733B">
      <w:pPr>
        <w:numPr>
          <w:ilvl w:val="0"/>
          <w:numId w:val="18"/>
        </w:numPr>
        <w:tabs>
          <w:tab w:val="left" w:pos="1290"/>
        </w:tabs>
        <w:ind w:right="-441"/>
        <w:jc w:val="both"/>
        <w:rPr>
          <w:rFonts w:ascii="Arial" w:hAnsi="Arial"/>
          <w:u w:val="single"/>
        </w:rPr>
      </w:pPr>
      <w:r>
        <w:t>Estado Neoliberal-Contexto Social-Políticas Educativas;</w:t>
      </w:r>
    </w:p>
    <w:p w:rsidR="00C4733B" w:rsidRPr="001000CA" w:rsidRDefault="00C4733B" w:rsidP="00C4733B">
      <w:pPr>
        <w:numPr>
          <w:ilvl w:val="0"/>
          <w:numId w:val="18"/>
        </w:numPr>
        <w:tabs>
          <w:tab w:val="left" w:pos="1290"/>
        </w:tabs>
        <w:ind w:right="-441"/>
        <w:jc w:val="both"/>
        <w:rPr>
          <w:rFonts w:ascii="Arial" w:hAnsi="Arial"/>
          <w:u w:val="single"/>
        </w:rPr>
      </w:pPr>
      <w:r>
        <w:t>Ley Federal de Educación N° 24195;</w:t>
      </w:r>
    </w:p>
    <w:p w:rsidR="00137529" w:rsidRDefault="00C4733B" w:rsidP="00137529">
      <w:pPr>
        <w:numPr>
          <w:ilvl w:val="0"/>
          <w:numId w:val="28"/>
        </w:numPr>
        <w:ind w:right="-441"/>
        <w:rPr>
          <w:rFonts w:ascii="Arial" w:hAnsi="Arial"/>
          <w:u w:val="single"/>
        </w:rPr>
      </w:pPr>
      <w:r>
        <w:t>Descentralización-Proceso histórico: Transferencia educativa (temática compartida con el eje anterior en Estados Burocráticos-Autoritarios)</w:t>
      </w:r>
      <w:r w:rsidR="00137529" w:rsidRPr="00137529">
        <w:rPr>
          <w:rFonts w:ascii="Arial" w:hAnsi="Arial"/>
          <w:u w:val="single"/>
        </w:rPr>
        <w:t xml:space="preserve"> </w:t>
      </w:r>
    </w:p>
    <w:p w:rsidR="00137529" w:rsidRPr="00137529" w:rsidRDefault="00137529" w:rsidP="00137529">
      <w:pPr>
        <w:numPr>
          <w:ilvl w:val="0"/>
          <w:numId w:val="28"/>
        </w:numPr>
        <w:ind w:right="-441"/>
        <w:rPr>
          <w:rFonts w:ascii="Arial" w:hAnsi="Arial"/>
        </w:rPr>
      </w:pPr>
      <w:r w:rsidRPr="00137529">
        <w:rPr>
          <w:rFonts w:ascii="Arial" w:hAnsi="Arial"/>
        </w:rPr>
        <w:t>Ley Nacional de Educación Nº 26206</w:t>
      </w:r>
    </w:p>
    <w:p w:rsidR="00137529" w:rsidRPr="00137529" w:rsidRDefault="00137529" w:rsidP="00137529">
      <w:pPr>
        <w:numPr>
          <w:ilvl w:val="0"/>
          <w:numId w:val="28"/>
        </w:numPr>
        <w:ind w:right="-441"/>
        <w:rPr>
          <w:rFonts w:ascii="Arial" w:hAnsi="Arial"/>
        </w:rPr>
      </w:pPr>
      <w:r w:rsidRPr="00137529">
        <w:rPr>
          <w:rFonts w:ascii="Arial" w:hAnsi="Arial"/>
        </w:rPr>
        <w:t xml:space="preserve">Igualdad- Equidad- Calidad Educativa- Políticas de inclusión escolar y social- </w:t>
      </w:r>
    </w:p>
    <w:p w:rsidR="00C4733B" w:rsidRDefault="00C4733B" w:rsidP="00C4733B">
      <w:pPr>
        <w:tabs>
          <w:tab w:val="left" w:pos="1290"/>
        </w:tabs>
        <w:ind w:right="-441"/>
        <w:jc w:val="both"/>
      </w:pPr>
    </w:p>
    <w:p w:rsidR="00C4733B" w:rsidRDefault="00C4733B" w:rsidP="00C4733B">
      <w:pPr>
        <w:numPr>
          <w:ilvl w:val="0"/>
          <w:numId w:val="14"/>
        </w:numPr>
        <w:tabs>
          <w:tab w:val="left" w:pos="1245"/>
        </w:tabs>
        <w:ind w:right="-441"/>
        <w:jc w:val="both"/>
        <w:rPr>
          <w:u w:val="single"/>
        </w:rPr>
      </w:pPr>
      <w:r>
        <w:rPr>
          <w:u w:val="single"/>
        </w:rPr>
        <w:t>CONTENIDOS PROCEDIMENTALES:</w:t>
      </w:r>
    </w:p>
    <w:p w:rsidR="00C4733B" w:rsidRDefault="00C4733B" w:rsidP="00C4733B">
      <w:pPr>
        <w:tabs>
          <w:tab w:val="left" w:pos="1245"/>
        </w:tabs>
        <w:ind w:right="-441"/>
        <w:jc w:val="both"/>
        <w:rPr>
          <w:u w:val="single"/>
        </w:rPr>
      </w:pPr>
    </w:p>
    <w:p w:rsidR="00C4733B" w:rsidRPr="004A5D22" w:rsidRDefault="00C4733B" w:rsidP="00C4733B">
      <w:pPr>
        <w:numPr>
          <w:ilvl w:val="0"/>
          <w:numId w:val="19"/>
        </w:numPr>
        <w:tabs>
          <w:tab w:val="left" w:pos="1245"/>
        </w:tabs>
        <w:ind w:right="-441"/>
        <w:jc w:val="both"/>
        <w:rPr>
          <w:u w:val="single"/>
        </w:rPr>
      </w:pPr>
      <w:r>
        <w:t>Construcción de una línea histórica que funcione como estructuradora de los diferentes tipos de Estados argentinos estudiados;</w:t>
      </w:r>
    </w:p>
    <w:p w:rsidR="00137529" w:rsidRDefault="00C4733B" w:rsidP="00137529">
      <w:pPr>
        <w:numPr>
          <w:ilvl w:val="0"/>
          <w:numId w:val="29"/>
        </w:numPr>
        <w:tabs>
          <w:tab w:val="left" w:pos="1245"/>
        </w:tabs>
        <w:ind w:right="-441"/>
        <w:jc w:val="both"/>
      </w:pPr>
      <w:r>
        <w:t>Análisis y síntesis general de los planteos de cada fuente bibliográfica;</w:t>
      </w:r>
      <w:r w:rsidR="00137529" w:rsidRPr="00137529">
        <w:t xml:space="preserve"> </w:t>
      </w:r>
    </w:p>
    <w:p w:rsidR="00137529" w:rsidRDefault="00137529" w:rsidP="00137529">
      <w:pPr>
        <w:numPr>
          <w:ilvl w:val="0"/>
          <w:numId w:val="29"/>
        </w:numPr>
        <w:tabs>
          <w:tab w:val="left" w:pos="1245"/>
        </w:tabs>
        <w:ind w:right="-441"/>
        <w:jc w:val="both"/>
      </w:pPr>
      <w:r w:rsidRPr="00BB10E1">
        <w:t>Análisis jurídico y reflexión política educativa en torno a la Ley nacional;</w:t>
      </w:r>
      <w:r w:rsidRPr="00137529">
        <w:t xml:space="preserve"> </w:t>
      </w:r>
    </w:p>
    <w:p w:rsidR="00137529" w:rsidRPr="00137529" w:rsidRDefault="00137529" w:rsidP="00137529">
      <w:pPr>
        <w:numPr>
          <w:ilvl w:val="0"/>
          <w:numId w:val="29"/>
        </w:numPr>
        <w:tabs>
          <w:tab w:val="left" w:pos="1245"/>
        </w:tabs>
        <w:ind w:right="-441"/>
        <w:jc w:val="both"/>
      </w:pPr>
      <w:r>
        <w:t>Reflexión sobre la importancia de garantizar igualdad y calidad educativa;</w:t>
      </w:r>
    </w:p>
    <w:p w:rsidR="00C4733B" w:rsidRDefault="00C4733B" w:rsidP="00C4733B">
      <w:pPr>
        <w:tabs>
          <w:tab w:val="left" w:pos="1245"/>
        </w:tabs>
        <w:ind w:right="-441"/>
        <w:jc w:val="both"/>
      </w:pPr>
    </w:p>
    <w:p w:rsidR="000B18EB" w:rsidRDefault="000B18EB" w:rsidP="00C4733B">
      <w:pPr>
        <w:tabs>
          <w:tab w:val="left" w:pos="1245"/>
        </w:tabs>
        <w:ind w:right="-441"/>
        <w:jc w:val="both"/>
      </w:pPr>
    </w:p>
    <w:p w:rsidR="000B18EB" w:rsidRDefault="000B18EB" w:rsidP="00C4733B">
      <w:pPr>
        <w:tabs>
          <w:tab w:val="left" w:pos="1245"/>
        </w:tabs>
        <w:ind w:right="-441"/>
        <w:jc w:val="both"/>
      </w:pPr>
    </w:p>
    <w:p w:rsidR="000B18EB" w:rsidRDefault="000B18EB" w:rsidP="00C4733B">
      <w:pPr>
        <w:tabs>
          <w:tab w:val="left" w:pos="1245"/>
        </w:tabs>
        <w:ind w:right="-441"/>
        <w:jc w:val="both"/>
      </w:pPr>
    </w:p>
    <w:p w:rsidR="00C4733B" w:rsidRDefault="00C4733B" w:rsidP="00C4733B">
      <w:pPr>
        <w:numPr>
          <w:ilvl w:val="0"/>
          <w:numId w:val="14"/>
        </w:numPr>
        <w:tabs>
          <w:tab w:val="left" w:pos="1245"/>
        </w:tabs>
        <w:ind w:right="-441"/>
        <w:jc w:val="both"/>
        <w:rPr>
          <w:u w:val="single"/>
        </w:rPr>
      </w:pPr>
      <w:r>
        <w:rPr>
          <w:u w:val="single"/>
        </w:rPr>
        <w:t>CONTENIDOS ACTITUDINALES:</w:t>
      </w:r>
    </w:p>
    <w:p w:rsidR="00C4733B" w:rsidRDefault="00C4733B" w:rsidP="00C4733B">
      <w:pPr>
        <w:tabs>
          <w:tab w:val="left" w:pos="1245"/>
        </w:tabs>
        <w:ind w:right="-441"/>
        <w:jc w:val="both"/>
        <w:rPr>
          <w:u w:val="single"/>
        </w:rPr>
      </w:pPr>
    </w:p>
    <w:p w:rsidR="00137529" w:rsidRDefault="00C4733B" w:rsidP="00137529">
      <w:pPr>
        <w:numPr>
          <w:ilvl w:val="0"/>
          <w:numId w:val="20"/>
        </w:numPr>
        <w:tabs>
          <w:tab w:val="left" w:pos="1245"/>
        </w:tabs>
        <w:ind w:right="-441"/>
        <w:jc w:val="both"/>
        <w:rPr>
          <w:u w:val="single"/>
        </w:rPr>
      </w:pPr>
      <w:r>
        <w:t>Actitud crítica y abierta frente a las nuevas leyes educativas y los contextos en que fueron promulgadas;</w:t>
      </w:r>
    </w:p>
    <w:p w:rsidR="00137529" w:rsidRPr="00137529" w:rsidRDefault="00C4733B" w:rsidP="00137529">
      <w:pPr>
        <w:numPr>
          <w:ilvl w:val="0"/>
          <w:numId w:val="20"/>
        </w:numPr>
        <w:tabs>
          <w:tab w:val="left" w:pos="1245"/>
        </w:tabs>
        <w:ind w:right="-441"/>
        <w:jc w:val="both"/>
        <w:rPr>
          <w:u w:val="single"/>
        </w:rPr>
      </w:pPr>
      <w:r>
        <w:t>Reflexión permanente en torno a todo el proceso histórico que hemos recorrido, analizando las políticas educativas de cada momento;</w:t>
      </w:r>
      <w:r w:rsidR="00137529" w:rsidRPr="00137529">
        <w:rPr>
          <w:u w:val="single"/>
        </w:rPr>
        <w:t xml:space="preserve"> </w:t>
      </w:r>
    </w:p>
    <w:p w:rsidR="00137529" w:rsidRPr="00BB10E1" w:rsidRDefault="00137529" w:rsidP="00137529">
      <w:pPr>
        <w:numPr>
          <w:ilvl w:val="0"/>
          <w:numId w:val="20"/>
        </w:numPr>
        <w:tabs>
          <w:tab w:val="left" w:pos="1245"/>
        </w:tabs>
        <w:ind w:right="-441"/>
        <w:jc w:val="both"/>
        <w:rPr>
          <w:u w:val="single"/>
        </w:rPr>
      </w:pPr>
      <w:r>
        <w:t>Actitud crítica y abierta frente a la nueva Ley Nacional de Educación ;</w:t>
      </w:r>
    </w:p>
    <w:p w:rsidR="00137529" w:rsidRDefault="00137529" w:rsidP="00137529">
      <w:pPr>
        <w:numPr>
          <w:ilvl w:val="0"/>
          <w:numId w:val="20"/>
        </w:numPr>
        <w:tabs>
          <w:tab w:val="left" w:pos="1245"/>
        </w:tabs>
        <w:ind w:right="-441"/>
        <w:jc w:val="both"/>
        <w:rPr>
          <w:u w:val="single"/>
        </w:rPr>
      </w:pPr>
      <w:r>
        <w:t xml:space="preserve">Reflexión permanente en torno a la igualdad, equidad, calidad e inclusión educativa en los tiempos históricos y contextos que nos circundan; </w:t>
      </w:r>
    </w:p>
    <w:p w:rsidR="00C4733B" w:rsidRDefault="00C4733B" w:rsidP="00137529">
      <w:pPr>
        <w:tabs>
          <w:tab w:val="left" w:pos="1245"/>
        </w:tabs>
        <w:ind w:right="-441"/>
        <w:jc w:val="both"/>
        <w:rPr>
          <w:u w:val="single"/>
        </w:rPr>
      </w:pPr>
    </w:p>
    <w:p w:rsidR="00C4733B" w:rsidRDefault="00C4733B" w:rsidP="00C4733B">
      <w:pPr>
        <w:tabs>
          <w:tab w:val="left" w:pos="1245"/>
        </w:tabs>
        <w:ind w:right="-441"/>
        <w:jc w:val="both"/>
        <w:rPr>
          <w:u w:val="single"/>
        </w:rPr>
      </w:pPr>
    </w:p>
    <w:p w:rsidR="00C4733B" w:rsidRPr="00177045" w:rsidRDefault="00C4733B" w:rsidP="00C4733B">
      <w:pPr>
        <w:numPr>
          <w:ilvl w:val="0"/>
          <w:numId w:val="14"/>
        </w:numPr>
        <w:tabs>
          <w:tab w:val="left" w:pos="1245"/>
        </w:tabs>
        <w:ind w:right="-441"/>
        <w:jc w:val="both"/>
      </w:pPr>
      <w:r>
        <w:rPr>
          <w:b/>
          <w:i/>
          <w:u w:val="single"/>
        </w:rPr>
        <w:t>Transversal a todos los ejes:</w:t>
      </w:r>
    </w:p>
    <w:p w:rsidR="00C4733B" w:rsidRDefault="00C4733B" w:rsidP="00C4733B">
      <w:pPr>
        <w:tabs>
          <w:tab w:val="left" w:pos="1245"/>
        </w:tabs>
        <w:ind w:left="1260" w:right="-441"/>
        <w:jc w:val="both"/>
        <w:rPr>
          <w:b/>
          <w:i/>
          <w:u w:val="single"/>
        </w:rPr>
      </w:pPr>
    </w:p>
    <w:p w:rsidR="00C4733B" w:rsidRDefault="00C4733B" w:rsidP="00C4733B">
      <w:pPr>
        <w:tabs>
          <w:tab w:val="left" w:pos="1245"/>
        </w:tabs>
        <w:ind w:left="1260" w:right="-441"/>
        <w:jc w:val="both"/>
        <w:rPr>
          <w:b/>
          <w:i/>
          <w:u w:val="single"/>
        </w:rPr>
      </w:pPr>
    </w:p>
    <w:p w:rsidR="00C4733B" w:rsidRPr="00177045" w:rsidRDefault="00C4733B" w:rsidP="00C4733B">
      <w:pPr>
        <w:tabs>
          <w:tab w:val="left" w:pos="1245"/>
        </w:tabs>
        <w:ind w:left="1260" w:right="-441"/>
        <w:jc w:val="both"/>
        <w:rPr>
          <w:b/>
          <w:i/>
        </w:rPr>
      </w:pPr>
      <w:r>
        <w:rPr>
          <w:b/>
          <w:i/>
        </w:rPr>
        <w:t xml:space="preserve">1 </w:t>
      </w:r>
      <w:r w:rsidRPr="00177045">
        <w:rPr>
          <w:b/>
          <w:i/>
        </w:rPr>
        <w:t>Documentos jurídicos</w:t>
      </w:r>
    </w:p>
    <w:p w:rsidR="00C4733B" w:rsidRPr="00177045" w:rsidRDefault="00C4733B" w:rsidP="00C4733B">
      <w:pPr>
        <w:tabs>
          <w:tab w:val="left" w:pos="1245"/>
        </w:tabs>
        <w:ind w:left="1260" w:right="-441"/>
        <w:jc w:val="both"/>
        <w:rPr>
          <w:b/>
          <w:i/>
        </w:rPr>
      </w:pPr>
      <w:r>
        <w:rPr>
          <w:b/>
          <w:i/>
        </w:rPr>
        <w:t xml:space="preserve">2 </w:t>
      </w:r>
      <w:r w:rsidRPr="00177045">
        <w:rPr>
          <w:b/>
          <w:i/>
        </w:rPr>
        <w:t>Textos fuente</w:t>
      </w:r>
    </w:p>
    <w:p w:rsidR="00C4733B" w:rsidRPr="00177045" w:rsidRDefault="00C4733B" w:rsidP="00C4733B">
      <w:pPr>
        <w:tabs>
          <w:tab w:val="left" w:pos="1245"/>
        </w:tabs>
        <w:ind w:left="1260" w:right="-441"/>
        <w:jc w:val="both"/>
        <w:rPr>
          <w:b/>
          <w:i/>
        </w:rPr>
      </w:pPr>
      <w:r>
        <w:rPr>
          <w:b/>
          <w:i/>
        </w:rPr>
        <w:t xml:space="preserve">3 </w:t>
      </w:r>
      <w:r w:rsidRPr="00177045">
        <w:rPr>
          <w:b/>
          <w:i/>
        </w:rPr>
        <w:t>Imágenes, videos, audios</w:t>
      </w:r>
      <w:r>
        <w:rPr>
          <w:b/>
          <w:i/>
        </w:rPr>
        <w:t>,</w:t>
      </w:r>
      <w:r w:rsidRPr="00177045">
        <w:rPr>
          <w:b/>
          <w:i/>
        </w:rPr>
        <w:t xml:space="preserve"> disparadores de la reflexión y análisis;</w:t>
      </w:r>
    </w:p>
    <w:p w:rsidR="00C4733B" w:rsidRPr="00177045" w:rsidRDefault="00C4733B" w:rsidP="00C4733B">
      <w:pPr>
        <w:tabs>
          <w:tab w:val="left" w:pos="1245"/>
        </w:tabs>
        <w:ind w:left="1260" w:right="-441"/>
        <w:jc w:val="both"/>
        <w:rPr>
          <w:b/>
          <w:i/>
        </w:rPr>
      </w:pPr>
      <w:r>
        <w:rPr>
          <w:b/>
          <w:i/>
        </w:rPr>
        <w:t xml:space="preserve">4 </w:t>
      </w:r>
      <w:r w:rsidRPr="00177045">
        <w:rPr>
          <w:b/>
          <w:i/>
        </w:rPr>
        <w:t>Preguntas movilizadoras que inician las instancias de debate;</w:t>
      </w:r>
    </w:p>
    <w:p w:rsidR="00C4733B" w:rsidRPr="00177045" w:rsidRDefault="00C4733B" w:rsidP="00C4733B">
      <w:pPr>
        <w:tabs>
          <w:tab w:val="left" w:pos="1245"/>
        </w:tabs>
        <w:ind w:left="1260" w:right="-441"/>
        <w:jc w:val="both"/>
      </w:pPr>
      <w:r>
        <w:rPr>
          <w:b/>
          <w:i/>
        </w:rPr>
        <w:t xml:space="preserve">5 </w:t>
      </w:r>
      <w:r w:rsidRPr="00177045">
        <w:rPr>
          <w:b/>
          <w:i/>
        </w:rPr>
        <w:t>Línea histórica construida colectivamente</w:t>
      </w:r>
    </w:p>
    <w:p w:rsidR="00C4733B" w:rsidRDefault="00C4733B" w:rsidP="00C4733B">
      <w:pPr>
        <w:tabs>
          <w:tab w:val="left" w:pos="1245"/>
        </w:tabs>
        <w:ind w:left="1260" w:right="-441"/>
        <w:jc w:val="both"/>
      </w:pPr>
    </w:p>
    <w:p w:rsidR="00C4733B" w:rsidRDefault="00C4733B" w:rsidP="00C4733B">
      <w:pPr>
        <w:jc w:val="center"/>
        <w:rPr>
          <w:rFonts w:ascii="Arial" w:hAnsi="Arial"/>
          <w:b/>
          <w:noProof/>
          <w:sz w:val="28"/>
        </w:rPr>
      </w:pPr>
    </w:p>
    <w:p w:rsidR="00C4733B" w:rsidRDefault="00C4733B" w:rsidP="00C4733B">
      <w:pPr>
        <w:jc w:val="center"/>
        <w:rPr>
          <w:rFonts w:ascii="Arial" w:hAnsi="Arial"/>
          <w:b/>
          <w:noProof/>
          <w:sz w:val="28"/>
        </w:rPr>
      </w:pPr>
    </w:p>
    <w:p w:rsidR="00C4733B" w:rsidRPr="008B1476" w:rsidRDefault="00C4733B" w:rsidP="00C4733B">
      <w:pPr>
        <w:jc w:val="center"/>
        <w:rPr>
          <w:rFonts w:ascii="Arial" w:hAnsi="Arial"/>
          <w:b/>
          <w:noProof/>
          <w:sz w:val="28"/>
        </w:rPr>
      </w:pPr>
      <w:r w:rsidRPr="008B1476">
        <w:rPr>
          <w:rFonts w:ascii="Arial" w:hAnsi="Arial"/>
          <w:b/>
          <w:noProof/>
          <w:sz w:val="28"/>
        </w:rPr>
        <w:t>EVALUACIÓN Y PROMOCIÓN</w:t>
      </w:r>
    </w:p>
    <w:p w:rsidR="00C4733B" w:rsidRPr="00433C8C" w:rsidRDefault="00C4733B" w:rsidP="00C4733B">
      <w:pPr>
        <w:jc w:val="center"/>
        <w:rPr>
          <w:rFonts w:ascii="Arial" w:hAnsi="Arial"/>
          <w:noProof/>
          <w:sz w:val="28"/>
        </w:rPr>
      </w:pPr>
    </w:p>
    <w:p w:rsidR="00C4733B" w:rsidRPr="00433C8C" w:rsidRDefault="00C4733B" w:rsidP="00C4733B">
      <w:pPr>
        <w:numPr>
          <w:ilvl w:val="0"/>
          <w:numId w:val="6"/>
        </w:numPr>
        <w:jc w:val="both"/>
        <w:rPr>
          <w:rFonts w:ascii="Arial" w:hAnsi="Arial"/>
          <w:noProof/>
          <w:sz w:val="20"/>
          <w:u w:val="single"/>
        </w:rPr>
      </w:pPr>
      <w:r w:rsidRPr="00433C8C">
        <w:rPr>
          <w:rFonts w:ascii="Arial" w:hAnsi="Arial"/>
          <w:noProof/>
          <w:u w:val="single"/>
        </w:rPr>
        <w:t>Condiciones para obtener la Regularidad:</w:t>
      </w:r>
    </w:p>
    <w:p w:rsidR="00C4733B" w:rsidRDefault="00C4733B" w:rsidP="00C4733B">
      <w:pPr>
        <w:jc w:val="both"/>
        <w:rPr>
          <w:rFonts w:ascii="Arial" w:hAnsi="Arial"/>
          <w:noProof/>
          <w:u w:val="single"/>
        </w:rPr>
      </w:pPr>
    </w:p>
    <w:p w:rsidR="00C4733B" w:rsidRPr="00433C8C" w:rsidRDefault="00C4733B" w:rsidP="00C4733B">
      <w:pPr>
        <w:ind w:firstLine="708"/>
        <w:jc w:val="both"/>
        <w:rPr>
          <w:rFonts w:ascii="Arial" w:hAnsi="Arial"/>
          <w:noProof/>
          <w:u w:val="single"/>
        </w:rPr>
      </w:pPr>
      <w:r>
        <w:rPr>
          <w:rFonts w:ascii="Arial" w:hAnsi="Arial"/>
          <w:noProof/>
          <w:u w:val="single"/>
        </w:rPr>
        <w:t>Semipresencial:</w:t>
      </w:r>
    </w:p>
    <w:p w:rsidR="00C4733B" w:rsidRPr="00433C8C" w:rsidRDefault="00C4733B" w:rsidP="00C4733B">
      <w:pPr>
        <w:numPr>
          <w:ilvl w:val="0"/>
          <w:numId w:val="22"/>
        </w:numPr>
        <w:jc w:val="both"/>
        <w:rPr>
          <w:rFonts w:ascii="Arial" w:hAnsi="Arial"/>
          <w:noProof/>
        </w:rPr>
      </w:pPr>
      <w:r w:rsidRPr="00433C8C">
        <w:rPr>
          <w:rFonts w:ascii="Arial" w:hAnsi="Arial"/>
          <w:noProof/>
        </w:rPr>
        <w:t xml:space="preserve">Asistencia: </w:t>
      </w:r>
      <w:r>
        <w:rPr>
          <w:rFonts w:ascii="Arial" w:hAnsi="Arial"/>
          <w:noProof/>
        </w:rPr>
        <w:t>40%</w:t>
      </w:r>
    </w:p>
    <w:p w:rsidR="00C4733B" w:rsidRPr="00433C8C" w:rsidRDefault="00C4733B" w:rsidP="00C4733B">
      <w:pPr>
        <w:numPr>
          <w:ilvl w:val="0"/>
          <w:numId w:val="22"/>
        </w:numPr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Trabajos Prácticos: 100% aprobados;</w:t>
      </w:r>
    </w:p>
    <w:p w:rsidR="00C4733B" w:rsidRDefault="00C4733B" w:rsidP="00C4733B">
      <w:pPr>
        <w:numPr>
          <w:ilvl w:val="0"/>
          <w:numId w:val="22"/>
        </w:numPr>
        <w:jc w:val="both"/>
        <w:rPr>
          <w:rFonts w:ascii="Arial" w:hAnsi="Arial"/>
          <w:noProof/>
        </w:rPr>
      </w:pPr>
      <w:r w:rsidRPr="00433C8C">
        <w:rPr>
          <w:rFonts w:ascii="Arial" w:hAnsi="Arial"/>
          <w:noProof/>
        </w:rPr>
        <w:t xml:space="preserve">Evaluaciones Parciales </w:t>
      </w:r>
      <w:r>
        <w:rPr>
          <w:rFonts w:ascii="Arial" w:hAnsi="Arial"/>
          <w:noProof/>
        </w:rPr>
        <w:t>: 1 en el cuatrimestre; aprobada con un mìnimo de 6 (seis)</w:t>
      </w:r>
    </w:p>
    <w:p w:rsidR="00C4733B" w:rsidRDefault="00C4733B" w:rsidP="00C4733B">
      <w:pPr>
        <w:numPr>
          <w:ilvl w:val="0"/>
          <w:numId w:val="22"/>
        </w:numPr>
        <w:jc w:val="both"/>
        <w:rPr>
          <w:rFonts w:ascii="Arial" w:hAnsi="Arial"/>
          <w:noProof/>
        </w:rPr>
      </w:pPr>
      <w:r w:rsidRPr="00D049E7">
        <w:rPr>
          <w:rFonts w:ascii="Arial" w:hAnsi="Arial"/>
          <w:noProof/>
        </w:rPr>
        <w:t xml:space="preserve">Tipo:  </w:t>
      </w:r>
      <w:r>
        <w:rPr>
          <w:rFonts w:ascii="Arial" w:hAnsi="Arial"/>
          <w:noProof/>
        </w:rPr>
        <w:t>escritas-individuales;</w:t>
      </w:r>
    </w:p>
    <w:p w:rsidR="00C4733B" w:rsidRPr="00D049E7" w:rsidRDefault="00C4733B" w:rsidP="00C4733B">
      <w:pPr>
        <w:numPr>
          <w:ilvl w:val="0"/>
          <w:numId w:val="22"/>
        </w:numPr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Examen Final;</w:t>
      </w:r>
    </w:p>
    <w:p w:rsidR="00C4733B" w:rsidRPr="00433C8C" w:rsidRDefault="00C4733B" w:rsidP="00C4733B">
      <w:pPr>
        <w:ind w:left="360"/>
        <w:jc w:val="both"/>
        <w:rPr>
          <w:rFonts w:ascii="Arial" w:hAnsi="Arial"/>
          <w:noProof/>
        </w:rPr>
      </w:pPr>
    </w:p>
    <w:p w:rsidR="00C4733B" w:rsidRDefault="00C4733B" w:rsidP="00C4733B">
      <w:pPr>
        <w:ind w:firstLine="708"/>
        <w:jc w:val="both"/>
        <w:rPr>
          <w:rFonts w:ascii="Arial" w:hAnsi="Arial"/>
          <w:noProof/>
          <w:u w:val="single"/>
        </w:rPr>
      </w:pPr>
      <w:r w:rsidRPr="00D049E7">
        <w:rPr>
          <w:rFonts w:ascii="Arial" w:hAnsi="Arial"/>
          <w:noProof/>
          <w:u w:val="single"/>
        </w:rPr>
        <w:t>Presencial:</w:t>
      </w:r>
    </w:p>
    <w:p w:rsidR="00C4733B" w:rsidRPr="00D049E7" w:rsidRDefault="00C4733B" w:rsidP="00C4733B">
      <w:pPr>
        <w:numPr>
          <w:ilvl w:val="0"/>
          <w:numId w:val="23"/>
        </w:numPr>
        <w:jc w:val="both"/>
        <w:rPr>
          <w:rFonts w:ascii="Arial" w:hAnsi="Arial"/>
          <w:noProof/>
        </w:rPr>
      </w:pPr>
      <w:r w:rsidRPr="00D049E7">
        <w:rPr>
          <w:rFonts w:ascii="Arial" w:hAnsi="Arial"/>
          <w:noProof/>
        </w:rPr>
        <w:t>Asistencia: 75%</w:t>
      </w:r>
    </w:p>
    <w:p w:rsidR="00C4733B" w:rsidRPr="00D049E7" w:rsidRDefault="00C4733B" w:rsidP="00C4733B">
      <w:pPr>
        <w:numPr>
          <w:ilvl w:val="0"/>
          <w:numId w:val="23"/>
        </w:numPr>
        <w:jc w:val="both"/>
        <w:rPr>
          <w:rFonts w:ascii="Arial" w:hAnsi="Arial"/>
          <w:noProof/>
          <w:u w:val="single"/>
        </w:rPr>
      </w:pPr>
      <w:r w:rsidRPr="00D049E7">
        <w:rPr>
          <w:rFonts w:ascii="Arial" w:hAnsi="Arial"/>
          <w:noProof/>
        </w:rPr>
        <w:t>Trabajos Prácticos: 70%, aprobados;</w:t>
      </w:r>
    </w:p>
    <w:p w:rsidR="00C4733B" w:rsidRPr="00D049E7" w:rsidRDefault="00C4733B" w:rsidP="00C4733B">
      <w:pPr>
        <w:numPr>
          <w:ilvl w:val="0"/>
          <w:numId w:val="23"/>
        </w:numPr>
        <w:jc w:val="both"/>
        <w:rPr>
          <w:rFonts w:ascii="Arial" w:hAnsi="Arial"/>
          <w:noProof/>
          <w:u w:val="single"/>
        </w:rPr>
      </w:pPr>
      <w:r>
        <w:rPr>
          <w:rFonts w:ascii="Arial" w:hAnsi="Arial"/>
          <w:noProof/>
        </w:rPr>
        <w:t>Evaluaciones parciales: 1 en el cuatrimestre, aprobada con un mìnimo de 6 (seis)</w:t>
      </w:r>
    </w:p>
    <w:p w:rsidR="00C4733B" w:rsidRPr="00D049E7" w:rsidRDefault="00C4733B" w:rsidP="00C4733B">
      <w:pPr>
        <w:numPr>
          <w:ilvl w:val="0"/>
          <w:numId w:val="23"/>
        </w:numPr>
        <w:jc w:val="both"/>
        <w:rPr>
          <w:rFonts w:ascii="Arial" w:hAnsi="Arial"/>
          <w:noProof/>
          <w:u w:val="single"/>
        </w:rPr>
      </w:pPr>
      <w:r>
        <w:rPr>
          <w:rFonts w:ascii="Arial" w:hAnsi="Arial"/>
          <w:noProof/>
        </w:rPr>
        <w:t>Tipo: escritas-individuales;</w:t>
      </w:r>
    </w:p>
    <w:p w:rsidR="00C4733B" w:rsidRPr="00D049E7" w:rsidRDefault="00C4733B" w:rsidP="00C4733B">
      <w:pPr>
        <w:numPr>
          <w:ilvl w:val="0"/>
          <w:numId w:val="23"/>
        </w:numPr>
        <w:jc w:val="both"/>
        <w:rPr>
          <w:rFonts w:ascii="Arial" w:hAnsi="Arial"/>
          <w:noProof/>
          <w:u w:val="single"/>
        </w:rPr>
      </w:pPr>
      <w:r>
        <w:rPr>
          <w:rFonts w:ascii="Arial" w:hAnsi="Arial"/>
          <w:noProof/>
        </w:rPr>
        <w:t>Examen Final;</w:t>
      </w:r>
    </w:p>
    <w:p w:rsidR="00C4733B" w:rsidRPr="00EA470A" w:rsidRDefault="00C4733B" w:rsidP="00C4733B">
      <w:pPr>
        <w:ind w:left="720"/>
        <w:jc w:val="both"/>
        <w:rPr>
          <w:rFonts w:ascii="Arial" w:hAnsi="Arial"/>
          <w:noProof/>
        </w:rPr>
      </w:pPr>
    </w:p>
    <w:p w:rsidR="00C4733B" w:rsidRPr="00433C8C" w:rsidRDefault="00C4733B" w:rsidP="00C4733B">
      <w:pPr>
        <w:numPr>
          <w:ilvl w:val="0"/>
          <w:numId w:val="21"/>
        </w:numPr>
        <w:jc w:val="both"/>
        <w:rPr>
          <w:rFonts w:ascii="Arial" w:hAnsi="Arial"/>
          <w:noProof/>
        </w:rPr>
      </w:pPr>
      <w:r w:rsidRPr="00433C8C">
        <w:rPr>
          <w:rFonts w:ascii="Arial" w:hAnsi="Arial"/>
          <w:noProof/>
          <w:u w:val="single"/>
        </w:rPr>
        <w:t>Condiciones para la Promoción Directa:</w:t>
      </w:r>
    </w:p>
    <w:p w:rsidR="00C4733B" w:rsidRDefault="00C4733B" w:rsidP="00C4733B">
      <w:pPr>
        <w:jc w:val="both"/>
        <w:rPr>
          <w:rFonts w:ascii="Arial" w:hAnsi="Arial"/>
          <w:noProof/>
        </w:rPr>
      </w:pPr>
    </w:p>
    <w:p w:rsidR="00C4733B" w:rsidRDefault="00C4733B" w:rsidP="00C4733B">
      <w:pPr>
        <w:numPr>
          <w:ilvl w:val="0"/>
          <w:numId w:val="24"/>
        </w:numPr>
        <w:jc w:val="both"/>
        <w:rPr>
          <w:rFonts w:ascii="Arial" w:hAnsi="Arial"/>
          <w:noProof/>
        </w:rPr>
      </w:pPr>
      <w:r w:rsidRPr="00433C8C">
        <w:rPr>
          <w:rFonts w:ascii="Arial" w:hAnsi="Arial"/>
          <w:noProof/>
        </w:rPr>
        <w:t xml:space="preserve">Asistencia: </w:t>
      </w:r>
      <w:r>
        <w:rPr>
          <w:rFonts w:ascii="Arial" w:hAnsi="Arial"/>
          <w:noProof/>
        </w:rPr>
        <w:t>75%</w:t>
      </w:r>
    </w:p>
    <w:p w:rsidR="00C4733B" w:rsidRPr="00D049E7" w:rsidRDefault="00C4733B" w:rsidP="00C4733B">
      <w:pPr>
        <w:numPr>
          <w:ilvl w:val="0"/>
          <w:numId w:val="24"/>
        </w:numPr>
        <w:jc w:val="both"/>
        <w:rPr>
          <w:rFonts w:ascii="Arial" w:hAnsi="Arial"/>
          <w:noProof/>
        </w:rPr>
      </w:pPr>
      <w:r w:rsidRPr="00D049E7">
        <w:rPr>
          <w:rFonts w:ascii="Arial" w:hAnsi="Arial"/>
          <w:noProof/>
        </w:rPr>
        <w:t xml:space="preserve">Trabajos Prácticos: </w:t>
      </w:r>
      <w:r>
        <w:rPr>
          <w:rFonts w:ascii="Arial" w:hAnsi="Arial"/>
          <w:noProof/>
        </w:rPr>
        <w:t>100% aprobados;</w:t>
      </w:r>
    </w:p>
    <w:p w:rsidR="00C4733B" w:rsidRPr="00D049E7" w:rsidRDefault="00C4733B" w:rsidP="00C4733B">
      <w:pPr>
        <w:numPr>
          <w:ilvl w:val="0"/>
          <w:numId w:val="24"/>
        </w:numPr>
        <w:jc w:val="both"/>
        <w:rPr>
          <w:rFonts w:ascii="Arial" w:hAnsi="Arial"/>
          <w:noProof/>
        </w:rPr>
      </w:pPr>
      <w:r w:rsidRPr="00D049E7">
        <w:rPr>
          <w:rFonts w:ascii="Arial" w:hAnsi="Arial"/>
          <w:noProof/>
        </w:rPr>
        <w:t>Ev</w:t>
      </w:r>
      <w:r>
        <w:rPr>
          <w:rFonts w:ascii="Arial" w:hAnsi="Arial"/>
          <w:noProof/>
        </w:rPr>
        <w:t>aluaciones Parciales: Promedio 8(ocho)</w:t>
      </w:r>
      <w:r w:rsidRPr="00D049E7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–</w:t>
      </w:r>
      <w:r w:rsidRPr="00D049E7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2 escritos-individuales;</w:t>
      </w:r>
    </w:p>
    <w:p w:rsidR="00C4733B" w:rsidRDefault="00C4733B" w:rsidP="00C4733B">
      <w:pPr>
        <w:numPr>
          <w:ilvl w:val="0"/>
          <w:numId w:val="24"/>
        </w:numPr>
        <w:jc w:val="both"/>
        <w:rPr>
          <w:rFonts w:ascii="Arial" w:hAnsi="Arial"/>
          <w:noProof/>
        </w:rPr>
      </w:pPr>
      <w:r w:rsidRPr="00D049E7">
        <w:rPr>
          <w:rFonts w:ascii="Arial" w:hAnsi="Arial"/>
          <w:noProof/>
        </w:rPr>
        <w:t>Instancia Integradora Final</w:t>
      </w:r>
      <w:r w:rsidRPr="00433C8C">
        <w:rPr>
          <w:rFonts w:ascii="Arial" w:hAnsi="Arial"/>
          <w:noProof/>
        </w:rPr>
        <w:t>:</w:t>
      </w:r>
      <w:r>
        <w:rPr>
          <w:rFonts w:ascii="Arial" w:hAnsi="Arial"/>
          <w:noProof/>
        </w:rPr>
        <w:t>oral- coloquio-</w:t>
      </w:r>
    </w:p>
    <w:p w:rsidR="00C4733B" w:rsidRDefault="00C4733B" w:rsidP="00C4733B">
      <w:pPr>
        <w:jc w:val="both"/>
        <w:rPr>
          <w:rFonts w:ascii="Arial" w:hAnsi="Arial"/>
          <w:noProof/>
          <w:u w:val="single"/>
        </w:rPr>
      </w:pPr>
    </w:p>
    <w:p w:rsidR="00C4733B" w:rsidRPr="00433C8C" w:rsidRDefault="00C4733B" w:rsidP="00C4733B">
      <w:pPr>
        <w:jc w:val="both"/>
        <w:rPr>
          <w:rFonts w:ascii="Arial" w:hAnsi="Arial"/>
          <w:noProof/>
        </w:rPr>
      </w:pPr>
    </w:p>
    <w:p w:rsidR="000B18EB" w:rsidRDefault="000B18EB" w:rsidP="00C4733B">
      <w:pPr>
        <w:jc w:val="both"/>
        <w:rPr>
          <w:rFonts w:ascii="Arial" w:hAnsi="Arial"/>
          <w:noProof/>
        </w:rPr>
      </w:pPr>
    </w:p>
    <w:p w:rsidR="00C4733B" w:rsidRDefault="00C4733B" w:rsidP="00C4733B">
      <w:pPr>
        <w:jc w:val="both"/>
        <w:rPr>
          <w:rFonts w:ascii="Arial" w:hAnsi="Arial"/>
          <w:noProof/>
        </w:rPr>
      </w:pPr>
      <w:r w:rsidRPr="00433C8C">
        <w:rPr>
          <w:rFonts w:ascii="Arial" w:hAnsi="Arial"/>
          <w:noProof/>
        </w:rPr>
        <w:t xml:space="preserve">EL ALUMNO QUE NO REÚNA LOS REQUISITOS DE PROMOCIÓN DIRECTA </w:t>
      </w:r>
      <w:r w:rsidRPr="00433C8C">
        <w:rPr>
          <w:rFonts w:ascii="Arial" w:hAnsi="Arial"/>
          <w:noProof/>
          <w:u w:val="single"/>
        </w:rPr>
        <w:t>DEBERÁ PRESENTARSE A EXAMEN FINAL ANTE TRIBUNAL</w:t>
      </w:r>
      <w:r w:rsidRPr="00433C8C">
        <w:rPr>
          <w:rFonts w:ascii="Arial" w:hAnsi="Arial"/>
          <w:noProof/>
        </w:rPr>
        <w:t xml:space="preserve"> EN LOS TURNOS PREVISTOS.</w:t>
      </w:r>
    </w:p>
    <w:p w:rsidR="00C4733B" w:rsidRDefault="00C4733B" w:rsidP="00C4733B">
      <w:pPr>
        <w:jc w:val="both"/>
        <w:rPr>
          <w:rFonts w:ascii="Arial" w:hAnsi="Arial"/>
          <w:noProof/>
        </w:rPr>
      </w:pPr>
    </w:p>
    <w:p w:rsidR="00C4733B" w:rsidRDefault="00C4733B" w:rsidP="00C4733B">
      <w:pPr>
        <w:numPr>
          <w:ilvl w:val="0"/>
          <w:numId w:val="21"/>
        </w:numPr>
        <w:jc w:val="both"/>
        <w:rPr>
          <w:rFonts w:ascii="Arial" w:hAnsi="Arial"/>
          <w:noProof/>
          <w:u w:val="single"/>
        </w:rPr>
      </w:pPr>
      <w:r w:rsidRPr="00022D82">
        <w:rPr>
          <w:rFonts w:ascii="Arial" w:hAnsi="Arial"/>
          <w:noProof/>
          <w:u w:val="single"/>
        </w:rPr>
        <w:t>Condiciones para Libre:</w:t>
      </w:r>
    </w:p>
    <w:p w:rsidR="00C4733B" w:rsidRPr="00AE65B1" w:rsidRDefault="00C4733B" w:rsidP="00C4733B">
      <w:pPr>
        <w:ind w:left="36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  <w:r w:rsidRPr="00AE65B1">
        <w:rPr>
          <w:rFonts w:ascii="Arial" w:hAnsi="Arial"/>
          <w:noProof/>
        </w:rPr>
        <w:t>Inscribirse como tal; presentar y aprobar con un mìnimo de 6 (seis) un trabajo integrador; defenderlo de forma oral en la instancia de examen final-</w:t>
      </w:r>
    </w:p>
    <w:p w:rsidR="00C4733B" w:rsidRDefault="00C4733B" w:rsidP="00C4733B">
      <w:pPr>
        <w:jc w:val="both"/>
        <w:rPr>
          <w:rFonts w:ascii="Arial" w:hAnsi="Arial"/>
          <w:b/>
          <w:noProof/>
          <w:u w:val="single"/>
        </w:rPr>
      </w:pPr>
    </w:p>
    <w:p w:rsidR="00C4733B" w:rsidRDefault="00C4733B" w:rsidP="00C4733B">
      <w:pPr>
        <w:jc w:val="both"/>
        <w:rPr>
          <w:rFonts w:ascii="Arial" w:hAnsi="Arial"/>
          <w:b/>
          <w:noProof/>
          <w:u w:val="single"/>
        </w:rPr>
      </w:pPr>
    </w:p>
    <w:p w:rsidR="00C4733B" w:rsidRDefault="00C4733B" w:rsidP="00C4733B">
      <w:pPr>
        <w:jc w:val="both"/>
        <w:rPr>
          <w:rFonts w:ascii="Arial" w:hAnsi="Arial"/>
          <w:b/>
          <w:noProof/>
          <w:u w:val="single"/>
        </w:rPr>
      </w:pPr>
      <w:r w:rsidRPr="008379B3">
        <w:rPr>
          <w:rFonts w:ascii="Arial" w:hAnsi="Arial"/>
          <w:b/>
          <w:noProof/>
          <w:u w:val="single"/>
        </w:rPr>
        <w:t>Criterios de Evaluación:</w:t>
      </w:r>
    </w:p>
    <w:p w:rsidR="00C4733B" w:rsidRDefault="00C4733B" w:rsidP="00C4733B">
      <w:pPr>
        <w:jc w:val="both"/>
        <w:rPr>
          <w:rFonts w:ascii="Arial" w:hAnsi="Arial"/>
          <w:b/>
          <w:noProof/>
          <w:u w:val="single"/>
        </w:rPr>
      </w:pPr>
    </w:p>
    <w:p w:rsidR="00C4733B" w:rsidRPr="008379B3" w:rsidRDefault="00C4733B" w:rsidP="00C4733B">
      <w:pPr>
        <w:numPr>
          <w:ilvl w:val="0"/>
          <w:numId w:val="14"/>
        </w:numPr>
        <w:jc w:val="both"/>
        <w:rPr>
          <w:rFonts w:ascii="Arial" w:hAnsi="Arial"/>
          <w:b/>
          <w:noProof/>
          <w:u w:val="single"/>
        </w:rPr>
      </w:pPr>
      <w:r>
        <w:rPr>
          <w:noProof/>
        </w:rPr>
        <w:t>Apropiación crítica, objetiva y reflexiva de todo el corpus teórico y práctico trabajado en la cátedra;</w:t>
      </w:r>
    </w:p>
    <w:p w:rsidR="00C4733B" w:rsidRPr="008379B3" w:rsidRDefault="00C4733B" w:rsidP="00C4733B">
      <w:pPr>
        <w:ind w:left="1260"/>
        <w:jc w:val="both"/>
        <w:rPr>
          <w:rFonts w:ascii="Arial" w:hAnsi="Arial"/>
          <w:b/>
          <w:noProof/>
          <w:u w:val="single"/>
        </w:rPr>
      </w:pPr>
    </w:p>
    <w:p w:rsidR="00C4733B" w:rsidRPr="008379B3" w:rsidRDefault="00C4733B" w:rsidP="00C4733B">
      <w:pPr>
        <w:numPr>
          <w:ilvl w:val="0"/>
          <w:numId w:val="14"/>
        </w:numPr>
        <w:jc w:val="both"/>
        <w:rPr>
          <w:rFonts w:ascii="Arial" w:hAnsi="Arial"/>
          <w:b/>
          <w:noProof/>
          <w:u w:val="single"/>
        </w:rPr>
      </w:pPr>
      <w:r>
        <w:rPr>
          <w:noProof/>
        </w:rPr>
        <w:t>Capacidad de comprensión y relación permanente entre la Política Educativa de cada momento histórico, el rol del Estado, y la demanda de la Sociedad y del Mercado;</w:t>
      </w:r>
    </w:p>
    <w:p w:rsidR="00C4733B" w:rsidRPr="008379B3" w:rsidRDefault="00C4733B" w:rsidP="00C4733B">
      <w:pPr>
        <w:ind w:left="1260"/>
        <w:jc w:val="both"/>
        <w:rPr>
          <w:rFonts w:ascii="Arial" w:hAnsi="Arial"/>
          <w:b/>
          <w:noProof/>
          <w:u w:val="single"/>
        </w:rPr>
      </w:pPr>
    </w:p>
    <w:p w:rsidR="00C4733B" w:rsidRPr="00137529" w:rsidRDefault="00C4733B" w:rsidP="00137529">
      <w:pPr>
        <w:numPr>
          <w:ilvl w:val="0"/>
          <w:numId w:val="14"/>
        </w:numPr>
        <w:jc w:val="both"/>
        <w:rPr>
          <w:rFonts w:ascii="Arial" w:hAnsi="Arial"/>
          <w:b/>
          <w:noProof/>
          <w:u w:val="single"/>
        </w:rPr>
      </w:pPr>
      <w:r>
        <w:rPr>
          <w:noProof/>
        </w:rPr>
        <w:t>Participación y responsabilidad manifestada en cada trabajo oral, escrito o en el devenir de cada clase;</w:t>
      </w:r>
    </w:p>
    <w:p w:rsidR="00C4733B" w:rsidRDefault="00C4733B" w:rsidP="00C4733B">
      <w:pPr>
        <w:ind w:left="540" w:right="-441"/>
        <w:rPr>
          <w:rFonts w:ascii="Arial" w:hAnsi="Arial"/>
          <w:u w:val="single"/>
        </w:rPr>
      </w:pPr>
    </w:p>
    <w:p w:rsidR="00C4733B" w:rsidRDefault="00C4733B" w:rsidP="00C4733B">
      <w:pPr>
        <w:ind w:left="540" w:right="-441"/>
        <w:rPr>
          <w:rFonts w:ascii="Arial" w:hAnsi="Arial"/>
          <w:u w:val="single"/>
        </w:rPr>
      </w:pPr>
    </w:p>
    <w:p w:rsidR="00C4733B" w:rsidRDefault="00C4733B" w:rsidP="00137529">
      <w:pPr>
        <w:ind w:right="-441"/>
        <w:rPr>
          <w:rFonts w:ascii="Arial" w:hAnsi="Arial"/>
          <w:b/>
          <w:u w:val="single"/>
        </w:rPr>
      </w:pPr>
    </w:p>
    <w:p w:rsidR="00C4733B" w:rsidRDefault="00C4733B" w:rsidP="00C4733B">
      <w:pPr>
        <w:ind w:right="-441"/>
        <w:jc w:val="center"/>
        <w:rPr>
          <w:rFonts w:ascii="Arial" w:hAnsi="Arial"/>
        </w:rPr>
      </w:pPr>
      <w:r w:rsidRPr="00EA470A">
        <w:rPr>
          <w:rFonts w:ascii="Arial" w:hAnsi="Arial"/>
          <w:b/>
          <w:u w:val="single"/>
        </w:rPr>
        <w:t>Bibliografía Obligatoria</w:t>
      </w:r>
      <w:r>
        <w:rPr>
          <w:rFonts w:ascii="Arial" w:hAnsi="Arial"/>
        </w:rPr>
        <w:t>:</w:t>
      </w:r>
    </w:p>
    <w:p w:rsidR="00C4733B" w:rsidRDefault="00C4733B" w:rsidP="00A7262B">
      <w:pPr>
        <w:ind w:right="-441"/>
        <w:jc w:val="both"/>
      </w:pPr>
    </w:p>
    <w:p w:rsidR="00C4733B" w:rsidRPr="00875D02" w:rsidRDefault="00C4733B" w:rsidP="00C4733B">
      <w:pPr>
        <w:ind w:left="900" w:right="-441"/>
        <w:jc w:val="both"/>
        <w:rPr>
          <w:rFonts w:ascii="Arial" w:hAnsi="Arial"/>
        </w:rPr>
      </w:pPr>
    </w:p>
    <w:p w:rsidR="00C4733B" w:rsidRPr="00875D02" w:rsidRDefault="00C4733B" w:rsidP="00C4733B">
      <w:pPr>
        <w:numPr>
          <w:ilvl w:val="0"/>
          <w:numId w:val="21"/>
        </w:numPr>
        <w:ind w:left="900" w:right="-441"/>
        <w:jc w:val="both"/>
        <w:rPr>
          <w:rFonts w:ascii="Arial" w:hAnsi="Arial"/>
        </w:rPr>
      </w:pPr>
      <w:proofErr w:type="spellStart"/>
      <w:r w:rsidRPr="00875D02">
        <w:t>Bravlavsky</w:t>
      </w:r>
      <w:proofErr w:type="spellEnd"/>
      <w:r w:rsidRPr="00875D02">
        <w:t xml:space="preserve">, Cecilia: “Estado, Burocracia y Políticas Educativas” </w:t>
      </w:r>
      <w:proofErr w:type="spellStart"/>
      <w:r w:rsidRPr="00875D02">
        <w:t>Cap.III</w:t>
      </w:r>
      <w:proofErr w:type="spellEnd"/>
      <w:r w:rsidRPr="00875D02">
        <w:t>, del libro: “Proyecto Educativo Autoritario Argentino, 1976-1982”-Edt.Miño y Dávila-2 edición-1987;</w:t>
      </w:r>
    </w:p>
    <w:p w:rsidR="00C4733B" w:rsidRPr="00875D02" w:rsidRDefault="00C4733B" w:rsidP="00C4733B">
      <w:pPr>
        <w:ind w:left="900" w:right="-441"/>
        <w:jc w:val="both"/>
        <w:rPr>
          <w:rFonts w:ascii="Arial" w:hAnsi="Arial"/>
        </w:rPr>
      </w:pPr>
    </w:p>
    <w:p w:rsidR="00C4733B" w:rsidRPr="007008D8" w:rsidRDefault="009061D3" w:rsidP="00C4733B">
      <w:pPr>
        <w:numPr>
          <w:ilvl w:val="0"/>
          <w:numId w:val="21"/>
        </w:numPr>
        <w:ind w:left="900" w:right="-441"/>
        <w:jc w:val="both"/>
        <w:rPr>
          <w:rFonts w:ascii="Arial" w:hAnsi="Arial"/>
        </w:rPr>
      </w:pPr>
      <w:r>
        <w:t>Bravo, Héctor Félix: (1985</w:t>
      </w:r>
      <w:proofErr w:type="gramStart"/>
      <w:r>
        <w:t>)“</w:t>
      </w:r>
      <w:proofErr w:type="gramEnd"/>
      <w:r>
        <w:t xml:space="preserve">A cien años de la Ley 1420”. Biblioteca Política Argentina. </w:t>
      </w:r>
      <w:bookmarkStart w:id="0" w:name="_GoBack"/>
      <w:bookmarkEnd w:id="0"/>
    </w:p>
    <w:p w:rsidR="00C4733B" w:rsidRPr="00875D02" w:rsidRDefault="00C4733B" w:rsidP="00C4733B">
      <w:pPr>
        <w:ind w:left="900" w:right="-441"/>
        <w:jc w:val="both"/>
        <w:rPr>
          <w:rFonts w:ascii="Arial" w:hAnsi="Arial"/>
        </w:rPr>
      </w:pPr>
    </w:p>
    <w:p w:rsidR="00C4733B" w:rsidRPr="001F7F36" w:rsidRDefault="00C4733B" w:rsidP="00C4733B">
      <w:pPr>
        <w:numPr>
          <w:ilvl w:val="0"/>
          <w:numId w:val="21"/>
        </w:numPr>
        <w:ind w:left="900" w:right="-441"/>
        <w:jc w:val="both"/>
        <w:rPr>
          <w:rFonts w:ascii="Arial" w:hAnsi="Arial"/>
        </w:rPr>
      </w:pPr>
      <w:proofErr w:type="spellStart"/>
      <w:r>
        <w:t>Ciria</w:t>
      </w:r>
      <w:proofErr w:type="spellEnd"/>
      <w:r>
        <w:t xml:space="preserve">, A. y </w:t>
      </w:r>
      <w:proofErr w:type="spellStart"/>
      <w:r>
        <w:t>Sanguineti</w:t>
      </w:r>
      <w:proofErr w:type="spellEnd"/>
      <w:r>
        <w:t>, H.: “Los Reformistas”-</w:t>
      </w:r>
      <w:proofErr w:type="spellStart"/>
      <w:r>
        <w:t>Edt.Jorge</w:t>
      </w:r>
      <w:proofErr w:type="spellEnd"/>
      <w:r>
        <w:t xml:space="preserve"> Álvarez-1968;</w:t>
      </w:r>
    </w:p>
    <w:p w:rsidR="00C4733B" w:rsidRDefault="00C4733B" w:rsidP="00C4733B">
      <w:pPr>
        <w:pStyle w:val="Prrafodelista"/>
        <w:rPr>
          <w:rFonts w:ascii="Arial" w:hAnsi="Arial"/>
        </w:rPr>
      </w:pPr>
    </w:p>
    <w:p w:rsidR="000B18EB" w:rsidRPr="00257668" w:rsidRDefault="00C4733B" w:rsidP="000B18EB">
      <w:pPr>
        <w:numPr>
          <w:ilvl w:val="0"/>
          <w:numId w:val="21"/>
        </w:numPr>
        <w:ind w:left="900" w:right="-441"/>
        <w:jc w:val="both"/>
        <w:rPr>
          <w:szCs w:val="24"/>
        </w:rPr>
      </w:pPr>
      <w:proofErr w:type="spellStart"/>
      <w:r w:rsidRPr="001F7F36">
        <w:rPr>
          <w:szCs w:val="24"/>
          <w:shd w:val="clear" w:color="auto" w:fill="FFFFFF"/>
        </w:rPr>
        <w:t>Dussel</w:t>
      </w:r>
      <w:proofErr w:type="spellEnd"/>
      <w:r w:rsidRPr="001F7F36">
        <w:rPr>
          <w:szCs w:val="24"/>
          <w:shd w:val="clear" w:color="auto" w:fill="FFFFFF"/>
        </w:rPr>
        <w:t>, Inés</w:t>
      </w:r>
      <w:r>
        <w:rPr>
          <w:szCs w:val="24"/>
          <w:shd w:val="clear" w:color="auto" w:fill="FFFFFF"/>
        </w:rPr>
        <w:t xml:space="preserve"> (2004): </w:t>
      </w:r>
      <w:r w:rsidRPr="001F7F36">
        <w:rPr>
          <w:szCs w:val="24"/>
          <w:shd w:val="clear" w:color="auto" w:fill="FFFFFF"/>
        </w:rPr>
        <w:t>Desigualdades sociales y desigualdades escolares en la Argentina de hoy. Algunas reflexiones y propuestas. En publicación: Desigualdades sociales y desigualdades escolares en la Argentina de hoy. Algunas reflex</w:t>
      </w:r>
      <w:r>
        <w:rPr>
          <w:szCs w:val="24"/>
          <w:shd w:val="clear" w:color="auto" w:fill="FFFFFF"/>
        </w:rPr>
        <w:t xml:space="preserve">iones y propuestas. </w:t>
      </w:r>
      <w:r w:rsidRPr="001F7F36">
        <w:rPr>
          <w:szCs w:val="24"/>
          <w:shd w:val="clear" w:color="auto" w:fill="FFFFFF"/>
        </w:rPr>
        <w:t>FLACSO, Facultad Latinoamericana de Cienci</w:t>
      </w:r>
      <w:r>
        <w:rPr>
          <w:szCs w:val="24"/>
          <w:shd w:val="clear" w:color="auto" w:fill="FFFFFF"/>
        </w:rPr>
        <w:t>as Sociales, Sede Argentina.</w:t>
      </w:r>
    </w:p>
    <w:p w:rsidR="00257668" w:rsidRDefault="00257668" w:rsidP="00257668">
      <w:pPr>
        <w:pStyle w:val="Prrafodelista"/>
        <w:rPr>
          <w:szCs w:val="24"/>
        </w:rPr>
      </w:pPr>
    </w:p>
    <w:p w:rsidR="00257668" w:rsidRDefault="00257668" w:rsidP="000B18EB">
      <w:pPr>
        <w:numPr>
          <w:ilvl w:val="0"/>
          <w:numId w:val="21"/>
        </w:numPr>
        <w:ind w:left="900" w:right="-441"/>
        <w:jc w:val="both"/>
        <w:rPr>
          <w:szCs w:val="24"/>
        </w:rPr>
      </w:pPr>
      <w:proofErr w:type="spellStart"/>
      <w:r>
        <w:rPr>
          <w:szCs w:val="24"/>
        </w:rPr>
        <w:t>Filmus</w:t>
      </w:r>
      <w:proofErr w:type="spellEnd"/>
      <w:r>
        <w:rPr>
          <w:szCs w:val="24"/>
        </w:rPr>
        <w:t>,</w:t>
      </w:r>
      <w:r w:rsidR="00110746">
        <w:rPr>
          <w:szCs w:val="24"/>
        </w:rPr>
        <w:t xml:space="preserve"> Daniel: “Estado, sociedad y educación en la Argentina de fin de siglo”. Procesos y desafíos.</w:t>
      </w:r>
    </w:p>
    <w:p w:rsidR="000B18EB" w:rsidRDefault="000B18EB" w:rsidP="000B18EB">
      <w:pPr>
        <w:pStyle w:val="Prrafodelista"/>
        <w:rPr>
          <w:rFonts w:ascii="beausans" w:hAnsi="beausans"/>
          <w:szCs w:val="24"/>
          <w:lang w:val="es-MX"/>
        </w:rPr>
      </w:pPr>
    </w:p>
    <w:p w:rsidR="000B18EB" w:rsidRPr="000B18EB" w:rsidRDefault="00C4733B" w:rsidP="000B18EB">
      <w:pPr>
        <w:numPr>
          <w:ilvl w:val="0"/>
          <w:numId w:val="21"/>
        </w:numPr>
        <w:ind w:left="900" w:right="-441"/>
        <w:jc w:val="both"/>
        <w:rPr>
          <w:szCs w:val="24"/>
        </w:rPr>
      </w:pPr>
      <w:r w:rsidRPr="000B18EB">
        <w:rPr>
          <w:rFonts w:ascii="beausans" w:hAnsi="beausans"/>
          <w:szCs w:val="24"/>
          <w:lang w:val="es-MX"/>
        </w:rPr>
        <w:t xml:space="preserve">Frigerio G y </w:t>
      </w:r>
      <w:proofErr w:type="spellStart"/>
      <w:r w:rsidRPr="000B18EB">
        <w:rPr>
          <w:rFonts w:ascii="beausans" w:hAnsi="beausans"/>
          <w:szCs w:val="24"/>
          <w:lang w:val="es-MX"/>
        </w:rPr>
        <w:t>Diker</w:t>
      </w:r>
      <w:proofErr w:type="spellEnd"/>
      <w:r w:rsidRPr="000B18EB">
        <w:rPr>
          <w:rFonts w:ascii="beausans" w:hAnsi="beausans"/>
          <w:szCs w:val="24"/>
          <w:lang w:val="es-MX"/>
        </w:rPr>
        <w:t xml:space="preserve"> G (</w:t>
      </w:r>
      <w:proofErr w:type="spellStart"/>
      <w:r w:rsidRPr="000B18EB">
        <w:rPr>
          <w:rFonts w:ascii="beausans" w:hAnsi="beausans"/>
          <w:szCs w:val="24"/>
          <w:lang w:val="es-MX"/>
        </w:rPr>
        <w:t>comp</w:t>
      </w:r>
      <w:proofErr w:type="spellEnd"/>
      <w:r w:rsidRPr="000B18EB">
        <w:rPr>
          <w:rFonts w:ascii="beausans" w:hAnsi="beausans"/>
          <w:szCs w:val="24"/>
          <w:lang w:val="es-MX"/>
        </w:rPr>
        <w:t>) 2012. Capítulo </w:t>
      </w:r>
      <w:r w:rsidRPr="000B18EB">
        <w:rPr>
          <w:rFonts w:ascii="beausans" w:hAnsi="beausans"/>
          <w:szCs w:val="24"/>
        </w:rPr>
        <w:t xml:space="preserve">¿Cómo se establece lo común? </w:t>
      </w:r>
      <w:proofErr w:type="spellStart"/>
      <w:r w:rsidRPr="000B18EB">
        <w:rPr>
          <w:rFonts w:ascii="beausans" w:hAnsi="beausans"/>
          <w:szCs w:val="24"/>
        </w:rPr>
        <w:t>Diker</w:t>
      </w:r>
      <w:proofErr w:type="spellEnd"/>
      <w:r w:rsidRPr="000B18EB">
        <w:rPr>
          <w:rFonts w:ascii="beausans" w:hAnsi="beausans"/>
          <w:szCs w:val="24"/>
        </w:rPr>
        <w:t xml:space="preserve"> G. en Educar posiciones de lo común. Del Estante, editorial. </w:t>
      </w:r>
    </w:p>
    <w:p w:rsidR="000B18EB" w:rsidRDefault="000B18EB" w:rsidP="000B18EB">
      <w:pPr>
        <w:pStyle w:val="Prrafodelista"/>
      </w:pPr>
    </w:p>
    <w:p w:rsidR="000B18EB" w:rsidRPr="000B18EB" w:rsidRDefault="00C4733B" w:rsidP="000B18EB">
      <w:pPr>
        <w:numPr>
          <w:ilvl w:val="0"/>
          <w:numId w:val="21"/>
        </w:numPr>
        <w:ind w:left="900" w:right="-441"/>
        <w:jc w:val="both"/>
        <w:rPr>
          <w:szCs w:val="24"/>
        </w:rPr>
      </w:pPr>
      <w:r w:rsidRPr="007008D8">
        <w:t>Frigerio G y otros. (2005) Educar: ese acto político. Del estante editorial.</w:t>
      </w:r>
    </w:p>
    <w:p w:rsidR="000B18EB" w:rsidRDefault="000B18EB" w:rsidP="000B18EB">
      <w:pPr>
        <w:pStyle w:val="Prrafodelista"/>
        <w:rPr>
          <w:szCs w:val="24"/>
        </w:rPr>
      </w:pPr>
    </w:p>
    <w:p w:rsidR="00C4733B" w:rsidRPr="000B18EB" w:rsidRDefault="00C4733B" w:rsidP="000B18EB">
      <w:pPr>
        <w:numPr>
          <w:ilvl w:val="0"/>
          <w:numId w:val="21"/>
        </w:numPr>
        <w:ind w:left="900" w:right="-441"/>
        <w:jc w:val="both"/>
        <w:rPr>
          <w:szCs w:val="24"/>
        </w:rPr>
      </w:pPr>
      <w:proofErr w:type="spellStart"/>
      <w:r w:rsidRPr="000B18EB">
        <w:rPr>
          <w:szCs w:val="24"/>
        </w:rPr>
        <w:t>Kaufmann</w:t>
      </w:r>
      <w:proofErr w:type="spellEnd"/>
      <w:r w:rsidRPr="000B18EB">
        <w:rPr>
          <w:szCs w:val="24"/>
        </w:rPr>
        <w:t xml:space="preserve">, C. (2006): “Dictadura y Educación”- Bs. As.- Miño y Dávila- </w:t>
      </w:r>
    </w:p>
    <w:p w:rsidR="00C4733B" w:rsidRPr="00875D02" w:rsidRDefault="00C4733B" w:rsidP="00C4733B">
      <w:pPr>
        <w:ind w:left="900" w:right="-441"/>
        <w:jc w:val="both"/>
        <w:rPr>
          <w:rFonts w:ascii="Arial" w:hAnsi="Arial"/>
        </w:rPr>
      </w:pPr>
    </w:p>
    <w:p w:rsidR="00C4733B" w:rsidRPr="007008D8" w:rsidRDefault="00C4733B" w:rsidP="00C4733B">
      <w:pPr>
        <w:numPr>
          <w:ilvl w:val="0"/>
          <w:numId w:val="21"/>
        </w:numPr>
        <w:ind w:left="900" w:right="-441"/>
        <w:jc w:val="both"/>
        <w:rPr>
          <w:rFonts w:ascii="Arial" w:hAnsi="Arial"/>
        </w:rPr>
      </w:pPr>
      <w:r>
        <w:t>Ley  de Educación Común Nº 1420-</w:t>
      </w:r>
    </w:p>
    <w:p w:rsidR="00C4733B" w:rsidRPr="008379B3" w:rsidRDefault="00C4733B" w:rsidP="00C4733B">
      <w:pPr>
        <w:numPr>
          <w:ilvl w:val="0"/>
          <w:numId w:val="21"/>
        </w:numPr>
        <w:ind w:left="900" w:right="-441"/>
        <w:jc w:val="both"/>
      </w:pPr>
      <w:r>
        <w:t>Ley Federal de Educación Nº 24195-</w:t>
      </w:r>
    </w:p>
    <w:p w:rsidR="00C4733B" w:rsidRDefault="00C4733B" w:rsidP="00C4733B">
      <w:pPr>
        <w:numPr>
          <w:ilvl w:val="0"/>
          <w:numId w:val="21"/>
        </w:numPr>
        <w:ind w:left="900" w:right="-441"/>
        <w:jc w:val="both"/>
      </w:pPr>
      <w:r>
        <w:t>Ley de Educación Nacional Nº 26206-</w:t>
      </w:r>
    </w:p>
    <w:p w:rsidR="00C4733B" w:rsidRPr="00875D02" w:rsidRDefault="00C4733B" w:rsidP="00C4733B">
      <w:pPr>
        <w:ind w:left="900" w:right="-441"/>
        <w:jc w:val="both"/>
        <w:rPr>
          <w:rFonts w:ascii="Arial" w:hAnsi="Arial"/>
        </w:rPr>
      </w:pPr>
    </w:p>
    <w:p w:rsidR="00C4733B" w:rsidRPr="00EA288C" w:rsidRDefault="00C4733B" w:rsidP="00C4733B">
      <w:pPr>
        <w:numPr>
          <w:ilvl w:val="0"/>
          <w:numId w:val="21"/>
        </w:numPr>
        <w:ind w:left="900" w:right="-441"/>
        <w:jc w:val="both"/>
        <w:rPr>
          <w:rFonts w:ascii="Arial" w:hAnsi="Arial"/>
        </w:rPr>
      </w:pPr>
      <w:proofErr w:type="spellStart"/>
      <w:r>
        <w:lastRenderedPageBreak/>
        <w:t>Oszlak</w:t>
      </w:r>
      <w:proofErr w:type="spellEnd"/>
      <w:r>
        <w:t>, Oscar: “La formación del Estado Argentino”-</w:t>
      </w:r>
      <w:proofErr w:type="spellStart"/>
      <w:r>
        <w:t>Edic.De</w:t>
      </w:r>
      <w:proofErr w:type="spellEnd"/>
      <w:r>
        <w:t xml:space="preserve"> Belgrano-Bs.As-1990; capítulo I, III y IV;</w:t>
      </w:r>
    </w:p>
    <w:p w:rsidR="00C4733B" w:rsidRPr="007008D8" w:rsidRDefault="00C4733B" w:rsidP="00C4733B">
      <w:pPr>
        <w:ind w:left="900" w:right="-441"/>
        <w:jc w:val="both"/>
        <w:rPr>
          <w:rFonts w:ascii="Arial" w:hAnsi="Arial"/>
        </w:rPr>
      </w:pPr>
    </w:p>
    <w:p w:rsidR="00C4733B" w:rsidRPr="00A12E4D" w:rsidRDefault="00C4733B" w:rsidP="00A12E4D">
      <w:pPr>
        <w:numPr>
          <w:ilvl w:val="0"/>
          <w:numId w:val="21"/>
        </w:numPr>
        <w:ind w:left="900" w:right="-441"/>
        <w:jc w:val="both"/>
        <w:rPr>
          <w:szCs w:val="24"/>
        </w:rPr>
      </w:pPr>
      <w:proofErr w:type="spellStart"/>
      <w:r w:rsidRPr="007008D8">
        <w:rPr>
          <w:szCs w:val="24"/>
          <w:shd w:val="clear" w:color="auto" w:fill="FFFFFF"/>
        </w:rPr>
        <w:t>Pineau</w:t>
      </w:r>
      <w:proofErr w:type="spellEnd"/>
      <w:r w:rsidRPr="007008D8">
        <w:rPr>
          <w:szCs w:val="24"/>
          <w:shd w:val="clear" w:color="auto" w:fill="FFFFFF"/>
        </w:rPr>
        <w:t xml:space="preserve"> P. (2008) La educación como derecho. </w:t>
      </w:r>
      <w:r>
        <w:rPr>
          <w:szCs w:val="24"/>
          <w:shd w:val="clear" w:color="auto" w:fill="FFFFFF"/>
        </w:rPr>
        <w:t>En: Movimiento de Educación Popular integral y Promoción Social.</w:t>
      </w:r>
    </w:p>
    <w:p w:rsidR="00C4733B" w:rsidRDefault="00C4733B" w:rsidP="00C4733B">
      <w:pPr>
        <w:pStyle w:val="Prrafodelista"/>
        <w:rPr>
          <w:szCs w:val="24"/>
        </w:rPr>
      </w:pPr>
    </w:p>
    <w:p w:rsidR="00C4733B" w:rsidRDefault="00C4733B" w:rsidP="00C4733B">
      <w:pPr>
        <w:numPr>
          <w:ilvl w:val="0"/>
          <w:numId w:val="21"/>
        </w:numPr>
        <w:ind w:left="900" w:right="-441"/>
        <w:jc w:val="both"/>
        <w:rPr>
          <w:rFonts w:ascii="Arial" w:hAnsi="Arial"/>
        </w:rPr>
      </w:pPr>
      <w:r>
        <w:t xml:space="preserve">Puebla, </w:t>
      </w:r>
      <w:proofErr w:type="spellStart"/>
      <w:r>
        <w:t>M.Susana</w:t>
      </w:r>
      <w:proofErr w:type="spellEnd"/>
      <w:r>
        <w:t>: “El carácter político de la Educación”-Publicación de cátedra-U.N.R.-2004;”El sentido o el sinsentido de la política educativa argentina en los 90”-</w:t>
      </w:r>
    </w:p>
    <w:p w:rsidR="00C4733B" w:rsidRDefault="00C4733B" w:rsidP="00C4733B">
      <w:pPr>
        <w:ind w:left="900" w:right="-441"/>
        <w:jc w:val="both"/>
      </w:pPr>
    </w:p>
    <w:p w:rsidR="00C4733B" w:rsidRDefault="00C4733B" w:rsidP="009061D3">
      <w:pPr>
        <w:numPr>
          <w:ilvl w:val="0"/>
          <w:numId w:val="21"/>
        </w:numPr>
        <w:ind w:left="900" w:right="-441"/>
        <w:jc w:val="both"/>
      </w:pPr>
      <w:proofErr w:type="spellStart"/>
      <w:r>
        <w:t>Puiggrós</w:t>
      </w:r>
      <w:proofErr w:type="spellEnd"/>
      <w:r>
        <w:t>, A. (2006): “¿Qué pasó en la Educación Argentina?-Breve historia desde la conquista hasta el presente.”; Galerna</w:t>
      </w:r>
    </w:p>
    <w:p w:rsidR="00C4733B" w:rsidRDefault="00C4733B" w:rsidP="00C4733B">
      <w:pPr>
        <w:numPr>
          <w:ilvl w:val="0"/>
          <w:numId w:val="25"/>
        </w:numPr>
        <w:ind w:right="-441"/>
        <w:jc w:val="both"/>
      </w:pPr>
      <w:r>
        <w:t>Capítulo II: La formación del sujeto independiente;</w:t>
      </w:r>
    </w:p>
    <w:p w:rsidR="00C4733B" w:rsidRDefault="00C4733B" w:rsidP="00C4733B">
      <w:pPr>
        <w:numPr>
          <w:ilvl w:val="0"/>
          <w:numId w:val="25"/>
        </w:numPr>
        <w:ind w:right="-441"/>
        <w:jc w:val="both"/>
      </w:pPr>
      <w:r>
        <w:t>Capítulo III: Civilización o Barbarie;</w:t>
      </w:r>
    </w:p>
    <w:p w:rsidR="00C4733B" w:rsidRDefault="00C4733B" w:rsidP="00B97AAC">
      <w:pPr>
        <w:numPr>
          <w:ilvl w:val="0"/>
          <w:numId w:val="25"/>
        </w:numPr>
        <w:ind w:right="-441"/>
        <w:jc w:val="both"/>
      </w:pPr>
      <w:r>
        <w:t>Capítulo IX: De la dictadura al presente;</w:t>
      </w:r>
    </w:p>
    <w:p w:rsidR="00C4733B" w:rsidRDefault="00C4733B" w:rsidP="00C4733B">
      <w:pPr>
        <w:ind w:left="900" w:right="-441"/>
        <w:jc w:val="both"/>
      </w:pPr>
    </w:p>
    <w:p w:rsidR="00B97AAC" w:rsidRDefault="000B18EB" w:rsidP="00B97AAC">
      <w:pPr>
        <w:numPr>
          <w:ilvl w:val="0"/>
          <w:numId w:val="21"/>
        </w:numPr>
        <w:ind w:left="900" w:right="-441"/>
        <w:jc w:val="both"/>
      </w:pPr>
      <w:proofErr w:type="spellStart"/>
      <w:r>
        <w:t>Puiggròs</w:t>
      </w:r>
      <w:proofErr w:type="spellEnd"/>
      <w:r>
        <w:t xml:space="preserve">, A. y </w:t>
      </w:r>
      <w:proofErr w:type="spellStart"/>
      <w:r>
        <w:t>Carli</w:t>
      </w:r>
      <w:proofErr w:type="spellEnd"/>
      <w:r>
        <w:t>, S. (1995): “ Discursos pedagógicos e imaginario social en el peronismo” Tomo VI de: “La historia de la educación en la Argentina”- Bs. As.- Galerna-</w:t>
      </w:r>
      <w:r w:rsidR="00B97AAC">
        <w:t xml:space="preserve"> </w:t>
      </w:r>
    </w:p>
    <w:p w:rsidR="00B97AAC" w:rsidRDefault="00B97AAC" w:rsidP="00B97AAC">
      <w:pPr>
        <w:ind w:left="900" w:right="-441"/>
        <w:jc w:val="both"/>
      </w:pPr>
    </w:p>
    <w:p w:rsidR="000B18EB" w:rsidRPr="00B97AAC" w:rsidRDefault="00B97AAC" w:rsidP="00B97AAC">
      <w:pPr>
        <w:numPr>
          <w:ilvl w:val="0"/>
          <w:numId w:val="21"/>
        </w:numPr>
        <w:ind w:left="900" w:right="-441"/>
        <w:jc w:val="both"/>
      </w:pPr>
      <w:r>
        <w:rPr>
          <w:szCs w:val="24"/>
          <w:lang w:val="es-ES_tradnl"/>
        </w:rPr>
        <w:t xml:space="preserve">Solari, Manuel H, #Historia de la Educación Argentina” .Cap. 2 La educación en el período revolucionario. </w:t>
      </w:r>
    </w:p>
    <w:p w:rsidR="00B97AAC" w:rsidRDefault="00B97AAC" w:rsidP="00B97AAC">
      <w:pPr>
        <w:pStyle w:val="Prrafodelista"/>
      </w:pPr>
    </w:p>
    <w:p w:rsidR="00B97AAC" w:rsidRPr="000B18EB" w:rsidRDefault="00B97AAC" w:rsidP="00B97AAC">
      <w:pPr>
        <w:ind w:left="900" w:right="-441"/>
        <w:jc w:val="both"/>
      </w:pPr>
    </w:p>
    <w:p w:rsidR="00C4733B" w:rsidRPr="000B18EB" w:rsidRDefault="00C4733B" w:rsidP="000B18EB">
      <w:pPr>
        <w:numPr>
          <w:ilvl w:val="0"/>
          <w:numId w:val="21"/>
        </w:numPr>
        <w:ind w:left="900" w:right="-441"/>
        <w:jc w:val="both"/>
      </w:pPr>
      <w:proofErr w:type="spellStart"/>
      <w:r w:rsidRPr="00C87121">
        <w:rPr>
          <w:szCs w:val="24"/>
        </w:rPr>
        <w:t>Wiñar</w:t>
      </w:r>
      <w:proofErr w:type="spellEnd"/>
      <w:r w:rsidRPr="00C87121">
        <w:rPr>
          <w:szCs w:val="24"/>
        </w:rPr>
        <w:t>, D. (1979): En: Poder político y educación: el pero</w:t>
      </w:r>
      <w:r w:rsidR="000B18EB">
        <w:rPr>
          <w:szCs w:val="24"/>
        </w:rPr>
        <w:t>nismo y la CNAOP- Bs. As.- ITDT</w:t>
      </w:r>
    </w:p>
    <w:p w:rsidR="000B18EB" w:rsidRDefault="000B18EB" w:rsidP="00B97AAC">
      <w:pPr>
        <w:ind w:left="540" w:right="-441"/>
        <w:jc w:val="both"/>
      </w:pPr>
    </w:p>
    <w:p w:rsidR="00C4733B" w:rsidRDefault="00C4733B" w:rsidP="00C4733B">
      <w:pPr>
        <w:ind w:left="1260" w:right="-441"/>
        <w:jc w:val="both"/>
      </w:pPr>
    </w:p>
    <w:p w:rsidR="00C4733B" w:rsidRDefault="00C4733B" w:rsidP="00C4733B">
      <w:pPr>
        <w:ind w:left="900" w:right="-441"/>
        <w:jc w:val="both"/>
      </w:pPr>
    </w:p>
    <w:p w:rsidR="00C4733B" w:rsidRPr="005419D4" w:rsidRDefault="00C4733B" w:rsidP="00C4733B">
      <w:pPr>
        <w:ind w:left="900" w:right="-441"/>
        <w:jc w:val="both"/>
      </w:pPr>
    </w:p>
    <w:p w:rsidR="0055728D" w:rsidRDefault="0055728D"/>
    <w:sectPr w:rsidR="0055728D" w:rsidSect="005419D4">
      <w:headerReference w:type="default" r:id="rId7"/>
      <w:pgSz w:w="11907" w:h="16840" w:code="9"/>
      <w:pgMar w:top="426" w:right="851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6A" w:rsidRDefault="00EC1C6A" w:rsidP="00740330">
      <w:r>
        <w:separator/>
      </w:r>
    </w:p>
  </w:endnote>
  <w:endnote w:type="continuationSeparator" w:id="0">
    <w:p w:rsidR="00EC1C6A" w:rsidRDefault="00EC1C6A" w:rsidP="007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6A" w:rsidRDefault="00EC1C6A" w:rsidP="00740330">
      <w:r>
        <w:separator/>
      </w:r>
    </w:p>
  </w:footnote>
  <w:footnote w:type="continuationSeparator" w:id="0">
    <w:p w:rsidR="00EC1C6A" w:rsidRDefault="00EC1C6A" w:rsidP="0074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30" w:rsidRDefault="00740330" w:rsidP="000B18EB">
    <w:pPr>
      <w:pStyle w:val="Encabezado"/>
      <w:pBdr>
        <w:bottom w:val="single" w:sz="4" w:space="1" w:color="auto"/>
      </w:pBdr>
      <w:jc w:val="center"/>
    </w:pPr>
    <w:r>
      <w:rPr>
        <w:noProof/>
        <w:lang w:val="es-AR" w:eastAsia="es-AR"/>
      </w:rPr>
      <w:drawing>
        <wp:inline distT="0" distB="0" distL="0" distR="0">
          <wp:extent cx="1905000" cy="12763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820"/>
    <w:multiLevelType w:val="hybridMultilevel"/>
    <w:tmpl w:val="345E4F36"/>
    <w:lvl w:ilvl="0" w:tplc="2C0A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063D0F58"/>
    <w:multiLevelType w:val="hybridMultilevel"/>
    <w:tmpl w:val="B16295B8"/>
    <w:lvl w:ilvl="0" w:tplc="2C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DAA68F0"/>
    <w:multiLevelType w:val="hybridMultilevel"/>
    <w:tmpl w:val="1CCADF64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E97799D"/>
    <w:multiLevelType w:val="multilevel"/>
    <w:tmpl w:val="7F08F9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70B35"/>
    <w:multiLevelType w:val="hybridMultilevel"/>
    <w:tmpl w:val="1D6E74B2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545BEA"/>
    <w:multiLevelType w:val="hybridMultilevel"/>
    <w:tmpl w:val="C408FDAE"/>
    <w:lvl w:ilvl="0" w:tplc="2C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8400514"/>
    <w:multiLevelType w:val="hybridMultilevel"/>
    <w:tmpl w:val="1CA2D1E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44FB2"/>
    <w:multiLevelType w:val="hybridMultilevel"/>
    <w:tmpl w:val="465455E6"/>
    <w:lvl w:ilvl="0" w:tplc="2C0A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2A984504"/>
    <w:multiLevelType w:val="hybridMultilevel"/>
    <w:tmpl w:val="FCA621F6"/>
    <w:lvl w:ilvl="0" w:tplc="2C0A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2C131D0F"/>
    <w:multiLevelType w:val="hybridMultilevel"/>
    <w:tmpl w:val="0088CD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7467"/>
    <w:multiLevelType w:val="multilevel"/>
    <w:tmpl w:val="C76056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22A81"/>
    <w:multiLevelType w:val="hybridMultilevel"/>
    <w:tmpl w:val="93688B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C6D55"/>
    <w:multiLevelType w:val="hybridMultilevel"/>
    <w:tmpl w:val="4F888A4C"/>
    <w:lvl w:ilvl="0" w:tplc="2C0A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3B5973F3"/>
    <w:multiLevelType w:val="hybridMultilevel"/>
    <w:tmpl w:val="850821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6C7C"/>
    <w:multiLevelType w:val="hybridMultilevel"/>
    <w:tmpl w:val="59FA617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48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85F3748"/>
    <w:multiLevelType w:val="multilevel"/>
    <w:tmpl w:val="0C5EC9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D4727C"/>
    <w:multiLevelType w:val="hybridMultilevel"/>
    <w:tmpl w:val="FABEF2B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270"/>
    <w:multiLevelType w:val="hybridMultilevel"/>
    <w:tmpl w:val="186E85E6"/>
    <w:lvl w:ilvl="0" w:tplc="2C0A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 w15:restartNumberingAfterBreak="0">
    <w:nsid w:val="4E433489"/>
    <w:multiLevelType w:val="hybridMultilevel"/>
    <w:tmpl w:val="31086E1A"/>
    <w:lvl w:ilvl="0" w:tplc="2C0A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52C922C0"/>
    <w:multiLevelType w:val="hybridMultilevel"/>
    <w:tmpl w:val="C85CF6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04EAF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58987D3B"/>
    <w:multiLevelType w:val="hybridMultilevel"/>
    <w:tmpl w:val="31306110"/>
    <w:lvl w:ilvl="0" w:tplc="2C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9206745"/>
    <w:multiLevelType w:val="hybridMultilevel"/>
    <w:tmpl w:val="008A04BA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60CC358A"/>
    <w:multiLevelType w:val="hybridMultilevel"/>
    <w:tmpl w:val="3C4460F6"/>
    <w:lvl w:ilvl="0" w:tplc="2C0A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5" w15:restartNumberingAfterBreak="0">
    <w:nsid w:val="66CD17DB"/>
    <w:multiLevelType w:val="hybridMultilevel"/>
    <w:tmpl w:val="0AFCD714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DD5457B"/>
    <w:multiLevelType w:val="hybridMultilevel"/>
    <w:tmpl w:val="32F8C4A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456710"/>
    <w:multiLevelType w:val="hybridMultilevel"/>
    <w:tmpl w:val="59EAFEB2"/>
    <w:lvl w:ilvl="0" w:tplc="2C0A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712A1ECC"/>
    <w:multiLevelType w:val="multilevel"/>
    <w:tmpl w:val="740A08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33C2E"/>
    <w:multiLevelType w:val="multilevel"/>
    <w:tmpl w:val="CDA6D0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F53D6"/>
    <w:multiLevelType w:val="hybridMultilevel"/>
    <w:tmpl w:val="DEA4D1CE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7AF5699C"/>
    <w:multiLevelType w:val="hybridMultilevel"/>
    <w:tmpl w:val="BCDCBE42"/>
    <w:lvl w:ilvl="0" w:tplc="2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5"/>
  </w:num>
  <w:num w:numId="9">
    <w:abstractNumId w:val="12"/>
  </w:num>
  <w:num w:numId="10">
    <w:abstractNumId w:val="19"/>
  </w:num>
  <w:num w:numId="11">
    <w:abstractNumId w:val="8"/>
  </w:num>
  <w:num w:numId="12">
    <w:abstractNumId w:val="22"/>
  </w:num>
  <w:num w:numId="13">
    <w:abstractNumId w:val="27"/>
  </w:num>
  <w:num w:numId="14">
    <w:abstractNumId w:val="25"/>
  </w:num>
  <w:num w:numId="15">
    <w:abstractNumId w:val="23"/>
  </w:num>
  <w:num w:numId="16">
    <w:abstractNumId w:val="2"/>
  </w:num>
  <w:num w:numId="17">
    <w:abstractNumId w:val="24"/>
  </w:num>
  <w:num w:numId="18">
    <w:abstractNumId w:val="7"/>
  </w:num>
  <w:num w:numId="19">
    <w:abstractNumId w:val="0"/>
  </w:num>
  <w:num w:numId="20">
    <w:abstractNumId w:val="18"/>
  </w:num>
  <w:num w:numId="21">
    <w:abstractNumId w:val="21"/>
  </w:num>
  <w:num w:numId="22">
    <w:abstractNumId w:val="17"/>
  </w:num>
  <w:num w:numId="23">
    <w:abstractNumId w:val="14"/>
  </w:num>
  <w:num w:numId="24">
    <w:abstractNumId w:val="13"/>
  </w:num>
  <w:num w:numId="25">
    <w:abstractNumId w:val="1"/>
  </w:num>
  <w:num w:numId="26">
    <w:abstractNumId w:val="26"/>
  </w:num>
  <w:num w:numId="27">
    <w:abstractNumId w:val="9"/>
  </w:num>
  <w:num w:numId="28">
    <w:abstractNumId w:val="30"/>
  </w:num>
  <w:num w:numId="29">
    <w:abstractNumId w:val="31"/>
  </w:num>
  <w:num w:numId="30">
    <w:abstractNumId w:val="6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3B"/>
    <w:rsid w:val="000B18EB"/>
    <w:rsid w:val="00110746"/>
    <w:rsid w:val="00137529"/>
    <w:rsid w:val="00257668"/>
    <w:rsid w:val="003D1CAC"/>
    <w:rsid w:val="0055728D"/>
    <w:rsid w:val="00740330"/>
    <w:rsid w:val="009061D3"/>
    <w:rsid w:val="00A12E4D"/>
    <w:rsid w:val="00A7262B"/>
    <w:rsid w:val="00B97AAC"/>
    <w:rsid w:val="00C4733B"/>
    <w:rsid w:val="00CF3F1E"/>
    <w:rsid w:val="00E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308BCB-1939-49A4-9F99-7B38EF43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33B"/>
    <w:pPr>
      <w:ind w:left="708"/>
    </w:pPr>
  </w:style>
  <w:style w:type="character" w:styleId="Hipervnculo">
    <w:name w:val="Hyperlink"/>
    <w:uiPriority w:val="99"/>
    <w:unhideWhenUsed/>
    <w:rsid w:val="00C473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33B"/>
    <w:pPr>
      <w:spacing w:before="100" w:beforeAutospacing="1" w:after="100" w:afterAutospacing="1"/>
    </w:pPr>
    <w:rPr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403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33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03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330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1788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7</cp:revision>
  <dcterms:created xsi:type="dcterms:W3CDTF">2019-05-23T21:20:00Z</dcterms:created>
  <dcterms:modified xsi:type="dcterms:W3CDTF">2019-05-31T12:40:00Z</dcterms:modified>
</cp:coreProperties>
</file>