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1567171"/>
        <w:docPartObj>
          <w:docPartGallery w:val="Cover Pages"/>
          <w:docPartUnique/>
        </w:docPartObj>
      </w:sdtPr>
      <w:sdtEndPr>
        <w:rPr>
          <w:rFonts w:ascii="Arial" w:hAnsi="Arial" w:cs="Arial"/>
          <w:sz w:val="24"/>
          <w:szCs w:val="24"/>
        </w:rPr>
      </w:sdtEndPr>
      <w:sdtContent>
        <w:p w14:paraId="4E87EA8D" w14:textId="77777777" w:rsidR="00373A1C" w:rsidRDefault="00373A1C"/>
        <w:p w14:paraId="53AF545B" w14:textId="46D2F15E" w:rsidR="00335556" w:rsidRDefault="00335556" w:rsidP="00335556">
          <w:pPr>
            <w:spacing w:after="0" w:line="360" w:lineRule="auto"/>
            <w:jc w:val="center"/>
            <w:rPr>
              <w:rFonts w:ascii="Arial" w:eastAsia="Arial" w:hAnsi="Arial" w:cs="Arial"/>
              <w:b/>
              <w:sz w:val="24"/>
              <w:szCs w:val="24"/>
            </w:rPr>
          </w:pPr>
          <w:r>
            <w:rPr>
              <w:rFonts w:ascii="Arial" w:eastAsia="Arial" w:hAnsi="Arial" w:cs="Arial"/>
              <w:b/>
              <w:sz w:val="24"/>
              <w:szCs w:val="24"/>
            </w:rPr>
            <w:t>PLANIFICACIÓN</w:t>
          </w:r>
        </w:p>
        <w:p w14:paraId="0844173B" w14:textId="77777777"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INSTITUTO  DE  EDUCACIÓN  SUPERIOR  Nº  7</w:t>
          </w:r>
        </w:p>
        <w:p w14:paraId="373BE2B0" w14:textId="0327AABE"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PRO</w:t>
          </w:r>
          <w:r w:rsidR="00361D32">
            <w:rPr>
              <w:rFonts w:ascii="Arial" w:eastAsia="Arial" w:hAnsi="Arial" w:cs="Arial"/>
              <w:b/>
              <w:sz w:val="24"/>
              <w:szCs w:val="24"/>
            </w:rPr>
            <w:t>FESORADO  DE  EDUCACIÓN  PRIMARIA</w:t>
          </w:r>
        </w:p>
        <w:p w14:paraId="0F7452E1" w14:textId="77777777"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ESPACIO  CURRICULAR</w:t>
          </w:r>
          <w:proofErr w:type="gramStart"/>
          <w:r w:rsidRPr="006D0063">
            <w:rPr>
              <w:rFonts w:ascii="Arial" w:eastAsia="Arial" w:hAnsi="Arial" w:cs="Arial"/>
              <w:b/>
              <w:sz w:val="24"/>
              <w:szCs w:val="24"/>
            </w:rPr>
            <w:t>:  MATEMÁTICA</w:t>
          </w:r>
          <w:proofErr w:type="gramEnd"/>
          <w:r w:rsidRPr="006D0063">
            <w:rPr>
              <w:rFonts w:ascii="Arial" w:eastAsia="Arial" w:hAnsi="Arial" w:cs="Arial"/>
              <w:b/>
              <w:sz w:val="24"/>
              <w:szCs w:val="24"/>
            </w:rPr>
            <w:t xml:space="preserve">  Y  SU  DIDÁCTICA  I</w:t>
          </w:r>
        </w:p>
        <w:p w14:paraId="7C9C4C83" w14:textId="5B10D2A0"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CURSO</w:t>
          </w:r>
          <w:proofErr w:type="gramStart"/>
          <w:r w:rsidRPr="006D0063">
            <w:rPr>
              <w:rFonts w:ascii="Arial" w:eastAsia="Arial" w:hAnsi="Arial" w:cs="Arial"/>
              <w:b/>
              <w:sz w:val="24"/>
              <w:szCs w:val="24"/>
            </w:rPr>
            <w:t>:  Segundo</w:t>
          </w:r>
          <w:proofErr w:type="gramEnd"/>
          <w:r w:rsidRPr="006D0063">
            <w:rPr>
              <w:rFonts w:ascii="Arial" w:eastAsia="Arial" w:hAnsi="Arial" w:cs="Arial"/>
              <w:b/>
              <w:sz w:val="24"/>
              <w:szCs w:val="24"/>
            </w:rPr>
            <w:t xml:space="preserve">  Año</w:t>
          </w:r>
          <w:r w:rsidR="00361D32">
            <w:rPr>
              <w:rFonts w:ascii="Arial" w:eastAsia="Arial" w:hAnsi="Arial" w:cs="Arial"/>
              <w:b/>
              <w:sz w:val="24"/>
              <w:szCs w:val="24"/>
            </w:rPr>
            <w:t xml:space="preserve"> B</w:t>
          </w:r>
          <w:r w:rsidRPr="006D0063">
            <w:rPr>
              <w:rFonts w:ascii="Arial" w:eastAsia="Arial" w:hAnsi="Arial" w:cs="Arial"/>
              <w:b/>
              <w:sz w:val="24"/>
              <w:szCs w:val="24"/>
            </w:rPr>
            <w:t xml:space="preserve">  -  Anual</w:t>
          </w:r>
        </w:p>
        <w:p w14:paraId="1330486F" w14:textId="25828B60"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HORAS  SEMANALES</w:t>
          </w:r>
          <w:proofErr w:type="gramStart"/>
          <w:r w:rsidRPr="006D0063">
            <w:rPr>
              <w:rFonts w:ascii="Arial" w:eastAsia="Arial" w:hAnsi="Arial" w:cs="Arial"/>
              <w:b/>
              <w:sz w:val="24"/>
              <w:szCs w:val="24"/>
            </w:rPr>
            <w:t>:  4hs</w:t>
          </w:r>
          <w:proofErr w:type="gramEnd"/>
          <w:r w:rsidRPr="006D0063">
            <w:rPr>
              <w:rFonts w:ascii="Arial" w:eastAsia="Arial" w:hAnsi="Arial" w:cs="Arial"/>
              <w:b/>
              <w:sz w:val="24"/>
              <w:szCs w:val="24"/>
            </w:rPr>
            <w:t xml:space="preserve">  Cátedra</w:t>
          </w:r>
        </w:p>
        <w:p w14:paraId="3E579421" w14:textId="77777777"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FORMATO  CURRICULAR</w:t>
          </w:r>
          <w:proofErr w:type="gramStart"/>
          <w:r w:rsidRPr="006D0063">
            <w:rPr>
              <w:rFonts w:ascii="Arial" w:eastAsia="Arial" w:hAnsi="Arial" w:cs="Arial"/>
              <w:b/>
              <w:sz w:val="24"/>
              <w:szCs w:val="24"/>
            </w:rPr>
            <w:t>:  Materia</w:t>
          </w:r>
          <w:proofErr w:type="gramEnd"/>
        </w:p>
        <w:p w14:paraId="40DA8C9B" w14:textId="77777777"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DOCENTE</w:t>
          </w:r>
          <w:proofErr w:type="gramStart"/>
          <w:r w:rsidRPr="006D0063">
            <w:rPr>
              <w:rFonts w:ascii="Arial" w:eastAsia="Arial" w:hAnsi="Arial" w:cs="Arial"/>
              <w:b/>
              <w:sz w:val="24"/>
              <w:szCs w:val="24"/>
            </w:rPr>
            <w:t>:  María</w:t>
          </w:r>
          <w:proofErr w:type="gramEnd"/>
          <w:r w:rsidRPr="006D0063">
            <w:rPr>
              <w:rFonts w:ascii="Arial" w:eastAsia="Arial" w:hAnsi="Arial" w:cs="Arial"/>
              <w:b/>
              <w:sz w:val="24"/>
              <w:szCs w:val="24"/>
            </w:rPr>
            <w:t xml:space="preserve">  Nieves  </w:t>
          </w:r>
          <w:proofErr w:type="spellStart"/>
          <w:r w:rsidRPr="006D0063">
            <w:rPr>
              <w:rFonts w:ascii="Arial" w:eastAsia="Arial" w:hAnsi="Arial" w:cs="Arial"/>
              <w:b/>
              <w:sz w:val="24"/>
              <w:szCs w:val="24"/>
            </w:rPr>
            <w:t>Maggioni</w:t>
          </w:r>
          <w:proofErr w:type="spellEnd"/>
        </w:p>
        <w:p w14:paraId="1B50EF40" w14:textId="4D66F935" w:rsidR="00335556" w:rsidRDefault="00335556" w:rsidP="00335556">
          <w:pPr>
            <w:spacing w:after="0" w:line="360" w:lineRule="auto"/>
            <w:jc w:val="center"/>
            <w:rPr>
              <w:rFonts w:ascii="Arial" w:eastAsia="Arial" w:hAnsi="Arial" w:cs="Arial"/>
              <w:b/>
              <w:sz w:val="24"/>
              <w:szCs w:val="24"/>
            </w:rPr>
          </w:pPr>
          <w:r w:rsidRPr="006D0063">
            <w:rPr>
              <w:rFonts w:ascii="Arial" w:eastAsia="Arial" w:hAnsi="Arial" w:cs="Arial"/>
              <w:b/>
              <w:sz w:val="24"/>
              <w:szCs w:val="24"/>
            </w:rPr>
            <w:t xml:space="preserve">PLAN  </w:t>
          </w:r>
          <w:r w:rsidR="00361D32">
            <w:rPr>
              <w:rFonts w:ascii="Arial" w:eastAsia="Arial" w:hAnsi="Arial" w:cs="Arial"/>
              <w:b/>
              <w:sz w:val="24"/>
              <w:szCs w:val="24"/>
            </w:rPr>
            <w:t>APROBADO  POR  RESOLUCIÓN  Nº528</w:t>
          </w:r>
          <w:r>
            <w:rPr>
              <w:rFonts w:ascii="Arial" w:eastAsia="Arial" w:hAnsi="Arial" w:cs="Arial"/>
              <w:b/>
              <w:sz w:val="24"/>
              <w:szCs w:val="24"/>
            </w:rPr>
            <w:t xml:space="preserve">/09  </w:t>
          </w:r>
        </w:p>
        <w:p w14:paraId="1B8C3137" w14:textId="77777777" w:rsidR="00EE6705" w:rsidRDefault="00335556" w:rsidP="00335556">
          <w:pPr>
            <w:jc w:val="center"/>
            <w:rPr>
              <w:rFonts w:ascii="Arial" w:eastAsia="Arial" w:hAnsi="Arial" w:cs="Arial"/>
              <w:b/>
              <w:sz w:val="24"/>
              <w:szCs w:val="24"/>
            </w:rPr>
          </w:pPr>
          <w:r>
            <w:rPr>
              <w:rFonts w:ascii="Arial" w:eastAsia="Arial" w:hAnsi="Arial" w:cs="Arial"/>
              <w:b/>
              <w:sz w:val="24"/>
              <w:szCs w:val="24"/>
            </w:rPr>
            <w:t>CICLO  LECTIVO  2019</w:t>
          </w:r>
        </w:p>
        <w:p w14:paraId="4F3DFD10" w14:textId="62240978" w:rsidR="00373A1C" w:rsidRDefault="00952A4B" w:rsidP="00335556">
          <w:pPr>
            <w:jc w:val="center"/>
            <w:rPr>
              <w:rFonts w:ascii="Arial" w:hAnsi="Arial" w:cs="Arial"/>
              <w:sz w:val="24"/>
              <w:szCs w:val="24"/>
            </w:rPr>
          </w:pPr>
        </w:p>
      </w:sdtContent>
    </w:sdt>
    <w:p w14:paraId="1822207D" w14:textId="37815D9D" w:rsidR="00800EDA" w:rsidRPr="004A00B4" w:rsidRDefault="00800EDA" w:rsidP="004A00B4">
      <w:pPr>
        <w:spacing w:after="0" w:line="360" w:lineRule="auto"/>
        <w:jc w:val="both"/>
        <w:rPr>
          <w:rFonts w:ascii="Arial" w:hAnsi="Arial" w:cs="Arial"/>
          <w:sz w:val="24"/>
          <w:szCs w:val="24"/>
        </w:rPr>
      </w:pPr>
      <w:r w:rsidRPr="004A00B4">
        <w:rPr>
          <w:rFonts w:ascii="Arial" w:hAnsi="Arial" w:cs="Arial"/>
          <w:b/>
          <w:sz w:val="24"/>
          <w:szCs w:val="24"/>
        </w:rPr>
        <w:t xml:space="preserve">Fundamentación </w:t>
      </w:r>
    </w:p>
    <w:p w14:paraId="10BD5CF9" w14:textId="5ABCAC33" w:rsidR="00584290" w:rsidRPr="004A00B4" w:rsidRDefault="00E658A8" w:rsidP="004A00B4">
      <w:pPr>
        <w:spacing w:after="0" w:line="360" w:lineRule="auto"/>
        <w:ind w:firstLine="360"/>
        <w:jc w:val="both"/>
        <w:rPr>
          <w:rFonts w:ascii="Arial" w:hAnsi="Arial" w:cs="Arial"/>
          <w:sz w:val="24"/>
          <w:szCs w:val="24"/>
        </w:rPr>
      </w:pPr>
      <w:r w:rsidRPr="004A00B4">
        <w:rPr>
          <w:rFonts w:ascii="Arial" w:hAnsi="Arial" w:cs="Arial"/>
          <w:sz w:val="24"/>
          <w:szCs w:val="24"/>
        </w:rPr>
        <w:t xml:space="preserve">Esta </w:t>
      </w:r>
      <w:r w:rsidR="00FF69E5">
        <w:rPr>
          <w:rFonts w:ascii="Arial" w:hAnsi="Arial" w:cs="Arial"/>
          <w:sz w:val="24"/>
          <w:szCs w:val="24"/>
        </w:rPr>
        <w:t xml:space="preserve">materia </w:t>
      </w:r>
      <w:r w:rsidR="00584290" w:rsidRPr="004A00B4">
        <w:rPr>
          <w:rFonts w:ascii="Arial" w:hAnsi="Arial" w:cs="Arial"/>
          <w:sz w:val="24"/>
          <w:szCs w:val="24"/>
        </w:rPr>
        <w:t>está diseñada para que pueda ser aprendida por tod</w:t>
      </w:r>
      <w:r w:rsidR="00441556" w:rsidRPr="004A00B4">
        <w:rPr>
          <w:rFonts w:ascii="Arial" w:hAnsi="Arial" w:cs="Arial"/>
          <w:sz w:val="24"/>
          <w:szCs w:val="24"/>
        </w:rPr>
        <w:t>os y tod</w:t>
      </w:r>
      <w:r w:rsidR="00584290" w:rsidRPr="004A00B4">
        <w:rPr>
          <w:rFonts w:ascii="Arial" w:hAnsi="Arial" w:cs="Arial"/>
          <w:sz w:val="24"/>
          <w:szCs w:val="24"/>
        </w:rPr>
        <w:t>as, ya que  parte de los conocimientos previos de l</w:t>
      </w:r>
      <w:r w:rsidR="00441556" w:rsidRPr="004A00B4">
        <w:rPr>
          <w:rFonts w:ascii="Arial" w:hAnsi="Arial" w:cs="Arial"/>
          <w:sz w:val="24"/>
          <w:szCs w:val="24"/>
        </w:rPr>
        <w:t>os</w:t>
      </w:r>
      <w:r w:rsidR="00F56145" w:rsidRPr="004A00B4">
        <w:rPr>
          <w:rFonts w:ascii="Arial" w:hAnsi="Arial" w:cs="Arial"/>
          <w:sz w:val="24"/>
          <w:szCs w:val="24"/>
        </w:rPr>
        <w:t xml:space="preserve"> alumno</w:t>
      </w:r>
      <w:r w:rsidR="00584290" w:rsidRPr="004A00B4">
        <w:rPr>
          <w:rFonts w:ascii="Arial" w:hAnsi="Arial" w:cs="Arial"/>
          <w:sz w:val="24"/>
          <w:szCs w:val="24"/>
        </w:rPr>
        <w:t>s</w:t>
      </w:r>
      <w:r w:rsidR="00F624B8">
        <w:rPr>
          <w:rFonts w:ascii="Arial" w:hAnsi="Arial" w:cs="Arial"/>
          <w:sz w:val="24"/>
          <w:szCs w:val="24"/>
        </w:rPr>
        <w:t xml:space="preserve"> y las alumnas</w:t>
      </w:r>
      <w:r w:rsidR="00584290" w:rsidRPr="004A00B4">
        <w:rPr>
          <w:rFonts w:ascii="Arial" w:hAnsi="Arial" w:cs="Arial"/>
          <w:sz w:val="24"/>
          <w:szCs w:val="24"/>
        </w:rPr>
        <w:t>, indagando mediante la resolución de problemas</w:t>
      </w:r>
      <w:r w:rsidR="00441556" w:rsidRPr="004A00B4">
        <w:rPr>
          <w:rFonts w:ascii="Arial" w:hAnsi="Arial" w:cs="Arial"/>
          <w:sz w:val="24"/>
          <w:szCs w:val="24"/>
        </w:rPr>
        <w:t xml:space="preserve"> diseñados para tal fin</w:t>
      </w:r>
      <w:r w:rsidR="00584290" w:rsidRPr="004A00B4">
        <w:rPr>
          <w:rFonts w:ascii="Arial" w:hAnsi="Arial" w:cs="Arial"/>
          <w:sz w:val="24"/>
          <w:szCs w:val="24"/>
        </w:rPr>
        <w:t xml:space="preserve"> </w:t>
      </w:r>
      <w:r w:rsidR="00994E41">
        <w:rPr>
          <w:rFonts w:ascii="Arial" w:hAnsi="Arial" w:cs="Arial"/>
          <w:sz w:val="24"/>
          <w:szCs w:val="24"/>
        </w:rPr>
        <w:t xml:space="preserve">y concibiendo a “la educación como acontecimiento” </w:t>
      </w:r>
      <w:r w:rsidR="00994E41" w:rsidRPr="00642398">
        <w:rPr>
          <w:rFonts w:ascii="Arial" w:hAnsi="Arial" w:cs="Arial"/>
          <w:sz w:val="24"/>
          <w:szCs w:val="24"/>
        </w:rPr>
        <w:t>(Bárcena</w:t>
      </w:r>
      <w:r w:rsidR="00994E41">
        <w:rPr>
          <w:rFonts w:ascii="Arial" w:hAnsi="Arial" w:cs="Arial"/>
          <w:sz w:val="24"/>
          <w:szCs w:val="24"/>
        </w:rPr>
        <w:t>,</w:t>
      </w:r>
      <w:r w:rsidR="00994E41" w:rsidRPr="00642398">
        <w:rPr>
          <w:rFonts w:ascii="Arial" w:hAnsi="Arial" w:cs="Arial"/>
          <w:sz w:val="24"/>
          <w:szCs w:val="24"/>
        </w:rPr>
        <w:t xml:space="preserve"> Orbe, Larrosa y </w:t>
      </w:r>
      <w:proofErr w:type="spellStart"/>
      <w:r w:rsidR="00994E41" w:rsidRPr="00642398">
        <w:rPr>
          <w:rFonts w:ascii="Arial" w:hAnsi="Arial" w:cs="Arial"/>
          <w:sz w:val="24"/>
          <w:szCs w:val="24"/>
        </w:rPr>
        <w:t>Mèl</w:t>
      </w:r>
      <w:r w:rsidR="00994E41">
        <w:rPr>
          <w:rFonts w:ascii="Arial" w:hAnsi="Arial" w:cs="Arial"/>
          <w:sz w:val="24"/>
          <w:szCs w:val="24"/>
        </w:rPr>
        <w:t>ich</w:t>
      </w:r>
      <w:proofErr w:type="spellEnd"/>
      <w:r w:rsidR="00994E41">
        <w:rPr>
          <w:rFonts w:ascii="Arial" w:hAnsi="Arial" w:cs="Arial"/>
          <w:sz w:val="24"/>
          <w:szCs w:val="24"/>
        </w:rPr>
        <w:t xml:space="preserve"> </w:t>
      </w:r>
      <w:proofErr w:type="spellStart"/>
      <w:r w:rsidR="00994E41">
        <w:rPr>
          <w:rFonts w:ascii="Arial" w:hAnsi="Arial" w:cs="Arial"/>
          <w:sz w:val="24"/>
          <w:szCs w:val="24"/>
        </w:rPr>
        <w:t>Sangrá</w:t>
      </w:r>
      <w:proofErr w:type="spellEnd"/>
      <w:r w:rsidR="00994E41">
        <w:rPr>
          <w:rFonts w:ascii="Arial" w:hAnsi="Arial" w:cs="Arial"/>
          <w:sz w:val="24"/>
          <w:szCs w:val="24"/>
        </w:rPr>
        <w:t>, 2006:234</w:t>
      </w:r>
      <w:r w:rsidR="00994E41" w:rsidRPr="00642398">
        <w:rPr>
          <w:rFonts w:ascii="Arial" w:hAnsi="Arial" w:cs="Arial"/>
          <w:sz w:val="24"/>
          <w:szCs w:val="24"/>
        </w:rPr>
        <w:t>)</w:t>
      </w:r>
      <w:r w:rsidR="00994E41">
        <w:rPr>
          <w:rFonts w:ascii="Arial" w:hAnsi="Arial" w:cs="Arial"/>
          <w:sz w:val="24"/>
          <w:szCs w:val="24"/>
        </w:rPr>
        <w:t xml:space="preserve">, </w:t>
      </w:r>
      <w:r w:rsidR="003F0987">
        <w:rPr>
          <w:rFonts w:ascii="Arial" w:hAnsi="Arial" w:cs="Arial"/>
          <w:sz w:val="24"/>
          <w:szCs w:val="24"/>
        </w:rPr>
        <w:t xml:space="preserve">para hacer una propuesta coherente a </w:t>
      </w:r>
      <w:r w:rsidR="001B36FE" w:rsidRPr="004A00B4">
        <w:rPr>
          <w:rFonts w:ascii="Arial" w:hAnsi="Arial" w:cs="Arial"/>
          <w:sz w:val="24"/>
          <w:szCs w:val="24"/>
        </w:rPr>
        <w:t xml:space="preserve">lo </w:t>
      </w:r>
      <w:r w:rsidR="00D000CB">
        <w:rPr>
          <w:rFonts w:ascii="Arial" w:hAnsi="Arial" w:cs="Arial"/>
          <w:sz w:val="24"/>
          <w:szCs w:val="24"/>
        </w:rPr>
        <w:t>establecido</w:t>
      </w:r>
      <w:r w:rsidR="001B36FE" w:rsidRPr="004A00B4">
        <w:rPr>
          <w:rFonts w:ascii="Arial" w:hAnsi="Arial" w:cs="Arial"/>
          <w:sz w:val="24"/>
          <w:szCs w:val="24"/>
        </w:rPr>
        <w:t xml:space="preserve"> en el Diseño C</w:t>
      </w:r>
      <w:r w:rsidR="00584290" w:rsidRPr="004A00B4">
        <w:rPr>
          <w:rFonts w:ascii="Arial" w:hAnsi="Arial" w:cs="Arial"/>
          <w:sz w:val="24"/>
          <w:szCs w:val="24"/>
        </w:rPr>
        <w:t>urricular</w:t>
      </w:r>
      <w:r w:rsidR="00441556" w:rsidRPr="004A00B4">
        <w:rPr>
          <w:rFonts w:ascii="Arial" w:hAnsi="Arial" w:cs="Arial"/>
          <w:sz w:val="24"/>
          <w:szCs w:val="24"/>
        </w:rPr>
        <w:t xml:space="preserve"> </w:t>
      </w:r>
      <w:r w:rsidR="001B36FE" w:rsidRPr="004A00B4">
        <w:rPr>
          <w:rFonts w:ascii="Arial" w:hAnsi="Arial" w:cs="Arial"/>
          <w:sz w:val="24"/>
          <w:szCs w:val="24"/>
        </w:rPr>
        <w:t>Jurisdiccional (D.C.J., 2009)</w:t>
      </w:r>
      <w:r w:rsidR="00584290" w:rsidRPr="004A00B4">
        <w:rPr>
          <w:rFonts w:ascii="Arial" w:hAnsi="Arial" w:cs="Arial"/>
          <w:sz w:val="24"/>
          <w:szCs w:val="24"/>
        </w:rPr>
        <w:t xml:space="preserve"> del profesorado</w:t>
      </w:r>
      <w:r w:rsidR="003F0987">
        <w:rPr>
          <w:rFonts w:ascii="Arial" w:hAnsi="Arial" w:cs="Arial"/>
          <w:sz w:val="24"/>
          <w:szCs w:val="24"/>
        </w:rPr>
        <w:t xml:space="preserve"> de Educación Primaria</w:t>
      </w:r>
      <w:r w:rsidR="00584290" w:rsidRPr="004A00B4">
        <w:rPr>
          <w:rFonts w:ascii="Arial" w:hAnsi="Arial" w:cs="Arial"/>
          <w:sz w:val="24"/>
          <w:szCs w:val="24"/>
        </w:rPr>
        <w:t xml:space="preserve">, </w:t>
      </w:r>
      <w:r w:rsidR="001B36FE" w:rsidRPr="004A00B4">
        <w:rPr>
          <w:rFonts w:ascii="Arial" w:hAnsi="Arial" w:cs="Arial"/>
          <w:sz w:val="24"/>
          <w:szCs w:val="24"/>
        </w:rPr>
        <w:t>aprobado por resolución N° 528/09</w:t>
      </w:r>
      <w:r w:rsidR="00584290" w:rsidRPr="004A00B4">
        <w:rPr>
          <w:rFonts w:ascii="Arial" w:hAnsi="Arial" w:cs="Arial"/>
          <w:sz w:val="24"/>
          <w:szCs w:val="24"/>
        </w:rPr>
        <w:t>:</w:t>
      </w:r>
    </w:p>
    <w:p w14:paraId="5C80511A" w14:textId="77777777" w:rsidR="00441556" w:rsidRPr="004A00B4" w:rsidRDefault="00441556" w:rsidP="004A00B4">
      <w:pPr>
        <w:spacing w:after="0" w:line="360" w:lineRule="auto"/>
        <w:ind w:left="360"/>
        <w:jc w:val="both"/>
        <w:rPr>
          <w:rFonts w:ascii="Arial" w:hAnsi="Arial" w:cs="Arial"/>
          <w:sz w:val="24"/>
          <w:szCs w:val="24"/>
        </w:rPr>
      </w:pPr>
    </w:p>
    <w:p w14:paraId="4BA47507" w14:textId="1624280A" w:rsidR="00584290" w:rsidRPr="004A00B4" w:rsidRDefault="00584290" w:rsidP="004A00B4">
      <w:pPr>
        <w:spacing w:after="0" w:line="360" w:lineRule="auto"/>
        <w:ind w:left="360"/>
        <w:jc w:val="both"/>
        <w:rPr>
          <w:rFonts w:ascii="Arial" w:hAnsi="Arial" w:cs="Arial"/>
          <w:sz w:val="24"/>
          <w:szCs w:val="24"/>
        </w:rPr>
      </w:pPr>
      <w:r w:rsidRPr="004A00B4">
        <w:rPr>
          <w:rFonts w:ascii="Arial" w:hAnsi="Arial" w:cs="Arial"/>
          <w:sz w:val="24"/>
          <w:szCs w:val="24"/>
        </w:rPr>
        <w:t>La propuesta de formación en el área intentará transmitir a [las</w:t>
      </w:r>
      <w:r w:rsidR="00476162" w:rsidRPr="004A00B4">
        <w:rPr>
          <w:rFonts w:ascii="Arial" w:hAnsi="Arial" w:cs="Arial"/>
          <w:sz w:val="24"/>
          <w:szCs w:val="24"/>
        </w:rPr>
        <w:t xml:space="preserve"> y los</w:t>
      </w:r>
      <w:r w:rsidRPr="004A00B4">
        <w:rPr>
          <w:rFonts w:ascii="Arial" w:hAnsi="Arial" w:cs="Arial"/>
          <w:sz w:val="24"/>
          <w:szCs w:val="24"/>
        </w:rPr>
        <w:t>]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w:t>
      </w:r>
      <w:r w:rsidR="00F56145" w:rsidRPr="004A00B4">
        <w:rPr>
          <w:rFonts w:ascii="Arial" w:hAnsi="Arial" w:cs="Arial"/>
          <w:sz w:val="24"/>
          <w:szCs w:val="24"/>
        </w:rPr>
        <w:t>(</w:t>
      </w:r>
      <w:r w:rsidRPr="004A00B4">
        <w:rPr>
          <w:rFonts w:ascii="Arial" w:hAnsi="Arial" w:cs="Arial"/>
          <w:sz w:val="24"/>
          <w:szCs w:val="24"/>
        </w:rPr>
        <w:t>...</w:t>
      </w:r>
      <w:r w:rsidR="00F56145" w:rsidRPr="004A00B4">
        <w:rPr>
          <w:rFonts w:ascii="Arial" w:hAnsi="Arial" w:cs="Arial"/>
          <w:sz w:val="24"/>
          <w:szCs w:val="24"/>
        </w:rPr>
        <w:t>)</w:t>
      </w:r>
      <w:r w:rsidRPr="004A00B4">
        <w:rPr>
          <w:rFonts w:ascii="Arial" w:hAnsi="Arial" w:cs="Arial"/>
          <w:sz w:val="24"/>
          <w:szCs w:val="24"/>
        </w:rPr>
        <w:t xml:space="preserve"> La flexibilidad y la diversif</w:t>
      </w:r>
      <w:r w:rsidR="00F624B8">
        <w:rPr>
          <w:rFonts w:ascii="Arial" w:hAnsi="Arial" w:cs="Arial"/>
          <w:sz w:val="24"/>
          <w:szCs w:val="24"/>
        </w:rPr>
        <w:t>icación metodológica utilizada [</w:t>
      </w:r>
      <w:r w:rsidRPr="004A00B4">
        <w:rPr>
          <w:rFonts w:ascii="Arial" w:hAnsi="Arial" w:cs="Arial"/>
          <w:sz w:val="24"/>
          <w:szCs w:val="24"/>
        </w:rPr>
        <w:t>formas de trabajo, materiales y contextos variado</w:t>
      </w:r>
      <w:r w:rsidR="00F624B8">
        <w:rPr>
          <w:rFonts w:ascii="Arial" w:hAnsi="Arial" w:cs="Arial"/>
          <w:sz w:val="24"/>
          <w:szCs w:val="24"/>
        </w:rPr>
        <w:t>s]</w:t>
      </w:r>
      <w:r w:rsidRPr="004A00B4">
        <w:rPr>
          <w:rFonts w:ascii="Arial" w:hAnsi="Arial" w:cs="Arial"/>
          <w:sz w:val="24"/>
          <w:szCs w:val="24"/>
        </w:rPr>
        <w:t xml:space="preserve"> es la que se vale de las diferencias como potenciales para el aprendizaje</w:t>
      </w:r>
      <w:r w:rsidRPr="004A00B4">
        <w:rPr>
          <w:rFonts w:ascii="Arial" w:hAnsi="Arial" w:cs="Arial"/>
          <w:i/>
          <w:sz w:val="24"/>
          <w:szCs w:val="24"/>
        </w:rPr>
        <w:t>.</w:t>
      </w:r>
      <w:r w:rsidRPr="004A00B4">
        <w:rPr>
          <w:rFonts w:ascii="Arial" w:hAnsi="Arial" w:cs="Arial"/>
          <w:sz w:val="24"/>
          <w:szCs w:val="24"/>
        </w:rPr>
        <w:t>(p.64)</w:t>
      </w:r>
    </w:p>
    <w:p w14:paraId="56D50CBB" w14:textId="77777777" w:rsidR="00BA1D98" w:rsidRDefault="00BA1D98" w:rsidP="004A00B4">
      <w:pPr>
        <w:spacing w:after="0" w:line="360" w:lineRule="auto"/>
        <w:ind w:firstLine="360"/>
        <w:jc w:val="both"/>
        <w:rPr>
          <w:rFonts w:ascii="Arial" w:hAnsi="Arial" w:cs="Arial"/>
          <w:sz w:val="24"/>
          <w:szCs w:val="24"/>
        </w:rPr>
      </w:pPr>
    </w:p>
    <w:p w14:paraId="0F82099A" w14:textId="5933DBF9" w:rsidR="00E658A8" w:rsidRPr="004A00B4" w:rsidRDefault="00AC20C1" w:rsidP="004A00B4">
      <w:pPr>
        <w:spacing w:after="0" w:line="360" w:lineRule="auto"/>
        <w:ind w:firstLine="360"/>
        <w:jc w:val="both"/>
        <w:rPr>
          <w:rFonts w:ascii="Arial" w:hAnsi="Arial" w:cs="Arial"/>
          <w:sz w:val="24"/>
          <w:szCs w:val="24"/>
        </w:rPr>
      </w:pPr>
      <w:r>
        <w:rPr>
          <w:rFonts w:ascii="Arial" w:hAnsi="Arial" w:cs="Arial"/>
          <w:sz w:val="24"/>
          <w:szCs w:val="24"/>
        </w:rPr>
        <w:t xml:space="preserve">En </w:t>
      </w:r>
      <w:r w:rsidRPr="00642398">
        <w:rPr>
          <w:rFonts w:ascii="Arial" w:eastAsia="Times New Roman" w:hAnsi="Arial" w:cs="Arial"/>
          <w:sz w:val="24"/>
          <w:szCs w:val="24"/>
          <w:lang w:eastAsia="es-AR"/>
        </w:rPr>
        <w:t>coherencia con lo que plantean los ejes de la política santafesina,</w:t>
      </w:r>
      <w:r w:rsidRPr="004A00B4">
        <w:rPr>
          <w:rFonts w:ascii="Arial" w:hAnsi="Arial" w:cs="Arial"/>
          <w:sz w:val="24"/>
          <w:szCs w:val="24"/>
        </w:rPr>
        <w:t xml:space="preserve"> </w:t>
      </w:r>
      <w:r w:rsidR="003F0987">
        <w:rPr>
          <w:rFonts w:ascii="Arial" w:hAnsi="Arial" w:cs="Arial"/>
          <w:sz w:val="24"/>
          <w:szCs w:val="24"/>
        </w:rPr>
        <w:t xml:space="preserve">este </w:t>
      </w:r>
      <w:r w:rsidR="00E658A8" w:rsidRPr="004A00B4">
        <w:rPr>
          <w:rFonts w:ascii="Arial" w:hAnsi="Arial" w:cs="Arial"/>
          <w:sz w:val="24"/>
          <w:szCs w:val="24"/>
        </w:rPr>
        <w:t>proyecto tiene como orientación propender a la calidad educativa, la inclusión socioeducativa y a reconocer a la escuela como institución social</w:t>
      </w:r>
      <w:r w:rsidR="003F0987">
        <w:rPr>
          <w:rFonts w:ascii="Arial" w:hAnsi="Arial" w:cs="Arial"/>
          <w:sz w:val="24"/>
          <w:szCs w:val="24"/>
        </w:rPr>
        <w:t xml:space="preserve">. En consecuencia, esta materia es coherente con los lineamientos del Plan de Educación Provincial: </w:t>
      </w:r>
      <w:r w:rsidR="003F0987" w:rsidRPr="00642398">
        <w:rPr>
          <w:rFonts w:ascii="Arial" w:eastAsia="Times New Roman" w:hAnsi="Arial" w:cs="Arial"/>
          <w:sz w:val="24"/>
          <w:szCs w:val="24"/>
          <w:lang w:eastAsia="es-AR"/>
        </w:rPr>
        <w:t xml:space="preserve">construcción de la </w:t>
      </w:r>
      <w:r w:rsidR="003F0987" w:rsidRPr="00642398">
        <w:rPr>
          <w:rFonts w:ascii="Arial" w:eastAsia="Times New Roman" w:hAnsi="Arial" w:cs="Arial"/>
          <w:sz w:val="24"/>
          <w:szCs w:val="24"/>
          <w:lang w:eastAsia="es-AR"/>
        </w:rPr>
        <w:lastRenderedPageBreak/>
        <w:t xml:space="preserve">igualdad de oportunidades, promoción de la libertad y la convivencia democrática.  </w:t>
      </w:r>
      <w:r w:rsidR="00EE066D" w:rsidRPr="004A00B4">
        <w:rPr>
          <w:rFonts w:ascii="Arial" w:hAnsi="Arial" w:cs="Arial"/>
          <w:sz w:val="24"/>
          <w:szCs w:val="24"/>
        </w:rPr>
        <w:t>Hacia es</w:t>
      </w:r>
      <w:r w:rsidR="00441556" w:rsidRPr="004A00B4">
        <w:rPr>
          <w:rFonts w:ascii="Arial" w:hAnsi="Arial" w:cs="Arial"/>
          <w:sz w:val="24"/>
          <w:szCs w:val="24"/>
        </w:rPr>
        <w:t>t</w:t>
      </w:r>
      <w:r w:rsidR="00EE066D" w:rsidRPr="004A00B4">
        <w:rPr>
          <w:rFonts w:ascii="Arial" w:hAnsi="Arial" w:cs="Arial"/>
          <w:sz w:val="24"/>
          <w:szCs w:val="24"/>
        </w:rPr>
        <w:t>e horizonte</w:t>
      </w:r>
      <w:r w:rsidR="00BA1D98">
        <w:rPr>
          <w:rFonts w:ascii="Arial" w:hAnsi="Arial" w:cs="Arial"/>
          <w:sz w:val="24"/>
          <w:szCs w:val="24"/>
        </w:rPr>
        <w:t>, el Estado santafesino</w:t>
      </w:r>
      <w:r w:rsidR="00C56015" w:rsidRPr="004A00B4">
        <w:rPr>
          <w:rFonts w:ascii="Arial" w:hAnsi="Arial" w:cs="Arial"/>
          <w:sz w:val="24"/>
          <w:szCs w:val="24"/>
        </w:rPr>
        <w:t xml:space="preserve"> </w:t>
      </w:r>
      <w:r w:rsidR="00BA1D98">
        <w:rPr>
          <w:rFonts w:ascii="Arial" w:hAnsi="Arial" w:cs="Arial"/>
          <w:sz w:val="24"/>
          <w:szCs w:val="24"/>
        </w:rPr>
        <w:t xml:space="preserve">trabaja </w:t>
      </w:r>
      <w:r w:rsidR="00C56015" w:rsidRPr="004A00B4">
        <w:rPr>
          <w:rFonts w:ascii="Arial" w:hAnsi="Arial" w:cs="Arial"/>
          <w:sz w:val="24"/>
          <w:szCs w:val="24"/>
        </w:rPr>
        <w:t>s</w:t>
      </w:r>
      <w:r w:rsidR="00EE066D" w:rsidRPr="004A00B4">
        <w:rPr>
          <w:rFonts w:ascii="Arial" w:hAnsi="Arial" w:cs="Arial"/>
          <w:sz w:val="24"/>
          <w:szCs w:val="24"/>
        </w:rPr>
        <w:t>obre seis líneas</w:t>
      </w:r>
      <w:r w:rsidR="00BA1D98">
        <w:rPr>
          <w:rFonts w:ascii="Arial" w:hAnsi="Arial" w:cs="Arial"/>
          <w:sz w:val="24"/>
          <w:szCs w:val="24"/>
        </w:rPr>
        <w:t xml:space="preserve"> de acción. En el Instituto</w:t>
      </w:r>
      <w:r w:rsidR="00C56015" w:rsidRPr="004A00B4">
        <w:rPr>
          <w:rFonts w:ascii="Arial" w:hAnsi="Arial" w:cs="Arial"/>
          <w:sz w:val="24"/>
          <w:szCs w:val="24"/>
        </w:rPr>
        <w:t>,</w:t>
      </w:r>
      <w:r w:rsidR="00BA1D98">
        <w:rPr>
          <w:rFonts w:ascii="Arial" w:hAnsi="Arial" w:cs="Arial"/>
          <w:sz w:val="24"/>
          <w:szCs w:val="24"/>
        </w:rPr>
        <w:t xml:space="preserve"> tres de ellas se hacen visibles en acciones concretas</w:t>
      </w:r>
      <w:r w:rsidR="00E02453" w:rsidRPr="004A00B4">
        <w:rPr>
          <w:rFonts w:ascii="Arial" w:hAnsi="Arial" w:cs="Arial"/>
          <w:sz w:val="24"/>
          <w:szCs w:val="24"/>
        </w:rPr>
        <w:t>: línea estratégica I,</w:t>
      </w:r>
      <w:r w:rsidR="00E658A8" w:rsidRPr="004A00B4">
        <w:rPr>
          <w:rFonts w:ascii="Arial" w:hAnsi="Arial" w:cs="Arial"/>
          <w:sz w:val="24"/>
          <w:szCs w:val="24"/>
        </w:rPr>
        <w:t xml:space="preserve"> “Planificación, articulación e investigación educativa</w:t>
      </w:r>
      <w:r w:rsidR="00E02453" w:rsidRPr="004A00B4">
        <w:rPr>
          <w:rFonts w:ascii="Arial" w:hAnsi="Arial" w:cs="Arial"/>
          <w:sz w:val="24"/>
          <w:szCs w:val="24"/>
        </w:rPr>
        <w:t>”;</w:t>
      </w:r>
      <w:r w:rsidR="00E658A8" w:rsidRPr="004A00B4">
        <w:rPr>
          <w:rFonts w:ascii="Arial" w:hAnsi="Arial" w:cs="Arial"/>
          <w:sz w:val="24"/>
          <w:szCs w:val="24"/>
        </w:rPr>
        <w:t xml:space="preserve"> </w:t>
      </w:r>
      <w:r w:rsidR="00BA1D98">
        <w:rPr>
          <w:rFonts w:ascii="Arial" w:hAnsi="Arial" w:cs="Arial"/>
          <w:sz w:val="24"/>
          <w:szCs w:val="24"/>
        </w:rPr>
        <w:t xml:space="preserve">línea estratégica II: </w:t>
      </w:r>
      <w:r w:rsidR="00E658A8" w:rsidRPr="004A00B4">
        <w:rPr>
          <w:rFonts w:ascii="Arial" w:hAnsi="Arial" w:cs="Arial"/>
          <w:sz w:val="24"/>
          <w:szCs w:val="24"/>
        </w:rPr>
        <w:t>“Política integral para la docencia”</w:t>
      </w:r>
      <w:r w:rsidR="00BA1D98">
        <w:rPr>
          <w:rFonts w:ascii="Arial" w:hAnsi="Arial" w:cs="Arial"/>
          <w:sz w:val="24"/>
          <w:szCs w:val="24"/>
        </w:rPr>
        <w:t xml:space="preserve"> y línea estratégica III:</w:t>
      </w:r>
      <w:r w:rsidR="00E02453" w:rsidRPr="004A00B4">
        <w:rPr>
          <w:rFonts w:ascii="Arial" w:hAnsi="Arial" w:cs="Arial"/>
          <w:sz w:val="24"/>
          <w:szCs w:val="24"/>
        </w:rPr>
        <w:t xml:space="preserve"> “Trayectorias educativas inclusivas y de calidad”</w:t>
      </w:r>
      <w:r w:rsidR="00E658A8" w:rsidRPr="004A00B4">
        <w:rPr>
          <w:rFonts w:ascii="Arial" w:hAnsi="Arial" w:cs="Arial"/>
          <w:sz w:val="24"/>
          <w:szCs w:val="24"/>
        </w:rPr>
        <w:t>.</w:t>
      </w:r>
    </w:p>
    <w:p w14:paraId="0BCB6F65" w14:textId="132702E9" w:rsidR="0056272D" w:rsidRPr="004A00B4" w:rsidRDefault="008D0424" w:rsidP="004A00B4">
      <w:pPr>
        <w:spacing w:after="0" w:line="360" w:lineRule="auto"/>
        <w:ind w:firstLine="360"/>
        <w:jc w:val="both"/>
        <w:rPr>
          <w:rFonts w:ascii="Arial" w:hAnsi="Arial" w:cs="Arial"/>
          <w:sz w:val="24"/>
          <w:szCs w:val="24"/>
        </w:rPr>
      </w:pPr>
      <w:r w:rsidRPr="008078DC">
        <w:rPr>
          <w:rFonts w:ascii="Arial" w:hAnsi="Arial" w:cs="Arial"/>
          <w:sz w:val="24"/>
          <w:szCs w:val="24"/>
        </w:rPr>
        <w:t xml:space="preserve">Matemática </w:t>
      </w:r>
      <w:r w:rsidR="008078DC">
        <w:rPr>
          <w:rFonts w:ascii="Arial" w:hAnsi="Arial" w:cs="Arial"/>
          <w:sz w:val="24"/>
          <w:szCs w:val="24"/>
        </w:rPr>
        <w:t xml:space="preserve">y su Didáctica </w:t>
      </w:r>
      <w:r w:rsidRPr="008078DC">
        <w:rPr>
          <w:rFonts w:ascii="Arial" w:hAnsi="Arial" w:cs="Arial"/>
          <w:sz w:val="24"/>
          <w:szCs w:val="24"/>
        </w:rPr>
        <w:t>I</w:t>
      </w:r>
      <w:r w:rsidR="00487C07" w:rsidRPr="004A00B4">
        <w:rPr>
          <w:rFonts w:ascii="Arial" w:hAnsi="Arial" w:cs="Arial"/>
          <w:sz w:val="24"/>
          <w:szCs w:val="24"/>
        </w:rPr>
        <w:t xml:space="preserve"> tiene formato materia y  pertenece al </w:t>
      </w:r>
      <w:r w:rsidR="00E658A8" w:rsidRPr="004A00B4">
        <w:rPr>
          <w:rFonts w:ascii="Arial" w:hAnsi="Arial" w:cs="Arial"/>
          <w:sz w:val="24"/>
          <w:szCs w:val="24"/>
        </w:rPr>
        <w:t>“</w:t>
      </w:r>
      <w:r w:rsidR="00487C07" w:rsidRPr="004A00B4">
        <w:rPr>
          <w:rFonts w:ascii="Arial" w:hAnsi="Arial" w:cs="Arial"/>
          <w:sz w:val="24"/>
          <w:szCs w:val="24"/>
        </w:rPr>
        <w:t>Campo de la Formación Específica</w:t>
      </w:r>
      <w:r w:rsidR="00E658A8" w:rsidRPr="004A00B4">
        <w:rPr>
          <w:rFonts w:ascii="Arial" w:hAnsi="Arial" w:cs="Arial"/>
          <w:sz w:val="24"/>
          <w:szCs w:val="24"/>
        </w:rPr>
        <w:t>”</w:t>
      </w:r>
      <w:r w:rsidR="00487C07" w:rsidRPr="004A00B4">
        <w:rPr>
          <w:rFonts w:ascii="Arial" w:hAnsi="Arial" w:cs="Arial"/>
          <w:i/>
          <w:sz w:val="24"/>
          <w:szCs w:val="24"/>
        </w:rPr>
        <w:t xml:space="preserve"> </w:t>
      </w:r>
      <w:r w:rsidR="00487C07" w:rsidRPr="004A00B4">
        <w:rPr>
          <w:rFonts w:ascii="Arial" w:hAnsi="Arial" w:cs="Arial"/>
          <w:sz w:val="24"/>
          <w:szCs w:val="24"/>
        </w:rPr>
        <w:t xml:space="preserve">y dentro de este al </w:t>
      </w:r>
      <w:r w:rsidR="00E658A8" w:rsidRPr="004A00B4">
        <w:rPr>
          <w:rFonts w:ascii="Arial" w:hAnsi="Arial" w:cs="Arial"/>
          <w:sz w:val="24"/>
          <w:szCs w:val="24"/>
        </w:rPr>
        <w:t>“</w:t>
      </w:r>
      <w:r w:rsidR="00487C07" w:rsidRPr="004A00B4">
        <w:rPr>
          <w:rFonts w:ascii="Arial" w:hAnsi="Arial" w:cs="Arial"/>
          <w:sz w:val="24"/>
          <w:szCs w:val="24"/>
        </w:rPr>
        <w:t>Sub-campo de los Saberes a enseñar y las problemáticas del Nivel</w:t>
      </w:r>
      <w:r w:rsidR="00583A1B">
        <w:rPr>
          <w:rFonts w:ascii="Arial" w:hAnsi="Arial" w:cs="Arial"/>
          <w:sz w:val="24"/>
          <w:szCs w:val="24"/>
        </w:rPr>
        <w:t>”</w:t>
      </w:r>
      <w:r w:rsidR="00487C07" w:rsidRPr="004A00B4">
        <w:rPr>
          <w:rFonts w:ascii="Arial" w:hAnsi="Arial" w:cs="Arial"/>
          <w:sz w:val="24"/>
          <w:szCs w:val="24"/>
        </w:rPr>
        <w:t xml:space="preserve"> según el </w:t>
      </w:r>
      <w:r w:rsidR="00441556" w:rsidRPr="004A00B4">
        <w:rPr>
          <w:rFonts w:ascii="Arial" w:hAnsi="Arial" w:cs="Arial"/>
          <w:sz w:val="24"/>
          <w:szCs w:val="24"/>
        </w:rPr>
        <w:t>D.C.</w:t>
      </w:r>
      <w:r w:rsidR="00612ABE" w:rsidRPr="004A00B4">
        <w:rPr>
          <w:rFonts w:ascii="Arial" w:hAnsi="Arial" w:cs="Arial"/>
          <w:sz w:val="24"/>
          <w:szCs w:val="24"/>
        </w:rPr>
        <w:t>J. (2009)</w:t>
      </w:r>
      <w:r w:rsidR="00487C07" w:rsidRPr="004A00B4">
        <w:rPr>
          <w:rFonts w:ascii="Arial" w:hAnsi="Arial" w:cs="Arial"/>
          <w:sz w:val="24"/>
          <w:szCs w:val="24"/>
        </w:rPr>
        <w:t xml:space="preserve"> del Profesorado. Retoma lo abordado en el Taller de Resolución de Problemas en primer año </w:t>
      </w:r>
      <w:proofErr w:type="spellStart"/>
      <w:r w:rsidR="00487C07" w:rsidRPr="004A00B4">
        <w:rPr>
          <w:rFonts w:ascii="Arial" w:hAnsi="Arial" w:cs="Arial"/>
          <w:sz w:val="24"/>
          <w:szCs w:val="24"/>
        </w:rPr>
        <w:t>resignificándolo</w:t>
      </w:r>
      <w:proofErr w:type="spellEnd"/>
      <w:r w:rsidR="00487C07" w:rsidRPr="004A00B4">
        <w:rPr>
          <w:rFonts w:ascii="Arial" w:hAnsi="Arial" w:cs="Arial"/>
          <w:sz w:val="24"/>
          <w:szCs w:val="24"/>
        </w:rPr>
        <w:t xml:space="preserve"> desde el abordaje contextualizado </w:t>
      </w:r>
      <w:r w:rsidR="00E658A8" w:rsidRPr="004A00B4">
        <w:rPr>
          <w:rFonts w:ascii="Arial" w:hAnsi="Arial" w:cs="Arial"/>
          <w:sz w:val="24"/>
          <w:szCs w:val="24"/>
        </w:rPr>
        <w:t xml:space="preserve">acorde a lo </w:t>
      </w:r>
      <w:r w:rsidR="00487C07" w:rsidRPr="004A00B4">
        <w:rPr>
          <w:rFonts w:ascii="Arial" w:hAnsi="Arial" w:cs="Arial"/>
          <w:sz w:val="24"/>
          <w:szCs w:val="24"/>
        </w:rPr>
        <w:t>que proponen los Núcleos Interdisciplinarios de Contenidos (N</w:t>
      </w:r>
      <w:r w:rsidR="00634B22" w:rsidRPr="004A00B4">
        <w:rPr>
          <w:rFonts w:ascii="Arial" w:hAnsi="Arial" w:cs="Arial"/>
          <w:sz w:val="24"/>
          <w:szCs w:val="24"/>
        </w:rPr>
        <w:t>.</w:t>
      </w:r>
      <w:r w:rsidR="00487C07" w:rsidRPr="004A00B4">
        <w:rPr>
          <w:rFonts w:ascii="Arial" w:hAnsi="Arial" w:cs="Arial"/>
          <w:sz w:val="24"/>
          <w:szCs w:val="24"/>
        </w:rPr>
        <w:t>I</w:t>
      </w:r>
      <w:r w:rsidR="00634B22" w:rsidRPr="004A00B4">
        <w:rPr>
          <w:rFonts w:ascii="Arial" w:hAnsi="Arial" w:cs="Arial"/>
          <w:sz w:val="24"/>
          <w:szCs w:val="24"/>
        </w:rPr>
        <w:t>.</w:t>
      </w:r>
      <w:r w:rsidR="00487C07" w:rsidRPr="004A00B4">
        <w:rPr>
          <w:rFonts w:ascii="Arial" w:hAnsi="Arial" w:cs="Arial"/>
          <w:sz w:val="24"/>
          <w:szCs w:val="24"/>
        </w:rPr>
        <w:t>C</w:t>
      </w:r>
      <w:r w:rsidR="00634B22" w:rsidRPr="004A00B4">
        <w:rPr>
          <w:rFonts w:ascii="Arial" w:hAnsi="Arial" w:cs="Arial"/>
          <w:sz w:val="24"/>
          <w:szCs w:val="24"/>
        </w:rPr>
        <w:t>.</w:t>
      </w:r>
      <w:r w:rsidR="00612ABE" w:rsidRPr="004A00B4">
        <w:rPr>
          <w:rFonts w:ascii="Arial" w:hAnsi="Arial" w:cs="Arial"/>
          <w:sz w:val="24"/>
          <w:szCs w:val="24"/>
        </w:rPr>
        <w:t>, 2016</w:t>
      </w:r>
      <w:r w:rsidR="00487C07" w:rsidRPr="004A00B4">
        <w:rPr>
          <w:rFonts w:ascii="Arial" w:hAnsi="Arial" w:cs="Arial"/>
          <w:sz w:val="24"/>
          <w:szCs w:val="24"/>
        </w:rPr>
        <w:t>) de la jurisdicción</w:t>
      </w:r>
      <w:r w:rsidR="0056272D" w:rsidRPr="004A00B4">
        <w:rPr>
          <w:rFonts w:ascii="Arial" w:hAnsi="Arial" w:cs="Arial"/>
          <w:sz w:val="24"/>
          <w:szCs w:val="24"/>
        </w:rPr>
        <w:t>, de esta manera se interrelaciona con el Nivel Secundario del que provienen los y las estudiantes, ya que se daría continuidad a que:</w:t>
      </w:r>
    </w:p>
    <w:p w14:paraId="59234D7A" w14:textId="77777777" w:rsidR="0056272D" w:rsidRPr="004A00B4" w:rsidRDefault="0056272D" w:rsidP="004A00B4">
      <w:pPr>
        <w:spacing w:after="0" w:line="360" w:lineRule="auto"/>
        <w:ind w:left="360"/>
        <w:jc w:val="both"/>
        <w:rPr>
          <w:rFonts w:ascii="Arial" w:hAnsi="Arial" w:cs="Arial"/>
          <w:sz w:val="24"/>
          <w:szCs w:val="24"/>
        </w:rPr>
      </w:pPr>
    </w:p>
    <w:p w14:paraId="5DDAA4A0" w14:textId="0A62A542" w:rsidR="0056272D" w:rsidRPr="004A00B4" w:rsidRDefault="001B36FE" w:rsidP="004A00B4">
      <w:pPr>
        <w:spacing w:after="0" w:line="360" w:lineRule="auto"/>
        <w:ind w:left="360"/>
        <w:jc w:val="both"/>
        <w:rPr>
          <w:rFonts w:ascii="Arial" w:hAnsi="Arial" w:cs="Arial"/>
          <w:sz w:val="24"/>
          <w:szCs w:val="24"/>
        </w:rPr>
      </w:pPr>
      <w:r w:rsidRPr="004A00B4">
        <w:rPr>
          <w:rFonts w:ascii="Arial" w:hAnsi="Arial" w:cs="Arial"/>
          <w:sz w:val="24"/>
          <w:szCs w:val="24"/>
        </w:rPr>
        <w:t>L</w:t>
      </w:r>
      <w:r w:rsidR="0056272D" w:rsidRPr="004A00B4">
        <w:rPr>
          <w:rFonts w:ascii="Arial" w:hAnsi="Arial" w:cs="Arial"/>
          <w:sz w:val="24"/>
          <w:szCs w:val="24"/>
        </w:rPr>
        <w:t>a escuela [sea] entendida como institución social entramada en un contexto local, [que] presenta varios desafíos para lograr su principal objetivo: educar con calidad promoviendo la inclusión social d</w:t>
      </w:r>
      <w:r w:rsidR="00612ABE" w:rsidRPr="004A00B4">
        <w:rPr>
          <w:rFonts w:ascii="Arial" w:hAnsi="Arial" w:cs="Arial"/>
          <w:sz w:val="24"/>
          <w:szCs w:val="24"/>
        </w:rPr>
        <w:t xml:space="preserve">e todos/as los/las </w:t>
      </w:r>
      <w:r w:rsidR="00F56145" w:rsidRPr="004A00B4">
        <w:rPr>
          <w:rFonts w:ascii="Arial" w:hAnsi="Arial" w:cs="Arial"/>
          <w:sz w:val="24"/>
          <w:szCs w:val="24"/>
        </w:rPr>
        <w:t>(</w:t>
      </w:r>
      <w:r w:rsidR="00612ABE" w:rsidRPr="004A00B4">
        <w:rPr>
          <w:rFonts w:ascii="Arial" w:hAnsi="Arial" w:cs="Arial"/>
          <w:sz w:val="24"/>
          <w:szCs w:val="24"/>
        </w:rPr>
        <w:t>…</w:t>
      </w:r>
      <w:r w:rsidR="00F56145" w:rsidRPr="004A00B4">
        <w:rPr>
          <w:rFonts w:ascii="Arial" w:hAnsi="Arial" w:cs="Arial"/>
          <w:sz w:val="24"/>
          <w:szCs w:val="24"/>
        </w:rPr>
        <w:t>)</w:t>
      </w:r>
      <w:r w:rsidR="0056272D" w:rsidRPr="004A00B4">
        <w:rPr>
          <w:rFonts w:ascii="Arial" w:hAnsi="Arial" w:cs="Arial"/>
          <w:sz w:val="24"/>
          <w:szCs w:val="24"/>
        </w:rPr>
        <w:t xml:space="preserve"> jóvenes. [Siendo] los </w:t>
      </w:r>
      <w:r w:rsidR="00612ABE" w:rsidRPr="004A00B4">
        <w:rPr>
          <w:rFonts w:ascii="Arial" w:hAnsi="Arial" w:cs="Arial"/>
          <w:sz w:val="24"/>
          <w:szCs w:val="24"/>
        </w:rPr>
        <w:t>[</w:t>
      </w:r>
      <w:r w:rsidR="0056272D" w:rsidRPr="004A00B4">
        <w:rPr>
          <w:rFonts w:ascii="Arial" w:hAnsi="Arial" w:cs="Arial"/>
          <w:sz w:val="24"/>
          <w:szCs w:val="24"/>
        </w:rPr>
        <w:t>y las</w:t>
      </w:r>
      <w:r w:rsidR="00612ABE" w:rsidRPr="004A00B4">
        <w:rPr>
          <w:rFonts w:ascii="Arial" w:hAnsi="Arial" w:cs="Arial"/>
          <w:sz w:val="24"/>
          <w:szCs w:val="24"/>
        </w:rPr>
        <w:t>]</w:t>
      </w:r>
      <w:r w:rsidR="0056272D" w:rsidRPr="004A00B4">
        <w:rPr>
          <w:rFonts w:ascii="Arial" w:hAnsi="Arial" w:cs="Arial"/>
          <w:sz w:val="24"/>
          <w:szCs w:val="24"/>
        </w:rPr>
        <w:t xml:space="preserve"> docentes, </w:t>
      </w:r>
      <w:proofErr w:type="spellStart"/>
      <w:r w:rsidR="0056272D" w:rsidRPr="004A00B4">
        <w:rPr>
          <w:rFonts w:ascii="Arial" w:hAnsi="Arial" w:cs="Arial"/>
          <w:sz w:val="24"/>
          <w:szCs w:val="24"/>
        </w:rPr>
        <w:t>co</w:t>
      </w:r>
      <w:proofErr w:type="spellEnd"/>
      <w:r w:rsidR="0056272D" w:rsidRPr="004A00B4">
        <w:rPr>
          <w:rFonts w:ascii="Arial" w:hAnsi="Arial" w:cs="Arial"/>
          <w:sz w:val="24"/>
          <w:szCs w:val="24"/>
        </w:rPr>
        <w:t>-responsables de la educación como un acto de política pública, a quienes les toca asumir esta tarea a partir de un cambio de paradigma</w:t>
      </w:r>
      <w:r w:rsidR="00612ABE" w:rsidRPr="004A00B4">
        <w:rPr>
          <w:rFonts w:ascii="Arial" w:hAnsi="Arial" w:cs="Arial"/>
          <w:sz w:val="24"/>
          <w:szCs w:val="24"/>
        </w:rPr>
        <w:t>.</w:t>
      </w:r>
      <w:r w:rsidR="0056272D" w:rsidRPr="004A00B4">
        <w:rPr>
          <w:rFonts w:ascii="Arial" w:hAnsi="Arial" w:cs="Arial"/>
          <w:sz w:val="24"/>
          <w:szCs w:val="24"/>
        </w:rPr>
        <w:t xml:space="preserve"> (p. 6)</w:t>
      </w:r>
    </w:p>
    <w:p w14:paraId="65F3E84A" w14:textId="77777777" w:rsidR="0056272D" w:rsidRPr="004A00B4" w:rsidRDefault="0056272D" w:rsidP="004A00B4">
      <w:pPr>
        <w:spacing w:after="0" w:line="360" w:lineRule="auto"/>
        <w:ind w:left="360"/>
        <w:jc w:val="both"/>
        <w:rPr>
          <w:rFonts w:ascii="Arial" w:hAnsi="Arial" w:cs="Arial"/>
          <w:sz w:val="24"/>
          <w:szCs w:val="24"/>
        </w:rPr>
      </w:pPr>
    </w:p>
    <w:p w14:paraId="280B7FFD" w14:textId="63C3AE36" w:rsidR="00D15167" w:rsidRDefault="00F624B8" w:rsidP="00D1516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w:t>
      </w:r>
      <w:r w:rsidR="00487C07" w:rsidRPr="004A00B4">
        <w:rPr>
          <w:rFonts w:ascii="Arial" w:hAnsi="Arial" w:cs="Arial"/>
          <w:sz w:val="24"/>
          <w:szCs w:val="24"/>
        </w:rPr>
        <w:t>e interrelacionaría, entre otros, con Ciencias Naturales y su Didáctica I, Didáctica General y Taller de Práctica II. Por otra parte, se prepararán</w:t>
      </w:r>
      <w:r w:rsidR="00C56015" w:rsidRPr="004A00B4">
        <w:rPr>
          <w:rFonts w:ascii="Arial" w:hAnsi="Arial" w:cs="Arial"/>
          <w:sz w:val="24"/>
          <w:szCs w:val="24"/>
        </w:rPr>
        <w:t xml:space="preserve">, junto a </w:t>
      </w:r>
      <w:r w:rsidR="0056272D" w:rsidRPr="004A00B4">
        <w:rPr>
          <w:rFonts w:ascii="Arial" w:hAnsi="Arial" w:cs="Arial"/>
          <w:sz w:val="24"/>
          <w:szCs w:val="24"/>
        </w:rPr>
        <w:t xml:space="preserve">las y los educandos </w:t>
      </w:r>
      <w:r w:rsidR="00C56015" w:rsidRPr="004A00B4">
        <w:rPr>
          <w:rFonts w:ascii="Arial" w:hAnsi="Arial" w:cs="Arial"/>
          <w:sz w:val="24"/>
          <w:szCs w:val="24"/>
        </w:rPr>
        <w:t>del segundo año del Profesorado de Educación Inicial</w:t>
      </w:r>
      <w:r w:rsidR="0056272D" w:rsidRPr="004A00B4">
        <w:rPr>
          <w:rFonts w:ascii="Arial" w:hAnsi="Arial" w:cs="Arial"/>
          <w:sz w:val="24"/>
          <w:szCs w:val="24"/>
        </w:rPr>
        <w:t xml:space="preserve"> de la misma casa de estudios</w:t>
      </w:r>
      <w:r w:rsidR="00C56015" w:rsidRPr="004A00B4">
        <w:rPr>
          <w:rFonts w:ascii="Arial" w:hAnsi="Arial" w:cs="Arial"/>
          <w:sz w:val="24"/>
          <w:szCs w:val="24"/>
        </w:rPr>
        <w:t>,</w:t>
      </w:r>
      <w:r>
        <w:rPr>
          <w:rFonts w:ascii="Arial" w:hAnsi="Arial" w:cs="Arial"/>
          <w:sz w:val="24"/>
          <w:szCs w:val="24"/>
        </w:rPr>
        <w:t xml:space="preserve"> talleres de “M</w:t>
      </w:r>
      <w:r w:rsidR="00487C07" w:rsidRPr="004A00B4">
        <w:rPr>
          <w:rFonts w:ascii="Arial" w:hAnsi="Arial" w:cs="Arial"/>
          <w:sz w:val="24"/>
          <w:szCs w:val="24"/>
        </w:rPr>
        <w:t>ateriales didácticos en la enseñanza y ap</w:t>
      </w:r>
      <w:r>
        <w:rPr>
          <w:rFonts w:ascii="Arial" w:hAnsi="Arial" w:cs="Arial"/>
          <w:sz w:val="24"/>
          <w:szCs w:val="24"/>
        </w:rPr>
        <w:t>rendizaje de la matemática” y “E</w:t>
      </w:r>
      <w:r w:rsidR="00487C07" w:rsidRPr="004A00B4">
        <w:rPr>
          <w:rFonts w:ascii="Arial" w:hAnsi="Arial" w:cs="Arial"/>
          <w:sz w:val="24"/>
          <w:szCs w:val="24"/>
        </w:rPr>
        <w:t>l juego como recurso para enseñar”, tal como se sugiere en el D</w:t>
      </w:r>
      <w:r w:rsidR="00612ABE" w:rsidRPr="004A00B4">
        <w:rPr>
          <w:rFonts w:ascii="Arial" w:hAnsi="Arial" w:cs="Arial"/>
          <w:sz w:val="24"/>
          <w:szCs w:val="24"/>
        </w:rPr>
        <w:t>.</w:t>
      </w:r>
      <w:r w:rsidR="00487C07" w:rsidRPr="004A00B4">
        <w:rPr>
          <w:rFonts w:ascii="Arial" w:hAnsi="Arial" w:cs="Arial"/>
          <w:sz w:val="24"/>
          <w:szCs w:val="24"/>
        </w:rPr>
        <w:t>C</w:t>
      </w:r>
      <w:r w:rsidR="00612ABE" w:rsidRPr="004A00B4">
        <w:rPr>
          <w:rFonts w:ascii="Arial" w:hAnsi="Arial" w:cs="Arial"/>
          <w:sz w:val="24"/>
          <w:szCs w:val="24"/>
        </w:rPr>
        <w:t>.J. (2009)</w:t>
      </w:r>
      <w:r w:rsidR="00487C07" w:rsidRPr="004A00B4">
        <w:rPr>
          <w:rFonts w:ascii="Arial" w:hAnsi="Arial" w:cs="Arial"/>
          <w:sz w:val="24"/>
          <w:szCs w:val="24"/>
        </w:rPr>
        <w:t>, invitando a docentes y alumnos de las carreras de Primaria e Inicial</w:t>
      </w:r>
      <w:r w:rsidR="00FB2D05" w:rsidRPr="004A00B4">
        <w:rPr>
          <w:rFonts w:ascii="Arial" w:hAnsi="Arial" w:cs="Arial"/>
          <w:sz w:val="24"/>
          <w:szCs w:val="24"/>
        </w:rPr>
        <w:t xml:space="preserve"> y </w:t>
      </w:r>
      <w:proofErr w:type="spellStart"/>
      <w:r w:rsidR="00FB2D05" w:rsidRPr="004A00B4">
        <w:rPr>
          <w:rFonts w:ascii="Arial" w:hAnsi="Arial" w:cs="Arial"/>
          <w:sz w:val="24"/>
          <w:szCs w:val="24"/>
        </w:rPr>
        <w:t>co</w:t>
      </w:r>
      <w:proofErr w:type="spellEnd"/>
      <w:r w:rsidR="00D0232E">
        <w:rPr>
          <w:rFonts w:ascii="Arial" w:hAnsi="Arial" w:cs="Arial"/>
          <w:sz w:val="24"/>
          <w:szCs w:val="24"/>
        </w:rPr>
        <w:t xml:space="preserve">- </w:t>
      </w:r>
      <w:r w:rsidR="00FB2D05" w:rsidRPr="004A00B4">
        <w:rPr>
          <w:rFonts w:ascii="Arial" w:hAnsi="Arial" w:cs="Arial"/>
          <w:sz w:val="24"/>
          <w:szCs w:val="24"/>
        </w:rPr>
        <w:t>formadores</w:t>
      </w:r>
      <w:r w:rsidR="00487C07" w:rsidRPr="004A00B4">
        <w:rPr>
          <w:rFonts w:ascii="Arial" w:hAnsi="Arial" w:cs="Arial"/>
          <w:sz w:val="24"/>
          <w:szCs w:val="24"/>
        </w:rPr>
        <w:t>, para luego promoverlo a las otras carreras y comunidad en general.</w:t>
      </w:r>
      <w:r w:rsidR="00D15167">
        <w:rPr>
          <w:rFonts w:ascii="Arial" w:hAnsi="Arial" w:cs="Arial"/>
          <w:sz w:val="24"/>
          <w:szCs w:val="24"/>
        </w:rPr>
        <w:t xml:space="preserve"> </w:t>
      </w:r>
    </w:p>
    <w:p w14:paraId="2834F79C" w14:textId="64FF468D" w:rsidR="00A77D7E" w:rsidRPr="004A00B4" w:rsidRDefault="00A77D7E" w:rsidP="00A77D7E">
      <w:pPr>
        <w:spacing w:after="0" w:line="360" w:lineRule="auto"/>
        <w:ind w:firstLine="426"/>
        <w:jc w:val="both"/>
        <w:rPr>
          <w:rFonts w:ascii="Arial" w:hAnsi="Arial" w:cs="Arial"/>
          <w:sz w:val="24"/>
          <w:szCs w:val="24"/>
        </w:rPr>
      </w:pPr>
      <w:r w:rsidRPr="004A00B4">
        <w:rPr>
          <w:rFonts w:ascii="Arial" w:hAnsi="Arial" w:cs="Arial"/>
          <w:sz w:val="24"/>
          <w:szCs w:val="24"/>
        </w:rPr>
        <w:t>Lo disciplinar se abordará</w:t>
      </w:r>
      <w:r w:rsidR="004E73DC">
        <w:rPr>
          <w:rFonts w:ascii="Arial" w:hAnsi="Arial" w:cs="Arial"/>
          <w:sz w:val="24"/>
          <w:szCs w:val="24"/>
        </w:rPr>
        <w:t>, principalmente,</w:t>
      </w:r>
      <w:r w:rsidRPr="004A00B4">
        <w:rPr>
          <w:rFonts w:ascii="Arial" w:hAnsi="Arial" w:cs="Arial"/>
          <w:sz w:val="24"/>
          <w:szCs w:val="24"/>
        </w:rPr>
        <w:t xml:space="preserve"> desde el enfoque de la Didáctica francesa, las clases propondrán un trabajo matemático donde se logre la construcción del concepto “problema” que no es solamente el enunciado, sino que habilita al diagnóstico, enseñanza y evaluación, que los y las futuros docentes deben estar capacitados/as para detectar aquello que los y las estudiantes saben y </w:t>
      </w:r>
      <w:r w:rsidR="00F20E20">
        <w:rPr>
          <w:rFonts w:ascii="Arial" w:hAnsi="Arial" w:cs="Arial"/>
          <w:sz w:val="24"/>
          <w:szCs w:val="24"/>
        </w:rPr>
        <w:t>gestionar las</w:t>
      </w:r>
      <w:r w:rsidR="00F20E20" w:rsidRPr="00610334">
        <w:rPr>
          <w:rFonts w:ascii="Arial" w:hAnsi="Arial" w:cs="Arial"/>
          <w:sz w:val="24"/>
          <w:szCs w:val="24"/>
        </w:rPr>
        <w:t xml:space="preserve"> clase</w:t>
      </w:r>
      <w:r w:rsidR="00F20E20">
        <w:rPr>
          <w:rFonts w:ascii="Arial" w:hAnsi="Arial" w:cs="Arial"/>
          <w:sz w:val="24"/>
          <w:szCs w:val="24"/>
        </w:rPr>
        <w:t>s según la “Teoría de S</w:t>
      </w:r>
      <w:r w:rsidR="00F20E20" w:rsidRPr="00610334">
        <w:rPr>
          <w:rFonts w:ascii="Arial" w:hAnsi="Arial" w:cs="Arial"/>
          <w:sz w:val="24"/>
          <w:szCs w:val="24"/>
        </w:rPr>
        <w:t>ituaciones</w:t>
      </w:r>
      <w:r w:rsidR="00F20E20">
        <w:rPr>
          <w:rFonts w:ascii="Arial" w:hAnsi="Arial" w:cs="Arial"/>
          <w:sz w:val="24"/>
          <w:szCs w:val="24"/>
        </w:rPr>
        <w:t xml:space="preserve"> Didácticas</w:t>
      </w:r>
      <w:r w:rsidR="00F20E20" w:rsidRPr="00610334">
        <w:rPr>
          <w:rFonts w:ascii="Arial" w:hAnsi="Arial" w:cs="Arial"/>
          <w:sz w:val="24"/>
          <w:szCs w:val="24"/>
        </w:rPr>
        <w:t>”</w:t>
      </w:r>
      <w:r w:rsidR="00F20E20">
        <w:rPr>
          <w:rFonts w:ascii="Arial" w:hAnsi="Arial" w:cs="Arial"/>
          <w:sz w:val="24"/>
          <w:szCs w:val="24"/>
        </w:rPr>
        <w:t xml:space="preserve"> de </w:t>
      </w:r>
      <w:proofErr w:type="spellStart"/>
      <w:r w:rsidR="00F20E20">
        <w:rPr>
          <w:rFonts w:ascii="Arial" w:hAnsi="Arial" w:cs="Arial"/>
          <w:sz w:val="24"/>
          <w:szCs w:val="24"/>
        </w:rPr>
        <w:t>Guy</w:t>
      </w:r>
      <w:proofErr w:type="spellEnd"/>
      <w:r w:rsidR="00F20E20">
        <w:rPr>
          <w:rFonts w:ascii="Arial" w:hAnsi="Arial" w:cs="Arial"/>
          <w:sz w:val="24"/>
          <w:szCs w:val="24"/>
        </w:rPr>
        <w:t xml:space="preserve"> </w:t>
      </w:r>
      <w:proofErr w:type="spellStart"/>
      <w:r w:rsidR="00F20E20">
        <w:rPr>
          <w:rFonts w:ascii="Arial" w:hAnsi="Arial" w:cs="Arial"/>
          <w:sz w:val="24"/>
          <w:szCs w:val="24"/>
        </w:rPr>
        <w:t>Brousseau</w:t>
      </w:r>
      <w:proofErr w:type="spellEnd"/>
      <w:r w:rsidR="00F20E20" w:rsidRPr="00610334">
        <w:rPr>
          <w:rFonts w:ascii="Arial" w:hAnsi="Arial" w:cs="Arial"/>
          <w:sz w:val="24"/>
          <w:szCs w:val="24"/>
        </w:rPr>
        <w:t xml:space="preserve"> (</w:t>
      </w:r>
      <w:proofErr w:type="spellStart"/>
      <w:r w:rsidR="00F20E20" w:rsidRPr="00610334">
        <w:rPr>
          <w:rFonts w:ascii="Arial" w:hAnsi="Arial" w:cs="Arial"/>
          <w:sz w:val="24"/>
          <w:szCs w:val="24"/>
        </w:rPr>
        <w:t>Panizza</w:t>
      </w:r>
      <w:proofErr w:type="spellEnd"/>
      <w:r w:rsidR="00F20E20" w:rsidRPr="00610334">
        <w:rPr>
          <w:rFonts w:ascii="Arial" w:hAnsi="Arial" w:cs="Arial"/>
          <w:sz w:val="24"/>
          <w:szCs w:val="24"/>
        </w:rPr>
        <w:t>, 2009)</w:t>
      </w:r>
      <w:r w:rsidR="00F20E20">
        <w:rPr>
          <w:rFonts w:ascii="Arial" w:hAnsi="Arial" w:cs="Arial"/>
          <w:sz w:val="24"/>
          <w:szCs w:val="24"/>
        </w:rPr>
        <w:t>, teniendo en cuenta</w:t>
      </w:r>
      <w:r w:rsidR="00F20E20" w:rsidRPr="00610334">
        <w:rPr>
          <w:rFonts w:ascii="Arial" w:hAnsi="Arial" w:cs="Arial"/>
          <w:sz w:val="24"/>
          <w:szCs w:val="24"/>
        </w:rPr>
        <w:t xml:space="preserve"> </w:t>
      </w:r>
      <w:r w:rsidR="00F20E20">
        <w:rPr>
          <w:rFonts w:ascii="Arial" w:hAnsi="Arial" w:cs="Arial"/>
          <w:sz w:val="24"/>
          <w:szCs w:val="24"/>
        </w:rPr>
        <w:t xml:space="preserve">las </w:t>
      </w:r>
      <w:r w:rsidR="00F20E20" w:rsidRPr="00610334">
        <w:rPr>
          <w:rFonts w:ascii="Arial" w:hAnsi="Arial" w:cs="Arial"/>
          <w:sz w:val="24"/>
          <w:szCs w:val="24"/>
        </w:rPr>
        <w:t>tipología de situaciones, fases como la institucionalización, contrato didáctico, situaciones a-didácticas y didácticas, noción de sanción</w:t>
      </w:r>
      <w:r w:rsidR="00F20E20">
        <w:rPr>
          <w:rFonts w:ascii="Arial" w:hAnsi="Arial" w:cs="Arial"/>
          <w:sz w:val="24"/>
          <w:szCs w:val="24"/>
        </w:rPr>
        <w:t>, de devolución</w:t>
      </w:r>
      <w:r w:rsidRPr="004A00B4">
        <w:rPr>
          <w:rFonts w:ascii="Arial" w:hAnsi="Arial" w:cs="Arial"/>
          <w:sz w:val="24"/>
          <w:szCs w:val="24"/>
        </w:rPr>
        <w:t xml:space="preserve">, para luego contextualizar las </w:t>
      </w:r>
      <w:r w:rsidRPr="004A00B4">
        <w:rPr>
          <w:rFonts w:ascii="Arial" w:hAnsi="Arial" w:cs="Arial"/>
          <w:sz w:val="24"/>
          <w:szCs w:val="24"/>
        </w:rPr>
        <w:lastRenderedPageBreak/>
        <w:t>propuestas para enseñar determinados objetos matemáticos de tal manera que sea coherente con lo propuesto por los N</w:t>
      </w:r>
      <w:r>
        <w:rPr>
          <w:rFonts w:ascii="Arial" w:hAnsi="Arial" w:cs="Arial"/>
          <w:sz w:val="24"/>
          <w:szCs w:val="24"/>
        </w:rPr>
        <w:t>.</w:t>
      </w:r>
      <w:r w:rsidRPr="004A00B4">
        <w:rPr>
          <w:rFonts w:ascii="Arial" w:hAnsi="Arial" w:cs="Arial"/>
          <w:sz w:val="24"/>
          <w:szCs w:val="24"/>
        </w:rPr>
        <w:t>I</w:t>
      </w:r>
      <w:r>
        <w:rPr>
          <w:rFonts w:ascii="Arial" w:hAnsi="Arial" w:cs="Arial"/>
          <w:sz w:val="24"/>
          <w:szCs w:val="24"/>
        </w:rPr>
        <w:t>.</w:t>
      </w:r>
      <w:r w:rsidRPr="004A00B4">
        <w:rPr>
          <w:rFonts w:ascii="Arial" w:hAnsi="Arial" w:cs="Arial"/>
          <w:sz w:val="24"/>
          <w:szCs w:val="24"/>
        </w:rPr>
        <w:t>C.</w:t>
      </w:r>
    </w:p>
    <w:p w14:paraId="47ED0EC6" w14:textId="77777777" w:rsidR="008D0424" w:rsidRDefault="00800EDA" w:rsidP="00F624B8">
      <w:pPr>
        <w:spacing w:after="0" w:line="360" w:lineRule="auto"/>
        <w:jc w:val="both"/>
        <w:rPr>
          <w:rFonts w:ascii="Arial" w:hAnsi="Arial" w:cs="Arial"/>
          <w:b/>
          <w:sz w:val="24"/>
          <w:szCs w:val="24"/>
        </w:rPr>
      </w:pPr>
      <w:r w:rsidRPr="004A00B4">
        <w:rPr>
          <w:rFonts w:ascii="Arial" w:hAnsi="Arial" w:cs="Arial"/>
          <w:b/>
          <w:sz w:val="24"/>
          <w:szCs w:val="24"/>
        </w:rPr>
        <w:t>Propósitos</w:t>
      </w:r>
      <w:r w:rsidR="00A77D7E">
        <w:rPr>
          <w:rFonts w:ascii="Arial" w:hAnsi="Arial" w:cs="Arial"/>
          <w:b/>
          <w:sz w:val="24"/>
          <w:szCs w:val="24"/>
        </w:rPr>
        <w:t xml:space="preserve">: </w:t>
      </w:r>
    </w:p>
    <w:p w14:paraId="30426F82" w14:textId="77777777" w:rsidR="004F6720" w:rsidRDefault="00F624B8" w:rsidP="00F624B8">
      <w:pPr>
        <w:spacing w:after="0" w:line="360" w:lineRule="auto"/>
        <w:jc w:val="both"/>
        <w:rPr>
          <w:rFonts w:ascii="Arial" w:hAnsi="Arial" w:cs="Arial"/>
          <w:sz w:val="24"/>
          <w:szCs w:val="24"/>
        </w:rPr>
      </w:pPr>
      <w:r>
        <w:rPr>
          <w:rFonts w:ascii="Arial" w:hAnsi="Arial" w:cs="Arial"/>
          <w:sz w:val="24"/>
          <w:szCs w:val="24"/>
        </w:rPr>
        <w:t xml:space="preserve">- </w:t>
      </w:r>
      <w:r w:rsidR="00C56015" w:rsidRPr="00F624B8">
        <w:rPr>
          <w:rFonts w:ascii="Arial" w:hAnsi="Arial" w:cs="Arial"/>
          <w:sz w:val="24"/>
          <w:szCs w:val="24"/>
        </w:rPr>
        <w:t>“Preparar profesionales capaces de enseñar, generar y transmitir los conocimientos y valores necesarios para la formación integral de las personas, el desarrollo nacional y la construcción de una sociedad más justa.” (</w:t>
      </w:r>
      <w:r w:rsidR="00612ABE" w:rsidRPr="00F624B8">
        <w:rPr>
          <w:rFonts w:ascii="Arial" w:hAnsi="Arial" w:cs="Arial"/>
          <w:sz w:val="24"/>
          <w:szCs w:val="24"/>
        </w:rPr>
        <w:t>Ley de Educación Nacional, L.E.N., Art. 71</w:t>
      </w:r>
      <w:r w:rsidR="00C56015" w:rsidRPr="00F624B8">
        <w:rPr>
          <w:rFonts w:ascii="Arial" w:hAnsi="Arial" w:cs="Arial"/>
          <w:sz w:val="24"/>
          <w:szCs w:val="24"/>
        </w:rPr>
        <w:t>)</w:t>
      </w:r>
      <w:r>
        <w:rPr>
          <w:rFonts w:ascii="Arial" w:hAnsi="Arial" w:cs="Arial"/>
          <w:sz w:val="24"/>
          <w:szCs w:val="24"/>
        </w:rPr>
        <w:t xml:space="preserve">. </w:t>
      </w:r>
    </w:p>
    <w:p w14:paraId="00216D0A" w14:textId="77777777" w:rsidR="004F6720" w:rsidRDefault="00F624B8" w:rsidP="00F624B8">
      <w:pPr>
        <w:spacing w:after="0" w:line="360" w:lineRule="auto"/>
        <w:jc w:val="both"/>
        <w:rPr>
          <w:rFonts w:ascii="Arial" w:hAnsi="Arial" w:cs="Arial"/>
          <w:sz w:val="24"/>
          <w:szCs w:val="24"/>
        </w:rPr>
      </w:pPr>
      <w:r>
        <w:rPr>
          <w:rFonts w:ascii="Arial" w:hAnsi="Arial" w:cs="Arial"/>
          <w:sz w:val="24"/>
          <w:szCs w:val="24"/>
        </w:rPr>
        <w:t>-</w:t>
      </w:r>
      <w:r w:rsidR="00C56015" w:rsidRPr="004A00B4">
        <w:rPr>
          <w:rFonts w:ascii="Arial" w:hAnsi="Arial" w:cs="Arial"/>
          <w:sz w:val="24"/>
          <w:szCs w:val="24"/>
        </w:rPr>
        <w:t>“Promover la construcción de una identidad docente basada en la autonomía profesional, el vínculo con la cultura y la sociedad contemporánea, el trabajo en equipo, el compromiso con la igualdad y la confianza en las posibilidades de aprendizaje de los/as alum</w:t>
      </w:r>
      <w:r w:rsidR="00C56015" w:rsidRPr="004A00B4">
        <w:rPr>
          <w:rFonts w:ascii="Arial" w:hAnsi="Arial" w:cs="Arial"/>
          <w:i/>
          <w:sz w:val="24"/>
          <w:szCs w:val="24"/>
        </w:rPr>
        <w:t>nos/as</w:t>
      </w:r>
      <w:r w:rsidR="00C56015" w:rsidRPr="004A00B4">
        <w:rPr>
          <w:rFonts w:ascii="Arial" w:hAnsi="Arial" w:cs="Arial"/>
          <w:sz w:val="24"/>
          <w:szCs w:val="24"/>
        </w:rPr>
        <w:t>.” (</w:t>
      </w:r>
      <w:r w:rsidR="00612ABE" w:rsidRPr="004A00B4">
        <w:rPr>
          <w:rFonts w:ascii="Arial" w:hAnsi="Arial" w:cs="Arial"/>
          <w:sz w:val="24"/>
          <w:szCs w:val="24"/>
        </w:rPr>
        <w:t>L.E.N., Art. 71</w:t>
      </w:r>
      <w:r w:rsidR="00C56015" w:rsidRPr="004A00B4">
        <w:rPr>
          <w:rFonts w:ascii="Arial" w:hAnsi="Arial" w:cs="Arial"/>
          <w:sz w:val="24"/>
          <w:szCs w:val="24"/>
        </w:rPr>
        <w:t>)</w:t>
      </w:r>
      <w:r>
        <w:rPr>
          <w:rFonts w:ascii="Arial" w:hAnsi="Arial" w:cs="Arial"/>
          <w:sz w:val="24"/>
          <w:szCs w:val="24"/>
        </w:rPr>
        <w:t xml:space="preserve">. </w:t>
      </w:r>
    </w:p>
    <w:p w14:paraId="22DCBE5E" w14:textId="77777777" w:rsidR="004F6720" w:rsidRDefault="00F624B8" w:rsidP="00F624B8">
      <w:pPr>
        <w:spacing w:after="0" w:line="360" w:lineRule="auto"/>
        <w:jc w:val="both"/>
        <w:rPr>
          <w:rFonts w:ascii="Arial" w:hAnsi="Arial" w:cs="Arial"/>
          <w:sz w:val="24"/>
          <w:szCs w:val="24"/>
        </w:rPr>
      </w:pPr>
      <w:r>
        <w:rPr>
          <w:rFonts w:ascii="Arial" w:hAnsi="Arial" w:cs="Arial"/>
          <w:sz w:val="24"/>
          <w:szCs w:val="24"/>
        </w:rPr>
        <w:t>-</w:t>
      </w:r>
      <w:r w:rsidR="00634B22" w:rsidRPr="00382CFB">
        <w:rPr>
          <w:rFonts w:ascii="Arial" w:hAnsi="Arial" w:cs="Arial"/>
          <w:sz w:val="24"/>
          <w:szCs w:val="24"/>
        </w:rPr>
        <w:t xml:space="preserve"> </w:t>
      </w:r>
      <w:r w:rsidR="00016DC8" w:rsidRPr="00382CFB">
        <w:rPr>
          <w:rFonts w:ascii="Arial" w:hAnsi="Arial" w:cs="Arial"/>
          <w:sz w:val="24"/>
          <w:szCs w:val="24"/>
        </w:rPr>
        <w:t>“Mejorar la acción pedagógica asumiendo la diversidad que presentan los alumnos reales”. (</w:t>
      </w:r>
      <w:proofErr w:type="spellStart"/>
      <w:r w:rsidR="00016DC8" w:rsidRPr="00382CFB">
        <w:rPr>
          <w:rFonts w:ascii="Arial" w:hAnsi="Arial" w:cs="Arial"/>
          <w:sz w:val="24"/>
          <w:szCs w:val="24"/>
        </w:rPr>
        <w:t>Alen</w:t>
      </w:r>
      <w:proofErr w:type="spellEnd"/>
      <w:r w:rsidR="00612ABE" w:rsidRPr="00382CFB">
        <w:rPr>
          <w:rFonts w:ascii="Arial" w:hAnsi="Arial" w:cs="Arial"/>
          <w:sz w:val="24"/>
          <w:szCs w:val="24"/>
        </w:rPr>
        <w:t xml:space="preserve"> y </w:t>
      </w:r>
      <w:proofErr w:type="spellStart"/>
      <w:r w:rsidR="00016DC8" w:rsidRPr="00382CFB">
        <w:rPr>
          <w:rFonts w:ascii="Arial" w:hAnsi="Arial" w:cs="Arial"/>
          <w:sz w:val="24"/>
          <w:szCs w:val="24"/>
        </w:rPr>
        <w:t>Allegroni</w:t>
      </w:r>
      <w:proofErr w:type="spellEnd"/>
      <w:r w:rsidR="000346B7" w:rsidRPr="00382CFB">
        <w:rPr>
          <w:rFonts w:ascii="Arial" w:hAnsi="Arial" w:cs="Arial"/>
          <w:sz w:val="24"/>
          <w:szCs w:val="24"/>
        </w:rPr>
        <w:t>, 2009</w:t>
      </w:r>
      <w:r w:rsidR="00612ABE" w:rsidRPr="00382CFB">
        <w:rPr>
          <w:rFonts w:ascii="Arial" w:hAnsi="Arial" w:cs="Arial"/>
          <w:sz w:val="24"/>
          <w:szCs w:val="24"/>
        </w:rPr>
        <w:t>)</w:t>
      </w:r>
      <w:r w:rsidR="00382CFB" w:rsidRPr="00382CFB">
        <w:rPr>
          <w:rFonts w:ascii="Arial" w:hAnsi="Arial" w:cs="Arial"/>
          <w:sz w:val="24"/>
          <w:szCs w:val="24"/>
        </w:rPr>
        <w:t xml:space="preserve">, </w:t>
      </w:r>
      <w:r w:rsidR="00382CFB">
        <w:rPr>
          <w:rFonts w:ascii="Arial" w:hAnsi="Arial" w:cs="Arial"/>
          <w:sz w:val="24"/>
          <w:szCs w:val="24"/>
        </w:rPr>
        <w:t>t</w:t>
      </w:r>
      <w:r w:rsidR="00634B22" w:rsidRPr="00382CFB">
        <w:rPr>
          <w:rFonts w:ascii="Arial" w:hAnsi="Arial" w:cs="Arial"/>
          <w:sz w:val="24"/>
          <w:szCs w:val="24"/>
        </w:rPr>
        <w:t>rabaja</w:t>
      </w:r>
      <w:r w:rsidR="00382CFB">
        <w:rPr>
          <w:rFonts w:ascii="Arial" w:hAnsi="Arial" w:cs="Arial"/>
          <w:sz w:val="24"/>
          <w:szCs w:val="24"/>
        </w:rPr>
        <w:t>ndo</w:t>
      </w:r>
      <w:r w:rsidR="00634B22" w:rsidRPr="00382CFB">
        <w:rPr>
          <w:rFonts w:ascii="Arial" w:hAnsi="Arial" w:cs="Arial"/>
          <w:sz w:val="24"/>
          <w:szCs w:val="24"/>
        </w:rPr>
        <w:t xml:space="preserve"> coordinadamente con docentes de la carrera, de la institución y </w:t>
      </w:r>
      <w:proofErr w:type="spellStart"/>
      <w:r w:rsidR="00634B22" w:rsidRPr="00382CFB">
        <w:rPr>
          <w:rFonts w:ascii="Arial" w:hAnsi="Arial" w:cs="Arial"/>
          <w:sz w:val="24"/>
          <w:szCs w:val="24"/>
        </w:rPr>
        <w:t>coformadores</w:t>
      </w:r>
      <w:proofErr w:type="spellEnd"/>
      <w:r w:rsidR="00634B22" w:rsidRPr="00382CFB">
        <w:rPr>
          <w:rFonts w:ascii="Arial" w:hAnsi="Arial" w:cs="Arial"/>
          <w:sz w:val="24"/>
          <w:szCs w:val="24"/>
        </w:rPr>
        <w:t xml:space="preserve">, para evitar las discontinuidades institucionales según </w:t>
      </w:r>
      <w:proofErr w:type="spellStart"/>
      <w:r w:rsidR="00634B22" w:rsidRPr="00382CFB">
        <w:rPr>
          <w:rFonts w:ascii="Arial" w:hAnsi="Arial" w:cs="Arial"/>
          <w:sz w:val="24"/>
          <w:szCs w:val="24"/>
        </w:rPr>
        <w:t>Terigi</w:t>
      </w:r>
      <w:proofErr w:type="spellEnd"/>
      <w:r w:rsidR="00634B22" w:rsidRPr="00382CFB">
        <w:rPr>
          <w:rFonts w:ascii="Arial" w:hAnsi="Arial" w:cs="Arial"/>
          <w:sz w:val="24"/>
          <w:szCs w:val="24"/>
        </w:rPr>
        <w:t xml:space="preserve"> </w:t>
      </w:r>
      <w:r w:rsidR="00F16065" w:rsidRPr="00382CFB">
        <w:rPr>
          <w:rFonts w:ascii="Arial" w:hAnsi="Arial" w:cs="Arial"/>
          <w:sz w:val="24"/>
          <w:szCs w:val="24"/>
        </w:rPr>
        <w:t xml:space="preserve">(Conferencias Web - M. </w:t>
      </w:r>
      <w:proofErr w:type="spellStart"/>
      <w:r w:rsidR="00F16065" w:rsidRPr="00382CFB">
        <w:rPr>
          <w:rFonts w:ascii="Arial" w:hAnsi="Arial" w:cs="Arial"/>
          <w:sz w:val="24"/>
          <w:szCs w:val="24"/>
        </w:rPr>
        <w:t>Educ</w:t>
      </w:r>
      <w:proofErr w:type="spellEnd"/>
      <w:r w:rsidR="00F16065" w:rsidRPr="00382CFB">
        <w:rPr>
          <w:rFonts w:ascii="Arial" w:hAnsi="Arial" w:cs="Arial"/>
          <w:sz w:val="24"/>
          <w:szCs w:val="24"/>
        </w:rPr>
        <w:t xml:space="preserve">. Santa Fe, 2018), </w:t>
      </w:r>
      <w:r w:rsidR="00634B22" w:rsidRPr="00382CFB">
        <w:rPr>
          <w:rFonts w:ascii="Arial" w:hAnsi="Arial" w:cs="Arial"/>
          <w:sz w:val="24"/>
          <w:szCs w:val="24"/>
        </w:rPr>
        <w:t>para la profundización de determinados contenidos, el acuerdo de bibliografía propendiendo a una alfabetización acorde al nivel y promoviendo un aprendizaje interdisciplinario en los y las educandos.</w:t>
      </w:r>
      <w:r>
        <w:rPr>
          <w:rFonts w:ascii="Arial" w:hAnsi="Arial" w:cs="Arial"/>
          <w:sz w:val="24"/>
          <w:szCs w:val="24"/>
        </w:rPr>
        <w:t xml:space="preserve"> </w:t>
      </w:r>
    </w:p>
    <w:p w14:paraId="0B690F78" w14:textId="77777777" w:rsidR="004F6720" w:rsidRDefault="00F624B8" w:rsidP="00F624B8">
      <w:pPr>
        <w:spacing w:after="0" w:line="360" w:lineRule="auto"/>
        <w:jc w:val="both"/>
        <w:rPr>
          <w:rFonts w:ascii="Arial" w:hAnsi="Arial" w:cs="Arial"/>
          <w:sz w:val="24"/>
          <w:szCs w:val="24"/>
        </w:rPr>
      </w:pPr>
      <w:r>
        <w:rPr>
          <w:rFonts w:ascii="Arial" w:hAnsi="Arial" w:cs="Arial"/>
          <w:sz w:val="24"/>
          <w:szCs w:val="24"/>
        </w:rPr>
        <w:t xml:space="preserve">- </w:t>
      </w:r>
      <w:r w:rsidR="00634B22" w:rsidRPr="00F624B8">
        <w:rPr>
          <w:rFonts w:ascii="Arial" w:hAnsi="Arial" w:cs="Arial"/>
          <w:sz w:val="24"/>
          <w:szCs w:val="24"/>
        </w:rPr>
        <w:t>Ofrecer una propuesta académica honesta en la que la responsabilidad profesional de la cátedra se corresponda con el legítimo derecho a aprender y estudiar con seriedad y profundidad, donde las alumnas puedan, según Frigerio (</w:t>
      </w:r>
      <w:r w:rsidR="00055CA8" w:rsidRPr="00F624B8">
        <w:rPr>
          <w:rFonts w:ascii="Arial" w:hAnsi="Arial" w:cs="Arial"/>
          <w:sz w:val="24"/>
          <w:szCs w:val="24"/>
        </w:rPr>
        <w:t xml:space="preserve">Tutoriales Plataforma Educativa, </w:t>
      </w:r>
      <w:r w:rsidR="00634B22" w:rsidRPr="00F624B8">
        <w:rPr>
          <w:rFonts w:ascii="Arial" w:hAnsi="Arial" w:cs="Arial"/>
          <w:sz w:val="24"/>
          <w:szCs w:val="24"/>
        </w:rPr>
        <w:t>2018) “crear un continente para el pensar, donde pensar implica romper el cerco cognitivo”.</w:t>
      </w:r>
      <w:r>
        <w:rPr>
          <w:rFonts w:ascii="Arial" w:hAnsi="Arial" w:cs="Arial"/>
          <w:sz w:val="24"/>
          <w:szCs w:val="24"/>
        </w:rPr>
        <w:t xml:space="preserve"> </w:t>
      </w:r>
    </w:p>
    <w:p w14:paraId="37DBF3F0" w14:textId="77777777" w:rsidR="004F6720" w:rsidRDefault="00F624B8" w:rsidP="00F624B8">
      <w:pPr>
        <w:spacing w:after="0" w:line="360" w:lineRule="auto"/>
        <w:jc w:val="both"/>
        <w:rPr>
          <w:rFonts w:ascii="Arial" w:hAnsi="Arial" w:cs="Arial"/>
          <w:sz w:val="24"/>
          <w:szCs w:val="24"/>
        </w:rPr>
      </w:pPr>
      <w:r>
        <w:rPr>
          <w:rFonts w:ascii="Arial" w:hAnsi="Arial" w:cs="Arial"/>
          <w:sz w:val="24"/>
          <w:szCs w:val="24"/>
        </w:rPr>
        <w:t xml:space="preserve">- </w:t>
      </w:r>
      <w:r w:rsidR="00634B22" w:rsidRPr="004A00B4">
        <w:rPr>
          <w:rFonts w:ascii="Arial" w:hAnsi="Arial" w:cs="Arial"/>
          <w:sz w:val="24"/>
          <w:szCs w:val="24"/>
        </w:rPr>
        <w:t>Brindar los recursos y momentos de reflexión que apunten a promover la presentación original y creativa de producciones pedagógicas.</w:t>
      </w:r>
      <w:r>
        <w:rPr>
          <w:rFonts w:ascii="Arial" w:hAnsi="Arial" w:cs="Arial"/>
          <w:sz w:val="24"/>
          <w:szCs w:val="24"/>
        </w:rPr>
        <w:t xml:space="preserve"> </w:t>
      </w:r>
    </w:p>
    <w:p w14:paraId="461C53E3" w14:textId="77777777" w:rsidR="004F6720" w:rsidRDefault="00F624B8" w:rsidP="00F624B8">
      <w:pPr>
        <w:spacing w:after="0" w:line="360" w:lineRule="auto"/>
        <w:jc w:val="both"/>
        <w:rPr>
          <w:rFonts w:ascii="Arial" w:hAnsi="Arial" w:cs="Arial"/>
          <w:sz w:val="24"/>
          <w:szCs w:val="24"/>
        </w:rPr>
      </w:pPr>
      <w:r>
        <w:rPr>
          <w:rFonts w:ascii="Arial" w:hAnsi="Arial" w:cs="Arial"/>
          <w:sz w:val="24"/>
          <w:szCs w:val="24"/>
        </w:rPr>
        <w:t xml:space="preserve">- </w:t>
      </w:r>
      <w:r w:rsidR="00634B22" w:rsidRPr="004A00B4">
        <w:rPr>
          <w:rFonts w:ascii="Arial" w:hAnsi="Arial" w:cs="Arial"/>
          <w:sz w:val="24"/>
          <w:szCs w:val="24"/>
        </w:rPr>
        <w:t xml:space="preserve">Promover el uso de un entorno virtual de aprendizaje que permita la </w:t>
      </w:r>
      <w:proofErr w:type="spellStart"/>
      <w:r w:rsidR="00634B22" w:rsidRPr="004A00B4">
        <w:rPr>
          <w:rFonts w:ascii="Arial" w:hAnsi="Arial" w:cs="Arial"/>
          <w:sz w:val="24"/>
          <w:szCs w:val="24"/>
        </w:rPr>
        <w:t>resignificación</w:t>
      </w:r>
      <w:proofErr w:type="spellEnd"/>
      <w:r w:rsidR="00634B22" w:rsidRPr="004A00B4">
        <w:rPr>
          <w:rFonts w:ascii="Arial" w:hAnsi="Arial" w:cs="Arial"/>
          <w:sz w:val="24"/>
          <w:szCs w:val="24"/>
        </w:rPr>
        <w:t xml:space="preserve"> de los contenidos, garantizando la inclusión de todos y todas los y las estudiantes respetando sus trayectorias escolares y que habilite a la creación de un repositorio de producciones.</w:t>
      </w:r>
      <w:r>
        <w:rPr>
          <w:rFonts w:ascii="Arial" w:hAnsi="Arial" w:cs="Arial"/>
          <w:sz w:val="24"/>
          <w:szCs w:val="24"/>
        </w:rPr>
        <w:t xml:space="preserve"> </w:t>
      </w:r>
    </w:p>
    <w:p w14:paraId="52E7CF63" w14:textId="77777777" w:rsidR="004F6720" w:rsidRDefault="00F624B8" w:rsidP="00F624B8">
      <w:pPr>
        <w:spacing w:after="0" w:line="360" w:lineRule="auto"/>
        <w:jc w:val="both"/>
        <w:rPr>
          <w:rFonts w:ascii="Arial" w:hAnsi="Arial" w:cs="Arial"/>
          <w:sz w:val="24"/>
          <w:szCs w:val="24"/>
        </w:rPr>
      </w:pPr>
      <w:r>
        <w:rPr>
          <w:rFonts w:ascii="Arial" w:hAnsi="Arial" w:cs="Arial"/>
          <w:sz w:val="24"/>
          <w:szCs w:val="24"/>
        </w:rPr>
        <w:t>-</w:t>
      </w:r>
      <w:r w:rsidR="00634B22" w:rsidRPr="004A00B4">
        <w:rPr>
          <w:rFonts w:ascii="Arial" w:hAnsi="Arial" w:cs="Arial"/>
          <w:sz w:val="24"/>
          <w:szCs w:val="24"/>
        </w:rPr>
        <w:t xml:space="preserve"> “Asociar lo más estrechamente posible la formación en matemática, con una reflexión sobre la enseñanza de esta disciplina en la escuela primaria”. (D</w:t>
      </w:r>
      <w:r w:rsidR="000346B7" w:rsidRPr="004A00B4">
        <w:rPr>
          <w:rFonts w:ascii="Arial" w:hAnsi="Arial" w:cs="Arial"/>
          <w:sz w:val="24"/>
          <w:szCs w:val="24"/>
        </w:rPr>
        <w:t>.</w:t>
      </w:r>
      <w:r w:rsidR="00634B22" w:rsidRPr="004A00B4">
        <w:rPr>
          <w:rFonts w:ascii="Arial" w:hAnsi="Arial" w:cs="Arial"/>
          <w:sz w:val="24"/>
          <w:szCs w:val="24"/>
        </w:rPr>
        <w:t>C</w:t>
      </w:r>
      <w:r w:rsidR="000346B7" w:rsidRPr="004A00B4">
        <w:rPr>
          <w:rFonts w:ascii="Arial" w:hAnsi="Arial" w:cs="Arial"/>
          <w:sz w:val="24"/>
          <w:szCs w:val="24"/>
        </w:rPr>
        <w:t>.J., 2009</w:t>
      </w:r>
      <w:proofErr w:type="gramStart"/>
      <w:r w:rsidR="000346B7" w:rsidRPr="004A00B4">
        <w:rPr>
          <w:rFonts w:ascii="Arial" w:hAnsi="Arial" w:cs="Arial"/>
          <w:sz w:val="24"/>
          <w:szCs w:val="24"/>
        </w:rPr>
        <w:t>,p</w:t>
      </w:r>
      <w:proofErr w:type="gramEnd"/>
      <w:r w:rsidR="000346B7" w:rsidRPr="004A00B4">
        <w:rPr>
          <w:rFonts w:ascii="Arial" w:hAnsi="Arial" w:cs="Arial"/>
          <w:sz w:val="24"/>
          <w:szCs w:val="24"/>
        </w:rPr>
        <w:t>. 64</w:t>
      </w:r>
      <w:r w:rsidR="00634B22" w:rsidRPr="004A00B4">
        <w:rPr>
          <w:rFonts w:ascii="Arial" w:hAnsi="Arial" w:cs="Arial"/>
          <w:sz w:val="24"/>
          <w:szCs w:val="24"/>
        </w:rPr>
        <w:t>)</w:t>
      </w:r>
      <w:r w:rsidR="00A77D7E">
        <w:rPr>
          <w:rFonts w:ascii="Arial" w:hAnsi="Arial" w:cs="Arial"/>
          <w:sz w:val="24"/>
          <w:szCs w:val="24"/>
        </w:rPr>
        <w:t xml:space="preserve">. </w:t>
      </w:r>
    </w:p>
    <w:p w14:paraId="3E3B3A7D" w14:textId="220BE20F" w:rsidR="00155F8F" w:rsidRPr="004A00B4" w:rsidRDefault="00F624B8" w:rsidP="00F624B8">
      <w:pPr>
        <w:spacing w:after="0" w:line="360" w:lineRule="auto"/>
        <w:jc w:val="both"/>
        <w:rPr>
          <w:rFonts w:ascii="Arial" w:hAnsi="Arial" w:cs="Arial"/>
          <w:sz w:val="24"/>
          <w:szCs w:val="24"/>
        </w:rPr>
      </w:pPr>
      <w:r>
        <w:rPr>
          <w:rFonts w:ascii="Arial" w:hAnsi="Arial" w:cs="Arial"/>
          <w:sz w:val="24"/>
          <w:szCs w:val="24"/>
        </w:rPr>
        <w:t xml:space="preserve">- </w:t>
      </w:r>
      <w:r w:rsidR="00C56015" w:rsidRPr="004A00B4">
        <w:rPr>
          <w:rFonts w:ascii="Arial" w:hAnsi="Arial" w:cs="Arial"/>
          <w:sz w:val="24"/>
          <w:szCs w:val="24"/>
        </w:rPr>
        <w:t>Facilitar</w:t>
      </w:r>
      <w:r w:rsidR="00155F8F" w:rsidRPr="004A00B4">
        <w:rPr>
          <w:rFonts w:ascii="Arial" w:hAnsi="Arial" w:cs="Arial"/>
          <w:sz w:val="24"/>
          <w:szCs w:val="24"/>
        </w:rPr>
        <w:t xml:space="preserve"> el trabajo matemático en los</w:t>
      </w:r>
      <w:r w:rsidR="00634B22" w:rsidRPr="004A00B4">
        <w:rPr>
          <w:rFonts w:ascii="Arial" w:hAnsi="Arial" w:cs="Arial"/>
          <w:sz w:val="24"/>
          <w:szCs w:val="24"/>
        </w:rPr>
        <w:t xml:space="preserve"> y las partícipes de este acto educativo,</w:t>
      </w:r>
      <w:r w:rsidR="00155F8F" w:rsidRPr="004A00B4">
        <w:rPr>
          <w:rFonts w:ascii="Arial" w:hAnsi="Arial" w:cs="Arial"/>
          <w:sz w:val="24"/>
          <w:szCs w:val="24"/>
        </w:rPr>
        <w:t xml:space="preserve"> </w:t>
      </w:r>
      <w:r w:rsidR="00C56015" w:rsidRPr="004A00B4">
        <w:rPr>
          <w:rFonts w:ascii="Arial" w:hAnsi="Arial" w:cs="Arial"/>
          <w:sz w:val="24"/>
          <w:szCs w:val="24"/>
        </w:rPr>
        <w:t xml:space="preserve">desde el </w:t>
      </w:r>
      <w:r w:rsidR="00634B22" w:rsidRPr="004A00B4">
        <w:rPr>
          <w:rFonts w:ascii="Arial" w:hAnsi="Arial" w:cs="Arial"/>
          <w:sz w:val="24"/>
          <w:szCs w:val="24"/>
        </w:rPr>
        <w:t>“</w:t>
      </w:r>
      <w:r w:rsidR="00C56015" w:rsidRPr="004A00B4">
        <w:rPr>
          <w:rFonts w:ascii="Arial" w:hAnsi="Arial" w:cs="Arial"/>
          <w:sz w:val="24"/>
          <w:szCs w:val="24"/>
        </w:rPr>
        <w:t>hacer matemática</w:t>
      </w:r>
      <w:r w:rsidR="00634B22" w:rsidRPr="004A00B4">
        <w:rPr>
          <w:rFonts w:ascii="Arial" w:hAnsi="Arial" w:cs="Arial"/>
          <w:sz w:val="24"/>
          <w:szCs w:val="24"/>
        </w:rPr>
        <w:t>”</w:t>
      </w:r>
      <w:r w:rsidR="00C56015" w:rsidRPr="004A00B4">
        <w:rPr>
          <w:rFonts w:ascii="Arial" w:hAnsi="Arial" w:cs="Arial"/>
          <w:sz w:val="24"/>
          <w:szCs w:val="24"/>
        </w:rPr>
        <w:t xml:space="preserve"> según la Didáctica de la Matemática, </w:t>
      </w:r>
      <w:r w:rsidR="00DF3454" w:rsidRPr="004A00B4">
        <w:rPr>
          <w:rFonts w:ascii="Arial" w:hAnsi="Arial" w:cs="Arial"/>
          <w:sz w:val="24"/>
          <w:szCs w:val="24"/>
        </w:rPr>
        <w:t>aprendiendo “</w:t>
      </w:r>
      <w:r w:rsidR="00C56015" w:rsidRPr="004A00B4">
        <w:rPr>
          <w:rFonts w:ascii="Arial" w:hAnsi="Arial" w:cs="Arial"/>
          <w:sz w:val="24"/>
          <w:szCs w:val="24"/>
        </w:rPr>
        <w:t>(por medio de) la resolución de problemas</w:t>
      </w:r>
      <w:proofErr w:type="gramStart"/>
      <w:r w:rsidR="00A77D7E">
        <w:rPr>
          <w:rFonts w:ascii="Arial" w:hAnsi="Arial" w:cs="Arial"/>
          <w:sz w:val="24"/>
          <w:szCs w:val="24"/>
        </w:rPr>
        <w:t>”</w:t>
      </w:r>
      <w:r w:rsidR="00E658A8" w:rsidRPr="004A00B4">
        <w:rPr>
          <w:rFonts w:ascii="Arial" w:hAnsi="Arial" w:cs="Arial"/>
          <w:sz w:val="24"/>
          <w:szCs w:val="24"/>
        </w:rPr>
        <w:t>(</w:t>
      </w:r>
      <w:proofErr w:type="spellStart"/>
      <w:proofErr w:type="gramEnd"/>
      <w:r w:rsidR="00E658A8" w:rsidRPr="004A00B4">
        <w:rPr>
          <w:rFonts w:ascii="Arial" w:hAnsi="Arial" w:cs="Arial"/>
          <w:sz w:val="24"/>
          <w:szCs w:val="24"/>
        </w:rPr>
        <w:t>Charnay</w:t>
      </w:r>
      <w:proofErr w:type="spellEnd"/>
      <w:r w:rsidR="00E658A8" w:rsidRPr="004A00B4">
        <w:rPr>
          <w:rFonts w:ascii="Arial" w:hAnsi="Arial" w:cs="Arial"/>
          <w:sz w:val="24"/>
          <w:szCs w:val="24"/>
        </w:rPr>
        <w:t>, 1994</w:t>
      </w:r>
      <w:r w:rsidR="00DF3454" w:rsidRPr="004A00B4">
        <w:rPr>
          <w:rFonts w:ascii="Arial" w:hAnsi="Arial" w:cs="Arial"/>
          <w:sz w:val="24"/>
          <w:szCs w:val="24"/>
        </w:rPr>
        <w:t>, p.51</w:t>
      </w:r>
      <w:r w:rsidR="00E658A8" w:rsidRPr="004A00B4">
        <w:rPr>
          <w:rFonts w:ascii="Arial" w:hAnsi="Arial" w:cs="Arial"/>
          <w:sz w:val="24"/>
          <w:szCs w:val="24"/>
        </w:rPr>
        <w:t>)</w:t>
      </w:r>
    </w:p>
    <w:p w14:paraId="3CEC0BCD" w14:textId="77777777" w:rsidR="004F6720" w:rsidRDefault="004F6720" w:rsidP="00A77D7E">
      <w:pPr>
        <w:spacing w:after="0" w:line="360" w:lineRule="auto"/>
        <w:jc w:val="both"/>
        <w:rPr>
          <w:rFonts w:ascii="Arial" w:hAnsi="Arial" w:cs="Arial"/>
          <w:b/>
          <w:sz w:val="24"/>
          <w:szCs w:val="24"/>
        </w:rPr>
      </w:pPr>
    </w:p>
    <w:p w14:paraId="40687799" w14:textId="77777777" w:rsidR="004F6720" w:rsidRDefault="00800EDA" w:rsidP="00A77D7E">
      <w:pPr>
        <w:spacing w:after="0" w:line="360" w:lineRule="auto"/>
        <w:jc w:val="both"/>
        <w:rPr>
          <w:rFonts w:ascii="Arial" w:hAnsi="Arial" w:cs="Arial"/>
          <w:b/>
          <w:sz w:val="24"/>
          <w:szCs w:val="24"/>
        </w:rPr>
      </w:pPr>
      <w:r w:rsidRPr="004A00B4">
        <w:rPr>
          <w:rFonts w:ascii="Arial" w:hAnsi="Arial" w:cs="Arial"/>
          <w:b/>
          <w:sz w:val="24"/>
          <w:szCs w:val="24"/>
        </w:rPr>
        <w:t>Contenidos</w:t>
      </w:r>
    </w:p>
    <w:p w14:paraId="0B17BF99" w14:textId="28519E62" w:rsidR="00A228DB" w:rsidRPr="004A00B4" w:rsidRDefault="002950D4" w:rsidP="00A77D7E">
      <w:pPr>
        <w:spacing w:after="0" w:line="360" w:lineRule="auto"/>
        <w:jc w:val="both"/>
        <w:rPr>
          <w:rFonts w:ascii="Arial" w:hAnsi="Arial" w:cs="Arial"/>
          <w:sz w:val="24"/>
          <w:szCs w:val="24"/>
        </w:rPr>
      </w:pPr>
      <w:r w:rsidRPr="004A00B4">
        <w:rPr>
          <w:rFonts w:ascii="Arial" w:hAnsi="Arial" w:cs="Arial"/>
          <w:sz w:val="24"/>
          <w:szCs w:val="24"/>
        </w:rPr>
        <w:t xml:space="preserve">Tal como expresa Frigerio (Tutoriales Plataforma Educativa, 2018), cuando algo es exigible y nuestros/as educandos no lo saben y, es pertinente porque es necesario que lo sepan, </w:t>
      </w:r>
      <w:r w:rsidRPr="004A00B4">
        <w:rPr>
          <w:rFonts w:ascii="Arial" w:hAnsi="Arial" w:cs="Arial"/>
          <w:sz w:val="24"/>
          <w:szCs w:val="24"/>
        </w:rPr>
        <w:lastRenderedPageBreak/>
        <w:t>entonces se debe hacer algo, sino</w:t>
      </w:r>
      <w:r w:rsidR="00F624B8">
        <w:rPr>
          <w:rFonts w:ascii="Arial" w:hAnsi="Arial" w:cs="Arial"/>
          <w:sz w:val="24"/>
          <w:szCs w:val="24"/>
        </w:rPr>
        <w:t>,</w:t>
      </w:r>
      <w:r w:rsidRPr="004A00B4">
        <w:rPr>
          <w:rFonts w:ascii="Arial" w:hAnsi="Arial" w:cs="Arial"/>
          <w:sz w:val="24"/>
          <w:szCs w:val="24"/>
        </w:rPr>
        <w:t xml:space="preserve"> hay exclusión.  Por ello, l</w:t>
      </w:r>
      <w:r w:rsidR="00C546A3" w:rsidRPr="004A00B4">
        <w:rPr>
          <w:rFonts w:ascii="Arial" w:hAnsi="Arial" w:cs="Arial"/>
          <w:sz w:val="24"/>
          <w:szCs w:val="24"/>
        </w:rPr>
        <w:t xml:space="preserve">os contenidos </w:t>
      </w:r>
      <w:r w:rsidR="00481392" w:rsidRPr="004A00B4">
        <w:rPr>
          <w:rFonts w:ascii="Arial" w:hAnsi="Arial" w:cs="Arial"/>
          <w:sz w:val="24"/>
          <w:szCs w:val="24"/>
        </w:rPr>
        <w:t xml:space="preserve">que </w:t>
      </w:r>
      <w:r w:rsidR="00C546A3" w:rsidRPr="004A00B4">
        <w:rPr>
          <w:rFonts w:ascii="Arial" w:hAnsi="Arial" w:cs="Arial"/>
          <w:sz w:val="24"/>
          <w:szCs w:val="24"/>
        </w:rPr>
        <w:t xml:space="preserve">se presentan en el plan son una selección de lo que </w:t>
      </w:r>
      <w:r w:rsidR="00733955" w:rsidRPr="004A00B4">
        <w:rPr>
          <w:rFonts w:ascii="Arial" w:hAnsi="Arial" w:cs="Arial"/>
          <w:sz w:val="24"/>
          <w:szCs w:val="24"/>
        </w:rPr>
        <w:t>se propone en el D.C.</w:t>
      </w:r>
      <w:r w:rsidR="00DF3454" w:rsidRPr="004A00B4">
        <w:rPr>
          <w:rFonts w:ascii="Arial" w:hAnsi="Arial" w:cs="Arial"/>
          <w:sz w:val="24"/>
          <w:szCs w:val="24"/>
        </w:rPr>
        <w:t>J. (2009)</w:t>
      </w:r>
      <w:r w:rsidRPr="004A00B4">
        <w:rPr>
          <w:rFonts w:ascii="Arial" w:hAnsi="Arial" w:cs="Arial"/>
          <w:sz w:val="24"/>
          <w:szCs w:val="24"/>
        </w:rPr>
        <w:t xml:space="preserve"> para esta cátedra</w:t>
      </w:r>
      <w:r w:rsidR="00481392" w:rsidRPr="004A00B4">
        <w:rPr>
          <w:rFonts w:ascii="Arial" w:hAnsi="Arial" w:cs="Arial"/>
          <w:sz w:val="24"/>
          <w:szCs w:val="24"/>
        </w:rPr>
        <w:t>,</w:t>
      </w:r>
      <w:r w:rsidRPr="004A00B4">
        <w:rPr>
          <w:rFonts w:ascii="Arial" w:hAnsi="Arial" w:cs="Arial"/>
          <w:sz w:val="24"/>
          <w:szCs w:val="24"/>
        </w:rPr>
        <w:t xml:space="preserve"> y</w:t>
      </w:r>
      <w:r w:rsidR="00481392" w:rsidRPr="004A00B4">
        <w:rPr>
          <w:rFonts w:ascii="Arial" w:hAnsi="Arial" w:cs="Arial"/>
          <w:sz w:val="24"/>
          <w:szCs w:val="24"/>
        </w:rPr>
        <w:t xml:space="preserve"> </w:t>
      </w:r>
      <w:r w:rsidRPr="004A00B4">
        <w:rPr>
          <w:rFonts w:ascii="Arial" w:hAnsi="Arial" w:cs="Arial"/>
          <w:sz w:val="24"/>
          <w:szCs w:val="24"/>
        </w:rPr>
        <w:t>s</w:t>
      </w:r>
      <w:r w:rsidR="00481392" w:rsidRPr="004A00B4">
        <w:rPr>
          <w:rFonts w:ascii="Arial" w:hAnsi="Arial" w:cs="Arial"/>
          <w:sz w:val="24"/>
          <w:szCs w:val="24"/>
        </w:rPr>
        <w:t xml:space="preserve">e </w:t>
      </w:r>
      <w:r w:rsidR="0063037A" w:rsidRPr="004A00B4">
        <w:rPr>
          <w:rFonts w:ascii="Arial" w:hAnsi="Arial" w:cs="Arial"/>
          <w:sz w:val="24"/>
          <w:szCs w:val="24"/>
        </w:rPr>
        <w:t>pretende abordar</w:t>
      </w:r>
      <w:r w:rsidR="00481392" w:rsidRPr="004A00B4">
        <w:rPr>
          <w:rFonts w:ascii="Arial" w:hAnsi="Arial" w:cs="Arial"/>
          <w:sz w:val="24"/>
          <w:szCs w:val="24"/>
        </w:rPr>
        <w:t xml:space="preserve"> los referidos a nociones numéricas</w:t>
      </w:r>
      <w:r w:rsidR="004F6720">
        <w:rPr>
          <w:rFonts w:ascii="Arial" w:hAnsi="Arial" w:cs="Arial"/>
          <w:sz w:val="24"/>
          <w:szCs w:val="24"/>
        </w:rPr>
        <w:t>,</w:t>
      </w:r>
      <w:r w:rsidR="00481392" w:rsidRPr="004A00B4">
        <w:rPr>
          <w:rFonts w:ascii="Arial" w:hAnsi="Arial" w:cs="Arial"/>
          <w:sz w:val="24"/>
          <w:szCs w:val="24"/>
        </w:rPr>
        <w:t xml:space="preserve"> porque, en general, en la práctica de tercero deben enseñar estos contenidos</w:t>
      </w:r>
      <w:r w:rsidR="0063037A" w:rsidRPr="004A00B4">
        <w:rPr>
          <w:rFonts w:ascii="Arial" w:hAnsi="Arial" w:cs="Arial"/>
          <w:sz w:val="24"/>
          <w:szCs w:val="24"/>
        </w:rPr>
        <w:t xml:space="preserve">, </w:t>
      </w:r>
      <w:r w:rsidR="004F6720">
        <w:rPr>
          <w:rFonts w:ascii="Arial" w:hAnsi="Arial" w:cs="Arial"/>
          <w:sz w:val="24"/>
          <w:szCs w:val="24"/>
        </w:rPr>
        <w:t xml:space="preserve">a proporcionalidad </w:t>
      </w:r>
      <w:r w:rsidR="0063037A" w:rsidRPr="004A00B4">
        <w:rPr>
          <w:rFonts w:ascii="Arial" w:hAnsi="Arial" w:cs="Arial"/>
          <w:sz w:val="24"/>
          <w:szCs w:val="24"/>
        </w:rPr>
        <w:t>y</w:t>
      </w:r>
      <w:r w:rsidR="00481392" w:rsidRPr="004A00B4">
        <w:rPr>
          <w:rFonts w:ascii="Arial" w:hAnsi="Arial" w:cs="Arial"/>
          <w:sz w:val="24"/>
          <w:szCs w:val="24"/>
        </w:rPr>
        <w:t xml:space="preserve"> los referidos a estadística y probabilidades para que puedan apropiarse de ellos desde el segundo año y así interrelacionar con las demás asignaturas</w:t>
      </w:r>
      <w:r w:rsidR="002334FF" w:rsidRPr="004A00B4">
        <w:rPr>
          <w:rFonts w:ascii="Arial" w:hAnsi="Arial" w:cs="Arial"/>
          <w:sz w:val="24"/>
          <w:szCs w:val="24"/>
        </w:rPr>
        <w:t>, principalmente</w:t>
      </w:r>
      <w:r w:rsidR="0063037A" w:rsidRPr="004A00B4">
        <w:rPr>
          <w:rFonts w:ascii="Arial" w:hAnsi="Arial" w:cs="Arial"/>
          <w:sz w:val="24"/>
          <w:szCs w:val="24"/>
        </w:rPr>
        <w:t>, en el presente ciclo lectivo,</w:t>
      </w:r>
      <w:r w:rsidR="002334FF" w:rsidRPr="004A00B4">
        <w:rPr>
          <w:rFonts w:ascii="Arial" w:hAnsi="Arial" w:cs="Arial"/>
          <w:sz w:val="24"/>
          <w:szCs w:val="24"/>
        </w:rPr>
        <w:t xml:space="preserve"> con el Taller de Práctica II para mejorar los procesos de observación </w:t>
      </w:r>
      <w:r w:rsidR="00A228DB" w:rsidRPr="004A00B4">
        <w:rPr>
          <w:rFonts w:ascii="Arial" w:hAnsi="Arial" w:cs="Arial"/>
          <w:sz w:val="24"/>
          <w:szCs w:val="24"/>
        </w:rPr>
        <w:t>en las instituciones asociadas,</w:t>
      </w:r>
      <w:r w:rsidR="002334FF" w:rsidRPr="004A00B4">
        <w:rPr>
          <w:rFonts w:ascii="Arial" w:hAnsi="Arial" w:cs="Arial"/>
          <w:sz w:val="24"/>
          <w:szCs w:val="24"/>
        </w:rPr>
        <w:t xml:space="preserve"> la recopilación de datos</w:t>
      </w:r>
      <w:r w:rsidR="00A228DB" w:rsidRPr="004A00B4">
        <w:rPr>
          <w:rFonts w:ascii="Arial" w:hAnsi="Arial" w:cs="Arial"/>
          <w:sz w:val="24"/>
          <w:szCs w:val="24"/>
        </w:rPr>
        <w:t xml:space="preserve"> y la toma de decisiones</w:t>
      </w:r>
      <w:r w:rsidR="00481392" w:rsidRPr="004A00B4">
        <w:rPr>
          <w:rFonts w:ascii="Arial" w:hAnsi="Arial" w:cs="Arial"/>
          <w:sz w:val="24"/>
          <w:szCs w:val="24"/>
        </w:rPr>
        <w:t xml:space="preserve">. </w:t>
      </w:r>
    </w:p>
    <w:p w14:paraId="42AE5CE3" w14:textId="291DFA3E" w:rsidR="00800EDA" w:rsidRPr="004A00B4" w:rsidRDefault="00C546A3" w:rsidP="004A00B4">
      <w:pPr>
        <w:spacing w:after="0" w:line="360" w:lineRule="auto"/>
        <w:ind w:firstLine="426"/>
        <w:jc w:val="both"/>
        <w:rPr>
          <w:rFonts w:ascii="Arial" w:hAnsi="Arial" w:cs="Arial"/>
          <w:sz w:val="24"/>
          <w:szCs w:val="24"/>
        </w:rPr>
      </w:pPr>
      <w:r w:rsidRPr="004A00B4">
        <w:rPr>
          <w:rFonts w:ascii="Arial" w:hAnsi="Arial" w:cs="Arial"/>
          <w:sz w:val="24"/>
          <w:szCs w:val="24"/>
        </w:rPr>
        <w:t xml:space="preserve">La organización en unidades no implica la segmentación, sino sólo una manera de presentar aquello a </w:t>
      </w:r>
      <w:r w:rsidR="0063037A" w:rsidRPr="004A00B4">
        <w:rPr>
          <w:rFonts w:ascii="Arial" w:hAnsi="Arial" w:cs="Arial"/>
          <w:sz w:val="24"/>
          <w:szCs w:val="24"/>
        </w:rPr>
        <w:t xml:space="preserve">enseñar </w:t>
      </w:r>
      <w:r w:rsidRPr="004A00B4">
        <w:rPr>
          <w:rFonts w:ascii="Arial" w:hAnsi="Arial" w:cs="Arial"/>
          <w:sz w:val="24"/>
          <w:szCs w:val="24"/>
        </w:rPr>
        <w:t>en la cá</w:t>
      </w:r>
      <w:r w:rsidR="0063037A" w:rsidRPr="004A00B4">
        <w:rPr>
          <w:rFonts w:ascii="Arial" w:hAnsi="Arial" w:cs="Arial"/>
          <w:sz w:val="24"/>
          <w:szCs w:val="24"/>
        </w:rPr>
        <w:t>tedra, puesto que se brindarán</w:t>
      </w:r>
      <w:r w:rsidRPr="004A00B4">
        <w:rPr>
          <w:rFonts w:ascii="Arial" w:hAnsi="Arial" w:cs="Arial"/>
          <w:sz w:val="24"/>
          <w:szCs w:val="24"/>
        </w:rPr>
        <w:t xml:space="preserve"> las unidades interrelacionadas entre sí. </w:t>
      </w:r>
    </w:p>
    <w:p w14:paraId="2B69470A" w14:textId="77777777" w:rsidR="00601ED6" w:rsidRPr="004A00B4" w:rsidRDefault="00C546A3" w:rsidP="004A00B4">
      <w:pPr>
        <w:spacing w:after="0" w:line="360" w:lineRule="auto"/>
        <w:jc w:val="both"/>
        <w:rPr>
          <w:rFonts w:ascii="Arial" w:hAnsi="Arial" w:cs="Arial"/>
          <w:i/>
          <w:sz w:val="24"/>
          <w:szCs w:val="24"/>
        </w:rPr>
      </w:pPr>
      <w:r w:rsidRPr="004A00B4">
        <w:rPr>
          <w:rFonts w:ascii="Arial" w:hAnsi="Arial" w:cs="Arial"/>
          <w:i/>
          <w:sz w:val="24"/>
          <w:szCs w:val="24"/>
        </w:rPr>
        <w:t xml:space="preserve">Unidad 1: </w:t>
      </w:r>
      <w:r w:rsidR="00601ED6" w:rsidRPr="004A00B4">
        <w:rPr>
          <w:rFonts w:ascii="Arial" w:hAnsi="Arial" w:cs="Arial"/>
          <w:i/>
          <w:sz w:val="24"/>
          <w:szCs w:val="24"/>
        </w:rPr>
        <w:t>La Didáctica de la Matemática:</w:t>
      </w:r>
    </w:p>
    <w:p w14:paraId="00D721A1" w14:textId="77777777" w:rsidR="00601ED6" w:rsidRPr="004A00B4" w:rsidRDefault="00601ED6" w:rsidP="004A00B4">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La didáctica de la matemática como disciplina científica: análisis teórico.</w:t>
      </w:r>
    </w:p>
    <w:p w14:paraId="5831CC8B" w14:textId="77777777" w:rsidR="00601ED6" w:rsidRPr="004A00B4" w:rsidRDefault="00601ED6" w:rsidP="004A00B4">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El sentido de la enseñanza de la matemática en la escuela primaria.</w:t>
      </w:r>
    </w:p>
    <w:p w14:paraId="0980CD0A" w14:textId="77777777" w:rsidR="00601ED6" w:rsidRPr="004A00B4" w:rsidRDefault="00601ED6" w:rsidP="004A00B4">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El estudio de la enseñanza usual y la didáctica de la matemática.</w:t>
      </w:r>
    </w:p>
    <w:p w14:paraId="2D469DB9" w14:textId="77777777" w:rsidR="00601ED6" w:rsidRPr="004A00B4" w:rsidRDefault="00601ED6" w:rsidP="004A00B4">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Análisis y aplicación de Teorías que influencian en la educación matemática:</w:t>
      </w:r>
    </w:p>
    <w:p w14:paraId="4F76EFDA" w14:textId="5C10DF15" w:rsidR="00601ED6" w:rsidRPr="004A00B4" w:rsidRDefault="00601ED6" w:rsidP="004A00B4">
      <w:pPr>
        <w:pStyle w:val="Prrafodelista"/>
        <w:numPr>
          <w:ilvl w:val="1"/>
          <w:numId w:val="7"/>
        </w:numPr>
        <w:spacing w:after="0" w:line="360" w:lineRule="auto"/>
        <w:ind w:left="851"/>
        <w:jc w:val="both"/>
        <w:rPr>
          <w:rFonts w:ascii="Arial" w:hAnsi="Arial" w:cs="Arial"/>
          <w:sz w:val="24"/>
          <w:szCs w:val="24"/>
        </w:rPr>
      </w:pPr>
      <w:r w:rsidRPr="004A00B4">
        <w:rPr>
          <w:rFonts w:ascii="Arial" w:hAnsi="Arial" w:cs="Arial"/>
          <w:sz w:val="24"/>
          <w:szCs w:val="24"/>
        </w:rPr>
        <w:t>Didáctica francesa: Distintas fases en la organización de la clase. El contrato didáctico.</w:t>
      </w:r>
      <w:r w:rsidR="00536894" w:rsidRPr="004A00B4">
        <w:rPr>
          <w:rFonts w:ascii="Arial" w:hAnsi="Arial" w:cs="Arial"/>
          <w:sz w:val="24"/>
          <w:szCs w:val="24"/>
        </w:rPr>
        <w:t xml:space="preserve"> </w:t>
      </w:r>
      <w:r w:rsidRPr="004A00B4">
        <w:rPr>
          <w:rFonts w:ascii="Arial" w:hAnsi="Arial" w:cs="Arial"/>
          <w:sz w:val="24"/>
          <w:szCs w:val="24"/>
        </w:rPr>
        <w:t>Variables didácticas. Teoría de las situaciones didácticas. La transposición didáctica.</w:t>
      </w:r>
    </w:p>
    <w:p w14:paraId="20DC5138" w14:textId="77777777" w:rsidR="00601ED6" w:rsidRPr="004A00B4" w:rsidRDefault="00601ED6" w:rsidP="004A00B4">
      <w:pPr>
        <w:pStyle w:val="Prrafodelista"/>
        <w:numPr>
          <w:ilvl w:val="1"/>
          <w:numId w:val="7"/>
        </w:numPr>
        <w:spacing w:after="0" w:line="360" w:lineRule="auto"/>
        <w:ind w:left="851"/>
        <w:jc w:val="both"/>
        <w:rPr>
          <w:rFonts w:ascii="Arial" w:hAnsi="Arial" w:cs="Arial"/>
          <w:sz w:val="24"/>
          <w:szCs w:val="24"/>
        </w:rPr>
      </w:pPr>
      <w:r w:rsidRPr="004A00B4">
        <w:rPr>
          <w:rFonts w:ascii="Arial" w:hAnsi="Arial" w:cs="Arial"/>
          <w:sz w:val="24"/>
          <w:szCs w:val="24"/>
        </w:rPr>
        <w:t>El aprendizaje basado en la resolución de problemas. El valor epistemológico y</w:t>
      </w:r>
      <w:r w:rsidR="00C546A3" w:rsidRPr="004A00B4">
        <w:rPr>
          <w:rFonts w:ascii="Arial" w:hAnsi="Arial" w:cs="Arial"/>
          <w:sz w:val="24"/>
          <w:szCs w:val="24"/>
        </w:rPr>
        <w:t xml:space="preserve"> </w:t>
      </w:r>
      <w:r w:rsidRPr="004A00B4">
        <w:rPr>
          <w:rFonts w:ascii="Arial" w:hAnsi="Arial" w:cs="Arial"/>
          <w:sz w:val="24"/>
          <w:szCs w:val="24"/>
        </w:rPr>
        <w:t>didáctico de la resolución de problemas como núcleo central de la práctica matemática.</w:t>
      </w:r>
    </w:p>
    <w:p w14:paraId="2D4975E8" w14:textId="2615B6D0" w:rsidR="00536894" w:rsidRPr="004A00B4" w:rsidRDefault="00536894" w:rsidP="004A00B4">
      <w:pPr>
        <w:pStyle w:val="Prrafodelista"/>
        <w:numPr>
          <w:ilvl w:val="1"/>
          <w:numId w:val="7"/>
        </w:numPr>
        <w:spacing w:after="0" w:line="360" w:lineRule="auto"/>
        <w:ind w:left="851"/>
        <w:jc w:val="both"/>
        <w:rPr>
          <w:rFonts w:ascii="Arial" w:hAnsi="Arial" w:cs="Arial"/>
          <w:sz w:val="24"/>
          <w:szCs w:val="24"/>
        </w:rPr>
      </w:pPr>
      <w:r w:rsidRPr="004A00B4">
        <w:rPr>
          <w:rFonts w:ascii="Arial" w:hAnsi="Arial" w:cs="Arial"/>
          <w:sz w:val="24"/>
          <w:szCs w:val="24"/>
        </w:rPr>
        <w:t xml:space="preserve">Enfoque </w:t>
      </w:r>
      <w:proofErr w:type="spellStart"/>
      <w:r w:rsidRPr="004A00B4">
        <w:rPr>
          <w:rFonts w:ascii="Arial" w:hAnsi="Arial" w:cs="Arial"/>
          <w:sz w:val="24"/>
          <w:szCs w:val="24"/>
        </w:rPr>
        <w:t>ontosemiótico</w:t>
      </w:r>
      <w:proofErr w:type="spellEnd"/>
      <w:r w:rsidRPr="004A00B4">
        <w:rPr>
          <w:rFonts w:ascii="Arial" w:hAnsi="Arial" w:cs="Arial"/>
          <w:sz w:val="24"/>
          <w:szCs w:val="24"/>
        </w:rPr>
        <w:t xml:space="preserve">: Sistemas de representación. Sistemas semióticos (sistema de signos). Acciones: Identificación, tratamiento, conversión.  </w:t>
      </w:r>
    </w:p>
    <w:p w14:paraId="2E7A3B88" w14:textId="77777777" w:rsidR="004A00B4" w:rsidRDefault="00601ED6" w:rsidP="009A35E2">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Recursos de análisis: observaciones de clases, registros de clases, producciones de alumnos y</w:t>
      </w:r>
      <w:r w:rsidR="00C546A3" w:rsidRPr="004A00B4">
        <w:rPr>
          <w:rFonts w:ascii="Arial" w:hAnsi="Arial" w:cs="Arial"/>
          <w:sz w:val="24"/>
          <w:szCs w:val="24"/>
        </w:rPr>
        <w:t xml:space="preserve"> </w:t>
      </w:r>
      <w:r w:rsidRPr="004A00B4">
        <w:rPr>
          <w:rFonts w:ascii="Arial" w:hAnsi="Arial" w:cs="Arial"/>
          <w:sz w:val="24"/>
          <w:szCs w:val="24"/>
        </w:rPr>
        <w:t>alumnas.</w:t>
      </w:r>
      <w:r w:rsidR="004A00B4" w:rsidRPr="004A00B4">
        <w:rPr>
          <w:rFonts w:ascii="Arial" w:hAnsi="Arial" w:cs="Arial"/>
          <w:sz w:val="24"/>
          <w:szCs w:val="24"/>
        </w:rPr>
        <w:t xml:space="preserve"> </w:t>
      </w:r>
    </w:p>
    <w:p w14:paraId="052C1467" w14:textId="5A14DC6F" w:rsidR="004A00B4" w:rsidRDefault="00601ED6" w:rsidP="009A35E2">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Análisis de situaciones de enseñanza en dif</w:t>
      </w:r>
      <w:r w:rsidR="004A00B4">
        <w:rPr>
          <w:rFonts w:ascii="Arial" w:hAnsi="Arial" w:cs="Arial"/>
          <w:sz w:val="24"/>
          <w:szCs w:val="24"/>
        </w:rPr>
        <w:t>erentes contextos y modalidades;</w:t>
      </w:r>
      <w:r w:rsidR="004A00B4" w:rsidRPr="004A00B4">
        <w:rPr>
          <w:rFonts w:ascii="Arial" w:hAnsi="Arial" w:cs="Arial"/>
          <w:sz w:val="24"/>
          <w:szCs w:val="24"/>
        </w:rPr>
        <w:t xml:space="preserve"> </w:t>
      </w:r>
      <w:r w:rsidRPr="004A00B4">
        <w:rPr>
          <w:rFonts w:ascii="Arial" w:hAnsi="Arial" w:cs="Arial"/>
          <w:sz w:val="24"/>
          <w:szCs w:val="24"/>
        </w:rPr>
        <w:t>de propuestas didácticas de contenidos escolares con en</w:t>
      </w:r>
      <w:r w:rsidR="004A00B4">
        <w:rPr>
          <w:rFonts w:ascii="Arial" w:hAnsi="Arial" w:cs="Arial"/>
          <w:sz w:val="24"/>
          <w:szCs w:val="24"/>
        </w:rPr>
        <w:t xml:space="preserve">foques diferentes; </w:t>
      </w:r>
      <w:r w:rsidR="004A00B4" w:rsidRPr="004A00B4">
        <w:rPr>
          <w:rFonts w:ascii="Arial" w:hAnsi="Arial" w:cs="Arial"/>
          <w:sz w:val="24"/>
          <w:szCs w:val="24"/>
        </w:rPr>
        <w:t>de l</w:t>
      </w:r>
      <w:r w:rsidR="004A00B4">
        <w:rPr>
          <w:rFonts w:ascii="Arial" w:hAnsi="Arial" w:cs="Arial"/>
          <w:sz w:val="24"/>
          <w:szCs w:val="24"/>
        </w:rPr>
        <w:t>os errores de los/as alumnos/as;</w:t>
      </w:r>
      <w:r w:rsidR="004A00B4" w:rsidRPr="004A00B4">
        <w:rPr>
          <w:rFonts w:ascii="Arial" w:hAnsi="Arial" w:cs="Arial"/>
          <w:sz w:val="24"/>
          <w:szCs w:val="24"/>
        </w:rPr>
        <w:t xml:space="preserve"> de recursos didácticos (los libros de texto de Educación Primaria, revistas de difusión masiva, materiales didácticos utilizados en las escuelas de Educación Primaria)</w:t>
      </w:r>
    </w:p>
    <w:p w14:paraId="43AE6F3C" w14:textId="474F10D7" w:rsidR="00601ED6" w:rsidRPr="004A00B4" w:rsidRDefault="00601ED6" w:rsidP="009A35E2">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Diseño de activid</w:t>
      </w:r>
      <w:r w:rsidR="004A00B4">
        <w:rPr>
          <w:rFonts w:ascii="Arial" w:hAnsi="Arial" w:cs="Arial"/>
          <w:sz w:val="24"/>
          <w:szCs w:val="24"/>
        </w:rPr>
        <w:t>ades atendiendo a la diversidad, de p</w:t>
      </w:r>
      <w:r w:rsidRPr="004A00B4">
        <w:rPr>
          <w:rFonts w:ascii="Arial" w:hAnsi="Arial" w:cs="Arial"/>
          <w:sz w:val="24"/>
          <w:szCs w:val="24"/>
        </w:rPr>
        <w:t xml:space="preserve">ropuestas didácticas integrando contenidos </w:t>
      </w:r>
      <w:proofErr w:type="spellStart"/>
      <w:r w:rsidRPr="004A00B4">
        <w:rPr>
          <w:rFonts w:ascii="Arial" w:hAnsi="Arial" w:cs="Arial"/>
          <w:sz w:val="24"/>
          <w:szCs w:val="24"/>
        </w:rPr>
        <w:t>intra</w:t>
      </w:r>
      <w:proofErr w:type="spellEnd"/>
      <w:r w:rsidRPr="004A00B4">
        <w:rPr>
          <w:rFonts w:ascii="Arial" w:hAnsi="Arial" w:cs="Arial"/>
          <w:sz w:val="24"/>
          <w:szCs w:val="24"/>
        </w:rPr>
        <w:t xml:space="preserve"> y </w:t>
      </w:r>
      <w:proofErr w:type="spellStart"/>
      <w:r w:rsidRPr="004A00B4">
        <w:rPr>
          <w:rFonts w:ascii="Arial" w:hAnsi="Arial" w:cs="Arial"/>
          <w:sz w:val="24"/>
          <w:szCs w:val="24"/>
        </w:rPr>
        <w:t>extramatemáticos</w:t>
      </w:r>
      <w:proofErr w:type="spellEnd"/>
      <w:r w:rsidRPr="004A00B4">
        <w:rPr>
          <w:rFonts w:ascii="Arial" w:hAnsi="Arial" w:cs="Arial"/>
          <w:sz w:val="24"/>
          <w:szCs w:val="24"/>
        </w:rPr>
        <w:t>.</w:t>
      </w:r>
      <w:r w:rsidR="004A00B4" w:rsidRPr="004A00B4">
        <w:rPr>
          <w:rFonts w:ascii="Arial" w:hAnsi="Arial" w:cs="Arial"/>
          <w:sz w:val="24"/>
          <w:szCs w:val="24"/>
        </w:rPr>
        <w:t xml:space="preserve"> </w:t>
      </w:r>
    </w:p>
    <w:p w14:paraId="15EE3222" w14:textId="77777777" w:rsidR="00601ED6" w:rsidRPr="004A00B4" w:rsidRDefault="00601ED6" w:rsidP="004A00B4">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lastRenderedPageBreak/>
        <w:t>La evaluación en matemática. Finalidades de la evaluación. Instrumentos.</w:t>
      </w:r>
    </w:p>
    <w:p w14:paraId="6E05F3F4" w14:textId="77777777" w:rsidR="00601ED6" w:rsidRPr="004A00B4" w:rsidRDefault="00601ED6" w:rsidP="004A00B4">
      <w:pPr>
        <w:pStyle w:val="Prrafodelista"/>
        <w:numPr>
          <w:ilvl w:val="0"/>
          <w:numId w:val="7"/>
        </w:numPr>
        <w:spacing w:after="0" w:line="360" w:lineRule="auto"/>
        <w:ind w:left="567"/>
        <w:jc w:val="both"/>
        <w:rPr>
          <w:rFonts w:ascii="Arial" w:hAnsi="Arial" w:cs="Arial"/>
          <w:sz w:val="24"/>
          <w:szCs w:val="24"/>
        </w:rPr>
      </w:pPr>
      <w:r w:rsidRPr="004A00B4">
        <w:rPr>
          <w:rFonts w:ascii="Arial" w:hAnsi="Arial" w:cs="Arial"/>
          <w:sz w:val="24"/>
          <w:szCs w:val="24"/>
        </w:rPr>
        <w:t>Aportes de las TIC a la enseñanza del área: estrategias didácticas para la incorporación de las</w:t>
      </w:r>
      <w:r w:rsidR="00C546A3" w:rsidRPr="004A00B4">
        <w:rPr>
          <w:rFonts w:ascii="Arial" w:hAnsi="Arial" w:cs="Arial"/>
          <w:sz w:val="24"/>
          <w:szCs w:val="24"/>
        </w:rPr>
        <w:t xml:space="preserve"> </w:t>
      </w:r>
      <w:r w:rsidRPr="004A00B4">
        <w:rPr>
          <w:rFonts w:ascii="Arial" w:hAnsi="Arial" w:cs="Arial"/>
          <w:sz w:val="24"/>
          <w:szCs w:val="24"/>
        </w:rPr>
        <w:t>TIC a la enseñanza.</w:t>
      </w:r>
    </w:p>
    <w:p w14:paraId="756CBAEB" w14:textId="77777777" w:rsidR="00601ED6" w:rsidRPr="004A00B4" w:rsidRDefault="00C546A3" w:rsidP="004A00B4">
      <w:pPr>
        <w:spacing w:after="0" w:line="360" w:lineRule="auto"/>
        <w:jc w:val="both"/>
        <w:rPr>
          <w:rFonts w:ascii="Arial" w:hAnsi="Arial" w:cs="Arial"/>
          <w:i/>
          <w:sz w:val="24"/>
          <w:szCs w:val="24"/>
        </w:rPr>
      </w:pPr>
      <w:r w:rsidRPr="004A00B4">
        <w:rPr>
          <w:rFonts w:ascii="Arial" w:hAnsi="Arial" w:cs="Arial"/>
          <w:i/>
          <w:sz w:val="24"/>
          <w:szCs w:val="24"/>
        </w:rPr>
        <w:t xml:space="preserve">Unidad 2: </w:t>
      </w:r>
      <w:r w:rsidR="00601ED6" w:rsidRPr="004A00B4">
        <w:rPr>
          <w:rFonts w:ascii="Arial" w:hAnsi="Arial" w:cs="Arial"/>
          <w:i/>
          <w:sz w:val="24"/>
          <w:szCs w:val="24"/>
        </w:rPr>
        <w:t>Si</w:t>
      </w:r>
      <w:r w:rsidRPr="004A00B4">
        <w:rPr>
          <w:rFonts w:ascii="Arial" w:hAnsi="Arial" w:cs="Arial"/>
          <w:i/>
          <w:sz w:val="24"/>
          <w:szCs w:val="24"/>
        </w:rPr>
        <w:t>stema de Numeración y Números</w:t>
      </w:r>
    </w:p>
    <w:p w14:paraId="42EF0FD8" w14:textId="11842708" w:rsidR="00601ED6" w:rsidRPr="0007728F" w:rsidRDefault="00601ED6" w:rsidP="0007728F">
      <w:pPr>
        <w:spacing w:after="0" w:line="360" w:lineRule="auto"/>
        <w:jc w:val="both"/>
        <w:rPr>
          <w:rFonts w:ascii="Arial" w:hAnsi="Arial" w:cs="Arial"/>
          <w:sz w:val="24"/>
          <w:szCs w:val="24"/>
        </w:rPr>
      </w:pPr>
      <w:r w:rsidRPr="0007728F">
        <w:rPr>
          <w:rFonts w:ascii="Arial" w:hAnsi="Arial" w:cs="Arial"/>
          <w:sz w:val="24"/>
          <w:szCs w:val="24"/>
        </w:rPr>
        <w:t>Los sistemas de numeración: principales características de d</w:t>
      </w:r>
      <w:r w:rsidR="00B9527A" w:rsidRPr="0007728F">
        <w:rPr>
          <w:rFonts w:ascii="Arial" w:hAnsi="Arial" w:cs="Arial"/>
          <w:sz w:val="24"/>
          <w:szCs w:val="24"/>
        </w:rPr>
        <w:t>istintos sistemas de numeración; l</w:t>
      </w:r>
      <w:r w:rsidRPr="0007728F">
        <w:rPr>
          <w:rFonts w:ascii="Arial" w:hAnsi="Arial" w:cs="Arial"/>
          <w:sz w:val="24"/>
          <w:szCs w:val="24"/>
        </w:rPr>
        <w:t>a evolución histórica de los sistemas de numeración como la búsqueda sostenida de</w:t>
      </w:r>
      <w:r w:rsidR="00C546A3" w:rsidRPr="0007728F">
        <w:rPr>
          <w:rFonts w:ascii="Arial" w:hAnsi="Arial" w:cs="Arial"/>
          <w:sz w:val="24"/>
          <w:szCs w:val="24"/>
        </w:rPr>
        <w:t xml:space="preserve"> </w:t>
      </w:r>
      <w:r w:rsidRPr="0007728F">
        <w:rPr>
          <w:rFonts w:ascii="Arial" w:hAnsi="Arial" w:cs="Arial"/>
          <w:sz w:val="24"/>
          <w:szCs w:val="24"/>
        </w:rPr>
        <w:t>economía en la representación.</w:t>
      </w:r>
      <w:r w:rsidR="0007728F">
        <w:rPr>
          <w:rFonts w:ascii="Arial" w:hAnsi="Arial" w:cs="Arial"/>
          <w:sz w:val="24"/>
          <w:szCs w:val="24"/>
        </w:rPr>
        <w:t xml:space="preserve"> </w:t>
      </w:r>
      <w:r w:rsidRPr="0007728F">
        <w:rPr>
          <w:rFonts w:ascii="Arial" w:hAnsi="Arial" w:cs="Arial"/>
          <w:sz w:val="24"/>
          <w:szCs w:val="24"/>
        </w:rPr>
        <w:t>El sistema de numeración decimal. Como instrumento de uso social: distintos contextos. Como</w:t>
      </w:r>
      <w:r w:rsidR="00C546A3" w:rsidRPr="0007728F">
        <w:rPr>
          <w:rFonts w:ascii="Arial" w:hAnsi="Arial" w:cs="Arial"/>
          <w:sz w:val="24"/>
          <w:szCs w:val="24"/>
        </w:rPr>
        <w:t xml:space="preserve"> </w:t>
      </w:r>
      <w:r w:rsidRPr="0007728F">
        <w:rPr>
          <w:rFonts w:ascii="Arial" w:hAnsi="Arial" w:cs="Arial"/>
          <w:sz w:val="24"/>
          <w:szCs w:val="24"/>
        </w:rPr>
        <w:t>objeto matemático: naturaleza y funcionamiento.</w:t>
      </w:r>
      <w:r w:rsidR="00B9527A" w:rsidRPr="0007728F">
        <w:rPr>
          <w:rFonts w:ascii="Arial" w:hAnsi="Arial" w:cs="Arial"/>
          <w:sz w:val="24"/>
          <w:szCs w:val="24"/>
        </w:rPr>
        <w:t xml:space="preserve"> </w:t>
      </w:r>
      <w:r w:rsidRPr="0007728F">
        <w:rPr>
          <w:rFonts w:ascii="Arial" w:hAnsi="Arial" w:cs="Arial"/>
          <w:sz w:val="24"/>
          <w:szCs w:val="24"/>
        </w:rPr>
        <w:t>La enseñanza del sistema de numeración decimal.</w:t>
      </w:r>
      <w:r w:rsidR="0007728F">
        <w:rPr>
          <w:rFonts w:ascii="Arial" w:hAnsi="Arial" w:cs="Arial"/>
          <w:sz w:val="24"/>
          <w:szCs w:val="24"/>
        </w:rPr>
        <w:t xml:space="preserve"> </w:t>
      </w:r>
      <w:r w:rsidRPr="0007728F">
        <w:rPr>
          <w:rFonts w:ascii="Arial" w:hAnsi="Arial" w:cs="Arial"/>
          <w:sz w:val="24"/>
          <w:szCs w:val="24"/>
        </w:rPr>
        <w:t>Necesidad de la creación de los distintos campos numéricos, reconocimiento y usos.</w:t>
      </w:r>
      <w:r w:rsidR="0007728F">
        <w:rPr>
          <w:rFonts w:ascii="Arial" w:hAnsi="Arial" w:cs="Arial"/>
          <w:sz w:val="24"/>
          <w:szCs w:val="24"/>
        </w:rPr>
        <w:t xml:space="preserve"> </w:t>
      </w:r>
      <w:r w:rsidRPr="0007728F">
        <w:rPr>
          <w:rFonts w:ascii="Arial" w:hAnsi="Arial" w:cs="Arial"/>
          <w:sz w:val="24"/>
          <w:szCs w:val="24"/>
        </w:rPr>
        <w:t>Números naturales: funciones y distintos contextos de uso. Significados y diferentes formas de</w:t>
      </w:r>
      <w:r w:rsidR="00C546A3" w:rsidRPr="0007728F">
        <w:rPr>
          <w:rFonts w:ascii="Arial" w:hAnsi="Arial" w:cs="Arial"/>
          <w:sz w:val="24"/>
          <w:szCs w:val="24"/>
        </w:rPr>
        <w:t xml:space="preserve"> </w:t>
      </w:r>
      <w:r w:rsidRPr="0007728F">
        <w:rPr>
          <w:rFonts w:ascii="Arial" w:hAnsi="Arial" w:cs="Arial"/>
          <w:sz w:val="24"/>
          <w:szCs w:val="24"/>
        </w:rPr>
        <w:t xml:space="preserve">representación. Orden. </w:t>
      </w:r>
      <w:proofErr w:type="spellStart"/>
      <w:r w:rsidRPr="0007728F">
        <w:rPr>
          <w:rFonts w:ascii="Arial" w:hAnsi="Arial" w:cs="Arial"/>
          <w:sz w:val="24"/>
          <w:szCs w:val="24"/>
        </w:rPr>
        <w:t>Discretitud</w:t>
      </w:r>
      <w:proofErr w:type="spellEnd"/>
      <w:r w:rsidRPr="0007728F">
        <w:rPr>
          <w:rFonts w:ascii="Arial" w:hAnsi="Arial" w:cs="Arial"/>
          <w:sz w:val="24"/>
          <w:szCs w:val="24"/>
        </w:rPr>
        <w:t>. Representación en la recta numérica.</w:t>
      </w:r>
      <w:r w:rsidR="0007728F">
        <w:rPr>
          <w:rFonts w:ascii="Arial" w:hAnsi="Arial" w:cs="Arial"/>
          <w:sz w:val="24"/>
          <w:szCs w:val="24"/>
        </w:rPr>
        <w:t xml:space="preserve"> </w:t>
      </w:r>
      <w:r w:rsidRPr="0007728F">
        <w:rPr>
          <w:rFonts w:ascii="Arial" w:hAnsi="Arial" w:cs="Arial"/>
          <w:sz w:val="24"/>
          <w:szCs w:val="24"/>
        </w:rPr>
        <w:t>Números enteros: funciones y distintos contextos de uso. Significados y diferentes formas de</w:t>
      </w:r>
      <w:r w:rsidR="00C546A3" w:rsidRPr="0007728F">
        <w:rPr>
          <w:rFonts w:ascii="Arial" w:hAnsi="Arial" w:cs="Arial"/>
          <w:sz w:val="24"/>
          <w:szCs w:val="24"/>
        </w:rPr>
        <w:t xml:space="preserve"> </w:t>
      </w:r>
      <w:r w:rsidRPr="0007728F">
        <w:rPr>
          <w:rFonts w:ascii="Arial" w:hAnsi="Arial" w:cs="Arial"/>
          <w:sz w:val="24"/>
          <w:szCs w:val="24"/>
        </w:rPr>
        <w:t xml:space="preserve">representación. Orden. </w:t>
      </w:r>
      <w:proofErr w:type="spellStart"/>
      <w:r w:rsidRPr="0007728F">
        <w:rPr>
          <w:rFonts w:ascii="Arial" w:hAnsi="Arial" w:cs="Arial"/>
          <w:sz w:val="24"/>
          <w:szCs w:val="24"/>
        </w:rPr>
        <w:t>Discretitud</w:t>
      </w:r>
      <w:proofErr w:type="spellEnd"/>
      <w:r w:rsidRPr="0007728F">
        <w:rPr>
          <w:rFonts w:ascii="Arial" w:hAnsi="Arial" w:cs="Arial"/>
          <w:sz w:val="24"/>
          <w:szCs w:val="24"/>
        </w:rPr>
        <w:t>. Representación en la recta numérica.</w:t>
      </w:r>
      <w:r w:rsidR="0007728F">
        <w:rPr>
          <w:rFonts w:ascii="Arial" w:hAnsi="Arial" w:cs="Arial"/>
          <w:sz w:val="24"/>
          <w:szCs w:val="24"/>
        </w:rPr>
        <w:t xml:space="preserve"> </w:t>
      </w:r>
      <w:r w:rsidRPr="0007728F">
        <w:rPr>
          <w:rFonts w:ascii="Arial" w:hAnsi="Arial" w:cs="Arial"/>
          <w:sz w:val="24"/>
          <w:szCs w:val="24"/>
        </w:rPr>
        <w:t>Números racionales: Funciones y distintos contextos de uso. Distintos significados y diferentes</w:t>
      </w:r>
      <w:r w:rsidR="00C546A3" w:rsidRPr="0007728F">
        <w:rPr>
          <w:rFonts w:ascii="Arial" w:hAnsi="Arial" w:cs="Arial"/>
          <w:sz w:val="24"/>
          <w:szCs w:val="24"/>
        </w:rPr>
        <w:t xml:space="preserve"> </w:t>
      </w:r>
      <w:r w:rsidRPr="0007728F">
        <w:rPr>
          <w:rFonts w:ascii="Arial" w:hAnsi="Arial" w:cs="Arial"/>
          <w:sz w:val="24"/>
          <w:szCs w:val="24"/>
        </w:rPr>
        <w:t>formas de representación. Expresiones en</w:t>
      </w:r>
      <w:r w:rsidR="00536894" w:rsidRPr="0007728F">
        <w:rPr>
          <w:rFonts w:ascii="Arial" w:hAnsi="Arial" w:cs="Arial"/>
          <w:sz w:val="24"/>
          <w:szCs w:val="24"/>
        </w:rPr>
        <w:t xml:space="preserve">teras, fraccionarias, decimales </w:t>
      </w:r>
      <w:proofErr w:type="gramStart"/>
      <w:r w:rsidRPr="0007728F">
        <w:rPr>
          <w:rFonts w:ascii="Arial" w:hAnsi="Arial" w:cs="Arial"/>
          <w:sz w:val="24"/>
          <w:szCs w:val="24"/>
        </w:rPr>
        <w:t>finitas</w:t>
      </w:r>
      <w:proofErr w:type="gramEnd"/>
      <w:r w:rsidRPr="0007728F">
        <w:rPr>
          <w:rFonts w:ascii="Arial" w:hAnsi="Arial" w:cs="Arial"/>
          <w:sz w:val="24"/>
          <w:szCs w:val="24"/>
        </w:rPr>
        <w:t xml:space="preserve"> y decimales</w:t>
      </w:r>
      <w:r w:rsidR="00C546A3" w:rsidRPr="0007728F">
        <w:rPr>
          <w:rFonts w:ascii="Arial" w:hAnsi="Arial" w:cs="Arial"/>
          <w:sz w:val="24"/>
          <w:szCs w:val="24"/>
        </w:rPr>
        <w:t xml:space="preserve"> </w:t>
      </w:r>
      <w:r w:rsidRPr="0007728F">
        <w:rPr>
          <w:rFonts w:ascii="Arial" w:hAnsi="Arial" w:cs="Arial"/>
          <w:sz w:val="24"/>
          <w:szCs w:val="24"/>
        </w:rPr>
        <w:t>periódicas. Orden. Densidad. Representación en la recta numérica.</w:t>
      </w:r>
      <w:r w:rsidR="0007728F">
        <w:rPr>
          <w:rFonts w:ascii="Arial" w:hAnsi="Arial" w:cs="Arial"/>
          <w:sz w:val="24"/>
          <w:szCs w:val="24"/>
        </w:rPr>
        <w:t xml:space="preserve"> </w:t>
      </w:r>
      <w:r w:rsidRPr="0007728F">
        <w:rPr>
          <w:rFonts w:ascii="Arial" w:hAnsi="Arial" w:cs="Arial"/>
          <w:sz w:val="24"/>
          <w:szCs w:val="24"/>
        </w:rPr>
        <w:t>Aproximación a la idea de número irracional. Reconocimiento y uso de algunos números</w:t>
      </w:r>
      <w:r w:rsidR="00C546A3" w:rsidRPr="0007728F">
        <w:rPr>
          <w:rFonts w:ascii="Arial" w:hAnsi="Arial" w:cs="Arial"/>
          <w:sz w:val="24"/>
          <w:szCs w:val="24"/>
        </w:rPr>
        <w:t xml:space="preserve"> </w:t>
      </w:r>
      <w:r w:rsidRPr="0007728F">
        <w:rPr>
          <w:rFonts w:ascii="Arial" w:hAnsi="Arial" w:cs="Arial"/>
          <w:sz w:val="24"/>
          <w:szCs w:val="24"/>
        </w:rPr>
        <w:t>irracionales.</w:t>
      </w:r>
      <w:r w:rsidR="0007728F" w:rsidRPr="0007728F">
        <w:rPr>
          <w:rFonts w:ascii="Arial" w:hAnsi="Arial" w:cs="Arial"/>
          <w:sz w:val="24"/>
          <w:szCs w:val="24"/>
        </w:rPr>
        <w:t xml:space="preserve"> </w:t>
      </w:r>
      <w:r w:rsidRPr="0007728F">
        <w:rPr>
          <w:rFonts w:ascii="Arial" w:hAnsi="Arial" w:cs="Arial"/>
          <w:sz w:val="24"/>
          <w:szCs w:val="24"/>
        </w:rPr>
        <w:t>Los números reales: noción de completitud de la recta numérica</w:t>
      </w:r>
      <w:r w:rsidR="0007728F" w:rsidRPr="0007728F">
        <w:rPr>
          <w:rFonts w:ascii="Arial" w:hAnsi="Arial" w:cs="Arial"/>
          <w:sz w:val="24"/>
          <w:szCs w:val="24"/>
        </w:rPr>
        <w:t xml:space="preserve">. </w:t>
      </w:r>
      <w:r w:rsidRPr="0007728F">
        <w:rPr>
          <w:rFonts w:ascii="Arial" w:hAnsi="Arial" w:cs="Arial"/>
          <w:sz w:val="24"/>
          <w:szCs w:val="24"/>
        </w:rPr>
        <w:t>Caracterización de distintos enfoques acerca de la enseñanza de los distintos tipos de</w:t>
      </w:r>
      <w:r w:rsidR="00C546A3" w:rsidRPr="0007728F">
        <w:rPr>
          <w:rFonts w:ascii="Arial" w:hAnsi="Arial" w:cs="Arial"/>
          <w:sz w:val="24"/>
          <w:szCs w:val="24"/>
        </w:rPr>
        <w:t xml:space="preserve"> </w:t>
      </w:r>
      <w:r w:rsidRPr="0007728F">
        <w:rPr>
          <w:rFonts w:ascii="Arial" w:hAnsi="Arial" w:cs="Arial"/>
          <w:sz w:val="24"/>
          <w:szCs w:val="24"/>
        </w:rPr>
        <w:t>números. Evolución histórica de su enseñanza.</w:t>
      </w:r>
      <w:r w:rsidR="00B9527A" w:rsidRPr="0007728F">
        <w:rPr>
          <w:rFonts w:ascii="Arial" w:hAnsi="Arial" w:cs="Arial"/>
          <w:sz w:val="24"/>
          <w:szCs w:val="24"/>
        </w:rPr>
        <w:t xml:space="preserve"> </w:t>
      </w:r>
      <w:r w:rsidRPr="0007728F">
        <w:rPr>
          <w:rFonts w:ascii="Arial" w:hAnsi="Arial" w:cs="Arial"/>
          <w:sz w:val="24"/>
          <w:szCs w:val="24"/>
        </w:rPr>
        <w:t>Los recursos didácticos en el aprendizaje.</w:t>
      </w:r>
    </w:p>
    <w:p w14:paraId="683FA204" w14:textId="77777777" w:rsidR="00601ED6" w:rsidRPr="004A00B4" w:rsidRDefault="00C546A3" w:rsidP="004A00B4">
      <w:pPr>
        <w:spacing w:after="0" w:line="360" w:lineRule="auto"/>
        <w:jc w:val="both"/>
        <w:rPr>
          <w:rFonts w:ascii="Arial" w:hAnsi="Arial" w:cs="Arial"/>
          <w:i/>
          <w:sz w:val="24"/>
          <w:szCs w:val="24"/>
        </w:rPr>
      </w:pPr>
      <w:r w:rsidRPr="004A00B4">
        <w:rPr>
          <w:rFonts w:ascii="Arial" w:hAnsi="Arial" w:cs="Arial"/>
          <w:i/>
          <w:sz w:val="24"/>
          <w:szCs w:val="24"/>
        </w:rPr>
        <w:t xml:space="preserve">Unidad 3: </w:t>
      </w:r>
      <w:r w:rsidR="00601ED6" w:rsidRPr="004A00B4">
        <w:rPr>
          <w:rFonts w:ascii="Arial" w:hAnsi="Arial" w:cs="Arial"/>
          <w:i/>
          <w:sz w:val="24"/>
          <w:szCs w:val="24"/>
        </w:rPr>
        <w:t>Operaciones</w:t>
      </w:r>
      <w:r w:rsidRPr="004A00B4">
        <w:rPr>
          <w:rFonts w:ascii="Arial" w:hAnsi="Arial" w:cs="Arial"/>
          <w:i/>
          <w:sz w:val="24"/>
          <w:szCs w:val="24"/>
        </w:rPr>
        <w:t xml:space="preserve"> en diferentes campos numéricos</w:t>
      </w:r>
    </w:p>
    <w:p w14:paraId="015425B3" w14:textId="69CE7BAA" w:rsidR="00601ED6" w:rsidRPr="00811FFD" w:rsidRDefault="00601ED6" w:rsidP="00811FFD">
      <w:pPr>
        <w:spacing w:after="0" w:line="360" w:lineRule="auto"/>
        <w:jc w:val="both"/>
        <w:rPr>
          <w:rFonts w:ascii="Arial" w:hAnsi="Arial" w:cs="Arial"/>
          <w:sz w:val="24"/>
          <w:szCs w:val="24"/>
        </w:rPr>
      </w:pPr>
      <w:r w:rsidRPr="00811FFD">
        <w:rPr>
          <w:rFonts w:ascii="Arial" w:hAnsi="Arial" w:cs="Arial"/>
          <w:sz w:val="24"/>
          <w:szCs w:val="24"/>
        </w:rPr>
        <w:t>Las operaciones con números naturales: significados y sentidos de su enseñanza.</w:t>
      </w:r>
      <w:r w:rsidR="00811FFD">
        <w:rPr>
          <w:rFonts w:ascii="Arial" w:hAnsi="Arial" w:cs="Arial"/>
          <w:sz w:val="24"/>
          <w:szCs w:val="24"/>
        </w:rPr>
        <w:t xml:space="preserve"> </w:t>
      </w:r>
      <w:r w:rsidRPr="00811FFD">
        <w:rPr>
          <w:rFonts w:ascii="Arial" w:hAnsi="Arial" w:cs="Arial"/>
          <w:sz w:val="24"/>
          <w:szCs w:val="24"/>
        </w:rPr>
        <w:t>Propiedades de cada operación (suma, resta, división, multiplicación, potenciación y</w:t>
      </w:r>
      <w:r w:rsidR="00C546A3" w:rsidRPr="00811FFD">
        <w:rPr>
          <w:rFonts w:ascii="Arial" w:hAnsi="Arial" w:cs="Arial"/>
          <w:sz w:val="24"/>
          <w:szCs w:val="24"/>
        </w:rPr>
        <w:t xml:space="preserve"> </w:t>
      </w:r>
      <w:r w:rsidRPr="00811FFD">
        <w:rPr>
          <w:rFonts w:ascii="Arial" w:hAnsi="Arial" w:cs="Arial"/>
          <w:sz w:val="24"/>
          <w:szCs w:val="24"/>
        </w:rPr>
        <w:t>radicación).</w:t>
      </w:r>
      <w:r w:rsidR="00B9527A" w:rsidRPr="00811FFD">
        <w:rPr>
          <w:rFonts w:ascii="Arial" w:hAnsi="Arial" w:cs="Arial"/>
          <w:sz w:val="24"/>
          <w:szCs w:val="24"/>
        </w:rPr>
        <w:t xml:space="preserve"> </w:t>
      </w:r>
      <w:r w:rsidRPr="00811FFD">
        <w:rPr>
          <w:rFonts w:ascii="Arial" w:hAnsi="Arial" w:cs="Arial"/>
          <w:sz w:val="24"/>
          <w:szCs w:val="24"/>
        </w:rPr>
        <w:t>Campos de problemas relativos a las distintas operaciones.</w:t>
      </w:r>
      <w:r w:rsidR="00811FFD">
        <w:rPr>
          <w:rFonts w:ascii="Arial" w:hAnsi="Arial" w:cs="Arial"/>
          <w:sz w:val="24"/>
          <w:szCs w:val="24"/>
        </w:rPr>
        <w:t xml:space="preserve"> </w:t>
      </w:r>
      <w:r w:rsidRPr="00811FFD">
        <w:rPr>
          <w:rFonts w:ascii="Arial" w:hAnsi="Arial" w:cs="Arial"/>
          <w:sz w:val="24"/>
          <w:szCs w:val="24"/>
        </w:rPr>
        <w:t>Las operaciones con números racionales: significados y sentidos de su enseñanza.</w:t>
      </w:r>
      <w:r w:rsidR="00811FFD" w:rsidRPr="00811FFD">
        <w:rPr>
          <w:rFonts w:ascii="Arial" w:hAnsi="Arial" w:cs="Arial"/>
          <w:sz w:val="24"/>
          <w:szCs w:val="24"/>
        </w:rPr>
        <w:t xml:space="preserve"> </w:t>
      </w:r>
      <w:r w:rsidRPr="00811FFD">
        <w:rPr>
          <w:rFonts w:ascii="Arial" w:hAnsi="Arial" w:cs="Arial"/>
          <w:sz w:val="24"/>
          <w:szCs w:val="24"/>
        </w:rPr>
        <w:t>Propiedades de cada operación. Justificación de reglas de cálculo.</w:t>
      </w:r>
      <w:r w:rsidR="00B9527A" w:rsidRPr="00811FFD">
        <w:rPr>
          <w:rFonts w:ascii="Arial" w:hAnsi="Arial" w:cs="Arial"/>
          <w:sz w:val="24"/>
          <w:szCs w:val="24"/>
        </w:rPr>
        <w:t xml:space="preserve"> </w:t>
      </w:r>
      <w:r w:rsidRPr="00811FFD">
        <w:rPr>
          <w:rFonts w:ascii="Arial" w:hAnsi="Arial" w:cs="Arial"/>
          <w:sz w:val="24"/>
          <w:szCs w:val="24"/>
        </w:rPr>
        <w:t>Cálculo mental, escrito y con calculadora.</w:t>
      </w:r>
      <w:r w:rsidR="00B9527A" w:rsidRPr="00811FFD">
        <w:rPr>
          <w:rFonts w:ascii="Arial" w:hAnsi="Arial" w:cs="Arial"/>
          <w:sz w:val="24"/>
          <w:szCs w:val="24"/>
        </w:rPr>
        <w:t xml:space="preserve"> </w:t>
      </w:r>
      <w:r w:rsidRPr="00811FFD">
        <w:rPr>
          <w:rFonts w:ascii="Arial" w:hAnsi="Arial" w:cs="Arial"/>
          <w:sz w:val="24"/>
          <w:szCs w:val="24"/>
        </w:rPr>
        <w:t>Cálculo exacto y estimativo con números racionales no negativos. Estrategias de</w:t>
      </w:r>
      <w:r w:rsidR="00C546A3" w:rsidRPr="00811FFD">
        <w:rPr>
          <w:rFonts w:ascii="Arial" w:hAnsi="Arial" w:cs="Arial"/>
          <w:sz w:val="24"/>
          <w:szCs w:val="24"/>
        </w:rPr>
        <w:t xml:space="preserve"> </w:t>
      </w:r>
      <w:r w:rsidRPr="00811FFD">
        <w:rPr>
          <w:rFonts w:ascii="Arial" w:hAnsi="Arial" w:cs="Arial"/>
          <w:sz w:val="24"/>
          <w:szCs w:val="24"/>
        </w:rPr>
        <w:t>aproximación. Margen de error.</w:t>
      </w:r>
      <w:r w:rsidR="00811FFD" w:rsidRPr="00811FFD">
        <w:rPr>
          <w:rFonts w:ascii="Arial" w:hAnsi="Arial" w:cs="Arial"/>
          <w:sz w:val="24"/>
          <w:szCs w:val="24"/>
        </w:rPr>
        <w:t xml:space="preserve"> </w:t>
      </w:r>
      <w:r w:rsidRPr="00811FFD">
        <w:rPr>
          <w:rFonts w:ascii="Arial" w:hAnsi="Arial" w:cs="Arial"/>
          <w:sz w:val="24"/>
          <w:szCs w:val="24"/>
        </w:rPr>
        <w:t>Divisibilidad en el conjunto de los números naturales. División entera, múltiplo, divisor (factor),</w:t>
      </w:r>
      <w:r w:rsidR="00C546A3" w:rsidRPr="00811FFD">
        <w:rPr>
          <w:rFonts w:ascii="Arial" w:hAnsi="Arial" w:cs="Arial"/>
          <w:sz w:val="24"/>
          <w:szCs w:val="24"/>
        </w:rPr>
        <w:t xml:space="preserve"> </w:t>
      </w:r>
      <w:r w:rsidRPr="00811FFD">
        <w:rPr>
          <w:rFonts w:ascii="Arial" w:hAnsi="Arial" w:cs="Arial"/>
          <w:sz w:val="24"/>
          <w:szCs w:val="24"/>
        </w:rPr>
        <w:t>máximo común divisor, mínimo común múltiplo, números primos, criterios de divisibilidad,</w:t>
      </w:r>
      <w:r w:rsidR="00C546A3" w:rsidRPr="00811FFD">
        <w:rPr>
          <w:rFonts w:ascii="Arial" w:hAnsi="Arial" w:cs="Arial"/>
          <w:sz w:val="24"/>
          <w:szCs w:val="24"/>
        </w:rPr>
        <w:t xml:space="preserve"> </w:t>
      </w:r>
      <w:r w:rsidRPr="00811FFD">
        <w:rPr>
          <w:rFonts w:ascii="Arial" w:hAnsi="Arial" w:cs="Arial"/>
          <w:sz w:val="24"/>
          <w:szCs w:val="24"/>
        </w:rPr>
        <w:t>congruencia numérica. Criba de Eratóstenes; justificación. Factorización de un número.</w:t>
      </w:r>
      <w:r w:rsidR="00811FFD" w:rsidRPr="00811FFD">
        <w:rPr>
          <w:rFonts w:ascii="Arial" w:hAnsi="Arial" w:cs="Arial"/>
          <w:sz w:val="24"/>
          <w:szCs w:val="24"/>
        </w:rPr>
        <w:t xml:space="preserve"> </w:t>
      </w:r>
      <w:r w:rsidRPr="00811FFD">
        <w:rPr>
          <w:rFonts w:ascii="Arial" w:hAnsi="Arial" w:cs="Arial"/>
          <w:sz w:val="24"/>
          <w:szCs w:val="24"/>
        </w:rPr>
        <w:t>Regularidades en secuencias: patrones numéricos. Regularidades en la serie escrita, en la</w:t>
      </w:r>
      <w:r w:rsidR="00C546A3" w:rsidRPr="00811FFD">
        <w:rPr>
          <w:rFonts w:ascii="Arial" w:hAnsi="Arial" w:cs="Arial"/>
          <w:sz w:val="24"/>
          <w:szCs w:val="24"/>
        </w:rPr>
        <w:t xml:space="preserve"> </w:t>
      </w:r>
      <w:r w:rsidRPr="00811FFD">
        <w:rPr>
          <w:rFonts w:ascii="Arial" w:hAnsi="Arial" w:cs="Arial"/>
          <w:sz w:val="24"/>
          <w:szCs w:val="24"/>
        </w:rPr>
        <w:t xml:space="preserve">sucesión de Fibonacci, en los números </w:t>
      </w:r>
      <w:r w:rsidRPr="00811FFD">
        <w:rPr>
          <w:rFonts w:ascii="Arial" w:hAnsi="Arial" w:cs="Arial"/>
          <w:sz w:val="24"/>
          <w:szCs w:val="24"/>
        </w:rPr>
        <w:lastRenderedPageBreak/>
        <w:t>triangulares y números cuadrados, en el triángulo de</w:t>
      </w:r>
      <w:r w:rsidR="00C546A3" w:rsidRPr="00811FFD">
        <w:rPr>
          <w:rFonts w:ascii="Arial" w:hAnsi="Arial" w:cs="Arial"/>
          <w:sz w:val="24"/>
          <w:szCs w:val="24"/>
        </w:rPr>
        <w:t xml:space="preserve"> </w:t>
      </w:r>
      <w:r w:rsidRPr="00811FFD">
        <w:rPr>
          <w:rFonts w:ascii="Arial" w:hAnsi="Arial" w:cs="Arial"/>
          <w:sz w:val="24"/>
          <w:szCs w:val="24"/>
        </w:rPr>
        <w:t>Pascal.</w:t>
      </w:r>
      <w:r w:rsidR="00811FFD" w:rsidRPr="00811FFD">
        <w:rPr>
          <w:rFonts w:ascii="Arial" w:hAnsi="Arial" w:cs="Arial"/>
          <w:sz w:val="24"/>
          <w:szCs w:val="24"/>
        </w:rPr>
        <w:t xml:space="preserve"> </w:t>
      </w:r>
      <w:r w:rsidRPr="00811FFD">
        <w:rPr>
          <w:rFonts w:ascii="Arial" w:hAnsi="Arial" w:cs="Arial"/>
          <w:sz w:val="24"/>
          <w:szCs w:val="24"/>
        </w:rPr>
        <w:t>Algoritmos de las operaciones en los distintos campos numéricos. Diferentes algoritmos de una</w:t>
      </w:r>
      <w:r w:rsidR="00C546A3" w:rsidRPr="00811FFD">
        <w:rPr>
          <w:rFonts w:ascii="Arial" w:hAnsi="Arial" w:cs="Arial"/>
          <w:sz w:val="24"/>
          <w:szCs w:val="24"/>
        </w:rPr>
        <w:t xml:space="preserve"> </w:t>
      </w:r>
      <w:r w:rsidRPr="00811FFD">
        <w:rPr>
          <w:rFonts w:ascii="Arial" w:hAnsi="Arial" w:cs="Arial"/>
          <w:sz w:val="24"/>
          <w:szCs w:val="24"/>
        </w:rPr>
        <w:t>misma operación: análisis.</w:t>
      </w:r>
    </w:p>
    <w:p w14:paraId="386474DD" w14:textId="40F73D5F" w:rsidR="004F6720" w:rsidRPr="00E5674E" w:rsidRDefault="004F6720" w:rsidP="004F6720">
      <w:pPr>
        <w:spacing w:after="0" w:line="360" w:lineRule="auto"/>
        <w:jc w:val="both"/>
        <w:rPr>
          <w:rFonts w:ascii="Arial" w:hAnsi="Arial" w:cs="Arial"/>
          <w:i/>
          <w:sz w:val="24"/>
          <w:szCs w:val="24"/>
        </w:rPr>
      </w:pPr>
      <w:r w:rsidRPr="00E5674E">
        <w:rPr>
          <w:rFonts w:ascii="Arial" w:hAnsi="Arial" w:cs="Arial"/>
          <w:i/>
          <w:sz w:val="24"/>
          <w:szCs w:val="24"/>
        </w:rPr>
        <w:t>Unidad I</w:t>
      </w:r>
      <w:r>
        <w:rPr>
          <w:rFonts w:ascii="Arial" w:hAnsi="Arial" w:cs="Arial"/>
          <w:i/>
          <w:sz w:val="24"/>
          <w:szCs w:val="24"/>
        </w:rPr>
        <w:t>V</w:t>
      </w:r>
      <w:r w:rsidRPr="00E5674E">
        <w:rPr>
          <w:rFonts w:ascii="Arial" w:hAnsi="Arial" w:cs="Arial"/>
          <w:i/>
          <w:sz w:val="24"/>
          <w:szCs w:val="24"/>
        </w:rPr>
        <w:t>: Función y proporcionalidad:</w:t>
      </w:r>
    </w:p>
    <w:p w14:paraId="00E41456" w14:textId="77777777" w:rsidR="004F6720" w:rsidRPr="007C4132" w:rsidRDefault="004F6720" w:rsidP="004F6720">
      <w:pPr>
        <w:spacing w:after="0" w:line="360" w:lineRule="auto"/>
        <w:jc w:val="both"/>
        <w:rPr>
          <w:rFonts w:ascii="Arial" w:hAnsi="Arial" w:cs="Arial"/>
          <w:sz w:val="24"/>
          <w:szCs w:val="24"/>
        </w:rPr>
      </w:pPr>
      <w:r w:rsidRPr="007C4132">
        <w:rPr>
          <w:rFonts w:ascii="Arial" w:hAnsi="Arial" w:cs="Arial"/>
          <w:sz w:val="24"/>
          <w:szCs w:val="24"/>
        </w:rPr>
        <w:t>Sistemas de referencia para ubicar un punto en el plano: coordenadas cartesianas. Otros sistemas de referencia como el geográfico y polar.</w:t>
      </w:r>
      <w:r>
        <w:rPr>
          <w:rFonts w:ascii="Arial" w:hAnsi="Arial" w:cs="Arial"/>
          <w:sz w:val="24"/>
          <w:szCs w:val="24"/>
        </w:rPr>
        <w:t xml:space="preserve"> </w:t>
      </w:r>
      <w:r w:rsidRPr="007C4132">
        <w:rPr>
          <w:rFonts w:ascii="Arial" w:hAnsi="Arial" w:cs="Arial"/>
          <w:sz w:val="24"/>
          <w:szCs w:val="24"/>
        </w:rPr>
        <w:t>Distintos lenguajes para describir y comunicar situaciones o fenómenos. Relaciones entre variables numéricas. Variable dependiente e independiente. Relaciones funcionales en contextos numéricos y geométricos.</w:t>
      </w:r>
      <w:r>
        <w:rPr>
          <w:rFonts w:ascii="Arial" w:hAnsi="Arial" w:cs="Arial"/>
          <w:sz w:val="24"/>
          <w:szCs w:val="24"/>
        </w:rPr>
        <w:t xml:space="preserve"> </w:t>
      </w:r>
      <w:r w:rsidRPr="007C4132">
        <w:rPr>
          <w:rFonts w:ascii="Arial" w:hAnsi="Arial" w:cs="Arial"/>
          <w:sz w:val="24"/>
          <w:szCs w:val="24"/>
        </w:rPr>
        <w:t>Función. Situaciones que representen funciones, lenguaje coloquial, gráfico y simbólico para expresar funciones.</w:t>
      </w:r>
      <w:r>
        <w:rPr>
          <w:rFonts w:ascii="Arial" w:hAnsi="Arial" w:cs="Arial"/>
          <w:sz w:val="24"/>
          <w:szCs w:val="24"/>
        </w:rPr>
        <w:t xml:space="preserve"> </w:t>
      </w:r>
      <w:r w:rsidRPr="007C4132">
        <w:rPr>
          <w:rFonts w:ascii="Arial" w:hAnsi="Arial" w:cs="Arial"/>
          <w:sz w:val="24"/>
          <w:szCs w:val="24"/>
        </w:rPr>
        <w:t>Los modelos espontáneos y matemáticos</w:t>
      </w:r>
      <w:r>
        <w:rPr>
          <w:rFonts w:ascii="Arial" w:hAnsi="Arial" w:cs="Arial"/>
          <w:sz w:val="24"/>
          <w:szCs w:val="24"/>
        </w:rPr>
        <w:t xml:space="preserve"> </w:t>
      </w:r>
      <w:r w:rsidRPr="007C4132">
        <w:rPr>
          <w:rFonts w:ascii="Arial" w:hAnsi="Arial" w:cs="Arial"/>
          <w:sz w:val="24"/>
          <w:szCs w:val="24"/>
        </w:rPr>
        <w:t>Proporcionalidad numérica. Razón y proporción. Definición y propiedades. Magnitudes proporcionales y no proporcionales. Situaciones usuales de la proporcionalidad. Funciones de proporcionalidad directa e inversa. Propiedades.</w:t>
      </w:r>
      <w:r>
        <w:rPr>
          <w:rFonts w:ascii="Arial" w:hAnsi="Arial" w:cs="Arial"/>
          <w:sz w:val="24"/>
          <w:szCs w:val="24"/>
        </w:rPr>
        <w:t xml:space="preserve"> </w:t>
      </w:r>
      <w:r w:rsidRPr="007C4132">
        <w:rPr>
          <w:rFonts w:ascii="Arial" w:hAnsi="Arial" w:cs="Arial"/>
          <w:sz w:val="24"/>
          <w:szCs w:val="24"/>
        </w:rPr>
        <w:t>Proporcionalidad geométrica: semejanza y homotecia. Número de oro y la proporción áurea. Aplicaciones al arte.</w:t>
      </w:r>
      <w:r>
        <w:rPr>
          <w:rFonts w:ascii="Arial" w:hAnsi="Arial" w:cs="Arial"/>
          <w:sz w:val="24"/>
          <w:szCs w:val="24"/>
        </w:rPr>
        <w:t xml:space="preserve"> </w:t>
      </w:r>
      <w:r w:rsidRPr="007C4132">
        <w:rPr>
          <w:rFonts w:ascii="Arial" w:hAnsi="Arial" w:cs="Arial"/>
          <w:sz w:val="24"/>
          <w:szCs w:val="24"/>
        </w:rPr>
        <w:t>La enseñanza de la proporcionalidad como contenido que atraviesa toda la Educación Primaria: estrategias didácticas.</w:t>
      </w:r>
    </w:p>
    <w:p w14:paraId="17C33F6A" w14:textId="77777777" w:rsidR="004F6720" w:rsidRDefault="004F6720" w:rsidP="004A00B4">
      <w:pPr>
        <w:spacing w:after="0" w:line="360" w:lineRule="auto"/>
        <w:jc w:val="both"/>
        <w:rPr>
          <w:rFonts w:ascii="Arial" w:hAnsi="Arial" w:cs="Arial"/>
          <w:i/>
          <w:sz w:val="24"/>
          <w:szCs w:val="24"/>
        </w:rPr>
      </w:pPr>
    </w:p>
    <w:p w14:paraId="1437042B" w14:textId="064072AA" w:rsidR="00601ED6" w:rsidRPr="004A00B4" w:rsidRDefault="004F6720" w:rsidP="004A00B4">
      <w:pPr>
        <w:spacing w:after="0" w:line="360" w:lineRule="auto"/>
        <w:jc w:val="both"/>
        <w:rPr>
          <w:rFonts w:ascii="Arial" w:hAnsi="Arial" w:cs="Arial"/>
          <w:i/>
          <w:sz w:val="24"/>
          <w:szCs w:val="24"/>
        </w:rPr>
      </w:pPr>
      <w:r>
        <w:rPr>
          <w:rFonts w:ascii="Arial" w:hAnsi="Arial" w:cs="Arial"/>
          <w:i/>
          <w:sz w:val="24"/>
          <w:szCs w:val="24"/>
        </w:rPr>
        <w:t xml:space="preserve">Unidad </w:t>
      </w:r>
      <w:r w:rsidR="00C546A3" w:rsidRPr="004A00B4">
        <w:rPr>
          <w:rFonts w:ascii="Arial" w:hAnsi="Arial" w:cs="Arial"/>
          <w:i/>
          <w:sz w:val="24"/>
          <w:szCs w:val="24"/>
        </w:rPr>
        <w:t xml:space="preserve">V: </w:t>
      </w:r>
      <w:r w:rsidR="00601ED6" w:rsidRPr="004A00B4">
        <w:rPr>
          <w:rFonts w:ascii="Arial" w:hAnsi="Arial" w:cs="Arial"/>
          <w:i/>
          <w:sz w:val="24"/>
          <w:szCs w:val="24"/>
        </w:rPr>
        <w:t>Tratamiento de la informació</w:t>
      </w:r>
      <w:r w:rsidR="00C546A3" w:rsidRPr="004A00B4">
        <w:rPr>
          <w:rFonts w:ascii="Arial" w:hAnsi="Arial" w:cs="Arial"/>
          <w:i/>
          <w:sz w:val="24"/>
          <w:szCs w:val="24"/>
        </w:rPr>
        <w:t>n, Estadística y Probabilidades</w:t>
      </w:r>
    </w:p>
    <w:p w14:paraId="1F7D5A1E" w14:textId="2820E4F0" w:rsidR="006A68E9" w:rsidRPr="00811FFD" w:rsidRDefault="00601ED6" w:rsidP="00811FFD">
      <w:pPr>
        <w:spacing w:after="0" w:line="360" w:lineRule="auto"/>
        <w:jc w:val="both"/>
        <w:rPr>
          <w:rFonts w:ascii="Arial" w:hAnsi="Arial" w:cs="Arial"/>
          <w:sz w:val="24"/>
          <w:szCs w:val="24"/>
        </w:rPr>
      </w:pPr>
      <w:r w:rsidRPr="00811FFD">
        <w:rPr>
          <w:rFonts w:ascii="Arial" w:hAnsi="Arial" w:cs="Arial"/>
          <w:sz w:val="24"/>
          <w:szCs w:val="24"/>
        </w:rPr>
        <w:t>Estadística. Población. Muestra. Formas de representación gráfica de datos estadísticos.</w:t>
      </w:r>
      <w:r w:rsidR="00B9527A" w:rsidRPr="00811FFD">
        <w:rPr>
          <w:rFonts w:ascii="Arial" w:hAnsi="Arial" w:cs="Arial"/>
          <w:sz w:val="24"/>
          <w:szCs w:val="24"/>
        </w:rPr>
        <w:t xml:space="preserve"> </w:t>
      </w:r>
      <w:r w:rsidRPr="00811FFD">
        <w:rPr>
          <w:rFonts w:ascii="Arial" w:hAnsi="Arial" w:cs="Arial"/>
          <w:sz w:val="24"/>
          <w:szCs w:val="24"/>
        </w:rPr>
        <w:t>Parámetros estadísticos: Media, moda, mediana, significados y utilidad. Idea de desviación.</w:t>
      </w:r>
      <w:r w:rsidR="00B9527A" w:rsidRPr="00811FFD">
        <w:rPr>
          <w:rFonts w:ascii="Arial" w:hAnsi="Arial" w:cs="Arial"/>
          <w:sz w:val="24"/>
          <w:szCs w:val="24"/>
        </w:rPr>
        <w:t xml:space="preserve"> Parámetros de posición y d</w:t>
      </w:r>
      <w:r w:rsidR="00811FFD" w:rsidRPr="00811FFD">
        <w:rPr>
          <w:rFonts w:ascii="Arial" w:hAnsi="Arial" w:cs="Arial"/>
          <w:sz w:val="24"/>
          <w:szCs w:val="24"/>
        </w:rPr>
        <w:t xml:space="preserve">e dispersión: uso y significados. </w:t>
      </w:r>
      <w:r w:rsidRPr="00811FFD">
        <w:rPr>
          <w:rFonts w:ascii="Arial" w:hAnsi="Arial" w:cs="Arial"/>
          <w:sz w:val="24"/>
          <w:szCs w:val="24"/>
        </w:rPr>
        <w:t>La información en distintos portadores.</w:t>
      </w:r>
      <w:r w:rsidR="00811FFD" w:rsidRPr="00811FFD">
        <w:rPr>
          <w:rFonts w:ascii="Arial" w:hAnsi="Arial" w:cs="Arial"/>
          <w:sz w:val="24"/>
          <w:szCs w:val="24"/>
        </w:rPr>
        <w:t xml:space="preserve"> </w:t>
      </w:r>
      <w:r w:rsidRPr="00811FFD">
        <w:rPr>
          <w:rFonts w:ascii="Arial" w:hAnsi="Arial" w:cs="Arial"/>
          <w:sz w:val="24"/>
          <w:szCs w:val="24"/>
        </w:rPr>
        <w:t>Probabilidad. Fenómenos y experimentos aleatorios: imprevisibilidad y regularidad.</w:t>
      </w:r>
      <w:r w:rsidR="00B9527A" w:rsidRPr="00811FFD">
        <w:rPr>
          <w:rFonts w:ascii="Arial" w:hAnsi="Arial" w:cs="Arial"/>
          <w:sz w:val="24"/>
          <w:szCs w:val="24"/>
        </w:rPr>
        <w:t xml:space="preserve"> </w:t>
      </w:r>
      <w:r w:rsidRPr="00811FFD">
        <w:rPr>
          <w:rFonts w:ascii="Arial" w:hAnsi="Arial" w:cs="Arial"/>
          <w:sz w:val="24"/>
          <w:szCs w:val="24"/>
        </w:rPr>
        <w:t>Probabilidad experimental. Probabilidad teórica. Frecuencia y probabilidad de un suceso.</w:t>
      </w:r>
      <w:r w:rsidR="00811FFD" w:rsidRPr="00811FFD">
        <w:rPr>
          <w:rFonts w:ascii="Arial" w:hAnsi="Arial" w:cs="Arial"/>
          <w:sz w:val="24"/>
          <w:szCs w:val="24"/>
        </w:rPr>
        <w:t xml:space="preserve"> </w:t>
      </w:r>
      <w:r w:rsidRPr="00811FFD">
        <w:rPr>
          <w:rFonts w:ascii="Arial" w:hAnsi="Arial" w:cs="Arial"/>
          <w:sz w:val="24"/>
          <w:szCs w:val="24"/>
        </w:rPr>
        <w:t>Nociones básicas de combinatoria</w:t>
      </w:r>
      <w:r w:rsidR="00811FFD" w:rsidRPr="00811FFD">
        <w:rPr>
          <w:rFonts w:ascii="Arial" w:hAnsi="Arial" w:cs="Arial"/>
          <w:sz w:val="24"/>
          <w:szCs w:val="24"/>
        </w:rPr>
        <w:t xml:space="preserve">. </w:t>
      </w:r>
      <w:r w:rsidRPr="00811FFD">
        <w:rPr>
          <w:rFonts w:ascii="Arial" w:hAnsi="Arial" w:cs="Arial"/>
          <w:sz w:val="24"/>
          <w:szCs w:val="24"/>
        </w:rPr>
        <w:t>El azar y la intuición. Dificultades que presenta la enseñanza de la probabilidad frente al</w:t>
      </w:r>
      <w:r w:rsidR="00C546A3" w:rsidRPr="00811FFD">
        <w:rPr>
          <w:rFonts w:ascii="Arial" w:hAnsi="Arial" w:cs="Arial"/>
          <w:sz w:val="24"/>
          <w:szCs w:val="24"/>
        </w:rPr>
        <w:t xml:space="preserve"> </w:t>
      </w:r>
      <w:r w:rsidRPr="00811FFD">
        <w:rPr>
          <w:rFonts w:ascii="Arial" w:hAnsi="Arial" w:cs="Arial"/>
          <w:sz w:val="24"/>
          <w:szCs w:val="24"/>
        </w:rPr>
        <w:t>pensamiento determinista de los niños y las niñas.</w:t>
      </w:r>
      <w:r w:rsidR="00811FFD" w:rsidRPr="00811FFD">
        <w:rPr>
          <w:rFonts w:ascii="Arial" w:hAnsi="Arial" w:cs="Arial"/>
          <w:sz w:val="24"/>
          <w:szCs w:val="24"/>
        </w:rPr>
        <w:t xml:space="preserve"> </w:t>
      </w:r>
      <w:r w:rsidRPr="00811FFD">
        <w:rPr>
          <w:rFonts w:ascii="Arial" w:hAnsi="Arial" w:cs="Arial"/>
          <w:sz w:val="24"/>
          <w:szCs w:val="24"/>
        </w:rPr>
        <w:t>Aporte de las TIC a la enseñanza de la estadística: análisis de bancos de datos estadísticos</w:t>
      </w:r>
      <w:r w:rsidR="00C546A3" w:rsidRPr="00811FFD">
        <w:rPr>
          <w:rFonts w:ascii="Arial" w:hAnsi="Arial" w:cs="Arial"/>
          <w:sz w:val="24"/>
          <w:szCs w:val="24"/>
        </w:rPr>
        <w:t xml:space="preserve"> </w:t>
      </w:r>
      <w:r w:rsidRPr="00811FFD">
        <w:rPr>
          <w:rFonts w:ascii="Arial" w:hAnsi="Arial" w:cs="Arial"/>
          <w:sz w:val="24"/>
          <w:szCs w:val="24"/>
        </w:rPr>
        <w:t>disponibles en Internet, posibilidades de uso de la hoja de cálculos.</w:t>
      </w:r>
    </w:p>
    <w:p w14:paraId="717B99A1" w14:textId="77777777" w:rsidR="004F6720" w:rsidRDefault="004F6720" w:rsidP="004A00B4">
      <w:pPr>
        <w:spacing w:after="0" w:line="360" w:lineRule="auto"/>
        <w:jc w:val="both"/>
        <w:rPr>
          <w:rFonts w:ascii="Arial" w:hAnsi="Arial" w:cs="Arial"/>
          <w:b/>
          <w:sz w:val="24"/>
          <w:szCs w:val="24"/>
        </w:rPr>
      </w:pPr>
    </w:p>
    <w:p w14:paraId="021CFC0E" w14:textId="77777777" w:rsidR="00800EDA" w:rsidRPr="004A00B4" w:rsidRDefault="00800EDA" w:rsidP="004A00B4">
      <w:pPr>
        <w:spacing w:after="0" w:line="360" w:lineRule="auto"/>
        <w:jc w:val="both"/>
        <w:rPr>
          <w:rFonts w:ascii="Arial" w:hAnsi="Arial" w:cs="Arial"/>
          <w:b/>
          <w:sz w:val="24"/>
          <w:szCs w:val="24"/>
        </w:rPr>
      </w:pPr>
      <w:r w:rsidRPr="004A00B4">
        <w:rPr>
          <w:rFonts w:ascii="Arial" w:hAnsi="Arial" w:cs="Arial"/>
          <w:b/>
          <w:sz w:val="24"/>
          <w:szCs w:val="24"/>
        </w:rPr>
        <w:t>Propuesta metodológica</w:t>
      </w:r>
    </w:p>
    <w:p w14:paraId="357324B4" w14:textId="5553AD2E" w:rsidR="0007728F" w:rsidRPr="003A7DF5" w:rsidRDefault="00120646" w:rsidP="0007728F">
      <w:pPr>
        <w:spacing w:line="360" w:lineRule="auto"/>
        <w:jc w:val="both"/>
        <w:rPr>
          <w:rFonts w:ascii="Arial" w:hAnsi="Arial" w:cs="Arial"/>
          <w:sz w:val="24"/>
          <w:szCs w:val="24"/>
        </w:rPr>
      </w:pPr>
      <w:r w:rsidRPr="004A00B4">
        <w:rPr>
          <w:rFonts w:ascii="Arial" w:hAnsi="Arial" w:cs="Arial"/>
          <w:sz w:val="24"/>
          <w:szCs w:val="24"/>
        </w:rPr>
        <w:t xml:space="preserve">En el taller </w:t>
      </w:r>
      <w:r w:rsidR="00F624B8">
        <w:rPr>
          <w:rFonts w:ascii="Arial" w:hAnsi="Arial" w:cs="Arial"/>
          <w:sz w:val="24"/>
          <w:szCs w:val="24"/>
        </w:rPr>
        <w:t>correlativo del primer año se</w:t>
      </w:r>
      <w:r w:rsidRPr="004A00B4">
        <w:rPr>
          <w:rFonts w:ascii="Arial" w:hAnsi="Arial" w:cs="Arial"/>
          <w:sz w:val="24"/>
          <w:szCs w:val="24"/>
        </w:rPr>
        <w:t xml:space="preserve"> pone especial énfasis en la resolución de problemas como mediador para aprender nociones matemáticas</w:t>
      </w:r>
      <w:r w:rsidR="00A77D7E">
        <w:rPr>
          <w:rFonts w:ascii="Arial" w:hAnsi="Arial" w:cs="Arial"/>
          <w:sz w:val="24"/>
          <w:szCs w:val="24"/>
        </w:rPr>
        <w:t>. En</w:t>
      </w:r>
      <w:r w:rsidRPr="004A00B4">
        <w:rPr>
          <w:rFonts w:ascii="Arial" w:hAnsi="Arial" w:cs="Arial"/>
          <w:sz w:val="24"/>
          <w:szCs w:val="24"/>
        </w:rPr>
        <w:t xml:space="preserve"> esta materia</w:t>
      </w:r>
      <w:r w:rsidR="00A77D7E">
        <w:rPr>
          <w:rFonts w:ascii="Arial" w:hAnsi="Arial" w:cs="Arial"/>
          <w:sz w:val="24"/>
          <w:szCs w:val="24"/>
        </w:rPr>
        <w:t xml:space="preserve"> ubicada en </w:t>
      </w:r>
      <w:r w:rsidRPr="004A00B4">
        <w:rPr>
          <w:rFonts w:ascii="Arial" w:hAnsi="Arial" w:cs="Arial"/>
          <w:sz w:val="24"/>
          <w:szCs w:val="24"/>
        </w:rPr>
        <w:t>segundo año</w:t>
      </w:r>
      <w:r w:rsidR="00A77D7E">
        <w:rPr>
          <w:rFonts w:ascii="Arial" w:hAnsi="Arial" w:cs="Arial"/>
          <w:sz w:val="24"/>
          <w:szCs w:val="24"/>
        </w:rPr>
        <w:t>,</w:t>
      </w:r>
      <w:r w:rsidRPr="004A00B4">
        <w:rPr>
          <w:rFonts w:ascii="Arial" w:hAnsi="Arial" w:cs="Arial"/>
          <w:sz w:val="24"/>
          <w:szCs w:val="24"/>
        </w:rPr>
        <w:t xml:space="preserve"> se pretende que l</w:t>
      </w:r>
      <w:r w:rsidR="00A77D7E">
        <w:rPr>
          <w:rFonts w:ascii="Arial" w:hAnsi="Arial" w:cs="Arial"/>
          <w:sz w:val="24"/>
          <w:szCs w:val="24"/>
        </w:rPr>
        <w:t>o</w:t>
      </w:r>
      <w:r w:rsidRPr="004A00B4">
        <w:rPr>
          <w:rFonts w:ascii="Arial" w:hAnsi="Arial" w:cs="Arial"/>
          <w:sz w:val="24"/>
          <w:szCs w:val="24"/>
        </w:rPr>
        <w:t>s</w:t>
      </w:r>
      <w:r w:rsidR="00A77D7E">
        <w:rPr>
          <w:rFonts w:ascii="Arial" w:hAnsi="Arial" w:cs="Arial"/>
          <w:sz w:val="24"/>
          <w:szCs w:val="24"/>
        </w:rPr>
        <w:t>/as</w:t>
      </w:r>
      <w:r w:rsidRPr="004A00B4">
        <w:rPr>
          <w:rFonts w:ascii="Arial" w:hAnsi="Arial" w:cs="Arial"/>
          <w:sz w:val="24"/>
          <w:szCs w:val="24"/>
        </w:rPr>
        <w:t xml:space="preserve"> </w:t>
      </w:r>
      <w:r w:rsidR="00A77D7E">
        <w:rPr>
          <w:rFonts w:ascii="Arial" w:hAnsi="Arial" w:cs="Arial"/>
          <w:sz w:val="24"/>
          <w:szCs w:val="24"/>
        </w:rPr>
        <w:t>estudiantes diseñen</w:t>
      </w:r>
      <w:r w:rsidRPr="004A00B4">
        <w:rPr>
          <w:rFonts w:ascii="Arial" w:hAnsi="Arial" w:cs="Arial"/>
          <w:sz w:val="24"/>
          <w:szCs w:val="24"/>
        </w:rPr>
        <w:t xml:space="preserve"> </w:t>
      </w:r>
      <w:r w:rsidR="004F6720">
        <w:rPr>
          <w:rFonts w:ascii="Arial" w:hAnsi="Arial" w:cs="Arial"/>
          <w:sz w:val="24"/>
          <w:szCs w:val="24"/>
        </w:rPr>
        <w:t>propuestas didáctic</w:t>
      </w:r>
      <w:r w:rsidR="00F624B8">
        <w:rPr>
          <w:rFonts w:ascii="Arial" w:hAnsi="Arial" w:cs="Arial"/>
          <w:sz w:val="24"/>
          <w:szCs w:val="24"/>
        </w:rPr>
        <w:t xml:space="preserve">as </w:t>
      </w:r>
      <w:r w:rsidR="00A77D7E">
        <w:rPr>
          <w:rFonts w:ascii="Arial" w:hAnsi="Arial" w:cs="Arial"/>
          <w:sz w:val="24"/>
          <w:szCs w:val="24"/>
        </w:rPr>
        <w:t>destinadas a alumnos/as del</w:t>
      </w:r>
      <w:r w:rsidR="00F624B8">
        <w:rPr>
          <w:rFonts w:ascii="Arial" w:hAnsi="Arial" w:cs="Arial"/>
          <w:sz w:val="24"/>
          <w:szCs w:val="24"/>
        </w:rPr>
        <w:t xml:space="preserve"> Nivel </w:t>
      </w:r>
      <w:r w:rsidR="00A77D7E">
        <w:rPr>
          <w:rFonts w:ascii="Arial" w:hAnsi="Arial" w:cs="Arial"/>
          <w:sz w:val="24"/>
          <w:szCs w:val="24"/>
        </w:rPr>
        <w:t>para el cual se forman</w:t>
      </w:r>
      <w:r w:rsidRPr="004A00B4">
        <w:rPr>
          <w:rFonts w:ascii="Arial" w:hAnsi="Arial" w:cs="Arial"/>
          <w:sz w:val="24"/>
          <w:szCs w:val="24"/>
        </w:rPr>
        <w:t>.</w:t>
      </w:r>
      <w:r w:rsidR="0007728F">
        <w:rPr>
          <w:rFonts w:ascii="Arial" w:hAnsi="Arial" w:cs="Arial"/>
          <w:sz w:val="24"/>
          <w:szCs w:val="24"/>
        </w:rPr>
        <w:t xml:space="preserve"> </w:t>
      </w:r>
      <w:r w:rsidR="0007728F" w:rsidRPr="003A7DF5">
        <w:rPr>
          <w:rFonts w:ascii="Arial" w:hAnsi="Arial" w:cs="Arial"/>
          <w:sz w:val="24"/>
          <w:szCs w:val="24"/>
        </w:rPr>
        <w:t xml:space="preserve">Se aplicará resolución de situaciones problemáticas, simulación, trabajo </w:t>
      </w:r>
      <w:r w:rsidR="004F6720">
        <w:rPr>
          <w:rFonts w:ascii="Arial" w:hAnsi="Arial" w:cs="Arial"/>
          <w:sz w:val="24"/>
          <w:szCs w:val="24"/>
        </w:rPr>
        <w:t>en grupos</w:t>
      </w:r>
      <w:r w:rsidR="0007728F" w:rsidRPr="003A7DF5">
        <w:rPr>
          <w:rFonts w:ascii="Arial" w:hAnsi="Arial" w:cs="Arial"/>
          <w:sz w:val="24"/>
          <w:szCs w:val="24"/>
        </w:rPr>
        <w:t xml:space="preserve">, uso crítico de recursos </w:t>
      </w:r>
      <w:r w:rsidR="0007728F" w:rsidRPr="003A7DF5">
        <w:rPr>
          <w:rFonts w:ascii="Arial" w:hAnsi="Arial" w:cs="Arial"/>
          <w:sz w:val="24"/>
          <w:szCs w:val="24"/>
        </w:rPr>
        <w:lastRenderedPageBreak/>
        <w:t xml:space="preserve">audiovisuales, diálogo, interrogación, narración. Trabajo transversal con las narrativas, para observación, análisis, </w:t>
      </w:r>
      <w:proofErr w:type="spellStart"/>
      <w:r w:rsidR="0007728F" w:rsidRPr="003A7DF5">
        <w:rPr>
          <w:rFonts w:ascii="Arial" w:hAnsi="Arial" w:cs="Arial"/>
          <w:sz w:val="24"/>
          <w:szCs w:val="24"/>
        </w:rPr>
        <w:t>metacognición</w:t>
      </w:r>
      <w:proofErr w:type="spellEnd"/>
      <w:r w:rsidR="0007728F" w:rsidRPr="003A7DF5">
        <w:rPr>
          <w:rFonts w:ascii="Arial" w:hAnsi="Arial" w:cs="Arial"/>
          <w:sz w:val="24"/>
          <w:szCs w:val="24"/>
        </w:rPr>
        <w:t xml:space="preserve"> y  </w:t>
      </w:r>
      <w:proofErr w:type="spellStart"/>
      <w:r w:rsidR="0007728F" w:rsidRPr="003A7DF5">
        <w:rPr>
          <w:rFonts w:ascii="Arial" w:hAnsi="Arial" w:cs="Arial"/>
          <w:sz w:val="24"/>
          <w:szCs w:val="24"/>
        </w:rPr>
        <w:t>metacomunicación</w:t>
      </w:r>
      <w:proofErr w:type="spellEnd"/>
      <w:r w:rsidR="0007728F" w:rsidRPr="003A7DF5">
        <w:rPr>
          <w:rFonts w:ascii="Arial" w:hAnsi="Arial" w:cs="Arial"/>
          <w:sz w:val="24"/>
          <w:szCs w:val="24"/>
        </w:rPr>
        <w:t xml:space="preserve">: registro, </w:t>
      </w:r>
      <w:proofErr w:type="spellStart"/>
      <w:r w:rsidR="0007728F" w:rsidRPr="003A7DF5">
        <w:rPr>
          <w:rFonts w:ascii="Arial" w:hAnsi="Arial" w:cs="Arial"/>
          <w:sz w:val="24"/>
          <w:szCs w:val="24"/>
        </w:rPr>
        <w:t>autorregistro</w:t>
      </w:r>
      <w:proofErr w:type="spellEnd"/>
      <w:r w:rsidR="0007728F" w:rsidRPr="003A7DF5">
        <w:rPr>
          <w:rFonts w:ascii="Arial" w:hAnsi="Arial" w:cs="Arial"/>
          <w:sz w:val="24"/>
          <w:szCs w:val="24"/>
        </w:rPr>
        <w:t xml:space="preserve">, relato de escenas. El </w:t>
      </w:r>
      <w:proofErr w:type="spellStart"/>
      <w:r w:rsidR="0007728F" w:rsidRPr="003A7DF5">
        <w:rPr>
          <w:rFonts w:ascii="Arial" w:hAnsi="Arial" w:cs="Arial"/>
          <w:sz w:val="24"/>
          <w:szCs w:val="24"/>
        </w:rPr>
        <w:t>guión</w:t>
      </w:r>
      <w:proofErr w:type="spellEnd"/>
      <w:r w:rsidR="0007728F" w:rsidRPr="003A7DF5">
        <w:rPr>
          <w:rFonts w:ascii="Arial" w:hAnsi="Arial" w:cs="Arial"/>
          <w:sz w:val="24"/>
          <w:szCs w:val="24"/>
        </w:rPr>
        <w:t xml:space="preserve"> conjetura</w:t>
      </w:r>
      <w:r w:rsidR="0007728F">
        <w:rPr>
          <w:rFonts w:ascii="Arial" w:hAnsi="Arial" w:cs="Arial"/>
          <w:sz w:val="24"/>
          <w:szCs w:val="24"/>
        </w:rPr>
        <w:t>l tendrá protagonismo, ya que “e</w:t>
      </w:r>
      <w:r w:rsidR="0007728F" w:rsidRPr="003A7DF5">
        <w:rPr>
          <w:rFonts w:ascii="Arial" w:hAnsi="Arial" w:cs="Arial"/>
          <w:sz w:val="24"/>
          <w:szCs w:val="24"/>
        </w:rPr>
        <w:t xml:space="preserve">n la producción de la situación de prácticas se hace necesario, en primer lugar, el trabajo con textos de anticipación de las prácticas por realizar (…). El </w:t>
      </w:r>
      <w:proofErr w:type="spellStart"/>
      <w:r w:rsidR="0007728F" w:rsidRPr="003A7DF5">
        <w:rPr>
          <w:rFonts w:ascii="Arial" w:hAnsi="Arial" w:cs="Arial"/>
          <w:sz w:val="24"/>
          <w:szCs w:val="24"/>
        </w:rPr>
        <w:t>guión</w:t>
      </w:r>
      <w:proofErr w:type="spellEnd"/>
      <w:r w:rsidR="0007728F" w:rsidRPr="003A7DF5">
        <w:rPr>
          <w:rFonts w:ascii="Arial" w:hAnsi="Arial" w:cs="Arial"/>
          <w:sz w:val="24"/>
          <w:szCs w:val="24"/>
        </w:rPr>
        <w:t xml:space="preserve"> conjetural es al mismo tiempo un ejercicio de imaginación y de toma de decisiones en el que los saberes disciplinares son pensados desde el lugar de la enseñanza y en contexto.” (</w:t>
      </w:r>
      <w:proofErr w:type="spellStart"/>
      <w:r w:rsidR="0007728F" w:rsidRPr="003A7DF5">
        <w:rPr>
          <w:rFonts w:ascii="Arial" w:hAnsi="Arial" w:cs="Arial"/>
          <w:sz w:val="24"/>
          <w:szCs w:val="24"/>
        </w:rPr>
        <w:t>Bombini</w:t>
      </w:r>
      <w:proofErr w:type="spellEnd"/>
      <w:r w:rsidR="0007728F" w:rsidRPr="003A7DF5">
        <w:rPr>
          <w:rFonts w:ascii="Arial" w:hAnsi="Arial" w:cs="Arial"/>
          <w:sz w:val="24"/>
          <w:szCs w:val="24"/>
        </w:rPr>
        <w:t xml:space="preserve">, G. y </w:t>
      </w:r>
      <w:proofErr w:type="spellStart"/>
      <w:r w:rsidR="0007728F" w:rsidRPr="003A7DF5">
        <w:rPr>
          <w:rFonts w:ascii="Arial" w:hAnsi="Arial" w:cs="Arial"/>
          <w:sz w:val="24"/>
          <w:szCs w:val="24"/>
        </w:rPr>
        <w:t>Labeur</w:t>
      </w:r>
      <w:proofErr w:type="spellEnd"/>
      <w:r w:rsidR="0007728F" w:rsidRPr="003A7DF5">
        <w:rPr>
          <w:rFonts w:ascii="Arial" w:hAnsi="Arial" w:cs="Arial"/>
          <w:sz w:val="24"/>
          <w:szCs w:val="24"/>
        </w:rPr>
        <w:t>, P., 2013, p. 22).</w:t>
      </w:r>
    </w:p>
    <w:p w14:paraId="33526EE6" w14:textId="64161EFF" w:rsidR="00120646" w:rsidRPr="004A00B4" w:rsidRDefault="00F624B8" w:rsidP="004A00B4">
      <w:pPr>
        <w:spacing w:after="0" w:line="360" w:lineRule="auto"/>
        <w:ind w:firstLine="426"/>
        <w:jc w:val="both"/>
        <w:rPr>
          <w:rFonts w:ascii="Arial" w:hAnsi="Arial" w:cs="Arial"/>
          <w:sz w:val="24"/>
          <w:szCs w:val="24"/>
        </w:rPr>
      </w:pPr>
      <w:r>
        <w:rPr>
          <w:rFonts w:ascii="Arial" w:hAnsi="Arial" w:cs="Arial"/>
          <w:sz w:val="24"/>
          <w:szCs w:val="24"/>
        </w:rPr>
        <w:t>Se abordará en cada clase</w:t>
      </w:r>
      <w:r w:rsidR="00120646" w:rsidRPr="004A00B4">
        <w:rPr>
          <w:rFonts w:ascii="Arial" w:hAnsi="Arial" w:cs="Arial"/>
          <w:sz w:val="24"/>
          <w:szCs w:val="24"/>
        </w:rPr>
        <w:t xml:space="preserve"> lo referido a diferentes propuestas para el Nivel Primario, analizando qué potencialidades tienen dichas propuestas en cuanto a la enseñanza de nociones matemáticas, haciendo </w:t>
      </w:r>
      <w:r w:rsidR="00A77D7E">
        <w:rPr>
          <w:rFonts w:ascii="Arial" w:hAnsi="Arial" w:cs="Arial"/>
          <w:sz w:val="24"/>
          <w:szCs w:val="24"/>
        </w:rPr>
        <w:t>h</w:t>
      </w:r>
      <w:r w:rsidR="00120646" w:rsidRPr="004A00B4">
        <w:rPr>
          <w:rFonts w:ascii="Arial" w:hAnsi="Arial" w:cs="Arial"/>
          <w:sz w:val="24"/>
          <w:szCs w:val="24"/>
        </w:rPr>
        <w:t>incapié en la importancia de reconocer en las producciones hipotéticas de futuros alumnos qué es lo que sabe</w:t>
      </w:r>
      <w:r w:rsidR="00A77D7E">
        <w:rPr>
          <w:rFonts w:ascii="Arial" w:hAnsi="Arial" w:cs="Arial"/>
          <w:sz w:val="24"/>
          <w:szCs w:val="24"/>
        </w:rPr>
        <w:t>n, es decir, el</w:t>
      </w:r>
      <w:r w:rsidR="00120646" w:rsidRPr="004A00B4">
        <w:rPr>
          <w:rFonts w:ascii="Arial" w:hAnsi="Arial" w:cs="Arial"/>
          <w:sz w:val="24"/>
          <w:szCs w:val="24"/>
        </w:rPr>
        <w:t xml:space="preserve"> “estado de saber” según </w:t>
      </w:r>
      <w:proofErr w:type="spellStart"/>
      <w:r w:rsidR="00120646" w:rsidRPr="004A00B4">
        <w:rPr>
          <w:rFonts w:ascii="Arial" w:hAnsi="Arial" w:cs="Arial"/>
          <w:sz w:val="24"/>
          <w:szCs w:val="24"/>
        </w:rPr>
        <w:t>Roland</w:t>
      </w:r>
      <w:proofErr w:type="spellEnd"/>
      <w:r w:rsidR="00120646" w:rsidRPr="004A00B4">
        <w:rPr>
          <w:rFonts w:ascii="Arial" w:hAnsi="Arial" w:cs="Arial"/>
          <w:sz w:val="24"/>
          <w:szCs w:val="24"/>
        </w:rPr>
        <w:t xml:space="preserve"> </w:t>
      </w:r>
      <w:proofErr w:type="spellStart"/>
      <w:r w:rsidR="00120646" w:rsidRPr="004A00B4">
        <w:rPr>
          <w:rFonts w:ascii="Arial" w:hAnsi="Arial" w:cs="Arial"/>
          <w:sz w:val="24"/>
          <w:szCs w:val="24"/>
        </w:rPr>
        <w:t>Charnay</w:t>
      </w:r>
      <w:proofErr w:type="spellEnd"/>
      <w:r w:rsidR="00DF3454" w:rsidRPr="004A00B4">
        <w:rPr>
          <w:rFonts w:ascii="Arial" w:hAnsi="Arial" w:cs="Arial"/>
          <w:sz w:val="24"/>
          <w:szCs w:val="24"/>
        </w:rPr>
        <w:t xml:space="preserve"> (1994, p. 60)</w:t>
      </w:r>
      <w:r w:rsidR="00120646" w:rsidRPr="004A00B4">
        <w:rPr>
          <w:rFonts w:ascii="Arial" w:hAnsi="Arial" w:cs="Arial"/>
          <w:sz w:val="24"/>
          <w:szCs w:val="24"/>
        </w:rPr>
        <w:t>. Como insumo, se utilizarán, entre otros, las observaciones en instituciones asociadas realizadas en el Taller de Práctica I</w:t>
      </w:r>
      <w:r>
        <w:rPr>
          <w:rFonts w:ascii="Arial" w:hAnsi="Arial" w:cs="Arial"/>
          <w:sz w:val="24"/>
          <w:szCs w:val="24"/>
        </w:rPr>
        <w:t>I</w:t>
      </w:r>
      <w:r w:rsidR="00120646" w:rsidRPr="004A00B4">
        <w:rPr>
          <w:rFonts w:ascii="Arial" w:hAnsi="Arial" w:cs="Arial"/>
          <w:sz w:val="24"/>
          <w:szCs w:val="24"/>
        </w:rPr>
        <w:t>.</w:t>
      </w:r>
    </w:p>
    <w:p w14:paraId="0627B35A" w14:textId="77777777" w:rsidR="004F6720" w:rsidRDefault="004F6720" w:rsidP="004A00B4">
      <w:pPr>
        <w:spacing w:after="0" w:line="360" w:lineRule="auto"/>
        <w:jc w:val="both"/>
        <w:rPr>
          <w:rFonts w:ascii="Arial" w:hAnsi="Arial" w:cs="Arial"/>
          <w:b/>
          <w:sz w:val="24"/>
          <w:szCs w:val="24"/>
        </w:rPr>
      </w:pPr>
    </w:p>
    <w:p w14:paraId="559D3158" w14:textId="77777777" w:rsidR="00800EDA" w:rsidRPr="004A00B4" w:rsidRDefault="00800EDA" w:rsidP="004A00B4">
      <w:pPr>
        <w:spacing w:after="0" w:line="360" w:lineRule="auto"/>
        <w:jc w:val="both"/>
        <w:rPr>
          <w:rFonts w:ascii="Arial" w:hAnsi="Arial" w:cs="Arial"/>
          <w:b/>
          <w:sz w:val="24"/>
          <w:szCs w:val="24"/>
        </w:rPr>
      </w:pPr>
      <w:r w:rsidRPr="004A00B4">
        <w:rPr>
          <w:rFonts w:ascii="Arial" w:hAnsi="Arial" w:cs="Arial"/>
          <w:b/>
          <w:sz w:val="24"/>
          <w:szCs w:val="24"/>
        </w:rPr>
        <w:t>Evaluación</w:t>
      </w:r>
    </w:p>
    <w:p w14:paraId="0A7AEE1D" w14:textId="77777777" w:rsidR="00CE7598" w:rsidRPr="004A00B4" w:rsidRDefault="002F43E1" w:rsidP="004A00B4">
      <w:pPr>
        <w:spacing w:after="0" w:line="360" w:lineRule="auto"/>
        <w:ind w:firstLine="426"/>
        <w:jc w:val="both"/>
        <w:rPr>
          <w:rFonts w:ascii="Arial" w:hAnsi="Arial" w:cs="Arial"/>
          <w:sz w:val="24"/>
          <w:szCs w:val="24"/>
        </w:rPr>
      </w:pPr>
      <w:r w:rsidRPr="004A00B4">
        <w:rPr>
          <w:rFonts w:ascii="Arial" w:hAnsi="Arial" w:cs="Arial"/>
          <w:sz w:val="24"/>
          <w:szCs w:val="24"/>
        </w:rPr>
        <w:t>La unidad curricular es anual y tiene como requisito de cursada, según el plan 528/09</w:t>
      </w:r>
      <w:r w:rsidR="00F53732" w:rsidRPr="004A00B4">
        <w:rPr>
          <w:rFonts w:ascii="Arial" w:hAnsi="Arial" w:cs="Arial"/>
          <w:sz w:val="24"/>
          <w:szCs w:val="24"/>
        </w:rPr>
        <w:t xml:space="preserve">, </w:t>
      </w:r>
      <w:r w:rsidR="00CE7598" w:rsidRPr="004A00B4">
        <w:rPr>
          <w:rFonts w:ascii="Arial" w:hAnsi="Arial" w:cs="Arial"/>
          <w:sz w:val="24"/>
          <w:szCs w:val="24"/>
        </w:rPr>
        <w:t>tener aprobado Resolución de Problemas y Creatividad de primer año</w:t>
      </w:r>
      <w:r w:rsidR="00F53732" w:rsidRPr="004A00B4">
        <w:rPr>
          <w:rFonts w:ascii="Arial" w:hAnsi="Arial" w:cs="Arial"/>
          <w:sz w:val="24"/>
          <w:szCs w:val="24"/>
        </w:rPr>
        <w:t xml:space="preserve"> para poder rendirla y, </w:t>
      </w:r>
      <w:r w:rsidR="00CE7598" w:rsidRPr="004A00B4">
        <w:rPr>
          <w:rFonts w:ascii="Arial" w:hAnsi="Arial" w:cs="Arial"/>
          <w:sz w:val="24"/>
          <w:szCs w:val="24"/>
        </w:rPr>
        <w:t>para rendir Matemática y su didáctica II de tercer año, esta materia debe estar aprobada.</w:t>
      </w:r>
      <w:r w:rsidR="00F53732" w:rsidRPr="004A00B4">
        <w:rPr>
          <w:rFonts w:ascii="Arial" w:hAnsi="Arial" w:cs="Arial"/>
          <w:sz w:val="24"/>
          <w:szCs w:val="24"/>
        </w:rPr>
        <w:t xml:space="preserve"> Además, </w:t>
      </w:r>
      <w:r w:rsidR="00CE7598" w:rsidRPr="004A00B4">
        <w:rPr>
          <w:rFonts w:ascii="Arial" w:hAnsi="Arial" w:cs="Arial"/>
          <w:sz w:val="24"/>
          <w:szCs w:val="24"/>
        </w:rPr>
        <w:t>debe estar regularizada para poder cursar el Taller de práctica III de tercer año.</w:t>
      </w:r>
    </w:p>
    <w:p w14:paraId="290D8CA7" w14:textId="3DFAC23B" w:rsidR="00CE7598" w:rsidRPr="004A00B4" w:rsidRDefault="003B7156" w:rsidP="004A00B4">
      <w:pPr>
        <w:spacing w:after="0" w:line="360" w:lineRule="auto"/>
        <w:ind w:firstLine="360"/>
        <w:jc w:val="both"/>
        <w:rPr>
          <w:rFonts w:ascii="Arial" w:hAnsi="Arial" w:cs="Arial"/>
          <w:sz w:val="24"/>
          <w:szCs w:val="24"/>
        </w:rPr>
      </w:pPr>
      <w:r w:rsidRPr="004A00B4">
        <w:rPr>
          <w:rFonts w:ascii="Arial" w:hAnsi="Arial" w:cs="Arial"/>
          <w:sz w:val="24"/>
          <w:szCs w:val="24"/>
        </w:rPr>
        <w:t xml:space="preserve">Se proponen las siguientes prácticas de evaluación: autoevaluación, </w:t>
      </w:r>
      <w:proofErr w:type="spellStart"/>
      <w:r w:rsidRPr="004A00B4">
        <w:rPr>
          <w:rFonts w:ascii="Arial" w:hAnsi="Arial" w:cs="Arial"/>
          <w:sz w:val="24"/>
          <w:szCs w:val="24"/>
        </w:rPr>
        <w:t>coevaluación</w:t>
      </w:r>
      <w:proofErr w:type="spellEnd"/>
      <w:r w:rsidRPr="004A00B4">
        <w:rPr>
          <w:rFonts w:ascii="Arial" w:hAnsi="Arial" w:cs="Arial"/>
          <w:sz w:val="24"/>
          <w:szCs w:val="24"/>
        </w:rPr>
        <w:t>, evaluación de los/las estudiantes a la docente, evaluación de la docente a los estudiantes. Para el último caso, e</w:t>
      </w:r>
      <w:r w:rsidR="00371BDA" w:rsidRPr="004A00B4">
        <w:rPr>
          <w:rFonts w:ascii="Arial" w:hAnsi="Arial" w:cs="Arial"/>
          <w:sz w:val="24"/>
          <w:szCs w:val="24"/>
        </w:rPr>
        <w:t>l R</w:t>
      </w:r>
      <w:r w:rsidR="00EC3B1A" w:rsidRPr="004A00B4">
        <w:rPr>
          <w:rFonts w:ascii="Arial" w:hAnsi="Arial" w:cs="Arial"/>
          <w:sz w:val="24"/>
          <w:szCs w:val="24"/>
        </w:rPr>
        <w:t>.</w:t>
      </w:r>
      <w:r w:rsidR="00371BDA" w:rsidRPr="004A00B4">
        <w:rPr>
          <w:rFonts w:ascii="Arial" w:hAnsi="Arial" w:cs="Arial"/>
          <w:sz w:val="24"/>
          <w:szCs w:val="24"/>
        </w:rPr>
        <w:t>A</w:t>
      </w:r>
      <w:r w:rsidR="00EC3B1A" w:rsidRPr="004A00B4">
        <w:rPr>
          <w:rFonts w:ascii="Arial" w:hAnsi="Arial" w:cs="Arial"/>
          <w:sz w:val="24"/>
          <w:szCs w:val="24"/>
        </w:rPr>
        <w:t>.</w:t>
      </w:r>
      <w:r w:rsidR="00371BDA" w:rsidRPr="004A00B4">
        <w:rPr>
          <w:rFonts w:ascii="Arial" w:hAnsi="Arial" w:cs="Arial"/>
          <w:sz w:val="24"/>
          <w:szCs w:val="24"/>
        </w:rPr>
        <w:t>M</w:t>
      </w:r>
      <w:r w:rsidR="00EC3B1A" w:rsidRPr="004A00B4">
        <w:rPr>
          <w:rFonts w:ascii="Arial" w:hAnsi="Arial" w:cs="Arial"/>
          <w:sz w:val="24"/>
          <w:szCs w:val="24"/>
        </w:rPr>
        <w:t>.,</w:t>
      </w:r>
      <w:r w:rsidR="00371BDA" w:rsidRPr="004A00B4">
        <w:rPr>
          <w:rFonts w:ascii="Arial" w:hAnsi="Arial" w:cs="Arial"/>
          <w:sz w:val="24"/>
          <w:szCs w:val="24"/>
        </w:rPr>
        <w:t xml:space="preserve"> aprobado por </w:t>
      </w:r>
      <w:r w:rsidR="00230302" w:rsidRPr="004A00B4">
        <w:rPr>
          <w:rFonts w:ascii="Arial" w:hAnsi="Arial" w:cs="Arial"/>
          <w:sz w:val="24"/>
          <w:szCs w:val="24"/>
        </w:rPr>
        <w:t>Decreto N°4199 en noviembre de 2015,</w:t>
      </w:r>
      <w:r w:rsidR="00371BDA" w:rsidRPr="004A00B4">
        <w:rPr>
          <w:rFonts w:ascii="Arial" w:hAnsi="Arial" w:cs="Arial"/>
          <w:sz w:val="24"/>
          <w:szCs w:val="24"/>
        </w:rPr>
        <w:t xml:space="preserve"> establece </w:t>
      </w:r>
      <w:r w:rsidR="00230302" w:rsidRPr="004A00B4">
        <w:rPr>
          <w:rFonts w:ascii="Arial" w:hAnsi="Arial" w:cs="Arial"/>
          <w:sz w:val="24"/>
          <w:szCs w:val="24"/>
        </w:rPr>
        <w:t xml:space="preserve">en el artículo 27 </w:t>
      </w:r>
      <w:r w:rsidR="00371BDA" w:rsidRPr="004A00B4">
        <w:rPr>
          <w:rFonts w:ascii="Arial" w:hAnsi="Arial" w:cs="Arial"/>
          <w:sz w:val="24"/>
          <w:szCs w:val="24"/>
        </w:rPr>
        <w:t>que se puede cursar de forma</w:t>
      </w:r>
      <w:r w:rsidR="00EC3B1A" w:rsidRPr="004A00B4">
        <w:rPr>
          <w:rFonts w:ascii="Arial" w:hAnsi="Arial" w:cs="Arial"/>
          <w:sz w:val="24"/>
          <w:szCs w:val="24"/>
        </w:rPr>
        <w:t>,</w:t>
      </w:r>
      <w:r w:rsidR="00371BDA" w:rsidRPr="004A00B4">
        <w:rPr>
          <w:rFonts w:ascii="Arial" w:hAnsi="Arial" w:cs="Arial"/>
          <w:sz w:val="24"/>
          <w:szCs w:val="24"/>
        </w:rPr>
        <w:t xml:space="preserve"> </w:t>
      </w:r>
      <w:r w:rsidR="00230302" w:rsidRPr="004A00B4">
        <w:rPr>
          <w:rFonts w:ascii="Arial" w:hAnsi="Arial" w:cs="Arial"/>
          <w:sz w:val="24"/>
          <w:szCs w:val="24"/>
        </w:rPr>
        <w:t>o bien</w:t>
      </w:r>
      <w:r w:rsidR="00EC3B1A" w:rsidRPr="004A00B4">
        <w:rPr>
          <w:rFonts w:ascii="Arial" w:hAnsi="Arial" w:cs="Arial"/>
          <w:sz w:val="24"/>
          <w:szCs w:val="24"/>
        </w:rPr>
        <w:t xml:space="preserve"> regular con cursada presencial o</w:t>
      </w:r>
      <w:r w:rsidR="00230302" w:rsidRPr="004A00B4">
        <w:rPr>
          <w:rFonts w:ascii="Arial" w:hAnsi="Arial" w:cs="Arial"/>
          <w:sz w:val="24"/>
          <w:szCs w:val="24"/>
        </w:rPr>
        <w:t xml:space="preserve"> </w:t>
      </w:r>
      <w:r w:rsidR="00371BDA" w:rsidRPr="004A00B4">
        <w:rPr>
          <w:rFonts w:ascii="Arial" w:hAnsi="Arial" w:cs="Arial"/>
          <w:sz w:val="24"/>
          <w:szCs w:val="24"/>
        </w:rPr>
        <w:t xml:space="preserve"> </w:t>
      </w:r>
      <w:proofErr w:type="spellStart"/>
      <w:r w:rsidR="00371BDA" w:rsidRPr="004A00B4">
        <w:rPr>
          <w:rFonts w:ascii="Arial" w:hAnsi="Arial" w:cs="Arial"/>
          <w:sz w:val="24"/>
          <w:szCs w:val="24"/>
        </w:rPr>
        <w:t>semi</w:t>
      </w:r>
      <w:proofErr w:type="spellEnd"/>
      <w:r w:rsidR="0052328D" w:rsidRPr="004A00B4">
        <w:rPr>
          <w:rFonts w:ascii="Arial" w:hAnsi="Arial" w:cs="Arial"/>
          <w:sz w:val="24"/>
          <w:szCs w:val="24"/>
        </w:rPr>
        <w:t>-</w:t>
      </w:r>
      <w:r w:rsidR="00371BDA" w:rsidRPr="004A00B4">
        <w:rPr>
          <w:rFonts w:ascii="Arial" w:hAnsi="Arial" w:cs="Arial"/>
          <w:sz w:val="24"/>
          <w:szCs w:val="24"/>
        </w:rPr>
        <w:t>presencial, o bien libre.</w:t>
      </w:r>
      <w:r w:rsidR="00230302" w:rsidRPr="004A00B4">
        <w:rPr>
          <w:rFonts w:ascii="Arial" w:hAnsi="Arial" w:cs="Arial"/>
          <w:sz w:val="24"/>
          <w:szCs w:val="24"/>
        </w:rPr>
        <w:t xml:space="preserve"> </w:t>
      </w:r>
      <w:r w:rsidR="0052328D" w:rsidRPr="004A00B4">
        <w:rPr>
          <w:rFonts w:ascii="Arial" w:hAnsi="Arial" w:cs="Arial"/>
          <w:sz w:val="24"/>
          <w:szCs w:val="24"/>
        </w:rPr>
        <w:t>Por otra parte, el</w:t>
      </w:r>
      <w:r w:rsidR="00EC3B1A" w:rsidRPr="004A00B4">
        <w:rPr>
          <w:rFonts w:ascii="Arial" w:hAnsi="Arial" w:cs="Arial"/>
          <w:sz w:val="24"/>
          <w:szCs w:val="24"/>
        </w:rPr>
        <w:t xml:space="preserve"> o la</w:t>
      </w:r>
      <w:r w:rsidR="0052328D" w:rsidRPr="004A00B4">
        <w:rPr>
          <w:rFonts w:ascii="Arial" w:hAnsi="Arial" w:cs="Arial"/>
          <w:sz w:val="24"/>
          <w:szCs w:val="24"/>
        </w:rPr>
        <w:t xml:space="preserve"> alumno</w:t>
      </w:r>
      <w:r w:rsidR="00EC3B1A" w:rsidRPr="004A00B4">
        <w:rPr>
          <w:rFonts w:ascii="Arial" w:hAnsi="Arial" w:cs="Arial"/>
          <w:sz w:val="24"/>
          <w:szCs w:val="24"/>
        </w:rPr>
        <w:t xml:space="preserve"> o</w:t>
      </w:r>
      <w:r w:rsidR="0052328D" w:rsidRPr="004A00B4">
        <w:rPr>
          <w:rFonts w:ascii="Arial" w:hAnsi="Arial" w:cs="Arial"/>
          <w:sz w:val="24"/>
          <w:szCs w:val="24"/>
        </w:rPr>
        <w:t xml:space="preserve"> </w:t>
      </w:r>
      <w:r w:rsidR="00EC3B1A" w:rsidRPr="004A00B4">
        <w:rPr>
          <w:rFonts w:ascii="Arial" w:hAnsi="Arial" w:cs="Arial"/>
          <w:sz w:val="24"/>
          <w:szCs w:val="24"/>
        </w:rPr>
        <w:t xml:space="preserve">alumna </w:t>
      </w:r>
      <w:r w:rsidR="0052328D" w:rsidRPr="004A00B4">
        <w:rPr>
          <w:rFonts w:ascii="Arial" w:hAnsi="Arial" w:cs="Arial"/>
          <w:sz w:val="24"/>
          <w:szCs w:val="24"/>
        </w:rPr>
        <w:t xml:space="preserve">inscripto en una determinada modalidad al comenzar el ciclo lectivo, podrá modificar la condición de presencial o </w:t>
      </w:r>
      <w:proofErr w:type="spellStart"/>
      <w:r w:rsidR="0052328D" w:rsidRPr="004A00B4">
        <w:rPr>
          <w:rFonts w:ascii="Arial" w:hAnsi="Arial" w:cs="Arial"/>
          <w:sz w:val="24"/>
          <w:szCs w:val="24"/>
        </w:rPr>
        <w:t>semi</w:t>
      </w:r>
      <w:proofErr w:type="spellEnd"/>
      <w:r w:rsidR="0052328D" w:rsidRPr="004A00B4">
        <w:rPr>
          <w:rFonts w:ascii="Arial" w:hAnsi="Arial" w:cs="Arial"/>
          <w:sz w:val="24"/>
          <w:szCs w:val="24"/>
        </w:rPr>
        <w:t xml:space="preserve">-presencial a la de </w:t>
      </w:r>
      <w:proofErr w:type="spellStart"/>
      <w:r w:rsidR="0052328D" w:rsidRPr="004A00B4">
        <w:rPr>
          <w:rFonts w:ascii="Arial" w:hAnsi="Arial" w:cs="Arial"/>
          <w:sz w:val="24"/>
          <w:szCs w:val="24"/>
        </w:rPr>
        <w:t>semi</w:t>
      </w:r>
      <w:proofErr w:type="spellEnd"/>
      <w:r w:rsidR="0052328D" w:rsidRPr="004A00B4">
        <w:rPr>
          <w:rFonts w:ascii="Arial" w:hAnsi="Arial" w:cs="Arial"/>
          <w:sz w:val="24"/>
          <w:szCs w:val="24"/>
        </w:rPr>
        <w:t>-presencial o libre, según sea el caso y con causas debidamente justificadas.</w:t>
      </w:r>
    </w:p>
    <w:p w14:paraId="07D9AC67" w14:textId="5125D2AD" w:rsidR="00230302" w:rsidRPr="004A00B4" w:rsidRDefault="00230302" w:rsidP="004A00B4">
      <w:pPr>
        <w:spacing w:after="0" w:line="360" w:lineRule="auto"/>
        <w:ind w:firstLine="426"/>
        <w:jc w:val="both"/>
        <w:rPr>
          <w:rFonts w:ascii="Arial" w:hAnsi="Arial" w:cs="Arial"/>
          <w:sz w:val="24"/>
          <w:szCs w:val="24"/>
        </w:rPr>
      </w:pPr>
      <w:r w:rsidRPr="004A00B4">
        <w:rPr>
          <w:rFonts w:ascii="Arial" w:hAnsi="Arial" w:cs="Arial"/>
          <w:sz w:val="24"/>
          <w:szCs w:val="24"/>
        </w:rPr>
        <w:t xml:space="preserve">Para </w:t>
      </w:r>
      <w:r w:rsidRPr="004A00B4">
        <w:rPr>
          <w:rFonts w:ascii="Arial" w:hAnsi="Arial" w:cs="Arial"/>
          <w:b/>
          <w:sz w:val="24"/>
          <w:szCs w:val="24"/>
        </w:rPr>
        <w:t>regularizar</w:t>
      </w:r>
      <w:r w:rsidRPr="004A00B4">
        <w:rPr>
          <w:rFonts w:ascii="Arial" w:hAnsi="Arial" w:cs="Arial"/>
          <w:sz w:val="24"/>
          <w:szCs w:val="24"/>
        </w:rPr>
        <w:t>, deberán cumplir con los siguientes requisitos según R.A.M.</w:t>
      </w:r>
      <w:r w:rsidR="00634F44" w:rsidRPr="00634F44">
        <w:rPr>
          <w:rFonts w:ascii="Arial" w:hAnsi="Arial" w:cs="Arial"/>
          <w:sz w:val="24"/>
          <w:szCs w:val="24"/>
        </w:rPr>
        <w:t xml:space="preserve"> </w:t>
      </w:r>
      <w:r w:rsidR="00634F44" w:rsidRPr="00610334">
        <w:rPr>
          <w:rFonts w:ascii="Arial" w:hAnsi="Arial" w:cs="Arial"/>
          <w:sz w:val="24"/>
          <w:szCs w:val="24"/>
        </w:rPr>
        <w:t>(el Reglamento Académico Institucional, R.A</w:t>
      </w:r>
      <w:r w:rsidR="00634F44">
        <w:rPr>
          <w:rFonts w:ascii="Arial" w:hAnsi="Arial" w:cs="Arial"/>
          <w:sz w:val="24"/>
          <w:szCs w:val="24"/>
        </w:rPr>
        <w:t>.I., está en etapa de borrador)</w:t>
      </w:r>
      <w:r w:rsidR="008078DC">
        <w:rPr>
          <w:rFonts w:ascii="Arial" w:hAnsi="Arial" w:cs="Arial"/>
          <w:sz w:val="24"/>
          <w:szCs w:val="24"/>
        </w:rPr>
        <w:t>:</w:t>
      </w:r>
    </w:p>
    <w:p w14:paraId="7F9E3686" w14:textId="396F4CC1" w:rsidR="00EC3B1A" w:rsidRPr="004A00B4" w:rsidRDefault="00EC3B1A" w:rsidP="008078DC">
      <w:pPr>
        <w:pStyle w:val="Prrafodelista"/>
        <w:numPr>
          <w:ilvl w:val="0"/>
          <w:numId w:val="2"/>
        </w:numPr>
        <w:spacing w:after="0" w:line="360" w:lineRule="auto"/>
        <w:ind w:left="0" w:firstLine="426"/>
        <w:jc w:val="both"/>
        <w:rPr>
          <w:rFonts w:ascii="Arial" w:hAnsi="Arial" w:cs="Arial"/>
          <w:sz w:val="24"/>
          <w:szCs w:val="24"/>
        </w:rPr>
      </w:pPr>
      <w:r w:rsidRPr="004A00B4">
        <w:rPr>
          <w:rFonts w:ascii="Arial" w:hAnsi="Arial" w:cs="Arial"/>
          <w:sz w:val="24"/>
          <w:szCs w:val="24"/>
        </w:rPr>
        <w:t xml:space="preserve">Presencial: Debe cumplir un mínimo de 75% de asistencia (hasta un 50% con causa justificada). En caso de no cumplir, puede ser reincorporado mediante la resolución de propuestas en un </w:t>
      </w:r>
      <w:r w:rsidR="00871CB3">
        <w:rPr>
          <w:rFonts w:ascii="Arial" w:hAnsi="Arial" w:cs="Arial"/>
          <w:sz w:val="24"/>
          <w:szCs w:val="24"/>
        </w:rPr>
        <w:t>entorno virtual creado</w:t>
      </w:r>
      <w:r w:rsidRPr="004A00B4">
        <w:rPr>
          <w:rFonts w:ascii="Arial" w:hAnsi="Arial" w:cs="Arial"/>
          <w:sz w:val="24"/>
          <w:szCs w:val="24"/>
        </w:rPr>
        <w:t xml:space="preserve"> para tal fin o bien mediante la aprobación de un </w:t>
      </w:r>
      <w:r w:rsidRPr="004A00B4">
        <w:rPr>
          <w:rFonts w:ascii="Arial" w:hAnsi="Arial" w:cs="Arial"/>
          <w:sz w:val="24"/>
          <w:szCs w:val="24"/>
        </w:rPr>
        <w:lastRenderedPageBreak/>
        <w:t xml:space="preserve">examen </w:t>
      </w:r>
      <w:proofErr w:type="spellStart"/>
      <w:r w:rsidRPr="004A00B4">
        <w:rPr>
          <w:rFonts w:ascii="Arial" w:hAnsi="Arial" w:cs="Arial"/>
          <w:sz w:val="24"/>
          <w:szCs w:val="24"/>
        </w:rPr>
        <w:t>reincorporatorio</w:t>
      </w:r>
      <w:proofErr w:type="spellEnd"/>
      <w:r w:rsidRPr="004A00B4">
        <w:rPr>
          <w:rFonts w:ascii="Arial" w:hAnsi="Arial" w:cs="Arial"/>
          <w:sz w:val="24"/>
          <w:szCs w:val="24"/>
        </w:rPr>
        <w:t xml:space="preserve"> que se tomará en la última semana del cuatrimestre correspondiente. Debe aprobar con calificación mínima de 6 (seis) puntos los dos trabajos prácticos y parciales, teniendo la posibilidad de </w:t>
      </w:r>
      <w:r w:rsidR="000179AB" w:rsidRPr="004A00B4">
        <w:rPr>
          <w:rFonts w:ascii="Arial" w:hAnsi="Arial" w:cs="Arial"/>
          <w:sz w:val="24"/>
          <w:szCs w:val="24"/>
        </w:rPr>
        <w:t>dos</w:t>
      </w:r>
      <w:r w:rsidR="00253AFE">
        <w:rPr>
          <w:rFonts w:ascii="Arial" w:hAnsi="Arial" w:cs="Arial"/>
          <w:sz w:val="24"/>
          <w:szCs w:val="24"/>
        </w:rPr>
        <w:t xml:space="preserve"> </w:t>
      </w:r>
      <w:proofErr w:type="spellStart"/>
      <w:r w:rsidR="00253AFE">
        <w:rPr>
          <w:rFonts w:ascii="Arial" w:hAnsi="Arial" w:cs="Arial"/>
          <w:sz w:val="24"/>
          <w:szCs w:val="24"/>
        </w:rPr>
        <w:t>recuperatorios</w:t>
      </w:r>
      <w:proofErr w:type="spellEnd"/>
      <w:r w:rsidRPr="004A00B4">
        <w:rPr>
          <w:rFonts w:ascii="Arial" w:hAnsi="Arial" w:cs="Arial"/>
          <w:sz w:val="24"/>
          <w:szCs w:val="24"/>
        </w:rPr>
        <w:t>.</w:t>
      </w:r>
    </w:p>
    <w:p w14:paraId="5F426999" w14:textId="7A6D9C0F" w:rsidR="00EC3B1A" w:rsidRPr="004A00B4" w:rsidRDefault="00EC3B1A" w:rsidP="008078DC">
      <w:pPr>
        <w:pStyle w:val="Prrafodelista"/>
        <w:numPr>
          <w:ilvl w:val="0"/>
          <w:numId w:val="2"/>
        </w:numPr>
        <w:spacing w:after="0" w:line="360" w:lineRule="auto"/>
        <w:ind w:left="0" w:firstLine="426"/>
        <w:jc w:val="both"/>
        <w:rPr>
          <w:rFonts w:ascii="Arial" w:hAnsi="Arial" w:cs="Arial"/>
          <w:sz w:val="24"/>
          <w:szCs w:val="24"/>
        </w:rPr>
      </w:pPr>
      <w:proofErr w:type="spellStart"/>
      <w:r w:rsidRPr="004A00B4">
        <w:rPr>
          <w:rFonts w:ascii="Arial" w:hAnsi="Arial" w:cs="Arial"/>
          <w:sz w:val="24"/>
          <w:szCs w:val="24"/>
        </w:rPr>
        <w:t>Semi</w:t>
      </w:r>
      <w:proofErr w:type="spellEnd"/>
      <w:r w:rsidRPr="004A00B4">
        <w:rPr>
          <w:rFonts w:ascii="Arial" w:hAnsi="Arial" w:cs="Arial"/>
          <w:sz w:val="24"/>
          <w:szCs w:val="24"/>
        </w:rPr>
        <w:t>-presencial: la diferencia con la modalidad de cursada del punto anterior es que debe cumplir un mínimo de 40% en cada cuatrimestre.</w:t>
      </w:r>
    </w:p>
    <w:p w14:paraId="69200E90" w14:textId="354E563C" w:rsidR="00C8738A" w:rsidRPr="004A00B4" w:rsidRDefault="00C8738A" w:rsidP="004A00B4">
      <w:pPr>
        <w:spacing w:after="0" w:line="360" w:lineRule="auto"/>
        <w:ind w:firstLine="360"/>
        <w:jc w:val="both"/>
        <w:rPr>
          <w:rFonts w:ascii="Arial" w:hAnsi="Arial" w:cs="Arial"/>
          <w:sz w:val="24"/>
          <w:szCs w:val="24"/>
        </w:rPr>
      </w:pPr>
      <w:r w:rsidRPr="004A00B4">
        <w:rPr>
          <w:rFonts w:ascii="Arial" w:hAnsi="Arial" w:cs="Arial"/>
          <w:sz w:val="24"/>
          <w:szCs w:val="24"/>
        </w:rPr>
        <w:t xml:space="preserve">Para </w:t>
      </w:r>
      <w:r w:rsidRPr="004A00B4">
        <w:rPr>
          <w:rFonts w:ascii="Arial" w:hAnsi="Arial" w:cs="Arial"/>
          <w:b/>
          <w:sz w:val="24"/>
          <w:szCs w:val="24"/>
        </w:rPr>
        <w:t>aprobar</w:t>
      </w:r>
      <w:r w:rsidR="00EC3B1A" w:rsidRPr="004A00B4">
        <w:rPr>
          <w:rFonts w:ascii="Arial" w:hAnsi="Arial" w:cs="Arial"/>
          <w:sz w:val="24"/>
          <w:szCs w:val="24"/>
        </w:rPr>
        <w:t xml:space="preserve"> </w:t>
      </w:r>
      <w:r w:rsidRPr="004A00B4">
        <w:rPr>
          <w:rFonts w:ascii="Arial" w:hAnsi="Arial" w:cs="Arial"/>
          <w:sz w:val="24"/>
          <w:szCs w:val="24"/>
        </w:rPr>
        <w:t>puede ser</w:t>
      </w:r>
      <w:r w:rsidR="00EC3B1A" w:rsidRPr="004A00B4">
        <w:rPr>
          <w:rFonts w:ascii="Arial" w:hAnsi="Arial" w:cs="Arial"/>
          <w:sz w:val="24"/>
          <w:szCs w:val="24"/>
        </w:rPr>
        <w:t>, según el R.A.M</w:t>
      </w:r>
      <w:r w:rsidRPr="004A00B4">
        <w:rPr>
          <w:rFonts w:ascii="Arial" w:hAnsi="Arial" w:cs="Arial"/>
          <w:sz w:val="24"/>
          <w:szCs w:val="24"/>
        </w:rPr>
        <w:t>:</w:t>
      </w:r>
    </w:p>
    <w:p w14:paraId="0DDB95FD" w14:textId="3AC760E7" w:rsidR="00C8738A" w:rsidRPr="004A00B4" w:rsidRDefault="00C8738A" w:rsidP="008078DC">
      <w:pPr>
        <w:pStyle w:val="Prrafodelista"/>
        <w:numPr>
          <w:ilvl w:val="0"/>
          <w:numId w:val="2"/>
        </w:numPr>
        <w:spacing w:after="0" w:line="360" w:lineRule="auto"/>
        <w:ind w:left="0" w:firstLine="426"/>
        <w:jc w:val="both"/>
        <w:rPr>
          <w:rFonts w:ascii="Arial" w:hAnsi="Arial" w:cs="Arial"/>
          <w:sz w:val="24"/>
          <w:szCs w:val="24"/>
        </w:rPr>
      </w:pPr>
      <w:r w:rsidRPr="004A00B4">
        <w:rPr>
          <w:rFonts w:ascii="Arial" w:hAnsi="Arial" w:cs="Arial"/>
          <w:sz w:val="24"/>
          <w:szCs w:val="24"/>
        </w:rPr>
        <w:t>Por promoción directa, donde para promocionar, debe revestir la condición de alumno regular con cursado presencial, lograr una promedio de calificaciones de 8 (ocho) o más puntos y aprobar con 8 (ocho) o más puntos el coloquio final que se toma en la última semana de clases del ciclo lectivo según calendario escolar de la jurisdicción</w:t>
      </w:r>
      <w:r w:rsidR="00C47190" w:rsidRPr="004A00B4">
        <w:rPr>
          <w:rFonts w:ascii="Arial" w:hAnsi="Arial" w:cs="Arial"/>
          <w:sz w:val="24"/>
          <w:szCs w:val="24"/>
        </w:rPr>
        <w:t xml:space="preserve"> (disponible en</w:t>
      </w:r>
      <w:r w:rsidR="004F6720">
        <w:rPr>
          <w:rFonts w:ascii="Arial" w:hAnsi="Arial" w:cs="Arial"/>
          <w:sz w:val="24"/>
          <w:szCs w:val="24"/>
        </w:rPr>
        <w:t xml:space="preserve"> </w:t>
      </w:r>
      <w:hyperlink r:id="rId7" w:history="1">
        <w:r w:rsidR="004F6720" w:rsidRPr="004F6720">
          <w:rPr>
            <w:rStyle w:val="Hipervnculo"/>
            <w:rFonts w:ascii="Arial" w:hAnsi="Arial" w:cs="Arial"/>
            <w:sz w:val="24"/>
            <w:szCs w:val="24"/>
          </w:rPr>
          <w:t>https://www.santafe.gov.ar/index.php/educacion/content/download/251163/1319555/file/Calendario+escolar+2019+webf.pdf</w:t>
        </w:r>
      </w:hyperlink>
      <w:r w:rsidR="004F6720" w:rsidRPr="004F6720">
        <w:rPr>
          <w:rFonts w:ascii="Arial" w:hAnsi="Arial" w:cs="Arial"/>
          <w:sz w:val="24"/>
          <w:szCs w:val="24"/>
        </w:rPr>
        <w:t xml:space="preserve"> </w:t>
      </w:r>
      <w:r w:rsidR="00C47190" w:rsidRPr="004F6720">
        <w:rPr>
          <w:rFonts w:ascii="Arial" w:hAnsi="Arial" w:cs="Arial"/>
          <w:sz w:val="24"/>
          <w:szCs w:val="24"/>
        </w:rPr>
        <w:t>)</w:t>
      </w:r>
      <w:r w:rsidRPr="004F6720">
        <w:rPr>
          <w:rFonts w:ascii="Arial" w:hAnsi="Arial" w:cs="Arial"/>
          <w:sz w:val="24"/>
          <w:szCs w:val="24"/>
        </w:rPr>
        <w:t>.</w:t>
      </w:r>
    </w:p>
    <w:p w14:paraId="3C15BF10" w14:textId="77777777" w:rsidR="00C8738A" w:rsidRPr="004A00B4" w:rsidRDefault="00C8738A" w:rsidP="008078DC">
      <w:pPr>
        <w:pStyle w:val="Prrafodelista"/>
        <w:numPr>
          <w:ilvl w:val="0"/>
          <w:numId w:val="2"/>
        </w:numPr>
        <w:spacing w:after="0" w:line="360" w:lineRule="auto"/>
        <w:ind w:left="0" w:firstLine="426"/>
        <w:jc w:val="both"/>
        <w:rPr>
          <w:rFonts w:ascii="Arial" w:hAnsi="Arial" w:cs="Arial"/>
          <w:sz w:val="24"/>
          <w:szCs w:val="24"/>
        </w:rPr>
      </w:pPr>
      <w:r w:rsidRPr="004A00B4">
        <w:rPr>
          <w:rFonts w:ascii="Arial" w:hAnsi="Arial" w:cs="Arial"/>
          <w:sz w:val="24"/>
          <w:szCs w:val="24"/>
        </w:rPr>
        <w:t>Con tribunal examinador en mesa de exámenes: los alumnos libres sólo pueden presentarse en los dos turnos consecutivos según calendario escolar y los regulares hasta tres años después.</w:t>
      </w:r>
      <w:r w:rsidR="00A37407" w:rsidRPr="004A00B4">
        <w:rPr>
          <w:rFonts w:ascii="Arial" w:hAnsi="Arial" w:cs="Arial"/>
          <w:sz w:val="24"/>
          <w:szCs w:val="24"/>
        </w:rPr>
        <w:t xml:space="preserve"> </w:t>
      </w:r>
    </w:p>
    <w:p w14:paraId="430251E2" w14:textId="6ECA602D" w:rsidR="004A00B4" w:rsidRDefault="00147C0E" w:rsidP="004A00B4">
      <w:pPr>
        <w:spacing w:after="0" w:line="360" w:lineRule="auto"/>
        <w:ind w:firstLine="360"/>
        <w:jc w:val="both"/>
        <w:rPr>
          <w:rFonts w:ascii="Arial" w:hAnsi="Arial" w:cs="Arial"/>
          <w:sz w:val="24"/>
          <w:szCs w:val="24"/>
        </w:rPr>
      </w:pPr>
      <w:r w:rsidRPr="004A00B4">
        <w:rPr>
          <w:rFonts w:ascii="Arial" w:hAnsi="Arial" w:cs="Arial"/>
          <w:sz w:val="24"/>
          <w:szCs w:val="24"/>
        </w:rPr>
        <w:t>Por otra parte, los alumnos libres, d</w:t>
      </w:r>
      <w:r w:rsidR="0052328D" w:rsidRPr="004A00B4">
        <w:rPr>
          <w:rFonts w:ascii="Arial" w:hAnsi="Arial" w:cs="Arial"/>
          <w:sz w:val="24"/>
          <w:szCs w:val="24"/>
        </w:rPr>
        <w:t>ebe</w:t>
      </w:r>
      <w:r w:rsidRPr="004A00B4">
        <w:rPr>
          <w:rFonts w:ascii="Arial" w:hAnsi="Arial" w:cs="Arial"/>
          <w:sz w:val="24"/>
          <w:szCs w:val="24"/>
        </w:rPr>
        <w:t>n</w:t>
      </w:r>
      <w:r w:rsidR="0052328D" w:rsidRPr="004A00B4">
        <w:rPr>
          <w:rFonts w:ascii="Arial" w:hAnsi="Arial" w:cs="Arial"/>
          <w:sz w:val="24"/>
          <w:szCs w:val="24"/>
        </w:rPr>
        <w:t xml:space="preserve"> tener un mínimo de dos encuentros en el presente</w:t>
      </w:r>
      <w:r w:rsidRPr="004A00B4">
        <w:rPr>
          <w:rFonts w:ascii="Arial" w:hAnsi="Arial" w:cs="Arial"/>
          <w:sz w:val="24"/>
          <w:szCs w:val="24"/>
        </w:rPr>
        <w:t xml:space="preserve"> ciclo lectivo </w:t>
      </w:r>
      <w:r w:rsidR="004F6720">
        <w:rPr>
          <w:rFonts w:ascii="Arial" w:hAnsi="Arial" w:cs="Arial"/>
          <w:sz w:val="24"/>
          <w:szCs w:val="24"/>
        </w:rPr>
        <w:t xml:space="preserve">(en las fechas pautadas para parciales) </w:t>
      </w:r>
      <w:r w:rsidRPr="004A00B4">
        <w:rPr>
          <w:rFonts w:ascii="Arial" w:hAnsi="Arial" w:cs="Arial"/>
          <w:sz w:val="24"/>
          <w:szCs w:val="24"/>
        </w:rPr>
        <w:t>con la docente de</w:t>
      </w:r>
      <w:r w:rsidR="0052328D" w:rsidRPr="004A00B4">
        <w:rPr>
          <w:rFonts w:ascii="Arial" w:hAnsi="Arial" w:cs="Arial"/>
          <w:sz w:val="24"/>
          <w:szCs w:val="24"/>
        </w:rPr>
        <w:t xml:space="preserve"> cátedra</w:t>
      </w:r>
      <w:r w:rsidRPr="004A00B4">
        <w:rPr>
          <w:rFonts w:ascii="Arial" w:hAnsi="Arial" w:cs="Arial"/>
          <w:sz w:val="24"/>
          <w:szCs w:val="24"/>
        </w:rPr>
        <w:t>, n</w:t>
      </w:r>
      <w:r w:rsidR="0052328D" w:rsidRPr="004A00B4">
        <w:rPr>
          <w:rFonts w:ascii="Arial" w:hAnsi="Arial" w:cs="Arial"/>
          <w:sz w:val="24"/>
          <w:szCs w:val="24"/>
        </w:rPr>
        <w:t>o tiene obligación de aprobar trabajos prácticos ni parciales, pero se le sugiere prepararse para ello</w:t>
      </w:r>
      <w:r w:rsidRPr="004A00B4">
        <w:rPr>
          <w:rFonts w:ascii="Arial" w:hAnsi="Arial" w:cs="Arial"/>
          <w:sz w:val="24"/>
          <w:szCs w:val="24"/>
        </w:rPr>
        <w:t>s y resolverlos, puesto que</w:t>
      </w:r>
      <w:r w:rsidR="0052328D" w:rsidRPr="004A00B4">
        <w:rPr>
          <w:rFonts w:ascii="Arial" w:hAnsi="Arial" w:cs="Arial"/>
          <w:sz w:val="24"/>
          <w:szCs w:val="24"/>
        </w:rPr>
        <w:t xml:space="preserve"> favorece el aprendizaje de la materia.</w:t>
      </w:r>
    </w:p>
    <w:p w14:paraId="15F13E92" w14:textId="7DE06565" w:rsidR="005960EC" w:rsidRPr="0092075F" w:rsidRDefault="00A37407" w:rsidP="0092075F">
      <w:pPr>
        <w:spacing w:after="0" w:line="360" w:lineRule="auto"/>
        <w:ind w:firstLine="426"/>
        <w:jc w:val="both"/>
        <w:rPr>
          <w:rFonts w:ascii="Arial" w:hAnsi="Arial" w:cs="Arial"/>
          <w:sz w:val="24"/>
          <w:szCs w:val="24"/>
        </w:rPr>
      </w:pPr>
      <w:r w:rsidRPr="0092075F">
        <w:rPr>
          <w:rFonts w:ascii="Arial" w:hAnsi="Arial" w:cs="Arial"/>
          <w:sz w:val="24"/>
          <w:szCs w:val="24"/>
        </w:rPr>
        <w:t>Para aquellos alumnos con porcentajes bajos de asistencia o libres, se propone un entorno virtual de aprendizaje.</w:t>
      </w:r>
    </w:p>
    <w:p w14:paraId="5E33D08A" w14:textId="544699BD" w:rsidR="00361958" w:rsidRPr="0092075F" w:rsidRDefault="003B7156" w:rsidP="0092075F">
      <w:pPr>
        <w:spacing w:after="0" w:line="360" w:lineRule="auto"/>
        <w:ind w:left="426"/>
        <w:jc w:val="both"/>
        <w:rPr>
          <w:rFonts w:ascii="Arial" w:hAnsi="Arial" w:cs="Arial"/>
          <w:sz w:val="24"/>
          <w:szCs w:val="24"/>
        </w:rPr>
      </w:pPr>
      <w:r w:rsidRPr="0092075F">
        <w:rPr>
          <w:rFonts w:ascii="Arial" w:hAnsi="Arial" w:cs="Arial"/>
          <w:sz w:val="24"/>
          <w:szCs w:val="24"/>
        </w:rPr>
        <w:t>Los c</w:t>
      </w:r>
      <w:r w:rsidR="00361958" w:rsidRPr="0092075F">
        <w:rPr>
          <w:rFonts w:ascii="Arial" w:hAnsi="Arial" w:cs="Arial"/>
          <w:sz w:val="24"/>
          <w:szCs w:val="24"/>
        </w:rPr>
        <w:t>riterios generales de evaluación</w:t>
      </w:r>
      <w:r w:rsidRPr="0092075F">
        <w:rPr>
          <w:rFonts w:ascii="Arial" w:hAnsi="Arial" w:cs="Arial"/>
          <w:sz w:val="24"/>
          <w:szCs w:val="24"/>
        </w:rPr>
        <w:t xml:space="preserve"> serán</w:t>
      </w:r>
      <w:r w:rsidR="00361958" w:rsidRPr="0092075F">
        <w:rPr>
          <w:rFonts w:ascii="Arial" w:hAnsi="Arial" w:cs="Arial"/>
          <w:sz w:val="24"/>
          <w:szCs w:val="24"/>
        </w:rPr>
        <w:t xml:space="preserve">: </w:t>
      </w:r>
    </w:p>
    <w:p w14:paraId="127FC076" w14:textId="77777777" w:rsidR="004F6720" w:rsidRDefault="0092075F" w:rsidP="0092075F">
      <w:pPr>
        <w:spacing w:after="0" w:line="360" w:lineRule="auto"/>
        <w:ind w:left="426"/>
        <w:jc w:val="both"/>
        <w:rPr>
          <w:rFonts w:ascii="Arial" w:hAnsi="Arial" w:cs="Arial"/>
          <w:sz w:val="24"/>
          <w:szCs w:val="24"/>
        </w:rPr>
      </w:pPr>
      <w:r>
        <w:rPr>
          <w:rFonts w:ascii="Arial" w:hAnsi="Arial" w:cs="Arial"/>
          <w:sz w:val="24"/>
          <w:szCs w:val="24"/>
        </w:rPr>
        <w:t xml:space="preserve">- </w:t>
      </w:r>
      <w:r w:rsidR="00361958" w:rsidRPr="0092075F">
        <w:rPr>
          <w:rFonts w:ascii="Arial" w:hAnsi="Arial" w:cs="Arial"/>
          <w:sz w:val="24"/>
          <w:szCs w:val="24"/>
        </w:rPr>
        <w:t>Capacidad de comunicación</w:t>
      </w:r>
      <w:r w:rsidR="003B7156" w:rsidRPr="0092075F">
        <w:rPr>
          <w:rFonts w:ascii="Arial" w:hAnsi="Arial" w:cs="Arial"/>
          <w:sz w:val="24"/>
          <w:szCs w:val="24"/>
        </w:rPr>
        <w:t xml:space="preserve"> en los diferentes entornos (presenciales o virtuales).</w:t>
      </w:r>
      <w:r w:rsidR="00361958" w:rsidRPr="0092075F">
        <w:rPr>
          <w:rFonts w:ascii="Arial" w:hAnsi="Arial" w:cs="Arial"/>
          <w:sz w:val="24"/>
          <w:szCs w:val="24"/>
        </w:rPr>
        <w:t xml:space="preserve"> </w:t>
      </w:r>
    </w:p>
    <w:p w14:paraId="0FBBC033" w14:textId="77777777" w:rsidR="004F6720" w:rsidRDefault="0092075F" w:rsidP="0092075F">
      <w:pPr>
        <w:spacing w:after="0" w:line="360" w:lineRule="auto"/>
        <w:ind w:left="426"/>
        <w:jc w:val="both"/>
        <w:rPr>
          <w:rFonts w:ascii="Arial" w:hAnsi="Arial" w:cs="Arial"/>
          <w:sz w:val="24"/>
          <w:szCs w:val="24"/>
        </w:rPr>
      </w:pPr>
      <w:r>
        <w:rPr>
          <w:rFonts w:ascii="Arial" w:hAnsi="Arial" w:cs="Arial"/>
          <w:sz w:val="24"/>
          <w:szCs w:val="24"/>
        </w:rPr>
        <w:t xml:space="preserve">- </w:t>
      </w:r>
      <w:r w:rsidR="00361958" w:rsidRPr="004A00B4">
        <w:rPr>
          <w:rFonts w:ascii="Arial" w:hAnsi="Arial" w:cs="Arial"/>
          <w:sz w:val="24"/>
          <w:szCs w:val="24"/>
        </w:rPr>
        <w:t>Ejercicio de habilidades intelectuales: orden, rigor lógico, análisis y síntesis, relación, comparación, transferencia a situaciones actuales.</w:t>
      </w:r>
      <w:r>
        <w:rPr>
          <w:rFonts w:ascii="Arial" w:hAnsi="Arial" w:cs="Arial"/>
          <w:sz w:val="24"/>
          <w:szCs w:val="24"/>
        </w:rPr>
        <w:t xml:space="preserve"> </w:t>
      </w:r>
    </w:p>
    <w:p w14:paraId="2D90D133" w14:textId="77777777" w:rsidR="004F6720" w:rsidRDefault="0092075F" w:rsidP="0092075F">
      <w:pPr>
        <w:spacing w:after="0" w:line="360" w:lineRule="auto"/>
        <w:ind w:left="426"/>
        <w:jc w:val="both"/>
        <w:rPr>
          <w:rFonts w:ascii="Arial" w:hAnsi="Arial" w:cs="Arial"/>
          <w:sz w:val="24"/>
          <w:szCs w:val="24"/>
        </w:rPr>
      </w:pPr>
      <w:r>
        <w:rPr>
          <w:rFonts w:ascii="Arial" w:hAnsi="Arial" w:cs="Arial"/>
          <w:sz w:val="24"/>
          <w:szCs w:val="24"/>
        </w:rPr>
        <w:t>-</w:t>
      </w:r>
      <w:r w:rsidR="00361958" w:rsidRPr="004A00B4">
        <w:rPr>
          <w:rFonts w:ascii="Arial" w:hAnsi="Arial" w:cs="Arial"/>
          <w:sz w:val="24"/>
          <w:szCs w:val="24"/>
        </w:rPr>
        <w:t>Actitud crítica</w:t>
      </w:r>
      <w:r w:rsidR="00583A1B">
        <w:rPr>
          <w:rFonts w:ascii="Arial" w:hAnsi="Arial" w:cs="Arial"/>
          <w:sz w:val="24"/>
          <w:szCs w:val="24"/>
        </w:rPr>
        <w:t xml:space="preserve"> y reflexiva</w:t>
      </w:r>
      <w:r w:rsidR="00361958" w:rsidRPr="004A00B4">
        <w:rPr>
          <w:rFonts w:ascii="Arial" w:hAnsi="Arial" w:cs="Arial"/>
          <w:sz w:val="24"/>
          <w:szCs w:val="24"/>
        </w:rPr>
        <w:t xml:space="preserve"> ante las fuentes y la bibliografía. Manejo de bibliografía. </w:t>
      </w:r>
      <w:r>
        <w:rPr>
          <w:rFonts w:ascii="Arial" w:hAnsi="Arial" w:cs="Arial"/>
          <w:sz w:val="24"/>
          <w:szCs w:val="24"/>
        </w:rPr>
        <w:t xml:space="preserve">- </w:t>
      </w:r>
      <w:r w:rsidR="00361958" w:rsidRPr="004A00B4">
        <w:rPr>
          <w:rFonts w:ascii="Arial" w:hAnsi="Arial" w:cs="Arial"/>
          <w:sz w:val="24"/>
          <w:szCs w:val="24"/>
        </w:rPr>
        <w:t xml:space="preserve">Buena predisposición para el trabajo y la colaboración entre pares. </w:t>
      </w:r>
    </w:p>
    <w:p w14:paraId="1BFFA9CC" w14:textId="77777777" w:rsidR="004F6720" w:rsidRDefault="0092075F" w:rsidP="0092075F">
      <w:pPr>
        <w:spacing w:after="0" w:line="360" w:lineRule="auto"/>
        <w:ind w:left="426"/>
        <w:jc w:val="both"/>
        <w:rPr>
          <w:rFonts w:ascii="Arial" w:hAnsi="Arial" w:cs="Arial"/>
          <w:sz w:val="24"/>
          <w:szCs w:val="24"/>
        </w:rPr>
      </w:pPr>
      <w:r>
        <w:rPr>
          <w:rFonts w:ascii="Arial" w:hAnsi="Arial" w:cs="Arial"/>
          <w:sz w:val="24"/>
          <w:szCs w:val="24"/>
        </w:rPr>
        <w:t>-</w:t>
      </w:r>
      <w:r w:rsidR="00361958" w:rsidRPr="004A00B4">
        <w:rPr>
          <w:rFonts w:ascii="Arial" w:hAnsi="Arial" w:cs="Arial"/>
          <w:sz w:val="24"/>
          <w:szCs w:val="24"/>
        </w:rPr>
        <w:t xml:space="preserve">Capacidad para analizar </w:t>
      </w:r>
      <w:r w:rsidR="003B7156" w:rsidRPr="004A00B4">
        <w:rPr>
          <w:rFonts w:ascii="Arial" w:hAnsi="Arial" w:cs="Arial"/>
          <w:sz w:val="24"/>
          <w:szCs w:val="24"/>
        </w:rPr>
        <w:t>propuestas</w:t>
      </w:r>
      <w:r w:rsidR="00361958" w:rsidRPr="004A00B4">
        <w:rPr>
          <w:rFonts w:ascii="Arial" w:hAnsi="Arial" w:cs="Arial"/>
          <w:sz w:val="24"/>
          <w:szCs w:val="24"/>
        </w:rPr>
        <w:t xml:space="preserve"> educativas desde</w:t>
      </w:r>
      <w:r w:rsidR="003B7156" w:rsidRPr="004A00B4">
        <w:rPr>
          <w:rFonts w:ascii="Arial" w:hAnsi="Arial" w:cs="Arial"/>
          <w:sz w:val="24"/>
          <w:szCs w:val="24"/>
        </w:rPr>
        <w:t xml:space="preserve"> los diferentes marcos teóricos.</w:t>
      </w:r>
      <w:r>
        <w:rPr>
          <w:rFonts w:ascii="Arial" w:hAnsi="Arial" w:cs="Arial"/>
          <w:sz w:val="24"/>
          <w:szCs w:val="24"/>
        </w:rPr>
        <w:t xml:space="preserve"> -</w:t>
      </w:r>
      <w:r w:rsidR="00EB3B7A">
        <w:rPr>
          <w:rFonts w:ascii="Arial" w:hAnsi="Arial" w:cs="Arial"/>
          <w:sz w:val="24"/>
          <w:szCs w:val="24"/>
        </w:rPr>
        <w:t xml:space="preserve">Argumentación oral y escrita </w:t>
      </w:r>
      <w:r w:rsidR="00583A1B">
        <w:rPr>
          <w:rFonts w:ascii="Arial" w:hAnsi="Arial" w:cs="Arial"/>
          <w:sz w:val="24"/>
          <w:szCs w:val="24"/>
        </w:rPr>
        <w:t>acorde</w:t>
      </w:r>
      <w:r w:rsidR="00EB3B7A">
        <w:rPr>
          <w:rFonts w:ascii="Arial" w:hAnsi="Arial" w:cs="Arial"/>
          <w:sz w:val="24"/>
          <w:szCs w:val="24"/>
        </w:rPr>
        <w:t xml:space="preserve"> </w:t>
      </w:r>
      <w:r w:rsidR="00583A1B">
        <w:rPr>
          <w:rFonts w:ascii="Arial" w:hAnsi="Arial" w:cs="Arial"/>
          <w:sz w:val="24"/>
          <w:szCs w:val="24"/>
        </w:rPr>
        <w:t>al</w:t>
      </w:r>
      <w:r w:rsidR="00EB3B7A">
        <w:rPr>
          <w:rFonts w:ascii="Arial" w:hAnsi="Arial" w:cs="Arial"/>
          <w:sz w:val="24"/>
          <w:szCs w:val="24"/>
        </w:rPr>
        <w:t xml:space="preserve"> nivel.</w:t>
      </w:r>
      <w:r>
        <w:rPr>
          <w:rFonts w:ascii="Arial" w:hAnsi="Arial" w:cs="Arial"/>
          <w:sz w:val="24"/>
          <w:szCs w:val="24"/>
        </w:rPr>
        <w:t xml:space="preserve"> </w:t>
      </w:r>
    </w:p>
    <w:p w14:paraId="68BAA340" w14:textId="3A21BC32" w:rsidR="00583A1B" w:rsidRDefault="0092075F" w:rsidP="0092075F">
      <w:pPr>
        <w:spacing w:after="0" w:line="360" w:lineRule="auto"/>
        <w:ind w:left="426"/>
        <w:jc w:val="both"/>
        <w:rPr>
          <w:rFonts w:ascii="Arial" w:hAnsi="Arial" w:cs="Arial"/>
          <w:sz w:val="24"/>
          <w:szCs w:val="24"/>
        </w:rPr>
      </w:pPr>
      <w:r>
        <w:rPr>
          <w:rFonts w:ascii="Arial" w:hAnsi="Arial" w:cs="Arial"/>
          <w:sz w:val="24"/>
          <w:szCs w:val="24"/>
        </w:rPr>
        <w:t xml:space="preserve">- </w:t>
      </w:r>
      <w:r w:rsidR="00583A1B" w:rsidRPr="00583A1B">
        <w:rPr>
          <w:rFonts w:ascii="Arial" w:hAnsi="Arial" w:cs="Arial"/>
          <w:sz w:val="24"/>
          <w:szCs w:val="24"/>
        </w:rPr>
        <w:t>Apertura y modificación de actitudes, hipótesis y posiciones teóricas frente a las evidencias presentadas.</w:t>
      </w:r>
    </w:p>
    <w:p w14:paraId="3B74596A" w14:textId="77777777" w:rsidR="004F6720" w:rsidRDefault="004F6720" w:rsidP="004F6720">
      <w:pPr>
        <w:spacing w:after="0" w:line="360" w:lineRule="auto"/>
        <w:rPr>
          <w:rFonts w:ascii="Arial" w:hAnsi="Arial" w:cs="Arial"/>
          <w:b/>
          <w:sz w:val="24"/>
          <w:szCs w:val="24"/>
          <w:u w:val="single" w:color="000000"/>
        </w:rPr>
      </w:pPr>
    </w:p>
    <w:p w14:paraId="337E136D" w14:textId="10522C26" w:rsidR="004F6720" w:rsidRPr="00BB703F" w:rsidRDefault="004F6720" w:rsidP="004F6720">
      <w:pPr>
        <w:spacing w:after="0" w:line="360" w:lineRule="auto"/>
        <w:rPr>
          <w:rFonts w:ascii="Arial" w:hAnsi="Arial" w:cs="Arial"/>
          <w:sz w:val="24"/>
          <w:szCs w:val="24"/>
        </w:rPr>
      </w:pPr>
      <w:r w:rsidRPr="00BB703F">
        <w:rPr>
          <w:rFonts w:ascii="Arial" w:hAnsi="Arial" w:cs="Arial"/>
          <w:b/>
          <w:sz w:val="24"/>
          <w:szCs w:val="24"/>
          <w:u w:val="single" w:color="000000"/>
        </w:rPr>
        <w:lastRenderedPageBreak/>
        <w:t>Cronograma</w:t>
      </w:r>
      <w:r w:rsidRPr="00BB703F">
        <w:rPr>
          <w:rFonts w:ascii="Arial" w:hAnsi="Arial" w:cs="Arial"/>
          <w:b/>
          <w:sz w:val="24"/>
          <w:szCs w:val="24"/>
        </w:rPr>
        <w:t xml:space="preserve"> </w:t>
      </w:r>
    </w:p>
    <w:p w14:paraId="06BC11B8" w14:textId="77777777" w:rsidR="004F6720" w:rsidRPr="00BB703F" w:rsidRDefault="004F6720" w:rsidP="004F6720">
      <w:pPr>
        <w:spacing w:after="0" w:line="360" w:lineRule="auto"/>
        <w:rPr>
          <w:rFonts w:ascii="Arial" w:hAnsi="Arial" w:cs="Arial"/>
          <w:sz w:val="24"/>
          <w:szCs w:val="24"/>
        </w:rPr>
      </w:pPr>
      <w:r w:rsidRPr="00BB703F">
        <w:rPr>
          <w:rFonts w:ascii="Arial" w:hAnsi="Arial" w:cs="Arial"/>
          <w:sz w:val="24"/>
          <w:szCs w:val="24"/>
        </w:rPr>
        <w:t xml:space="preserve"> </w:t>
      </w:r>
    </w:p>
    <w:tbl>
      <w:tblPr>
        <w:tblStyle w:val="TableGrid"/>
        <w:tblW w:w="9374" w:type="dxa"/>
        <w:tblInd w:w="-108" w:type="dxa"/>
        <w:tblCellMar>
          <w:top w:w="9" w:type="dxa"/>
          <w:left w:w="115" w:type="dxa"/>
          <w:right w:w="115" w:type="dxa"/>
        </w:tblCellMar>
        <w:tblLook w:val="04A0" w:firstRow="1" w:lastRow="0" w:firstColumn="1" w:lastColumn="0" w:noHBand="0" w:noVBand="1"/>
      </w:tblPr>
      <w:tblGrid>
        <w:gridCol w:w="6744"/>
        <w:gridCol w:w="2630"/>
      </w:tblGrid>
      <w:tr w:rsidR="004F6720" w:rsidRPr="00BB703F" w14:paraId="57E96F29" w14:textId="77777777" w:rsidTr="00DC59FF">
        <w:trPr>
          <w:trHeight w:val="391"/>
        </w:trPr>
        <w:tc>
          <w:tcPr>
            <w:tcW w:w="6744" w:type="dxa"/>
            <w:tcBorders>
              <w:top w:val="single" w:sz="4" w:space="0" w:color="000000"/>
              <w:left w:val="single" w:sz="4" w:space="0" w:color="000000"/>
              <w:bottom w:val="single" w:sz="4" w:space="0" w:color="000000"/>
              <w:right w:val="single" w:sz="4" w:space="0" w:color="000000"/>
            </w:tcBorders>
            <w:vAlign w:val="center"/>
          </w:tcPr>
          <w:p w14:paraId="78008081" w14:textId="7456DA29" w:rsidR="004F6720" w:rsidRPr="00BB703F" w:rsidRDefault="004F6720" w:rsidP="00DC59FF">
            <w:pPr>
              <w:spacing w:line="360" w:lineRule="auto"/>
              <w:jc w:val="center"/>
              <w:rPr>
                <w:rFonts w:ascii="Arial" w:hAnsi="Arial" w:cs="Arial"/>
                <w:sz w:val="24"/>
                <w:szCs w:val="24"/>
              </w:rPr>
            </w:pPr>
            <w:r w:rsidRPr="00BB703F">
              <w:rPr>
                <w:rFonts w:ascii="Arial" w:hAnsi="Arial" w:cs="Arial"/>
                <w:b/>
                <w:sz w:val="24"/>
                <w:szCs w:val="24"/>
              </w:rPr>
              <w:t>Actividades o contenidos</w:t>
            </w:r>
          </w:p>
        </w:tc>
        <w:tc>
          <w:tcPr>
            <w:tcW w:w="2630" w:type="dxa"/>
            <w:tcBorders>
              <w:top w:val="single" w:sz="4" w:space="0" w:color="000000"/>
              <w:left w:val="single" w:sz="4" w:space="0" w:color="000000"/>
              <w:bottom w:val="single" w:sz="4" w:space="0" w:color="000000"/>
              <w:right w:val="single" w:sz="4" w:space="0" w:color="000000"/>
            </w:tcBorders>
            <w:vAlign w:val="center"/>
          </w:tcPr>
          <w:p w14:paraId="464ECBB3" w14:textId="42FC4C62" w:rsidR="004F6720" w:rsidRPr="00BB703F" w:rsidRDefault="004F6720" w:rsidP="00DC59FF">
            <w:pPr>
              <w:spacing w:line="360" w:lineRule="auto"/>
              <w:jc w:val="center"/>
              <w:rPr>
                <w:rFonts w:ascii="Arial" w:hAnsi="Arial" w:cs="Arial"/>
                <w:sz w:val="24"/>
                <w:szCs w:val="24"/>
              </w:rPr>
            </w:pPr>
            <w:r w:rsidRPr="00BB703F">
              <w:rPr>
                <w:rFonts w:ascii="Arial" w:hAnsi="Arial" w:cs="Arial"/>
                <w:b/>
                <w:sz w:val="24"/>
                <w:szCs w:val="24"/>
              </w:rPr>
              <w:t>Tiempos</w:t>
            </w:r>
          </w:p>
        </w:tc>
      </w:tr>
      <w:tr w:rsidR="004F6720" w:rsidRPr="00BB703F" w14:paraId="4B198FDC"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315A6FA2" w14:textId="640B1E3F" w:rsidR="004F6720" w:rsidRPr="00BB703F" w:rsidRDefault="004F6720" w:rsidP="00DC59FF">
            <w:pPr>
              <w:spacing w:line="360" w:lineRule="auto"/>
              <w:ind w:right="1"/>
              <w:jc w:val="center"/>
              <w:rPr>
                <w:rFonts w:ascii="Arial" w:hAnsi="Arial" w:cs="Arial"/>
                <w:sz w:val="24"/>
                <w:szCs w:val="24"/>
              </w:rPr>
            </w:pPr>
            <w:r w:rsidRPr="00BB703F">
              <w:rPr>
                <w:rFonts w:ascii="Arial" w:hAnsi="Arial" w:cs="Arial"/>
                <w:sz w:val="24"/>
                <w:szCs w:val="24"/>
              </w:rPr>
              <w:t>Parcial I</w:t>
            </w:r>
          </w:p>
        </w:tc>
        <w:tc>
          <w:tcPr>
            <w:tcW w:w="2630" w:type="dxa"/>
            <w:tcBorders>
              <w:top w:val="single" w:sz="4" w:space="0" w:color="000000"/>
              <w:left w:val="single" w:sz="4" w:space="0" w:color="000000"/>
              <w:bottom w:val="single" w:sz="4" w:space="0" w:color="000000"/>
              <w:right w:val="single" w:sz="4" w:space="0" w:color="000000"/>
            </w:tcBorders>
            <w:vAlign w:val="center"/>
          </w:tcPr>
          <w:p w14:paraId="7579575D" w14:textId="15E7811A" w:rsidR="004F6720" w:rsidRPr="00BB703F" w:rsidRDefault="00F46A4F" w:rsidP="00DC59FF">
            <w:pPr>
              <w:spacing w:line="360" w:lineRule="auto"/>
              <w:ind w:left="3"/>
              <w:jc w:val="center"/>
              <w:rPr>
                <w:rFonts w:ascii="Arial" w:hAnsi="Arial" w:cs="Arial"/>
                <w:sz w:val="24"/>
                <w:szCs w:val="24"/>
              </w:rPr>
            </w:pPr>
            <w:r>
              <w:rPr>
                <w:rFonts w:ascii="Arial" w:hAnsi="Arial" w:cs="Arial"/>
                <w:sz w:val="24"/>
                <w:szCs w:val="24"/>
              </w:rPr>
              <w:t>04 de julio</w:t>
            </w:r>
          </w:p>
        </w:tc>
      </w:tr>
      <w:tr w:rsidR="004F6720" w:rsidRPr="00BB703F" w14:paraId="0329F7BA"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2EB0B52D" w14:textId="19943E24"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Trabajo Práctico I</w:t>
            </w:r>
            <w:r w:rsidR="00DC59FF">
              <w:rPr>
                <w:rFonts w:ascii="Arial" w:hAnsi="Arial" w:cs="Arial"/>
                <w:sz w:val="24"/>
                <w:szCs w:val="24"/>
              </w:rPr>
              <w:t>: “E</w:t>
            </w:r>
            <w:r w:rsidR="00DC59FF" w:rsidRPr="004A00B4">
              <w:rPr>
                <w:rFonts w:ascii="Arial" w:hAnsi="Arial" w:cs="Arial"/>
                <w:sz w:val="24"/>
                <w:szCs w:val="24"/>
              </w:rPr>
              <w:t>l juego como recurso para enseñar”</w:t>
            </w:r>
          </w:p>
        </w:tc>
        <w:tc>
          <w:tcPr>
            <w:tcW w:w="2630" w:type="dxa"/>
            <w:tcBorders>
              <w:top w:val="single" w:sz="4" w:space="0" w:color="000000"/>
              <w:left w:val="single" w:sz="4" w:space="0" w:color="000000"/>
              <w:bottom w:val="single" w:sz="4" w:space="0" w:color="000000"/>
              <w:right w:val="single" w:sz="4" w:space="0" w:color="000000"/>
            </w:tcBorders>
            <w:vAlign w:val="center"/>
          </w:tcPr>
          <w:p w14:paraId="4C235969" w14:textId="42D9EFA1" w:rsidR="004F6720" w:rsidRPr="00BB703F" w:rsidRDefault="00F46A4F" w:rsidP="00DC59FF">
            <w:pPr>
              <w:spacing w:line="360" w:lineRule="auto"/>
              <w:ind w:left="59"/>
              <w:jc w:val="center"/>
              <w:rPr>
                <w:rFonts w:ascii="Arial" w:hAnsi="Arial" w:cs="Arial"/>
                <w:sz w:val="24"/>
                <w:szCs w:val="24"/>
              </w:rPr>
            </w:pPr>
            <w:r>
              <w:rPr>
                <w:rFonts w:ascii="Arial" w:hAnsi="Arial" w:cs="Arial"/>
                <w:sz w:val="24"/>
                <w:szCs w:val="24"/>
              </w:rPr>
              <w:t>15 de Agosto</w:t>
            </w:r>
          </w:p>
        </w:tc>
      </w:tr>
      <w:tr w:rsidR="004F6720" w:rsidRPr="00BB703F" w14:paraId="53F50BFF" w14:textId="77777777" w:rsidTr="00DC59FF">
        <w:trPr>
          <w:trHeight w:val="392"/>
        </w:trPr>
        <w:tc>
          <w:tcPr>
            <w:tcW w:w="6744" w:type="dxa"/>
            <w:tcBorders>
              <w:top w:val="single" w:sz="4" w:space="0" w:color="000000"/>
              <w:left w:val="single" w:sz="4" w:space="0" w:color="000000"/>
              <w:bottom w:val="single" w:sz="4" w:space="0" w:color="000000"/>
              <w:right w:val="single" w:sz="4" w:space="0" w:color="000000"/>
            </w:tcBorders>
            <w:vAlign w:val="center"/>
          </w:tcPr>
          <w:p w14:paraId="7C11413B" w14:textId="6B2A2B57" w:rsidR="004F6720" w:rsidRPr="00BB703F" w:rsidRDefault="004F6720" w:rsidP="00DC59FF">
            <w:pPr>
              <w:spacing w:line="360" w:lineRule="auto"/>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1 del Primer parcial</w:t>
            </w:r>
          </w:p>
        </w:tc>
        <w:tc>
          <w:tcPr>
            <w:tcW w:w="2630" w:type="dxa"/>
            <w:tcBorders>
              <w:top w:val="single" w:sz="4" w:space="0" w:color="000000"/>
              <w:left w:val="single" w:sz="4" w:space="0" w:color="000000"/>
              <w:bottom w:val="single" w:sz="4" w:space="0" w:color="000000"/>
              <w:right w:val="single" w:sz="4" w:space="0" w:color="000000"/>
            </w:tcBorders>
            <w:vAlign w:val="center"/>
          </w:tcPr>
          <w:p w14:paraId="3D006A26" w14:textId="4BCD9387" w:rsidR="004F6720" w:rsidRPr="00BB703F" w:rsidRDefault="004F6720" w:rsidP="00DC59FF">
            <w:pPr>
              <w:spacing w:line="360" w:lineRule="auto"/>
              <w:ind w:left="59"/>
              <w:jc w:val="center"/>
              <w:rPr>
                <w:rFonts w:ascii="Arial" w:hAnsi="Arial" w:cs="Arial"/>
                <w:sz w:val="24"/>
                <w:szCs w:val="24"/>
              </w:rPr>
            </w:pPr>
            <w:r>
              <w:rPr>
                <w:rFonts w:ascii="Arial" w:hAnsi="Arial" w:cs="Arial"/>
                <w:sz w:val="24"/>
                <w:szCs w:val="24"/>
              </w:rPr>
              <w:t>Agosto</w:t>
            </w:r>
          </w:p>
        </w:tc>
      </w:tr>
      <w:tr w:rsidR="004F6720" w:rsidRPr="00BB703F" w14:paraId="1F0F8370"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7ADA0775" w14:textId="28A183AD" w:rsidR="004F6720" w:rsidRPr="00BB703F" w:rsidRDefault="004F6720" w:rsidP="00DC59FF">
            <w:pPr>
              <w:spacing w:line="360" w:lineRule="auto"/>
              <w:ind w:right="3"/>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2 del Primer Parcial</w:t>
            </w:r>
          </w:p>
        </w:tc>
        <w:tc>
          <w:tcPr>
            <w:tcW w:w="2630" w:type="dxa"/>
            <w:tcBorders>
              <w:top w:val="single" w:sz="4" w:space="0" w:color="000000"/>
              <w:left w:val="single" w:sz="4" w:space="0" w:color="000000"/>
              <w:bottom w:val="single" w:sz="4" w:space="0" w:color="000000"/>
              <w:right w:val="single" w:sz="4" w:space="0" w:color="000000"/>
            </w:tcBorders>
            <w:vAlign w:val="center"/>
          </w:tcPr>
          <w:p w14:paraId="195CFAD5" w14:textId="57455153" w:rsidR="004F6720" w:rsidRPr="00BB703F" w:rsidRDefault="004F6720" w:rsidP="00DC59FF">
            <w:pPr>
              <w:spacing w:line="360" w:lineRule="auto"/>
              <w:ind w:left="59"/>
              <w:jc w:val="center"/>
              <w:rPr>
                <w:rFonts w:ascii="Arial" w:hAnsi="Arial" w:cs="Arial"/>
                <w:sz w:val="24"/>
                <w:szCs w:val="24"/>
              </w:rPr>
            </w:pPr>
            <w:r>
              <w:rPr>
                <w:rFonts w:ascii="Arial" w:hAnsi="Arial" w:cs="Arial"/>
                <w:sz w:val="24"/>
                <w:szCs w:val="24"/>
              </w:rPr>
              <w:t>Septiembre</w:t>
            </w:r>
          </w:p>
        </w:tc>
      </w:tr>
      <w:tr w:rsidR="004F6720" w:rsidRPr="00BB703F" w14:paraId="7C143A29"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31323329" w14:textId="194DAFF3" w:rsidR="004F6720" w:rsidRPr="00BB703F" w:rsidRDefault="004F6720" w:rsidP="00DC59FF">
            <w:pPr>
              <w:spacing w:line="360" w:lineRule="auto"/>
              <w:ind w:right="3"/>
              <w:jc w:val="center"/>
              <w:rPr>
                <w:rFonts w:ascii="Arial" w:hAnsi="Arial" w:cs="Arial"/>
                <w:sz w:val="24"/>
                <w:szCs w:val="24"/>
              </w:rPr>
            </w:pPr>
            <w:r w:rsidRPr="00BB703F">
              <w:rPr>
                <w:rFonts w:ascii="Arial" w:hAnsi="Arial" w:cs="Arial"/>
                <w:sz w:val="24"/>
                <w:szCs w:val="24"/>
              </w:rPr>
              <w:t>Fin del primer cuatrimestre</w:t>
            </w:r>
          </w:p>
        </w:tc>
        <w:tc>
          <w:tcPr>
            <w:tcW w:w="2630" w:type="dxa"/>
            <w:tcBorders>
              <w:top w:val="single" w:sz="4" w:space="0" w:color="000000"/>
              <w:left w:val="single" w:sz="4" w:space="0" w:color="000000"/>
              <w:bottom w:val="single" w:sz="4" w:space="0" w:color="000000"/>
              <w:right w:val="single" w:sz="4" w:space="0" w:color="000000"/>
            </w:tcBorders>
            <w:vAlign w:val="center"/>
          </w:tcPr>
          <w:p w14:paraId="6DE16CB4" w14:textId="5463CC1A"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05 de julio</w:t>
            </w:r>
          </w:p>
        </w:tc>
      </w:tr>
      <w:tr w:rsidR="004F6720" w:rsidRPr="00BB703F" w14:paraId="21EB03CF"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2F083201" w14:textId="1399DE96" w:rsidR="004F6720" w:rsidRPr="00BB703F" w:rsidRDefault="004F6720" w:rsidP="00DC59FF">
            <w:pPr>
              <w:spacing w:line="360" w:lineRule="auto"/>
              <w:ind w:right="1"/>
              <w:jc w:val="center"/>
              <w:rPr>
                <w:rFonts w:ascii="Arial" w:hAnsi="Arial" w:cs="Arial"/>
                <w:sz w:val="24"/>
                <w:szCs w:val="24"/>
              </w:rPr>
            </w:pPr>
            <w:r w:rsidRPr="00BB703F">
              <w:rPr>
                <w:rFonts w:ascii="Arial" w:hAnsi="Arial" w:cs="Arial"/>
                <w:sz w:val="24"/>
                <w:szCs w:val="24"/>
              </w:rPr>
              <w:t>Receso invernal</w:t>
            </w:r>
          </w:p>
        </w:tc>
        <w:tc>
          <w:tcPr>
            <w:tcW w:w="2630" w:type="dxa"/>
            <w:tcBorders>
              <w:top w:val="single" w:sz="4" w:space="0" w:color="000000"/>
              <w:left w:val="single" w:sz="4" w:space="0" w:color="000000"/>
              <w:bottom w:val="single" w:sz="4" w:space="0" w:color="000000"/>
              <w:right w:val="single" w:sz="4" w:space="0" w:color="000000"/>
            </w:tcBorders>
            <w:vAlign w:val="center"/>
          </w:tcPr>
          <w:p w14:paraId="6873149F" w14:textId="10FCCB81"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08 al 19 de Julio de 2019</w:t>
            </w:r>
          </w:p>
        </w:tc>
      </w:tr>
      <w:tr w:rsidR="004F6720" w:rsidRPr="00BB703F" w14:paraId="07E264E2" w14:textId="77777777" w:rsidTr="00DC59FF">
        <w:trPr>
          <w:trHeight w:val="770"/>
        </w:trPr>
        <w:tc>
          <w:tcPr>
            <w:tcW w:w="6744" w:type="dxa"/>
            <w:tcBorders>
              <w:top w:val="single" w:sz="4" w:space="0" w:color="000000"/>
              <w:left w:val="single" w:sz="4" w:space="0" w:color="000000"/>
              <w:bottom w:val="single" w:sz="4" w:space="0" w:color="000000"/>
              <w:right w:val="single" w:sz="4" w:space="0" w:color="000000"/>
            </w:tcBorders>
            <w:vAlign w:val="center"/>
          </w:tcPr>
          <w:p w14:paraId="4FFDF331" w14:textId="4D17D161"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Exámenes finales, segundo turno (un llamado)</w:t>
            </w:r>
          </w:p>
        </w:tc>
        <w:tc>
          <w:tcPr>
            <w:tcW w:w="2630" w:type="dxa"/>
            <w:tcBorders>
              <w:top w:val="single" w:sz="4" w:space="0" w:color="000000"/>
              <w:left w:val="single" w:sz="4" w:space="0" w:color="000000"/>
              <w:bottom w:val="single" w:sz="4" w:space="0" w:color="000000"/>
              <w:right w:val="single" w:sz="4" w:space="0" w:color="000000"/>
            </w:tcBorders>
            <w:vAlign w:val="center"/>
          </w:tcPr>
          <w:p w14:paraId="5C677438" w14:textId="25C854F3" w:rsidR="004F6720" w:rsidRPr="00BB703F" w:rsidRDefault="004F6720" w:rsidP="00DC59FF">
            <w:pPr>
              <w:spacing w:line="360" w:lineRule="auto"/>
              <w:ind w:right="3"/>
              <w:jc w:val="center"/>
              <w:rPr>
                <w:rFonts w:ascii="Arial" w:hAnsi="Arial" w:cs="Arial"/>
                <w:sz w:val="24"/>
                <w:szCs w:val="24"/>
              </w:rPr>
            </w:pPr>
            <w:r w:rsidRPr="00BB703F">
              <w:rPr>
                <w:rFonts w:ascii="Arial" w:hAnsi="Arial" w:cs="Arial"/>
                <w:sz w:val="24"/>
                <w:szCs w:val="24"/>
              </w:rPr>
              <w:t>22/07/2019 al 02/08/2019</w:t>
            </w:r>
          </w:p>
        </w:tc>
      </w:tr>
      <w:tr w:rsidR="004F6720" w:rsidRPr="00BB703F" w14:paraId="71C625D1" w14:textId="77777777" w:rsidTr="00DC59FF">
        <w:trPr>
          <w:trHeight w:val="391"/>
        </w:trPr>
        <w:tc>
          <w:tcPr>
            <w:tcW w:w="6744" w:type="dxa"/>
            <w:tcBorders>
              <w:top w:val="single" w:sz="4" w:space="0" w:color="000000"/>
              <w:left w:val="single" w:sz="4" w:space="0" w:color="000000"/>
              <w:bottom w:val="single" w:sz="4" w:space="0" w:color="000000"/>
              <w:right w:val="single" w:sz="4" w:space="0" w:color="000000"/>
            </w:tcBorders>
            <w:vAlign w:val="center"/>
          </w:tcPr>
          <w:p w14:paraId="1344F218" w14:textId="116FB889" w:rsidR="004F6720" w:rsidRPr="00BB703F" w:rsidRDefault="004F6720" w:rsidP="00DC59FF">
            <w:pPr>
              <w:spacing w:line="360" w:lineRule="auto"/>
              <w:ind w:right="1"/>
              <w:jc w:val="center"/>
              <w:rPr>
                <w:rFonts w:ascii="Arial" w:hAnsi="Arial" w:cs="Arial"/>
                <w:sz w:val="24"/>
                <w:szCs w:val="24"/>
              </w:rPr>
            </w:pPr>
            <w:r w:rsidRPr="00BB703F">
              <w:rPr>
                <w:rFonts w:ascii="Arial" w:hAnsi="Arial" w:cs="Arial"/>
                <w:sz w:val="24"/>
                <w:szCs w:val="24"/>
              </w:rPr>
              <w:t>Inicio segundo cuatrimestre</w:t>
            </w:r>
          </w:p>
        </w:tc>
        <w:tc>
          <w:tcPr>
            <w:tcW w:w="2630" w:type="dxa"/>
            <w:tcBorders>
              <w:top w:val="single" w:sz="4" w:space="0" w:color="000000"/>
              <w:left w:val="single" w:sz="4" w:space="0" w:color="000000"/>
              <w:bottom w:val="single" w:sz="4" w:space="0" w:color="000000"/>
              <w:right w:val="single" w:sz="4" w:space="0" w:color="000000"/>
            </w:tcBorders>
            <w:vAlign w:val="center"/>
          </w:tcPr>
          <w:p w14:paraId="57083AD7" w14:textId="06071379"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06 de agosto</w:t>
            </w:r>
          </w:p>
        </w:tc>
      </w:tr>
      <w:tr w:rsidR="004F6720" w:rsidRPr="00BB703F" w14:paraId="260DB445"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59A5A95A" w14:textId="5882C92B"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Parcial II</w:t>
            </w:r>
          </w:p>
        </w:tc>
        <w:tc>
          <w:tcPr>
            <w:tcW w:w="2630" w:type="dxa"/>
            <w:tcBorders>
              <w:top w:val="single" w:sz="4" w:space="0" w:color="000000"/>
              <w:left w:val="single" w:sz="4" w:space="0" w:color="000000"/>
              <w:bottom w:val="single" w:sz="4" w:space="0" w:color="000000"/>
              <w:right w:val="single" w:sz="4" w:space="0" w:color="000000"/>
            </w:tcBorders>
            <w:vAlign w:val="center"/>
          </w:tcPr>
          <w:p w14:paraId="435EC739" w14:textId="77777777" w:rsidR="004F6720" w:rsidRPr="00BB703F" w:rsidRDefault="004F6720" w:rsidP="00DC59FF">
            <w:pPr>
              <w:spacing w:line="360" w:lineRule="auto"/>
              <w:ind w:left="3"/>
              <w:jc w:val="center"/>
              <w:rPr>
                <w:rFonts w:ascii="Arial" w:hAnsi="Arial" w:cs="Arial"/>
                <w:sz w:val="24"/>
                <w:szCs w:val="24"/>
              </w:rPr>
            </w:pPr>
            <w:r>
              <w:rPr>
                <w:rFonts w:ascii="Arial" w:hAnsi="Arial" w:cs="Arial"/>
                <w:sz w:val="24"/>
                <w:szCs w:val="24"/>
              </w:rPr>
              <w:t>10</w:t>
            </w:r>
            <w:r w:rsidRPr="00BB703F">
              <w:rPr>
                <w:rFonts w:ascii="Arial" w:hAnsi="Arial" w:cs="Arial"/>
                <w:sz w:val="24"/>
                <w:szCs w:val="24"/>
              </w:rPr>
              <w:t>/10/2019</w:t>
            </w:r>
          </w:p>
        </w:tc>
      </w:tr>
      <w:tr w:rsidR="004F6720" w:rsidRPr="00BB703F" w14:paraId="55C2C61C"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76C97761" w14:textId="2C6C6A03"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Trabajo Práctico II</w:t>
            </w:r>
            <w:r w:rsidR="00DC59FF">
              <w:rPr>
                <w:rFonts w:ascii="Arial" w:hAnsi="Arial" w:cs="Arial"/>
                <w:sz w:val="24"/>
                <w:szCs w:val="24"/>
              </w:rPr>
              <w:t>: “M</w:t>
            </w:r>
            <w:r w:rsidR="00DC59FF" w:rsidRPr="004A00B4">
              <w:rPr>
                <w:rFonts w:ascii="Arial" w:hAnsi="Arial" w:cs="Arial"/>
                <w:sz w:val="24"/>
                <w:szCs w:val="24"/>
              </w:rPr>
              <w:t>ateriales didácticos en la enseñanza y ap</w:t>
            </w:r>
            <w:r w:rsidR="00DC59FF">
              <w:rPr>
                <w:rFonts w:ascii="Arial" w:hAnsi="Arial" w:cs="Arial"/>
                <w:sz w:val="24"/>
                <w:szCs w:val="24"/>
              </w:rPr>
              <w:t>rendizaje de la matemática”</w:t>
            </w:r>
          </w:p>
        </w:tc>
        <w:tc>
          <w:tcPr>
            <w:tcW w:w="2630" w:type="dxa"/>
            <w:tcBorders>
              <w:top w:val="single" w:sz="4" w:space="0" w:color="000000"/>
              <w:left w:val="single" w:sz="4" w:space="0" w:color="000000"/>
              <w:bottom w:val="single" w:sz="4" w:space="0" w:color="000000"/>
              <w:right w:val="single" w:sz="4" w:space="0" w:color="000000"/>
            </w:tcBorders>
            <w:vAlign w:val="center"/>
          </w:tcPr>
          <w:p w14:paraId="29F5CCE9" w14:textId="562BC470" w:rsidR="004F6720" w:rsidRPr="00BB703F" w:rsidRDefault="00DC59FF" w:rsidP="00DC59FF">
            <w:pPr>
              <w:spacing w:line="360" w:lineRule="auto"/>
              <w:ind w:left="59"/>
              <w:jc w:val="center"/>
              <w:rPr>
                <w:rFonts w:ascii="Arial" w:hAnsi="Arial" w:cs="Arial"/>
                <w:sz w:val="24"/>
                <w:szCs w:val="24"/>
              </w:rPr>
            </w:pPr>
            <w:r>
              <w:rPr>
                <w:rFonts w:ascii="Arial" w:hAnsi="Arial" w:cs="Arial"/>
                <w:sz w:val="24"/>
                <w:szCs w:val="24"/>
              </w:rPr>
              <w:t>17/10/2019</w:t>
            </w:r>
          </w:p>
        </w:tc>
      </w:tr>
      <w:tr w:rsidR="004F6720" w:rsidRPr="00BB703F" w14:paraId="0FA236A7" w14:textId="77777777" w:rsidTr="00DC59FF">
        <w:trPr>
          <w:trHeight w:val="391"/>
        </w:trPr>
        <w:tc>
          <w:tcPr>
            <w:tcW w:w="6744" w:type="dxa"/>
            <w:tcBorders>
              <w:top w:val="single" w:sz="4" w:space="0" w:color="000000"/>
              <w:left w:val="single" w:sz="4" w:space="0" w:color="000000"/>
              <w:bottom w:val="single" w:sz="4" w:space="0" w:color="000000"/>
              <w:right w:val="single" w:sz="4" w:space="0" w:color="000000"/>
            </w:tcBorders>
            <w:vAlign w:val="center"/>
          </w:tcPr>
          <w:p w14:paraId="2C36F43E" w14:textId="681BE43C" w:rsidR="004F6720" w:rsidRPr="00BB703F" w:rsidRDefault="004F6720" w:rsidP="00DC59FF">
            <w:pPr>
              <w:spacing w:line="360" w:lineRule="auto"/>
              <w:ind w:left="1"/>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1 Parcial II</w:t>
            </w:r>
          </w:p>
        </w:tc>
        <w:tc>
          <w:tcPr>
            <w:tcW w:w="2630" w:type="dxa"/>
            <w:tcBorders>
              <w:top w:val="single" w:sz="4" w:space="0" w:color="000000"/>
              <w:left w:val="single" w:sz="4" w:space="0" w:color="000000"/>
              <w:bottom w:val="single" w:sz="4" w:space="0" w:color="000000"/>
              <w:right w:val="single" w:sz="4" w:space="0" w:color="000000"/>
            </w:tcBorders>
            <w:vAlign w:val="center"/>
          </w:tcPr>
          <w:p w14:paraId="5344C0B8" w14:textId="110FD30D" w:rsidR="004F6720" w:rsidRPr="00BB703F" w:rsidRDefault="004F6720" w:rsidP="00DC59FF">
            <w:pPr>
              <w:spacing w:line="360" w:lineRule="auto"/>
              <w:ind w:left="59"/>
              <w:jc w:val="center"/>
              <w:rPr>
                <w:rFonts w:ascii="Arial" w:hAnsi="Arial" w:cs="Arial"/>
                <w:sz w:val="24"/>
                <w:szCs w:val="24"/>
              </w:rPr>
            </w:pPr>
            <w:bookmarkStart w:id="0" w:name="_GoBack"/>
            <w:bookmarkEnd w:id="0"/>
          </w:p>
        </w:tc>
      </w:tr>
      <w:tr w:rsidR="004F6720" w:rsidRPr="00BB703F" w14:paraId="16237DFD"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5D17560B" w14:textId="272059DD" w:rsidR="004F6720" w:rsidRPr="00BB703F" w:rsidRDefault="004F6720" w:rsidP="00DC59FF">
            <w:pPr>
              <w:spacing w:line="360" w:lineRule="auto"/>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2 Parcial II</w:t>
            </w:r>
          </w:p>
        </w:tc>
        <w:tc>
          <w:tcPr>
            <w:tcW w:w="2630" w:type="dxa"/>
            <w:tcBorders>
              <w:top w:val="single" w:sz="4" w:space="0" w:color="000000"/>
              <w:left w:val="single" w:sz="4" w:space="0" w:color="000000"/>
              <w:bottom w:val="single" w:sz="4" w:space="0" w:color="000000"/>
              <w:right w:val="single" w:sz="4" w:space="0" w:color="000000"/>
            </w:tcBorders>
            <w:vAlign w:val="center"/>
          </w:tcPr>
          <w:p w14:paraId="634CD8BC" w14:textId="1F243958" w:rsidR="004F6720" w:rsidRPr="00BB703F" w:rsidRDefault="004F6720" w:rsidP="00DC59FF">
            <w:pPr>
              <w:spacing w:line="360" w:lineRule="auto"/>
              <w:ind w:left="59"/>
              <w:jc w:val="center"/>
              <w:rPr>
                <w:rFonts w:ascii="Arial" w:hAnsi="Arial" w:cs="Arial"/>
                <w:sz w:val="24"/>
                <w:szCs w:val="24"/>
              </w:rPr>
            </w:pPr>
          </w:p>
        </w:tc>
      </w:tr>
      <w:tr w:rsidR="004F6720" w:rsidRPr="00BB703F" w14:paraId="13AA69E2" w14:textId="77777777" w:rsidTr="00DC59FF">
        <w:trPr>
          <w:trHeight w:val="768"/>
        </w:trPr>
        <w:tc>
          <w:tcPr>
            <w:tcW w:w="6744" w:type="dxa"/>
            <w:tcBorders>
              <w:top w:val="single" w:sz="4" w:space="0" w:color="000000"/>
              <w:left w:val="single" w:sz="4" w:space="0" w:color="000000"/>
              <w:bottom w:val="single" w:sz="4" w:space="0" w:color="000000"/>
              <w:right w:val="single" w:sz="4" w:space="0" w:color="000000"/>
            </w:tcBorders>
            <w:vAlign w:val="center"/>
          </w:tcPr>
          <w:p w14:paraId="6AA516A5" w14:textId="4BB8B870"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Coloquio (para quienes están en condiciones de promocionar)</w:t>
            </w:r>
          </w:p>
        </w:tc>
        <w:tc>
          <w:tcPr>
            <w:tcW w:w="2630" w:type="dxa"/>
            <w:tcBorders>
              <w:top w:val="single" w:sz="4" w:space="0" w:color="000000"/>
              <w:left w:val="single" w:sz="4" w:space="0" w:color="000000"/>
              <w:bottom w:val="single" w:sz="4" w:space="0" w:color="000000"/>
              <w:right w:val="single" w:sz="4" w:space="0" w:color="000000"/>
            </w:tcBorders>
            <w:vAlign w:val="center"/>
          </w:tcPr>
          <w:p w14:paraId="5A629992" w14:textId="77777777" w:rsidR="004F6720" w:rsidRPr="00BB703F" w:rsidRDefault="004F6720" w:rsidP="00DC59FF">
            <w:pPr>
              <w:spacing w:line="360" w:lineRule="auto"/>
              <w:ind w:left="3"/>
              <w:jc w:val="center"/>
              <w:rPr>
                <w:rFonts w:ascii="Arial" w:hAnsi="Arial" w:cs="Arial"/>
                <w:sz w:val="24"/>
                <w:szCs w:val="24"/>
              </w:rPr>
            </w:pPr>
            <w:r>
              <w:rPr>
                <w:rFonts w:ascii="Arial" w:hAnsi="Arial" w:cs="Arial"/>
                <w:sz w:val="24"/>
                <w:szCs w:val="24"/>
              </w:rPr>
              <w:t>14</w:t>
            </w:r>
            <w:r w:rsidRPr="00BB703F">
              <w:rPr>
                <w:rFonts w:ascii="Arial" w:hAnsi="Arial" w:cs="Arial"/>
                <w:sz w:val="24"/>
                <w:szCs w:val="24"/>
              </w:rPr>
              <w:t>/11/2019</w:t>
            </w:r>
          </w:p>
        </w:tc>
      </w:tr>
      <w:tr w:rsidR="004F6720" w:rsidRPr="00BB703F" w14:paraId="21CC495B" w14:textId="77777777" w:rsidTr="00DC59FF">
        <w:trPr>
          <w:trHeight w:val="389"/>
        </w:trPr>
        <w:tc>
          <w:tcPr>
            <w:tcW w:w="6744" w:type="dxa"/>
            <w:tcBorders>
              <w:top w:val="single" w:sz="4" w:space="0" w:color="000000"/>
              <w:left w:val="single" w:sz="4" w:space="0" w:color="000000"/>
              <w:bottom w:val="single" w:sz="4" w:space="0" w:color="000000"/>
              <w:right w:val="single" w:sz="4" w:space="0" w:color="000000"/>
            </w:tcBorders>
            <w:vAlign w:val="center"/>
          </w:tcPr>
          <w:p w14:paraId="0BACAF8A" w14:textId="088887DE" w:rsidR="004F6720" w:rsidRPr="00BB703F" w:rsidRDefault="004F6720" w:rsidP="00DC59FF">
            <w:pPr>
              <w:spacing w:line="360" w:lineRule="auto"/>
              <w:ind w:left="2"/>
              <w:jc w:val="center"/>
              <w:rPr>
                <w:rFonts w:ascii="Arial" w:hAnsi="Arial" w:cs="Arial"/>
                <w:sz w:val="24"/>
                <w:szCs w:val="24"/>
              </w:rPr>
            </w:pPr>
            <w:r w:rsidRPr="00BB703F">
              <w:rPr>
                <w:rFonts w:ascii="Arial" w:hAnsi="Arial" w:cs="Arial"/>
                <w:sz w:val="24"/>
                <w:szCs w:val="24"/>
              </w:rPr>
              <w:t>Fin del segundo cuatrimestre</w:t>
            </w:r>
          </w:p>
        </w:tc>
        <w:tc>
          <w:tcPr>
            <w:tcW w:w="2630" w:type="dxa"/>
            <w:tcBorders>
              <w:top w:val="single" w:sz="4" w:space="0" w:color="000000"/>
              <w:left w:val="single" w:sz="4" w:space="0" w:color="000000"/>
              <w:bottom w:val="single" w:sz="4" w:space="0" w:color="000000"/>
              <w:right w:val="single" w:sz="4" w:space="0" w:color="000000"/>
            </w:tcBorders>
            <w:vAlign w:val="center"/>
          </w:tcPr>
          <w:p w14:paraId="7AD6E997" w14:textId="78D107B1" w:rsidR="004F6720" w:rsidRPr="00BB703F" w:rsidRDefault="004F6720" w:rsidP="00DC59FF">
            <w:pPr>
              <w:spacing w:line="360" w:lineRule="auto"/>
              <w:ind w:left="3"/>
              <w:jc w:val="center"/>
              <w:rPr>
                <w:rFonts w:ascii="Arial" w:hAnsi="Arial" w:cs="Arial"/>
                <w:sz w:val="24"/>
                <w:szCs w:val="24"/>
              </w:rPr>
            </w:pPr>
            <w:r w:rsidRPr="00BB703F">
              <w:rPr>
                <w:rFonts w:ascii="Arial" w:hAnsi="Arial" w:cs="Arial"/>
                <w:sz w:val="24"/>
                <w:szCs w:val="24"/>
              </w:rPr>
              <w:t>16/11/2019</w:t>
            </w:r>
          </w:p>
        </w:tc>
      </w:tr>
      <w:tr w:rsidR="004F6720" w:rsidRPr="00BB703F" w14:paraId="07A784B6" w14:textId="77777777" w:rsidTr="00DC59FF">
        <w:trPr>
          <w:trHeight w:val="391"/>
        </w:trPr>
        <w:tc>
          <w:tcPr>
            <w:tcW w:w="6744" w:type="dxa"/>
            <w:tcBorders>
              <w:top w:val="single" w:sz="4" w:space="0" w:color="000000"/>
              <w:left w:val="single" w:sz="4" w:space="0" w:color="000000"/>
              <w:bottom w:val="single" w:sz="4" w:space="0" w:color="000000"/>
              <w:right w:val="single" w:sz="4" w:space="0" w:color="000000"/>
            </w:tcBorders>
            <w:vAlign w:val="center"/>
          </w:tcPr>
          <w:p w14:paraId="3526F982" w14:textId="06210C69" w:rsidR="004F6720" w:rsidRPr="00BB703F" w:rsidRDefault="004F6720" w:rsidP="00DC59FF">
            <w:pPr>
              <w:spacing w:line="360" w:lineRule="auto"/>
              <w:jc w:val="center"/>
              <w:rPr>
                <w:rFonts w:ascii="Arial" w:hAnsi="Arial" w:cs="Arial"/>
                <w:sz w:val="24"/>
                <w:szCs w:val="24"/>
              </w:rPr>
            </w:pPr>
            <w:r w:rsidRPr="00BB703F">
              <w:rPr>
                <w:rFonts w:ascii="Arial" w:hAnsi="Arial" w:cs="Arial"/>
                <w:sz w:val="24"/>
                <w:szCs w:val="24"/>
              </w:rPr>
              <w:t>Exámenes finales</w:t>
            </w:r>
          </w:p>
        </w:tc>
        <w:tc>
          <w:tcPr>
            <w:tcW w:w="2630" w:type="dxa"/>
            <w:tcBorders>
              <w:top w:val="single" w:sz="4" w:space="0" w:color="000000"/>
              <w:left w:val="single" w:sz="4" w:space="0" w:color="000000"/>
              <w:bottom w:val="single" w:sz="4" w:space="0" w:color="000000"/>
              <w:right w:val="single" w:sz="4" w:space="0" w:color="000000"/>
            </w:tcBorders>
            <w:vAlign w:val="center"/>
          </w:tcPr>
          <w:p w14:paraId="333EB4B6" w14:textId="3CE5DC68" w:rsidR="004F6720" w:rsidRPr="00BB703F" w:rsidRDefault="004F6720" w:rsidP="00DC59FF">
            <w:pPr>
              <w:spacing w:line="360" w:lineRule="auto"/>
              <w:ind w:right="3"/>
              <w:jc w:val="center"/>
              <w:rPr>
                <w:rFonts w:ascii="Arial" w:hAnsi="Arial" w:cs="Arial"/>
                <w:sz w:val="24"/>
                <w:szCs w:val="24"/>
              </w:rPr>
            </w:pPr>
            <w:r w:rsidRPr="00BB703F">
              <w:rPr>
                <w:rFonts w:ascii="Arial" w:hAnsi="Arial" w:cs="Arial"/>
                <w:sz w:val="24"/>
                <w:szCs w:val="24"/>
              </w:rPr>
              <w:t>18/11/2019 al 20/12/2019</w:t>
            </w:r>
          </w:p>
        </w:tc>
      </w:tr>
    </w:tbl>
    <w:p w14:paraId="3C36EDB7" w14:textId="77777777" w:rsidR="00583A1B" w:rsidRDefault="00583A1B">
      <w:pPr>
        <w:rPr>
          <w:rFonts w:ascii="Arial" w:hAnsi="Arial" w:cs="Arial"/>
          <w:b/>
          <w:sz w:val="24"/>
          <w:szCs w:val="24"/>
        </w:rPr>
      </w:pPr>
    </w:p>
    <w:p w14:paraId="7484465E" w14:textId="680F9332" w:rsidR="00D0512D" w:rsidRPr="00994E41" w:rsidRDefault="00D0512D" w:rsidP="00994E41">
      <w:pPr>
        <w:spacing w:after="0" w:line="360" w:lineRule="auto"/>
        <w:ind w:left="709" w:hanging="709"/>
        <w:jc w:val="both"/>
        <w:rPr>
          <w:rFonts w:ascii="Arial" w:hAnsi="Arial" w:cs="Arial"/>
          <w:b/>
          <w:sz w:val="24"/>
          <w:szCs w:val="24"/>
        </w:rPr>
      </w:pPr>
      <w:r w:rsidRPr="00994E41">
        <w:rPr>
          <w:rFonts w:ascii="Arial" w:hAnsi="Arial" w:cs="Arial"/>
          <w:b/>
          <w:sz w:val="24"/>
          <w:szCs w:val="24"/>
        </w:rPr>
        <w:t>Referencias bibliográficas</w:t>
      </w:r>
    </w:p>
    <w:p w14:paraId="0257E576"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En este apartado se señala la bibliografía que fue citada:</w:t>
      </w:r>
    </w:p>
    <w:p w14:paraId="71BDDD94" w14:textId="77777777" w:rsidR="00D0512D" w:rsidRPr="00994E41" w:rsidRDefault="00D0512D" w:rsidP="00994E41">
      <w:pPr>
        <w:spacing w:after="0" w:line="360" w:lineRule="auto"/>
        <w:ind w:left="709" w:hanging="709"/>
        <w:jc w:val="both"/>
        <w:rPr>
          <w:rFonts w:ascii="Arial" w:hAnsi="Arial" w:cs="Arial"/>
          <w:sz w:val="24"/>
          <w:szCs w:val="24"/>
        </w:rPr>
      </w:pPr>
      <w:proofErr w:type="spellStart"/>
      <w:r w:rsidRPr="00994E41">
        <w:rPr>
          <w:rFonts w:ascii="Arial" w:hAnsi="Arial" w:cs="Arial"/>
          <w:sz w:val="24"/>
          <w:szCs w:val="24"/>
        </w:rPr>
        <w:t>Alen</w:t>
      </w:r>
      <w:proofErr w:type="spellEnd"/>
      <w:r w:rsidRPr="00994E41">
        <w:rPr>
          <w:rFonts w:ascii="Arial" w:hAnsi="Arial" w:cs="Arial"/>
          <w:sz w:val="24"/>
          <w:szCs w:val="24"/>
        </w:rPr>
        <w:t xml:space="preserve">, B. y </w:t>
      </w:r>
      <w:proofErr w:type="spellStart"/>
      <w:r w:rsidRPr="00994E41">
        <w:rPr>
          <w:rFonts w:ascii="Arial" w:hAnsi="Arial" w:cs="Arial"/>
          <w:sz w:val="24"/>
          <w:szCs w:val="24"/>
        </w:rPr>
        <w:t>Allegroni</w:t>
      </w:r>
      <w:proofErr w:type="spellEnd"/>
      <w:r w:rsidRPr="00994E41">
        <w:rPr>
          <w:rFonts w:ascii="Arial" w:hAnsi="Arial" w:cs="Arial"/>
          <w:sz w:val="24"/>
          <w:szCs w:val="24"/>
        </w:rPr>
        <w:t xml:space="preserve">, A. (2009). </w:t>
      </w:r>
      <w:r w:rsidRPr="00994E41">
        <w:rPr>
          <w:rFonts w:ascii="Arial" w:hAnsi="Arial" w:cs="Arial"/>
          <w:i/>
          <w:sz w:val="24"/>
          <w:szCs w:val="24"/>
        </w:rPr>
        <w:t>Los inicios en la profesión</w:t>
      </w:r>
      <w:r w:rsidRPr="00994E41">
        <w:rPr>
          <w:rFonts w:ascii="Arial" w:hAnsi="Arial" w:cs="Arial"/>
          <w:sz w:val="24"/>
          <w:szCs w:val="24"/>
        </w:rPr>
        <w:t>. 1a ed. Buenos Aires: Ministerio de Educación.</w:t>
      </w:r>
    </w:p>
    <w:p w14:paraId="07B41E65" w14:textId="77777777" w:rsidR="00994E41" w:rsidRPr="00994E41" w:rsidRDefault="00994E41" w:rsidP="00994E41">
      <w:pPr>
        <w:tabs>
          <w:tab w:val="left" w:pos="142"/>
        </w:tabs>
        <w:autoSpaceDE w:val="0"/>
        <w:autoSpaceDN w:val="0"/>
        <w:adjustRightInd w:val="0"/>
        <w:spacing w:after="0" w:line="360" w:lineRule="auto"/>
        <w:ind w:left="709" w:hanging="709"/>
        <w:jc w:val="both"/>
        <w:rPr>
          <w:rFonts w:ascii="Arial" w:hAnsi="Arial" w:cs="Arial"/>
          <w:sz w:val="24"/>
          <w:szCs w:val="24"/>
        </w:rPr>
      </w:pPr>
      <w:r w:rsidRPr="00994E41">
        <w:rPr>
          <w:rFonts w:ascii="Arial" w:hAnsi="Arial" w:cs="Arial"/>
          <w:sz w:val="24"/>
          <w:szCs w:val="24"/>
        </w:rPr>
        <w:t xml:space="preserve">Bárcena </w:t>
      </w:r>
      <w:proofErr w:type="spellStart"/>
      <w:r w:rsidRPr="00994E41">
        <w:rPr>
          <w:rFonts w:ascii="Arial" w:hAnsi="Arial" w:cs="Arial"/>
          <w:sz w:val="24"/>
          <w:szCs w:val="24"/>
        </w:rPr>
        <w:t>Orbe</w:t>
      </w:r>
      <w:proofErr w:type="gramStart"/>
      <w:r w:rsidRPr="00994E41">
        <w:rPr>
          <w:rFonts w:ascii="Arial" w:hAnsi="Arial" w:cs="Arial"/>
          <w:sz w:val="24"/>
          <w:szCs w:val="24"/>
        </w:rPr>
        <w:t>,F</w:t>
      </w:r>
      <w:proofErr w:type="spellEnd"/>
      <w:proofErr w:type="gramEnd"/>
      <w:r w:rsidRPr="00994E41">
        <w:rPr>
          <w:rFonts w:ascii="Arial" w:hAnsi="Arial" w:cs="Arial"/>
          <w:sz w:val="24"/>
          <w:szCs w:val="24"/>
        </w:rPr>
        <w:t xml:space="preserve">., Larrosa, J y </w:t>
      </w:r>
      <w:proofErr w:type="spellStart"/>
      <w:r w:rsidRPr="00994E41">
        <w:rPr>
          <w:rFonts w:ascii="Arial" w:hAnsi="Arial" w:cs="Arial"/>
          <w:sz w:val="24"/>
          <w:szCs w:val="24"/>
        </w:rPr>
        <w:t>Mèlich</w:t>
      </w:r>
      <w:proofErr w:type="spellEnd"/>
      <w:r w:rsidRPr="00994E41">
        <w:rPr>
          <w:rFonts w:ascii="Arial" w:hAnsi="Arial" w:cs="Arial"/>
          <w:sz w:val="24"/>
          <w:szCs w:val="24"/>
        </w:rPr>
        <w:t xml:space="preserve"> </w:t>
      </w:r>
      <w:proofErr w:type="spellStart"/>
      <w:r w:rsidRPr="00994E41">
        <w:rPr>
          <w:rFonts w:ascii="Arial" w:hAnsi="Arial" w:cs="Arial"/>
          <w:sz w:val="24"/>
          <w:szCs w:val="24"/>
        </w:rPr>
        <w:t>Sangrá</w:t>
      </w:r>
      <w:proofErr w:type="spellEnd"/>
      <w:r w:rsidRPr="00994E41">
        <w:rPr>
          <w:rFonts w:ascii="Arial" w:hAnsi="Arial" w:cs="Arial"/>
          <w:sz w:val="24"/>
          <w:szCs w:val="24"/>
        </w:rPr>
        <w:t>, J</w:t>
      </w:r>
      <w:r w:rsidRPr="00994E41">
        <w:rPr>
          <w:rFonts w:ascii="Arial" w:hAnsi="Arial" w:cs="Arial"/>
          <w:i/>
          <w:sz w:val="24"/>
          <w:szCs w:val="24"/>
        </w:rPr>
        <w:t>.</w:t>
      </w:r>
      <w:r w:rsidRPr="00994E41">
        <w:rPr>
          <w:rFonts w:ascii="Arial" w:hAnsi="Arial" w:cs="Arial"/>
          <w:sz w:val="24"/>
          <w:szCs w:val="24"/>
        </w:rPr>
        <w:t>(2006).</w:t>
      </w:r>
      <w:r w:rsidRPr="00994E41">
        <w:rPr>
          <w:rFonts w:ascii="Arial" w:hAnsi="Arial" w:cs="Arial"/>
          <w:i/>
          <w:sz w:val="24"/>
          <w:szCs w:val="24"/>
        </w:rPr>
        <w:t xml:space="preserve"> </w:t>
      </w:r>
      <w:r w:rsidRPr="00994E41">
        <w:rPr>
          <w:rFonts w:ascii="Arial" w:hAnsi="Arial" w:cs="Arial"/>
          <w:bCs/>
          <w:sz w:val="24"/>
          <w:szCs w:val="24"/>
        </w:rPr>
        <w:t xml:space="preserve">Pensar la educación desde la experiencia. </w:t>
      </w:r>
      <w:r w:rsidRPr="00994E41">
        <w:rPr>
          <w:rFonts w:ascii="Arial" w:hAnsi="Arial" w:cs="Arial"/>
          <w:bCs/>
          <w:i/>
          <w:sz w:val="24"/>
          <w:szCs w:val="24"/>
        </w:rPr>
        <w:t>R</w:t>
      </w:r>
      <w:r w:rsidRPr="00994E41">
        <w:rPr>
          <w:rFonts w:ascii="Arial" w:hAnsi="Arial" w:cs="Arial"/>
          <w:i/>
          <w:sz w:val="24"/>
          <w:szCs w:val="24"/>
        </w:rPr>
        <w:t>evista portuguesa de pedagogía.</w:t>
      </w:r>
      <w:r w:rsidRPr="00994E41">
        <w:rPr>
          <w:rFonts w:ascii="Arial" w:hAnsi="Arial" w:cs="Arial"/>
          <w:sz w:val="24"/>
          <w:szCs w:val="24"/>
        </w:rPr>
        <w:t xml:space="preserve"> Recuperado de </w:t>
      </w:r>
      <w:hyperlink r:id="rId8" w:history="1">
        <w:r w:rsidRPr="00994E41">
          <w:rPr>
            <w:rStyle w:val="Hipervnculo"/>
            <w:rFonts w:ascii="Arial" w:hAnsi="Arial" w:cs="Arial"/>
            <w:sz w:val="24"/>
            <w:szCs w:val="24"/>
          </w:rPr>
          <w:t>http://iduc.uc.pt/index.php/rppedagogia/article/viewFile/1157/605</w:t>
        </w:r>
      </w:hyperlink>
      <w:r w:rsidRPr="00994E41">
        <w:rPr>
          <w:rFonts w:ascii="Arial" w:hAnsi="Arial" w:cs="Arial"/>
          <w:sz w:val="24"/>
          <w:szCs w:val="24"/>
        </w:rPr>
        <w:t xml:space="preserve"> </w:t>
      </w:r>
    </w:p>
    <w:p w14:paraId="26C1A161" w14:textId="77777777" w:rsidR="00846CFE" w:rsidRDefault="00846CFE" w:rsidP="00846CFE">
      <w:pPr>
        <w:autoSpaceDE w:val="0"/>
        <w:autoSpaceDN w:val="0"/>
        <w:adjustRightInd w:val="0"/>
        <w:spacing w:after="0" w:line="360" w:lineRule="auto"/>
        <w:ind w:left="773" w:hangingChars="322" w:hanging="773"/>
        <w:jc w:val="both"/>
        <w:rPr>
          <w:rFonts w:ascii="Arial" w:hAnsi="Arial" w:cs="Arial"/>
          <w:sz w:val="24"/>
          <w:szCs w:val="24"/>
        </w:rPr>
      </w:pPr>
      <w:proofErr w:type="spellStart"/>
      <w:r>
        <w:rPr>
          <w:rFonts w:ascii="Arial" w:hAnsi="Arial" w:cs="Arial"/>
          <w:sz w:val="24"/>
          <w:szCs w:val="24"/>
        </w:rPr>
        <w:t>Bombini</w:t>
      </w:r>
      <w:proofErr w:type="spellEnd"/>
      <w:r>
        <w:rPr>
          <w:rFonts w:ascii="Arial" w:hAnsi="Arial" w:cs="Arial"/>
          <w:sz w:val="24"/>
          <w:szCs w:val="24"/>
        </w:rPr>
        <w:t xml:space="preserve">, G. y </w:t>
      </w:r>
      <w:proofErr w:type="spellStart"/>
      <w:r>
        <w:rPr>
          <w:rFonts w:ascii="Arial" w:hAnsi="Arial" w:cs="Arial"/>
          <w:sz w:val="24"/>
          <w:szCs w:val="24"/>
        </w:rPr>
        <w:t>Labeur</w:t>
      </w:r>
      <w:proofErr w:type="spellEnd"/>
      <w:r>
        <w:rPr>
          <w:rFonts w:ascii="Arial" w:hAnsi="Arial" w:cs="Arial"/>
          <w:sz w:val="24"/>
          <w:szCs w:val="24"/>
        </w:rPr>
        <w:t>, P. (2013). Escritura en la formación docente: los géneros de la práctica</w:t>
      </w:r>
      <w:r>
        <w:rPr>
          <w:rFonts w:ascii="Arial" w:hAnsi="Arial" w:cs="Arial"/>
          <w:i/>
          <w:sz w:val="24"/>
          <w:szCs w:val="24"/>
        </w:rPr>
        <w:t>.</w:t>
      </w:r>
      <w:r>
        <w:rPr>
          <w:rFonts w:ascii="Arial" w:hAnsi="Arial" w:cs="Arial"/>
          <w:sz w:val="24"/>
          <w:szCs w:val="24"/>
        </w:rPr>
        <w:t xml:space="preserve"> </w:t>
      </w:r>
      <w:r>
        <w:rPr>
          <w:rFonts w:ascii="Arial" w:hAnsi="Arial" w:cs="Arial"/>
          <w:i/>
          <w:sz w:val="24"/>
          <w:szCs w:val="24"/>
        </w:rPr>
        <w:t>Enunciación</w:t>
      </w:r>
      <w:r>
        <w:rPr>
          <w:rFonts w:ascii="Arial" w:hAnsi="Arial" w:cs="Arial"/>
          <w:sz w:val="24"/>
          <w:szCs w:val="24"/>
        </w:rPr>
        <w:t>,  Vol. 18, No. 1.</w:t>
      </w:r>
    </w:p>
    <w:p w14:paraId="18F7F91C" w14:textId="6B073359" w:rsidR="00663178" w:rsidRPr="008F67A0" w:rsidRDefault="00663178" w:rsidP="00663178">
      <w:pPr>
        <w:tabs>
          <w:tab w:val="left" w:pos="426"/>
        </w:tabs>
        <w:spacing w:after="0" w:line="360" w:lineRule="auto"/>
        <w:ind w:left="709" w:hanging="709"/>
        <w:jc w:val="both"/>
        <w:rPr>
          <w:rFonts w:ascii="Arial" w:hAnsi="Arial" w:cs="Arial"/>
          <w:b/>
          <w:sz w:val="24"/>
          <w:szCs w:val="24"/>
        </w:rPr>
      </w:pPr>
      <w:proofErr w:type="spellStart"/>
      <w:r>
        <w:rPr>
          <w:rFonts w:ascii="Arial" w:hAnsi="Arial" w:cs="Arial"/>
          <w:sz w:val="24"/>
          <w:szCs w:val="24"/>
        </w:rPr>
        <w:lastRenderedPageBreak/>
        <w:t>Charnay</w:t>
      </w:r>
      <w:proofErr w:type="spellEnd"/>
      <w:r>
        <w:rPr>
          <w:rFonts w:ascii="Arial" w:hAnsi="Arial" w:cs="Arial"/>
          <w:sz w:val="24"/>
          <w:szCs w:val="24"/>
        </w:rPr>
        <w:t>, R.</w:t>
      </w:r>
      <w:r w:rsidR="00D0512D" w:rsidRPr="00994E41">
        <w:rPr>
          <w:rFonts w:ascii="Arial" w:hAnsi="Arial" w:cs="Arial"/>
          <w:sz w:val="24"/>
          <w:szCs w:val="24"/>
        </w:rPr>
        <w:t xml:space="preserve"> (1994). </w:t>
      </w:r>
      <w:r w:rsidR="00D0512D" w:rsidRPr="00994E41">
        <w:rPr>
          <w:rFonts w:ascii="Arial" w:hAnsi="Arial" w:cs="Arial"/>
          <w:i/>
          <w:sz w:val="24"/>
          <w:szCs w:val="24"/>
        </w:rPr>
        <w:t>Aprender (por medio de) la resolución de problemas</w:t>
      </w:r>
      <w:r w:rsidR="00D0512D" w:rsidRPr="00994E41">
        <w:rPr>
          <w:rFonts w:ascii="Arial" w:hAnsi="Arial" w:cs="Arial"/>
          <w:sz w:val="24"/>
          <w:szCs w:val="24"/>
        </w:rPr>
        <w:t xml:space="preserve">. En </w:t>
      </w:r>
      <w:r>
        <w:rPr>
          <w:rFonts w:ascii="Arial" w:hAnsi="Arial" w:cs="Arial"/>
          <w:sz w:val="24"/>
          <w:szCs w:val="24"/>
        </w:rPr>
        <w:t>Parra, C. y Saiz, I. (Ed.).</w:t>
      </w:r>
      <w:r w:rsidRPr="008F67A0">
        <w:rPr>
          <w:rFonts w:ascii="Arial" w:hAnsi="Arial" w:cs="Arial"/>
          <w:sz w:val="24"/>
          <w:szCs w:val="24"/>
        </w:rPr>
        <w:t xml:space="preserve"> (1994). </w:t>
      </w:r>
      <w:r w:rsidRPr="008F67A0">
        <w:rPr>
          <w:rFonts w:ascii="Arial" w:hAnsi="Arial" w:cs="Arial"/>
          <w:i/>
          <w:sz w:val="24"/>
          <w:szCs w:val="24"/>
        </w:rPr>
        <w:t>Didáctica de matemáticas. Aportes y reflexiones.</w:t>
      </w:r>
      <w:r w:rsidRPr="008F67A0">
        <w:rPr>
          <w:rFonts w:ascii="Arial" w:hAnsi="Arial" w:cs="Arial"/>
          <w:sz w:val="24"/>
          <w:szCs w:val="24"/>
        </w:rPr>
        <w:t xml:space="preserve"> Buenos Aires</w:t>
      </w:r>
      <w:r>
        <w:rPr>
          <w:rFonts w:ascii="Arial" w:hAnsi="Arial" w:cs="Arial"/>
          <w:sz w:val="24"/>
          <w:szCs w:val="24"/>
        </w:rPr>
        <w:t>, Argentina</w:t>
      </w:r>
      <w:r w:rsidRPr="008F67A0">
        <w:rPr>
          <w:rFonts w:ascii="Arial" w:hAnsi="Arial" w:cs="Arial"/>
          <w:sz w:val="24"/>
          <w:szCs w:val="24"/>
        </w:rPr>
        <w:t>: Paidós Educador</w:t>
      </w:r>
    </w:p>
    <w:p w14:paraId="0AB812E1" w14:textId="77777777" w:rsidR="00D0512D" w:rsidRPr="00994E41" w:rsidRDefault="00D0512D" w:rsidP="00994E41">
      <w:pPr>
        <w:spacing w:after="0" w:line="360" w:lineRule="auto"/>
        <w:ind w:left="709" w:hanging="709"/>
        <w:jc w:val="both"/>
        <w:rPr>
          <w:rFonts w:ascii="Arial" w:hAnsi="Arial" w:cs="Arial"/>
          <w:sz w:val="24"/>
          <w:szCs w:val="24"/>
        </w:rPr>
      </w:pPr>
      <w:r w:rsidRPr="00994E41">
        <w:rPr>
          <w:rFonts w:ascii="Arial" w:hAnsi="Arial" w:cs="Arial"/>
          <w:sz w:val="24"/>
          <w:szCs w:val="24"/>
        </w:rPr>
        <w:t xml:space="preserve">Conferencias Web - M. </w:t>
      </w:r>
      <w:proofErr w:type="spellStart"/>
      <w:r w:rsidRPr="00994E41">
        <w:rPr>
          <w:rFonts w:ascii="Arial" w:hAnsi="Arial" w:cs="Arial"/>
          <w:sz w:val="24"/>
          <w:szCs w:val="24"/>
        </w:rPr>
        <w:t>Educ</w:t>
      </w:r>
      <w:proofErr w:type="spellEnd"/>
      <w:r w:rsidRPr="00994E41">
        <w:rPr>
          <w:rFonts w:ascii="Arial" w:hAnsi="Arial" w:cs="Arial"/>
          <w:sz w:val="24"/>
          <w:szCs w:val="24"/>
        </w:rPr>
        <w:t xml:space="preserve">. Santa Fe (2018, 19 de marzo). </w:t>
      </w:r>
      <w:r w:rsidRPr="00994E41">
        <w:rPr>
          <w:rFonts w:ascii="Arial" w:hAnsi="Arial" w:cs="Arial"/>
          <w:i/>
          <w:sz w:val="24"/>
          <w:szCs w:val="24"/>
        </w:rPr>
        <w:t xml:space="preserve">Conferencia a cargo de la </w:t>
      </w:r>
      <w:proofErr w:type="spellStart"/>
      <w:r w:rsidRPr="00994E41">
        <w:rPr>
          <w:rFonts w:ascii="Arial" w:hAnsi="Arial" w:cs="Arial"/>
          <w:i/>
          <w:sz w:val="24"/>
          <w:szCs w:val="24"/>
        </w:rPr>
        <w:t>Dra</w:t>
      </w:r>
      <w:proofErr w:type="spellEnd"/>
      <w:r w:rsidRPr="00994E41">
        <w:rPr>
          <w:rFonts w:ascii="Arial" w:hAnsi="Arial" w:cs="Arial"/>
          <w:i/>
          <w:sz w:val="24"/>
          <w:szCs w:val="24"/>
        </w:rPr>
        <w:t xml:space="preserve"> Flavia </w:t>
      </w:r>
      <w:proofErr w:type="spellStart"/>
      <w:r w:rsidRPr="00994E41">
        <w:rPr>
          <w:rFonts w:ascii="Arial" w:hAnsi="Arial" w:cs="Arial"/>
          <w:i/>
          <w:sz w:val="24"/>
          <w:szCs w:val="24"/>
        </w:rPr>
        <w:t>Terigi</w:t>
      </w:r>
      <w:proofErr w:type="spellEnd"/>
      <w:proofErr w:type="gramStart"/>
      <w:r w:rsidRPr="00994E41">
        <w:rPr>
          <w:rFonts w:ascii="Arial" w:hAnsi="Arial" w:cs="Arial"/>
          <w:sz w:val="24"/>
          <w:szCs w:val="24"/>
        </w:rPr>
        <w:t>.[</w:t>
      </w:r>
      <w:proofErr w:type="gramEnd"/>
      <w:r w:rsidRPr="00994E41">
        <w:rPr>
          <w:rFonts w:ascii="Arial" w:hAnsi="Arial" w:cs="Arial"/>
          <w:sz w:val="24"/>
          <w:szCs w:val="24"/>
        </w:rPr>
        <w:t xml:space="preserve">Archivo de video]. Recuperado de </w:t>
      </w:r>
      <w:hyperlink r:id="rId9" w:history="1">
        <w:r w:rsidRPr="00994E41">
          <w:rPr>
            <w:rStyle w:val="Hipervnculo"/>
            <w:rFonts w:ascii="Arial" w:hAnsi="Arial" w:cs="Arial"/>
            <w:sz w:val="24"/>
            <w:szCs w:val="24"/>
          </w:rPr>
          <w:t>https://www.youtube.com/watch?v=4oiAmRVjwxM</w:t>
        </w:r>
      </w:hyperlink>
      <w:r w:rsidRPr="00994E41">
        <w:rPr>
          <w:rFonts w:ascii="Arial" w:hAnsi="Arial" w:cs="Arial"/>
          <w:sz w:val="24"/>
          <w:szCs w:val="24"/>
        </w:rPr>
        <w:t xml:space="preserve">  </w:t>
      </w:r>
    </w:p>
    <w:p w14:paraId="52B8F86F" w14:textId="77777777" w:rsidR="00D0512D" w:rsidRPr="00994E41" w:rsidRDefault="00D0512D" w:rsidP="00994E41">
      <w:pPr>
        <w:spacing w:after="0" w:line="360" w:lineRule="auto"/>
        <w:ind w:left="709" w:hanging="709"/>
        <w:jc w:val="both"/>
        <w:rPr>
          <w:rFonts w:ascii="Arial" w:hAnsi="Arial" w:cs="Arial"/>
          <w:sz w:val="24"/>
          <w:szCs w:val="24"/>
        </w:rPr>
      </w:pPr>
      <w:r w:rsidRPr="00994E41">
        <w:rPr>
          <w:rFonts w:ascii="Arial" w:hAnsi="Arial" w:cs="Arial"/>
          <w:sz w:val="24"/>
          <w:szCs w:val="24"/>
        </w:rPr>
        <w:t>Ley de Educación Nacional, N° 26206, 2006.</w:t>
      </w:r>
    </w:p>
    <w:p w14:paraId="1D1FAB18" w14:textId="77777777" w:rsidR="00D0512D" w:rsidRPr="00994E41" w:rsidRDefault="00D0512D" w:rsidP="00994E41">
      <w:pPr>
        <w:spacing w:after="0" w:line="360" w:lineRule="auto"/>
        <w:ind w:left="709" w:hanging="709"/>
        <w:jc w:val="both"/>
        <w:rPr>
          <w:rFonts w:ascii="Arial" w:hAnsi="Arial" w:cs="Arial"/>
          <w:sz w:val="24"/>
          <w:szCs w:val="24"/>
        </w:rPr>
      </w:pPr>
      <w:proofErr w:type="spellStart"/>
      <w:r w:rsidRPr="00994E41">
        <w:rPr>
          <w:rFonts w:ascii="Arial" w:hAnsi="Arial" w:cs="Arial"/>
          <w:sz w:val="24"/>
          <w:szCs w:val="24"/>
        </w:rPr>
        <w:t>Magadán</w:t>
      </w:r>
      <w:proofErr w:type="spellEnd"/>
      <w:r w:rsidRPr="00994E41">
        <w:rPr>
          <w:rFonts w:ascii="Arial" w:hAnsi="Arial" w:cs="Arial"/>
          <w:sz w:val="24"/>
          <w:szCs w:val="24"/>
        </w:rPr>
        <w:t xml:space="preserve">, Cecilia (2012). </w:t>
      </w:r>
      <w:r w:rsidRPr="00994E41">
        <w:rPr>
          <w:rFonts w:ascii="Arial" w:hAnsi="Arial" w:cs="Arial"/>
          <w:i/>
          <w:sz w:val="24"/>
          <w:szCs w:val="24"/>
        </w:rPr>
        <w:t>Clase 3: Las TIC en acción: para (re)inventar prácticas y estrategias.</w:t>
      </w:r>
      <w:r w:rsidRPr="00994E41">
        <w:rPr>
          <w:rFonts w:ascii="Arial" w:hAnsi="Arial" w:cs="Arial"/>
          <w:sz w:val="24"/>
          <w:szCs w:val="24"/>
        </w:rPr>
        <w:t xml:space="preserve"> Enseñar y aprender con TIC. Especialización docente de nivel superior en educación y TIC. Buenos Aires: Ministerio de Educación de la Nación. Recuperado de </w:t>
      </w:r>
      <w:hyperlink r:id="rId10" w:history="1">
        <w:r w:rsidRPr="00994E41">
          <w:rPr>
            <w:rStyle w:val="Hipervnculo"/>
            <w:rFonts w:ascii="Arial" w:hAnsi="Arial" w:cs="Arial"/>
            <w:sz w:val="24"/>
            <w:szCs w:val="24"/>
          </w:rPr>
          <w:t>http://postitulo.secundaria.infd.edu.ar/archivos/repositorio/750/993/EyAT_clase3.pdf</w:t>
        </w:r>
      </w:hyperlink>
      <w:r w:rsidRPr="00994E41">
        <w:rPr>
          <w:rFonts w:ascii="Arial" w:hAnsi="Arial" w:cs="Arial"/>
          <w:sz w:val="24"/>
          <w:szCs w:val="24"/>
        </w:rPr>
        <w:t xml:space="preserve"> (02 de mayo de 2018)</w:t>
      </w:r>
    </w:p>
    <w:p w14:paraId="31837665" w14:textId="77777777" w:rsidR="00D0512D" w:rsidRPr="00994E41" w:rsidRDefault="00D0512D" w:rsidP="00994E41">
      <w:pPr>
        <w:spacing w:after="0" w:line="360" w:lineRule="auto"/>
        <w:ind w:left="709" w:hanging="709"/>
        <w:jc w:val="both"/>
        <w:rPr>
          <w:rFonts w:ascii="Arial" w:hAnsi="Arial" w:cs="Arial"/>
          <w:sz w:val="24"/>
          <w:szCs w:val="24"/>
        </w:rPr>
      </w:pPr>
      <w:r w:rsidRPr="00994E41">
        <w:rPr>
          <w:rFonts w:ascii="Arial" w:hAnsi="Arial" w:cs="Arial"/>
          <w:sz w:val="24"/>
          <w:szCs w:val="24"/>
        </w:rPr>
        <w:t>Ministerio de Educación Provincia de Santa Fe (2009).</w:t>
      </w:r>
      <w:r w:rsidRPr="00994E41">
        <w:rPr>
          <w:rFonts w:ascii="Arial" w:hAnsi="Arial" w:cs="Arial"/>
          <w:i/>
          <w:sz w:val="24"/>
          <w:szCs w:val="24"/>
        </w:rPr>
        <w:t xml:space="preserve"> Diseño Curricular para la Formación Docente: Profesorado de Educación Primaria</w:t>
      </w:r>
      <w:r w:rsidRPr="00994E41">
        <w:rPr>
          <w:rFonts w:ascii="Arial" w:hAnsi="Arial" w:cs="Arial"/>
          <w:sz w:val="24"/>
          <w:szCs w:val="24"/>
        </w:rPr>
        <w:t>. Recuperado de</w:t>
      </w:r>
      <w:hyperlink r:id="rId11">
        <w:r w:rsidRPr="00994E41">
          <w:rPr>
            <w:rFonts w:ascii="Arial" w:hAnsi="Arial" w:cs="Arial"/>
            <w:sz w:val="24"/>
            <w:szCs w:val="24"/>
          </w:rPr>
          <w:t xml:space="preserve"> </w:t>
        </w:r>
      </w:hyperlink>
      <w:hyperlink r:id="rId12">
        <w:r w:rsidRPr="00994E41">
          <w:rPr>
            <w:rFonts w:ascii="Arial" w:hAnsi="Arial" w:cs="Arial"/>
            <w:sz w:val="24"/>
            <w:szCs w:val="24"/>
          </w:rPr>
          <w:t>https://www.santafe.gov.ar/index.php/educacion/content/download/122509/606630/file/528-09%20Primario.pdf</w:t>
        </w:r>
      </w:hyperlink>
      <w:r w:rsidRPr="00994E41">
        <w:rPr>
          <w:rFonts w:ascii="Arial" w:hAnsi="Arial" w:cs="Arial"/>
          <w:sz w:val="24"/>
          <w:szCs w:val="24"/>
        </w:rPr>
        <w:t xml:space="preserve"> (02 de mayo de 2018)</w:t>
      </w:r>
    </w:p>
    <w:p w14:paraId="1B61CE78" w14:textId="77777777" w:rsidR="00D0512D" w:rsidRPr="00994E41" w:rsidRDefault="00D0512D" w:rsidP="00994E41">
      <w:pPr>
        <w:spacing w:after="0" w:line="360" w:lineRule="auto"/>
        <w:ind w:left="709" w:hanging="709"/>
        <w:jc w:val="both"/>
        <w:rPr>
          <w:rFonts w:ascii="Arial" w:hAnsi="Arial" w:cs="Arial"/>
          <w:sz w:val="24"/>
          <w:szCs w:val="24"/>
        </w:rPr>
      </w:pPr>
      <w:r w:rsidRPr="00994E41">
        <w:rPr>
          <w:rFonts w:ascii="Arial" w:hAnsi="Arial" w:cs="Arial"/>
          <w:sz w:val="24"/>
          <w:szCs w:val="24"/>
        </w:rPr>
        <w:t xml:space="preserve">Ministerio de Educación Provincia de Santa Fe (2016). </w:t>
      </w:r>
      <w:r w:rsidRPr="00994E41">
        <w:rPr>
          <w:rFonts w:ascii="Arial" w:hAnsi="Arial" w:cs="Arial"/>
          <w:i/>
          <w:sz w:val="24"/>
          <w:szCs w:val="24"/>
        </w:rPr>
        <w:t>Núcleos Interdisciplinarios de Contenidos (NIC): la educación en acontecimientos. Documento de Desarrollo Curricular para la Educación Primaria y Secundaria.</w:t>
      </w:r>
      <w:r w:rsidRPr="00994E41">
        <w:rPr>
          <w:rFonts w:ascii="Arial" w:hAnsi="Arial" w:cs="Arial"/>
          <w:sz w:val="24"/>
          <w:szCs w:val="24"/>
        </w:rPr>
        <w:t xml:space="preserve"> Recuperado de http://plataformaeducativa.santafe.gov.ar/moodle/pluginfile.php/327633/mod_resource/content/1/NIC%201.pdf (02 de mayo de 2018)</w:t>
      </w:r>
    </w:p>
    <w:p w14:paraId="123A99E7" w14:textId="4DB8BA48" w:rsidR="00D0512D" w:rsidRPr="004A00B4" w:rsidRDefault="00D0512D" w:rsidP="00994E41">
      <w:pPr>
        <w:tabs>
          <w:tab w:val="left" w:pos="426"/>
        </w:tabs>
        <w:spacing w:after="0" w:line="360" w:lineRule="auto"/>
        <w:ind w:left="709" w:hanging="709"/>
        <w:contextualSpacing/>
        <w:jc w:val="both"/>
        <w:rPr>
          <w:rFonts w:ascii="Arial" w:hAnsi="Arial" w:cs="Arial"/>
          <w:sz w:val="24"/>
          <w:szCs w:val="24"/>
        </w:rPr>
      </w:pPr>
      <w:proofErr w:type="spellStart"/>
      <w:r>
        <w:rPr>
          <w:rFonts w:ascii="Arial" w:hAnsi="Arial" w:cs="Arial"/>
          <w:sz w:val="24"/>
          <w:szCs w:val="24"/>
        </w:rPr>
        <w:t>P</w:t>
      </w:r>
      <w:r w:rsidR="00AE2C85">
        <w:rPr>
          <w:rFonts w:ascii="Arial" w:hAnsi="Arial" w:cs="Arial"/>
          <w:sz w:val="24"/>
          <w:szCs w:val="24"/>
        </w:rPr>
        <w:t>anizza</w:t>
      </w:r>
      <w:proofErr w:type="spellEnd"/>
      <w:r>
        <w:rPr>
          <w:rFonts w:ascii="Arial" w:hAnsi="Arial" w:cs="Arial"/>
          <w:sz w:val="24"/>
          <w:szCs w:val="24"/>
        </w:rPr>
        <w:t>, M. (</w:t>
      </w:r>
      <w:r w:rsidR="002D08E4">
        <w:rPr>
          <w:rFonts w:ascii="Arial" w:hAnsi="Arial" w:cs="Arial"/>
          <w:sz w:val="24"/>
          <w:szCs w:val="24"/>
        </w:rPr>
        <w:t>Ed.).</w:t>
      </w:r>
      <w:r>
        <w:rPr>
          <w:rFonts w:ascii="Arial" w:hAnsi="Arial" w:cs="Arial"/>
          <w:sz w:val="24"/>
          <w:szCs w:val="24"/>
        </w:rPr>
        <w:t xml:space="preserve"> (2009)</w:t>
      </w:r>
      <w:r w:rsidRPr="004A00B4">
        <w:rPr>
          <w:rFonts w:ascii="Arial" w:hAnsi="Arial" w:cs="Arial"/>
          <w:sz w:val="24"/>
          <w:szCs w:val="24"/>
        </w:rPr>
        <w:t xml:space="preserve">. </w:t>
      </w:r>
      <w:r w:rsidRPr="004A00B4">
        <w:rPr>
          <w:rFonts w:ascii="Arial" w:hAnsi="Arial" w:cs="Arial"/>
          <w:i/>
          <w:sz w:val="24"/>
          <w:szCs w:val="24"/>
        </w:rPr>
        <w:t>Enseñar matemática en el Nivel Inicial y el primer ciclo de la E.G.B.: Análisis y propuestas</w:t>
      </w:r>
      <w:r w:rsidRPr="004A00B4">
        <w:rPr>
          <w:rFonts w:ascii="Arial" w:hAnsi="Arial" w:cs="Arial"/>
          <w:sz w:val="24"/>
          <w:szCs w:val="24"/>
        </w:rPr>
        <w:t>. Buenos Aires</w:t>
      </w:r>
      <w:r w:rsidR="002D08E4">
        <w:rPr>
          <w:rFonts w:ascii="Arial" w:hAnsi="Arial" w:cs="Arial"/>
          <w:sz w:val="24"/>
          <w:szCs w:val="24"/>
        </w:rPr>
        <w:t>, Argentina</w:t>
      </w:r>
      <w:r w:rsidRPr="004A00B4">
        <w:rPr>
          <w:rFonts w:ascii="Arial" w:hAnsi="Arial" w:cs="Arial"/>
          <w:sz w:val="24"/>
          <w:szCs w:val="24"/>
        </w:rPr>
        <w:t>: Paidós.</w:t>
      </w:r>
    </w:p>
    <w:p w14:paraId="3CEA4F9D" w14:textId="77777777" w:rsidR="00D0512D" w:rsidRPr="00994E41" w:rsidRDefault="00D0512D" w:rsidP="00994E41">
      <w:pPr>
        <w:spacing w:after="0" w:line="360" w:lineRule="auto"/>
        <w:ind w:left="709" w:hanging="709"/>
        <w:jc w:val="both"/>
        <w:rPr>
          <w:rFonts w:ascii="Arial" w:hAnsi="Arial" w:cs="Arial"/>
          <w:sz w:val="24"/>
          <w:szCs w:val="24"/>
        </w:rPr>
      </w:pPr>
      <w:r w:rsidRPr="00994E41">
        <w:rPr>
          <w:rFonts w:ascii="Arial" w:hAnsi="Arial" w:cs="Arial"/>
          <w:sz w:val="24"/>
          <w:szCs w:val="24"/>
        </w:rPr>
        <w:t>Reglamento Académico Marco (R.A.M.), aprobado por Decreto N°4199, 2015</w:t>
      </w:r>
    </w:p>
    <w:p w14:paraId="21E68B2C" w14:textId="77777777" w:rsidR="00285710" w:rsidRPr="00994E41" w:rsidRDefault="00285710" w:rsidP="00994E41">
      <w:pPr>
        <w:spacing w:after="0" w:line="360" w:lineRule="auto"/>
        <w:ind w:left="709" w:hanging="709"/>
        <w:jc w:val="both"/>
        <w:rPr>
          <w:rFonts w:ascii="Arial" w:hAnsi="Arial" w:cs="Arial"/>
          <w:sz w:val="24"/>
          <w:szCs w:val="24"/>
        </w:rPr>
      </w:pPr>
      <w:r w:rsidRPr="00994E41">
        <w:rPr>
          <w:rFonts w:ascii="Arial" w:hAnsi="Arial" w:cs="Arial"/>
          <w:sz w:val="24"/>
          <w:szCs w:val="24"/>
        </w:rPr>
        <w:t xml:space="preserve">Tutoriales Plataforma Educativa (2018, 15 de marzo). </w:t>
      </w:r>
      <w:r w:rsidRPr="00994E41">
        <w:rPr>
          <w:rFonts w:ascii="Arial" w:hAnsi="Arial" w:cs="Arial"/>
          <w:i/>
          <w:sz w:val="24"/>
          <w:szCs w:val="24"/>
        </w:rPr>
        <w:t xml:space="preserve">3.3.2 - Conferencia a cargo de la Dra. Graciela Frigerio </w:t>
      </w:r>
      <w:r w:rsidRPr="00994E41">
        <w:rPr>
          <w:rFonts w:ascii="Arial" w:hAnsi="Arial" w:cs="Arial"/>
          <w:sz w:val="24"/>
          <w:szCs w:val="24"/>
        </w:rPr>
        <w:t xml:space="preserve">[Archivo de video]. Recuperado de </w:t>
      </w:r>
      <w:hyperlink r:id="rId13" w:history="1">
        <w:r w:rsidRPr="00994E41">
          <w:rPr>
            <w:rStyle w:val="Hipervnculo"/>
            <w:rFonts w:ascii="Arial" w:hAnsi="Arial" w:cs="Arial"/>
            <w:sz w:val="24"/>
            <w:szCs w:val="24"/>
          </w:rPr>
          <w:t>https://www.youtube.com/watch?v=UjOkGlqzPEE</w:t>
        </w:r>
      </w:hyperlink>
      <w:r w:rsidRPr="00994E41">
        <w:rPr>
          <w:rFonts w:ascii="Arial" w:hAnsi="Arial" w:cs="Arial"/>
          <w:sz w:val="24"/>
          <w:szCs w:val="24"/>
        </w:rPr>
        <w:t xml:space="preserve"> </w:t>
      </w:r>
    </w:p>
    <w:p w14:paraId="57ACF958" w14:textId="77777777" w:rsidR="00285710" w:rsidRPr="004A00B4" w:rsidRDefault="00285710" w:rsidP="00994E41">
      <w:pPr>
        <w:pStyle w:val="Prrafodelista"/>
        <w:spacing w:after="0" w:line="360" w:lineRule="auto"/>
        <w:ind w:left="709" w:hanging="709"/>
        <w:jc w:val="both"/>
        <w:rPr>
          <w:rFonts w:ascii="Arial" w:hAnsi="Arial" w:cs="Arial"/>
          <w:sz w:val="24"/>
          <w:szCs w:val="24"/>
        </w:rPr>
      </w:pPr>
    </w:p>
    <w:p w14:paraId="118C7C30" w14:textId="7304DC6E" w:rsidR="00D0512D" w:rsidRPr="00D0512D" w:rsidRDefault="00D0512D" w:rsidP="00994E41">
      <w:pPr>
        <w:spacing w:after="0" w:line="360" w:lineRule="auto"/>
        <w:ind w:left="709" w:hanging="709"/>
        <w:jc w:val="both"/>
        <w:rPr>
          <w:rFonts w:ascii="Arial" w:hAnsi="Arial" w:cs="Arial"/>
          <w:sz w:val="24"/>
          <w:szCs w:val="24"/>
        </w:rPr>
      </w:pPr>
    </w:p>
    <w:p w14:paraId="0B3324B0" w14:textId="7CA40A95" w:rsidR="00800EDA" w:rsidRPr="00994E41" w:rsidRDefault="00800EDA" w:rsidP="00994E41">
      <w:pPr>
        <w:spacing w:after="0" w:line="360" w:lineRule="auto"/>
        <w:ind w:left="709" w:hanging="709"/>
        <w:jc w:val="both"/>
        <w:rPr>
          <w:rFonts w:ascii="Arial" w:hAnsi="Arial" w:cs="Arial"/>
          <w:b/>
          <w:sz w:val="24"/>
          <w:szCs w:val="24"/>
        </w:rPr>
      </w:pPr>
      <w:r w:rsidRPr="00994E41">
        <w:rPr>
          <w:rFonts w:ascii="Arial" w:hAnsi="Arial" w:cs="Arial"/>
          <w:b/>
          <w:sz w:val="24"/>
          <w:szCs w:val="24"/>
        </w:rPr>
        <w:t>Bibliografía del estudiante</w:t>
      </w:r>
    </w:p>
    <w:p w14:paraId="0469F583" w14:textId="4C1B06D2" w:rsidR="00544340" w:rsidRPr="00E917FC" w:rsidRDefault="00725760" w:rsidP="00994E41">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t>Agrasar</w:t>
      </w:r>
      <w:proofErr w:type="spellEnd"/>
      <w:r>
        <w:rPr>
          <w:rFonts w:ascii="Arial" w:hAnsi="Arial" w:cs="Arial"/>
          <w:sz w:val="24"/>
          <w:szCs w:val="24"/>
        </w:rPr>
        <w:t xml:space="preserve">, M., </w:t>
      </w:r>
      <w:proofErr w:type="spellStart"/>
      <w:r w:rsidRPr="004C3671">
        <w:rPr>
          <w:rFonts w:ascii="Arial" w:hAnsi="Arial" w:cs="Arial"/>
          <w:sz w:val="24"/>
          <w:szCs w:val="24"/>
        </w:rPr>
        <w:t>Chemello</w:t>
      </w:r>
      <w:proofErr w:type="spellEnd"/>
      <w:r>
        <w:rPr>
          <w:rFonts w:ascii="Arial" w:hAnsi="Arial" w:cs="Arial"/>
          <w:sz w:val="24"/>
          <w:szCs w:val="24"/>
        </w:rPr>
        <w:t>, G.</w:t>
      </w:r>
      <w:r w:rsidRPr="004C3671">
        <w:rPr>
          <w:rFonts w:ascii="Arial" w:hAnsi="Arial" w:cs="Arial"/>
          <w:sz w:val="24"/>
          <w:szCs w:val="24"/>
        </w:rPr>
        <w:t xml:space="preserve"> y Díaz</w:t>
      </w:r>
      <w:r>
        <w:rPr>
          <w:rFonts w:ascii="Arial" w:hAnsi="Arial" w:cs="Arial"/>
          <w:sz w:val="24"/>
          <w:szCs w:val="24"/>
        </w:rPr>
        <w:t>, A.</w:t>
      </w:r>
      <w:r w:rsidRPr="004A00B4">
        <w:rPr>
          <w:rFonts w:ascii="Arial" w:hAnsi="Arial" w:cs="Arial"/>
          <w:sz w:val="24"/>
          <w:szCs w:val="24"/>
        </w:rPr>
        <w:t xml:space="preserve"> </w:t>
      </w:r>
      <w:r w:rsidR="00284825" w:rsidRPr="004A00B4">
        <w:rPr>
          <w:rFonts w:ascii="Arial" w:hAnsi="Arial" w:cs="Arial"/>
          <w:sz w:val="24"/>
          <w:szCs w:val="24"/>
        </w:rPr>
        <w:t>(2012)</w:t>
      </w:r>
      <w:r w:rsidR="00FF737E" w:rsidRPr="004A00B4">
        <w:rPr>
          <w:rFonts w:ascii="Arial" w:hAnsi="Arial" w:cs="Arial"/>
          <w:sz w:val="24"/>
          <w:szCs w:val="24"/>
        </w:rPr>
        <w:t>.</w:t>
      </w:r>
      <w:r w:rsidR="00284825" w:rsidRPr="004A00B4">
        <w:rPr>
          <w:rFonts w:ascii="Arial" w:hAnsi="Arial" w:cs="Arial"/>
          <w:sz w:val="24"/>
          <w:szCs w:val="24"/>
        </w:rPr>
        <w:t xml:space="preserve"> </w:t>
      </w:r>
      <w:r w:rsidR="00284825" w:rsidRPr="004A00B4">
        <w:rPr>
          <w:rFonts w:ascii="Arial" w:hAnsi="Arial" w:cs="Arial"/>
          <w:i/>
          <w:sz w:val="24"/>
          <w:szCs w:val="24"/>
        </w:rPr>
        <w:t xml:space="preserve">Matemática para todos en el Nivel Primario. Notas para la enseñanza 1. Operaciones con números naturales. Fracciones y </w:t>
      </w:r>
      <w:r w:rsidR="00284825" w:rsidRPr="004A00B4">
        <w:rPr>
          <w:rFonts w:ascii="Arial" w:hAnsi="Arial" w:cs="Arial"/>
          <w:i/>
          <w:sz w:val="24"/>
          <w:szCs w:val="24"/>
        </w:rPr>
        <w:lastRenderedPageBreak/>
        <w:t>números decimales.</w:t>
      </w:r>
      <w:r w:rsidR="00284825" w:rsidRPr="004A00B4">
        <w:rPr>
          <w:rFonts w:ascii="Arial" w:hAnsi="Arial" w:cs="Arial"/>
          <w:sz w:val="24"/>
          <w:szCs w:val="24"/>
        </w:rPr>
        <w:t xml:space="preserve"> </w:t>
      </w:r>
      <w:r w:rsidR="00544340" w:rsidRPr="00E917FC">
        <w:rPr>
          <w:rFonts w:ascii="Arial" w:hAnsi="Arial" w:cs="Arial"/>
          <w:sz w:val="24"/>
          <w:szCs w:val="24"/>
        </w:rPr>
        <w:t>Ciudad Autónoma de Buenos Aires: Ministerio de Educación de la Nación.</w:t>
      </w:r>
    </w:p>
    <w:p w14:paraId="0B6448F0" w14:textId="3D2B4197" w:rsidR="00E917FC" w:rsidRPr="00E917FC" w:rsidRDefault="00725760" w:rsidP="00994E41">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t>Agrasar</w:t>
      </w:r>
      <w:proofErr w:type="spellEnd"/>
      <w:r>
        <w:rPr>
          <w:rFonts w:ascii="Arial" w:hAnsi="Arial" w:cs="Arial"/>
          <w:sz w:val="24"/>
          <w:szCs w:val="24"/>
        </w:rPr>
        <w:t xml:space="preserve">, M., </w:t>
      </w:r>
      <w:proofErr w:type="spellStart"/>
      <w:r w:rsidRPr="004C3671">
        <w:rPr>
          <w:rFonts w:ascii="Arial" w:hAnsi="Arial" w:cs="Arial"/>
          <w:sz w:val="24"/>
          <w:szCs w:val="24"/>
        </w:rPr>
        <w:t>Chemello</w:t>
      </w:r>
      <w:proofErr w:type="spellEnd"/>
      <w:r>
        <w:rPr>
          <w:rFonts w:ascii="Arial" w:hAnsi="Arial" w:cs="Arial"/>
          <w:sz w:val="24"/>
          <w:szCs w:val="24"/>
        </w:rPr>
        <w:t>, G.</w:t>
      </w:r>
      <w:r w:rsidRPr="004C3671">
        <w:rPr>
          <w:rFonts w:ascii="Arial" w:hAnsi="Arial" w:cs="Arial"/>
          <w:sz w:val="24"/>
          <w:szCs w:val="24"/>
        </w:rPr>
        <w:t xml:space="preserve"> y Díaz</w:t>
      </w:r>
      <w:r>
        <w:rPr>
          <w:rFonts w:ascii="Arial" w:hAnsi="Arial" w:cs="Arial"/>
          <w:sz w:val="24"/>
          <w:szCs w:val="24"/>
        </w:rPr>
        <w:t>, A.</w:t>
      </w:r>
      <w:r w:rsidRPr="004A00B4">
        <w:rPr>
          <w:rFonts w:ascii="Arial" w:hAnsi="Arial" w:cs="Arial"/>
          <w:sz w:val="24"/>
          <w:szCs w:val="24"/>
        </w:rPr>
        <w:t xml:space="preserve"> </w:t>
      </w:r>
      <w:r w:rsidR="00E917FC" w:rsidRPr="00E917FC">
        <w:rPr>
          <w:rFonts w:ascii="Arial" w:hAnsi="Arial" w:cs="Arial"/>
          <w:sz w:val="24"/>
          <w:szCs w:val="24"/>
        </w:rPr>
        <w:t xml:space="preserve">(2014). </w:t>
      </w:r>
      <w:r w:rsidR="00E917FC" w:rsidRPr="00E917FC">
        <w:rPr>
          <w:rFonts w:ascii="Arial" w:hAnsi="Arial" w:cs="Arial"/>
          <w:i/>
          <w:sz w:val="24"/>
          <w:szCs w:val="24"/>
        </w:rPr>
        <w:t>Notas para la enseñanza 2: operaciones con fracciones y números decimales, propiedades de las figuras geométricas.</w:t>
      </w:r>
      <w:r w:rsidR="00E917FC" w:rsidRPr="00E917FC">
        <w:rPr>
          <w:rFonts w:ascii="Arial" w:hAnsi="Arial" w:cs="Arial"/>
          <w:sz w:val="24"/>
          <w:szCs w:val="24"/>
        </w:rPr>
        <w:t xml:space="preserve"> Ciudad Autónoma de Buenos Aires: Ministerio de Educación de la Nación.</w:t>
      </w:r>
    </w:p>
    <w:p w14:paraId="6EAAE5F4" w14:textId="2B756043" w:rsidR="00E916EE" w:rsidRPr="00E916EE" w:rsidRDefault="00B31E65" w:rsidP="00994E41">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t>Ambrosi</w:t>
      </w:r>
      <w:proofErr w:type="spellEnd"/>
      <w:r w:rsidR="00E916EE">
        <w:rPr>
          <w:rFonts w:ascii="Arial" w:hAnsi="Arial" w:cs="Arial"/>
          <w:sz w:val="24"/>
          <w:szCs w:val="24"/>
        </w:rPr>
        <w:t>, Hugo. (2008).</w:t>
      </w:r>
      <w:r w:rsidR="00E916EE" w:rsidRPr="00E916EE">
        <w:rPr>
          <w:rFonts w:ascii="Arial" w:hAnsi="Arial" w:cs="Arial"/>
          <w:sz w:val="24"/>
          <w:szCs w:val="24"/>
        </w:rPr>
        <w:t xml:space="preserve"> </w:t>
      </w:r>
      <w:r w:rsidR="00E916EE" w:rsidRPr="00E916EE">
        <w:rPr>
          <w:rFonts w:ascii="Arial" w:hAnsi="Arial" w:cs="Arial"/>
          <w:i/>
          <w:sz w:val="24"/>
          <w:szCs w:val="24"/>
        </w:rPr>
        <w:t>La Verdad De Las Estadísticas: aprender con los datos</w:t>
      </w:r>
      <w:r w:rsidR="00E916EE">
        <w:rPr>
          <w:rFonts w:ascii="Arial" w:hAnsi="Arial" w:cs="Arial"/>
          <w:sz w:val="24"/>
          <w:szCs w:val="24"/>
        </w:rPr>
        <w:t>. Buenos Aires:</w:t>
      </w:r>
      <w:r w:rsidR="00E916EE" w:rsidRPr="00E916EE">
        <w:rPr>
          <w:rFonts w:ascii="Arial" w:hAnsi="Arial" w:cs="Arial"/>
          <w:sz w:val="24"/>
          <w:szCs w:val="24"/>
        </w:rPr>
        <w:t xml:space="preserve"> Ediciones </w:t>
      </w:r>
      <w:proofErr w:type="spellStart"/>
      <w:r w:rsidR="00E916EE" w:rsidRPr="00E916EE">
        <w:rPr>
          <w:rFonts w:ascii="Arial" w:hAnsi="Arial" w:cs="Arial"/>
          <w:sz w:val="24"/>
          <w:szCs w:val="24"/>
        </w:rPr>
        <w:t>Lumiere</w:t>
      </w:r>
      <w:proofErr w:type="spellEnd"/>
      <w:r w:rsidR="00E916EE" w:rsidRPr="00E916EE">
        <w:rPr>
          <w:rFonts w:ascii="Arial" w:hAnsi="Arial" w:cs="Arial"/>
          <w:sz w:val="24"/>
          <w:szCs w:val="24"/>
        </w:rPr>
        <w:t>.</w:t>
      </w:r>
    </w:p>
    <w:p w14:paraId="00A3528E" w14:textId="1E301EF0" w:rsidR="00543AAC" w:rsidRDefault="00B31E65" w:rsidP="00994E41">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t>B</w:t>
      </w:r>
      <w:r w:rsidRPr="00543AAC">
        <w:rPr>
          <w:rFonts w:ascii="Arial" w:hAnsi="Arial" w:cs="Arial"/>
          <w:sz w:val="24"/>
          <w:szCs w:val="24"/>
        </w:rPr>
        <w:t>ressa</w:t>
      </w:r>
      <w:r>
        <w:rPr>
          <w:rFonts w:ascii="Arial" w:hAnsi="Arial" w:cs="Arial"/>
          <w:sz w:val="24"/>
          <w:szCs w:val="24"/>
        </w:rPr>
        <w:t>n</w:t>
      </w:r>
      <w:proofErr w:type="spellEnd"/>
      <w:r>
        <w:rPr>
          <w:rFonts w:ascii="Arial" w:hAnsi="Arial" w:cs="Arial"/>
          <w:sz w:val="24"/>
          <w:szCs w:val="24"/>
        </w:rPr>
        <w:t xml:space="preserve">,  A.,  </w:t>
      </w:r>
      <w:proofErr w:type="spellStart"/>
      <w:r>
        <w:rPr>
          <w:rFonts w:ascii="Arial" w:hAnsi="Arial" w:cs="Arial"/>
          <w:sz w:val="24"/>
          <w:szCs w:val="24"/>
        </w:rPr>
        <w:t>Bressan</w:t>
      </w:r>
      <w:proofErr w:type="spellEnd"/>
      <w:r>
        <w:rPr>
          <w:rFonts w:ascii="Arial" w:hAnsi="Arial" w:cs="Arial"/>
          <w:sz w:val="24"/>
          <w:szCs w:val="24"/>
        </w:rPr>
        <w:t>,  O</w:t>
      </w:r>
      <w:r w:rsidR="00543AAC">
        <w:rPr>
          <w:rFonts w:ascii="Arial" w:hAnsi="Arial" w:cs="Arial"/>
          <w:sz w:val="24"/>
          <w:szCs w:val="24"/>
        </w:rPr>
        <w:t>.    (2008).</w:t>
      </w:r>
      <w:r w:rsidR="00543AAC" w:rsidRPr="00543AAC">
        <w:rPr>
          <w:rFonts w:ascii="Arial" w:hAnsi="Arial" w:cs="Arial"/>
          <w:sz w:val="24"/>
          <w:szCs w:val="24"/>
        </w:rPr>
        <w:t xml:space="preserve"> </w:t>
      </w:r>
      <w:r w:rsidR="00E916EE">
        <w:rPr>
          <w:rFonts w:ascii="Arial" w:hAnsi="Arial" w:cs="Arial"/>
          <w:i/>
          <w:sz w:val="24"/>
          <w:szCs w:val="24"/>
        </w:rPr>
        <w:t xml:space="preserve"> Probabilidad  y  estadística: </w:t>
      </w:r>
      <w:r w:rsidR="00543AAC" w:rsidRPr="00543AAC">
        <w:rPr>
          <w:rFonts w:ascii="Arial" w:hAnsi="Arial" w:cs="Arial"/>
          <w:i/>
          <w:sz w:val="24"/>
          <w:szCs w:val="24"/>
        </w:rPr>
        <w:t>cómo  trabajar  con  niños  y  jóvenes.  Construyendo  paso  a  paso  herramientas  y  conceptos</w:t>
      </w:r>
      <w:r w:rsidR="00543AAC">
        <w:rPr>
          <w:rFonts w:ascii="Arial" w:hAnsi="Arial" w:cs="Arial"/>
          <w:sz w:val="24"/>
          <w:szCs w:val="24"/>
        </w:rPr>
        <w:t>.</w:t>
      </w:r>
      <w:r w:rsidR="00543AAC" w:rsidRPr="00543AAC">
        <w:rPr>
          <w:rFonts w:ascii="Arial" w:hAnsi="Arial" w:cs="Arial"/>
          <w:sz w:val="24"/>
          <w:szCs w:val="24"/>
        </w:rPr>
        <w:t xml:space="preserve"> </w:t>
      </w:r>
      <w:r w:rsidR="00543AAC">
        <w:rPr>
          <w:rFonts w:ascii="Arial" w:hAnsi="Arial" w:cs="Arial"/>
          <w:sz w:val="24"/>
          <w:szCs w:val="24"/>
        </w:rPr>
        <w:t xml:space="preserve">Buenos  Aires: </w:t>
      </w:r>
      <w:r w:rsidR="00543AAC" w:rsidRPr="00543AAC">
        <w:rPr>
          <w:rFonts w:ascii="Arial" w:hAnsi="Arial" w:cs="Arial"/>
          <w:sz w:val="24"/>
          <w:szCs w:val="24"/>
        </w:rPr>
        <w:t>Edi</w:t>
      </w:r>
      <w:r w:rsidR="00543AAC">
        <w:rPr>
          <w:rFonts w:ascii="Arial" w:hAnsi="Arial" w:cs="Arial"/>
          <w:sz w:val="24"/>
          <w:szCs w:val="24"/>
        </w:rPr>
        <w:t>ciones  Novedades  Educativas.</w:t>
      </w:r>
    </w:p>
    <w:p w14:paraId="5F0442D8" w14:textId="51ACF38A" w:rsidR="00284825" w:rsidRPr="004A00B4" w:rsidRDefault="00B31E65" w:rsidP="00994E41">
      <w:pPr>
        <w:tabs>
          <w:tab w:val="left" w:pos="426"/>
        </w:tabs>
        <w:spacing w:after="0" w:line="360" w:lineRule="auto"/>
        <w:ind w:left="709" w:hanging="709"/>
        <w:jc w:val="both"/>
        <w:rPr>
          <w:rFonts w:ascii="Arial" w:hAnsi="Arial" w:cs="Arial"/>
          <w:sz w:val="24"/>
          <w:szCs w:val="24"/>
        </w:rPr>
      </w:pPr>
      <w:proofErr w:type="spellStart"/>
      <w:r w:rsidRPr="004A00B4">
        <w:rPr>
          <w:rFonts w:ascii="Arial" w:hAnsi="Arial" w:cs="Arial"/>
          <w:sz w:val="24"/>
          <w:szCs w:val="24"/>
        </w:rPr>
        <w:t>Broitman</w:t>
      </w:r>
      <w:proofErr w:type="spellEnd"/>
      <w:r w:rsidRPr="004A00B4">
        <w:rPr>
          <w:rFonts w:ascii="Arial" w:hAnsi="Arial" w:cs="Arial"/>
          <w:sz w:val="24"/>
          <w:szCs w:val="24"/>
        </w:rPr>
        <w:t xml:space="preserve">, C. </w:t>
      </w:r>
      <w:r w:rsidR="00FF737E" w:rsidRPr="004A00B4">
        <w:rPr>
          <w:rFonts w:ascii="Arial" w:hAnsi="Arial" w:cs="Arial"/>
          <w:sz w:val="24"/>
          <w:szCs w:val="24"/>
        </w:rPr>
        <w:t>(2010).</w:t>
      </w:r>
      <w:r w:rsidR="00284825" w:rsidRPr="004A00B4">
        <w:rPr>
          <w:rFonts w:ascii="Arial" w:hAnsi="Arial" w:cs="Arial"/>
          <w:sz w:val="24"/>
          <w:szCs w:val="24"/>
        </w:rPr>
        <w:t xml:space="preserve"> Las operaciones en el primer ciclo. Aportes para el trabajo en el aula, Ediciones Novedades Educativas, Buenos Aires. </w:t>
      </w:r>
    </w:p>
    <w:p w14:paraId="41855227" w14:textId="51BE8B8D" w:rsidR="00284825" w:rsidRPr="004A00B4" w:rsidRDefault="00B31E65" w:rsidP="00994E41">
      <w:pPr>
        <w:tabs>
          <w:tab w:val="left" w:pos="426"/>
        </w:tabs>
        <w:spacing w:after="0" w:line="360" w:lineRule="auto"/>
        <w:ind w:left="709" w:hanging="709"/>
        <w:jc w:val="both"/>
        <w:rPr>
          <w:rFonts w:ascii="Arial" w:hAnsi="Arial" w:cs="Arial"/>
          <w:color w:val="000000"/>
          <w:sz w:val="24"/>
          <w:szCs w:val="24"/>
          <w:shd w:val="clear" w:color="auto" w:fill="FFFFFF"/>
        </w:rPr>
      </w:pPr>
      <w:proofErr w:type="spellStart"/>
      <w:r w:rsidRPr="004A00B4">
        <w:rPr>
          <w:rFonts w:ascii="Arial" w:hAnsi="Arial" w:cs="Arial"/>
          <w:sz w:val="24"/>
          <w:szCs w:val="24"/>
        </w:rPr>
        <w:t>Broitman</w:t>
      </w:r>
      <w:proofErr w:type="spellEnd"/>
      <w:r w:rsidRPr="004A00B4">
        <w:rPr>
          <w:rFonts w:ascii="Arial" w:hAnsi="Arial" w:cs="Arial"/>
          <w:color w:val="000000"/>
          <w:sz w:val="24"/>
          <w:szCs w:val="24"/>
          <w:shd w:val="clear" w:color="auto" w:fill="FFFFFF"/>
        </w:rPr>
        <w:t xml:space="preserve">, C. Y </w:t>
      </w:r>
      <w:proofErr w:type="spellStart"/>
      <w:r w:rsidRPr="004A00B4">
        <w:rPr>
          <w:rFonts w:ascii="Arial" w:hAnsi="Arial" w:cs="Arial"/>
          <w:color w:val="000000"/>
          <w:sz w:val="24"/>
          <w:szCs w:val="24"/>
          <w:shd w:val="clear" w:color="auto" w:fill="FFFFFF"/>
        </w:rPr>
        <w:t>Kuperman</w:t>
      </w:r>
      <w:proofErr w:type="spellEnd"/>
      <w:r w:rsidRPr="004A00B4">
        <w:rPr>
          <w:rFonts w:ascii="Arial" w:hAnsi="Arial" w:cs="Arial"/>
          <w:color w:val="000000"/>
          <w:sz w:val="24"/>
          <w:szCs w:val="24"/>
          <w:shd w:val="clear" w:color="auto" w:fill="FFFFFF"/>
        </w:rPr>
        <w:t xml:space="preserve"> C. </w:t>
      </w:r>
      <w:r w:rsidR="00FF737E" w:rsidRPr="004A00B4">
        <w:rPr>
          <w:rFonts w:ascii="Arial" w:hAnsi="Arial" w:cs="Arial"/>
          <w:color w:val="000000"/>
          <w:sz w:val="24"/>
          <w:szCs w:val="24"/>
          <w:shd w:val="clear" w:color="auto" w:fill="FFFFFF"/>
        </w:rPr>
        <w:t xml:space="preserve">(2004). </w:t>
      </w:r>
      <w:r w:rsidR="00284825" w:rsidRPr="004A00B4">
        <w:rPr>
          <w:rFonts w:ascii="Arial" w:hAnsi="Arial" w:cs="Arial"/>
          <w:i/>
          <w:color w:val="000000"/>
          <w:sz w:val="24"/>
          <w:szCs w:val="24"/>
          <w:shd w:val="clear" w:color="auto" w:fill="FFFFFF"/>
        </w:rPr>
        <w:t xml:space="preserve">Interpretación de números y exploración de regularidades en la serie numérica. Propuesta didáctica </w:t>
      </w:r>
      <w:r w:rsidR="00FF737E" w:rsidRPr="004A00B4">
        <w:rPr>
          <w:rFonts w:ascii="Arial" w:hAnsi="Arial" w:cs="Arial"/>
          <w:i/>
          <w:color w:val="000000"/>
          <w:sz w:val="24"/>
          <w:szCs w:val="24"/>
          <w:shd w:val="clear" w:color="auto" w:fill="FFFFFF"/>
        </w:rPr>
        <w:t>para primer grado: La lotería</w:t>
      </w:r>
      <w:r w:rsidR="00284825" w:rsidRPr="004A00B4">
        <w:rPr>
          <w:rFonts w:ascii="Arial" w:hAnsi="Arial" w:cs="Arial"/>
          <w:color w:val="000000"/>
          <w:sz w:val="24"/>
          <w:szCs w:val="24"/>
          <w:shd w:val="clear" w:color="auto" w:fill="FFFFFF"/>
        </w:rPr>
        <w:t xml:space="preserve">. Universidad de Buenos Aires </w:t>
      </w:r>
      <w:proofErr w:type="spellStart"/>
      <w:r w:rsidR="00284825" w:rsidRPr="004A00B4">
        <w:rPr>
          <w:rFonts w:ascii="Arial" w:hAnsi="Arial" w:cs="Arial"/>
          <w:color w:val="000000"/>
          <w:sz w:val="24"/>
          <w:szCs w:val="24"/>
          <w:shd w:val="clear" w:color="auto" w:fill="FFFFFF"/>
        </w:rPr>
        <w:t>OPFyL</w:t>
      </w:r>
      <w:proofErr w:type="spellEnd"/>
      <w:r w:rsidR="00284825" w:rsidRPr="004A00B4">
        <w:rPr>
          <w:rFonts w:ascii="Arial" w:hAnsi="Arial" w:cs="Arial"/>
          <w:color w:val="000000"/>
          <w:sz w:val="24"/>
          <w:szCs w:val="24"/>
          <w:shd w:val="clear" w:color="auto" w:fill="FFFFFF"/>
        </w:rPr>
        <w:t xml:space="preserve"> (Oficina de publicaciones de la Facultad de Filosofía y Letras)</w:t>
      </w:r>
      <w:r w:rsidR="00FF737E" w:rsidRPr="004A00B4">
        <w:rPr>
          <w:rFonts w:ascii="Arial" w:hAnsi="Arial" w:cs="Arial"/>
          <w:color w:val="000000"/>
          <w:sz w:val="24"/>
          <w:szCs w:val="24"/>
          <w:shd w:val="clear" w:color="auto" w:fill="FFFFFF"/>
        </w:rPr>
        <w:t>.</w:t>
      </w:r>
      <w:r w:rsidR="00284825" w:rsidRPr="004A00B4">
        <w:rPr>
          <w:rFonts w:ascii="Arial" w:hAnsi="Arial" w:cs="Arial"/>
          <w:color w:val="000000"/>
          <w:sz w:val="24"/>
          <w:szCs w:val="24"/>
          <w:shd w:val="clear" w:color="auto" w:fill="FFFFFF"/>
        </w:rPr>
        <w:t xml:space="preserve"> Recuperado de </w:t>
      </w:r>
      <w:hyperlink r:id="rId14" w:history="1">
        <w:r w:rsidR="00543AAC" w:rsidRPr="00C85409">
          <w:rPr>
            <w:rStyle w:val="Hipervnculo"/>
            <w:rFonts w:ascii="Arial" w:hAnsi="Arial" w:cs="Arial"/>
            <w:sz w:val="24"/>
            <w:szCs w:val="24"/>
            <w:shd w:val="clear" w:color="auto" w:fill="FFFFFF"/>
          </w:rPr>
          <w:t>http://</w:t>
        </w:r>
        <w:r w:rsidR="00543AAC" w:rsidRPr="00C85409">
          <w:rPr>
            <w:rStyle w:val="Hipervnculo"/>
            <w:rFonts w:ascii="Arial" w:hAnsi="Arial" w:cs="Arial"/>
            <w:sz w:val="24"/>
            <w:szCs w:val="24"/>
          </w:rPr>
          <w:t>abc</w:t>
        </w:r>
        <w:r w:rsidR="00543AAC" w:rsidRPr="00C85409">
          <w:rPr>
            <w:rStyle w:val="Hipervnculo"/>
            <w:rFonts w:ascii="Arial" w:hAnsi="Arial" w:cs="Arial"/>
            <w:sz w:val="24"/>
            <w:szCs w:val="24"/>
            <w:shd w:val="clear" w:color="auto" w:fill="FFFFFF"/>
          </w:rPr>
          <w:t>.gov.ar/lainstitucion/sistemaeducativo/educprimaria/default.cfm</w:t>
        </w:r>
      </w:hyperlink>
      <w:r w:rsidR="00543AAC">
        <w:rPr>
          <w:rFonts w:ascii="Arial" w:hAnsi="Arial" w:cs="Arial"/>
          <w:color w:val="000000"/>
          <w:sz w:val="24"/>
          <w:szCs w:val="24"/>
          <w:shd w:val="clear" w:color="auto" w:fill="FFFFFF"/>
        </w:rPr>
        <w:t xml:space="preserve"> </w:t>
      </w:r>
      <w:r w:rsidR="00543AAC" w:rsidRPr="004A00B4">
        <w:rPr>
          <w:rFonts w:ascii="Arial" w:hAnsi="Arial" w:cs="Arial"/>
          <w:sz w:val="24"/>
          <w:szCs w:val="24"/>
        </w:rPr>
        <w:t>(02 de mayo de 2018)</w:t>
      </w:r>
    </w:p>
    <w:p w14:paraId="0D90CD71" w14:textId="77777777" w:rsidR="004F6720" w:rsidRPr="00941AD4" w:rsidRDefault="004F6720" w:rsidP="004F6720">
      <w:pPr>
        <w:spacing w:after="0" w:line="360" w:lineRule="auto"/>
        <w:ind w:left="709" w:hanging="709"/>
        <w:jc w:val="both"/>
        <w:rPr>
          <w:rFonts w:ascii="Arial" w:hAnsi="Arial" w:cs="Arial"/>
          <w:color w:val="000000"/>
          <w:sz w:val="24"/>
          <w:szCs w:val="24"/>
        </w:rPr>
      </w:pPr>
      <w:proofErr w:type="spellStart"/>
      <w:r>
        <w:rPr>
          <w:rFonts w:ascii="Arial" w:hAnsi="Arial" w:cs="Arial"/>
          <w:color w:val="000000"/>
          <w:sz w:val="24"/>
          <w:szCs w:val="24"/>
        </w:rPr>
        <w:t>Crippa</w:t>
      </w:r>
      <w:proofErr w:type="spellEnd"/>
      <w:r>
        <w:rPr>
          <w:rFonts w:ascii="Arial" w:hAnsi="Arial" w:cs="Arial"/>
          <w:color w:val="000000"/>
          <w:sz w:val="24"/>
          <w:szCs w:val="24"/>
        </w:rPr>
        <w:t xml:space="preserve">, A. (coord.): </w:t>
      </w:r>
      <w:r>
        <w:rPr>
          <w:rFonts w:ascii="Arial" w:hAnsi="Arial" w:cs="Arial"/>
          <w:i/>
          <w:color w:val="000000"/>
          <w:sz w:val="24"/>
          <w:szCs w:val="24"/>
        </w:rPr>
        <w:t xml:space="preserve">La proporcionalidad. </w:t>
      </w:r>
      <w:r>
        <w:rPr>
          <w:rFonts w:ascii="Arial" w:hAnsi="Arial" w:cs="Arial"/>
          <w:color w:val="000000"/>
          <w:sz w:val="24"/>
          <w:szCs w:val="24"/>
        </w:rPr>
        <w:t>La Plata</w:t>
      </w:r>
    </w:p>
    <w:p w14:paraId="60933857" w14:textId="0A8E4C4F" w:rsidR="00E916EE" w:rsidRPr="00E916EE" w:rsidRDefault="00940CFF" w:rsidP="00994E41">
      <w:pPr>
        <w:tabs>
          <w:tab w:val="left" w:pos="426"/>
        </w:tabs>
        <w:spacing w:after="0" w:line="360" w:lineRule="auto"/>
        <w:ind w:left="709" w:hanging="709"/>
        <w:jc w:val="both"/>
        <w:rPr>
          <w:rFonts w:ascii="Arial" w:hAnsi="Arial" w:cs="Arial"/>
          <w:sz w:val="24"/>
          <w:szCs w:val="24"/>
        </w:rPr>
      </w:pPr>
      <w:r>
        <w:rPr>
          <w:rFonts w:ascii="Arial" w:hAnsi="Arial" w:cs="Arial"/>
          <w:sz w:val="24"/>
          <w:szCs w:val="24"/>
        </w:rPr>
        <w:t>De Luca, R.</w:t>
      </w:r>
      <w:r w:rsidR="00B31E65">
        <w:rPr>
          <w:rFonts w:ascii="Arial" w:hAnsi="Arial" w:cs="Arial"/>
          <w:sz w:val="24"/>
          <w:szCs w:val="24"/>
        </w:rPr>
        <w:t xml:space="preserve"> </w:t>
      </w:r>
      <w:r w:rsidR="00327E8A">
        <w:rPr>
          <w:rFonts w:ascii="Arial" w:hAnsi="Arial" w:cs="Arial"/>
          <w:sz w:val="24"/>
          <w:szCs w:val="24"/>
        </w:rPr>
        <w:t>(2017).</w:t>
      </w:r>
      <w:r w:rsidR="00E916EE" w:rsidRPr="00E916EE">
        <w:rPr>
          <w:rFonts w:ascii="Arial" w:hAnsi="Arial" w:cs="Arial"/>
          <w:sz w:val="24"/>
          <w:szCs w:val="24"/>
        </w:rPr>
        <w:t xml:space="preserve"> </w:t>
      </w:r>
      <w:r w:rsidR="00E916EE" w:rsidRPr="00327E8A">
        <w:rPr>
          <w:rFonts w:ascii="Arial" w:hAnsi="Arial" w:cs="Arial"/>
          <w:i/>
          <w:sz w:val="24"/>
          <w:szCs w:val="24"/>
        </w:rPr>
        <w:t>Brutos y baratos: descentralización y privatiz</w:t>
      </w:r>
      <w:r w:rsidR="00327E8A" w:rsidRPr="00327E8A">
        <w:rPr>
          <w:rFonts w:ascii="Arial" w:hAnsi="Arial" w:cs="Arial"/>
          <w:i/>
          <w:sz w:val="24"/>
          <w:szCs w:val="24"/>
        </w:rPr>
        <w:t>ación en la educación argentina</w:t>
      </w:r>
      <w:r w:rsidR="00327E8A">
        <w:rPr>
          <w:rFonts w:ascii="Arial" w:hAnsi="Arial" w:cs="Arial"/>
          <w:sz w:val="24"/>
          <w:szCs w:val="24"/>
        </w:rPr>
        <w:t>.</w:t>
      </w:r>
      <w:r w:rsidR="00E916EE" w:rsidRPr="00E916EE">
        <w:rPr>
          <w:rFonts w:ascii="Arial" w:hAnsi="Arial" w:cs="Arial"/>
          <w:sz w:val="24"/>
          <w:szCs w:val="24"/>
        </w:rPr>
        <w:t xml:space="preserve"> Investigaciones CEICS</w:t>
      </w:r>
      <w:r w:rsidR="00327E8A">
        <w:rPr>
          <w:rFonts w:ascii="Arial" w:hAnsi="Arial" w:cs="Arial"/>
          <w:sz w:val="24"/>
          <w:szCs w:val="24"/>
        </w:rPr>
        <w:t>.</w:t>
      </w:r>
    </w:p>
    <w:p w14:paraId="3277D48B" w14:textId="77777777" w:rsidR="00522D89" w:rsidRDefault="00522D89" w:rsidP="00994E41">
      <w:pPr>
        <w:tabs>
          <w:tab w:val="left" w:pos="426"/>
        </w:tabs>
        <w:spacing w:after="0" w:line="360" w:lineRule="auto"/>
        <w:ind w:left="709" w:hanging="709"/>
        <w:jc w:val="both"/>
        <w:rPr>
          <w:rFonts w:ascii="Arial" w:hAnsi="Arial" w:cs="Arial"/>
          <w:sz w:val="24"/>
          <w:szCs w:val="24"/>
        </w:rPr>
      </w:pPr>
      <w:r>
        <w:rPr>
          <w:rFonts w:ascii="Arial" w:hAnsi="Arial" w:cs="Arial"/>
          <w:sz w:val="24"/>
          <w:szCs w:val="24"/>
        </w:rPr>
        <w:t xml:space="preserve">Dirección de </w:t>
      </w:r>
      <w:proofErr w:type="spellStart"/>
      <w:r>
        <w:rPr>
          <w:rFonts w:ascii="Arial" w:hAnsi="Arial" w:cs="Arial"/>
          <w:sz w:val="24"/>
          <w:szCs w:val="24"/>
        </w:rPr>
        <w:t>Currícula</w:t>
      </w:r>
      <w:proofErr w:type="spellEnd"/>
      <w:r>
        <w:rPr>
          <w:rFonts w:ascii="Arial" w:hAnsi="Arial" w:cs="Arial"/>
          <w:sz w:val="24"/>
          <w:szCs w:val="24"/>
        </w:rPr>
        <w:t xml:space="preserve"> y Enseñanza (2010). </w:t>
      </w:r>
      <w:r w:rsidRPr="00522D89">
        <w:rPr>
          <w:rFonts w:ascii="Arial" w:hAnsi="Arial" w:cs="Arial"/>
          <w:i/>
          <w:sz w:val="24"/>
          <w:szCs w:val="24"/>
        </w:rPr>
        <w:t>Matemática: fracciones y números decimales, 7mo grado</w:t>
      </w:r>
      <w:r>
        <w:rPr>
          <w:rFonts w:ascii="Arial" w:hAnsi="Arial" w:cs="Arial"/>
          <w:sz w:val="24"/>
          <w:szCs w:val="24"/>
        </w:rPr>
        <w:t>. Buenos Aires: Ministerio de Educación</w:t>
      </w:r>
    </w:p>
    <w:p w14:paraId="02B8C83A" w14:textId="623D68B8" w:rsidR="00544340" w:rsidRPr="00544340" w:rsidRDefault="00544340" w:rsidP="00994E41">
      <w:pPr>
        <w:tabs>
          <w:tab w:val="left" w:pos="426"/>
        </w:tabs>
        <w:spacing w:after="0" w:line="360" w:lineRule="auto"/>
        <w:ind w:left="709" w:hanging="709"/>
        <w:jc w:val="both"/>
        <w:rPr>
          <w:rFonts w:ascii="Arial" w:hAnsi="Arial" w:cs="Arial"/>
          <w:i/>
          <w:sz w:val="24"/>
          <w:szCs w:val="24"/>
        </w:rPr>
      </w:pPr>
      <w:r>
        <w:rPr>
          <w:rFonts w:ascii="Arial" w:hAnsi="Arial" w:cs="Arial"/>
          <w:sz w:val="24"/>
          <w:szCs w:val="24"/>
        </w:rPr>
        <w:t xml:space="preserve">Documento N°2 (2001). </w:t>
      </w:r>
      <w:r>
        <w:rPr>
          <w:rFonts w:ascii="Arial" w:hAnsi="Arial" w:cs="Arial"/>
          <w:i/>
          <w:sz w:val="24"/>
          <w:szCs w:val="24"/>
        </w:rPr>
        <w:t>Orientaciones didácticas para la enseñanza de la división en los tres ciclos de la E.G.B.</w:t>
      </w:r>
      <w:r>
        <w:rPr>
          <w:rFonts w:ascii="Arial" w:hAnsi="Arial" w:cs="Arial"/>
          <w:sz w:val="24"/>
          <w:szCs w:val="24"/>
        </w:rPr>
        <w:t xml:space="preserve"> Buenos Aires: Gabinete Pedagógico Curricular Matemática.</w:t>
      </w:r>
    </w:p>
    <w:p w14:paraId="685550E4" w14:textId="342624B4" w:rsidR="00522D89" w:rsidRPr="00544340" w:rsidRDefault="00522D89" w:rsidP="00994E41">
      <w:pPr>
        <w:tabs>
          <w:tab w:val="left" w:pos="426"/>
        </w:tabs>
        <w:spacing w:after="0" w:line="360" w:lineRule="auto"/>
        <w:ind w:left="709" w:hanging="709"/>
        <w:jc w:val="both"/>
        <w:rPr>
          <w:rFonts w:ascii="Arial" w:hAnsi="Arial" w:cs="Arial"/>
          <w:i/>
          <w:sz w:val="24"/>
          <w:szCs w:val="24"/>
        </w:rPr>
      </w:pPr>
      <w:r>
        <w:rPr>
          <w:rFonts w:ascii="Arial" w:hAnsi="Arial" w:cs="Arial"/>
          <w:sz w:val="24"/>
          <w:szCs w:val="24"/>
        </w:rPr>
        <w:t xml:space="preserve">Documento N°4 (2001). </w:t>
      </w:r>
      <w:r>
        <w:rPr>
          <w:rFonts w:ascii="Arial" w:hAnsi="Arial" w:cs="Arial"/>
          <w:i/>
          <w:sz w:val="24"/>
          <w:szCs w:val="24"/>
        </w:rPr>
        <w:t>Orientaciones didácticas para la enseñanza de la multiplicación en los tres ciclos de la E.G.B.</w:t>
      </w:r>
      <w:r>
        <w:rPr>
          <w:rFonts w:ascii="Arial" w:hAnsi="Arial" w:cs="Arial"/>
          <w:sz w:val="24"/>
          <w:szCs w:val="24"/>
        </w:rPr>
        <w:t xml:space="preserve"> Buenos Aires: Gabinete Pedagógico Curricular Matemática.</w:t>
      </w:r>
    </w:p>
    <w:p w14:paraId="53815DC2" w14:textId="3B00E397" w:rsidR="00543AAC" w:rsidRPr="004A00B4" w:rsidRDefault="00B31E65" w:rsidP="00994E41">
      <w:pPr>
        <w:tabs>
          <w:tab w:val="left" w:pos="426"/>
        </w:tabs>
        <w:spacing w:after="0" w:line="360" w:lineRule="auto"/>
        <w:ind w:left="709" w:hanging="709"/>
        <w:jc w:val="both"/>
        <w:rPr>
          <w:rFonts w:ascii="Arial" w:hAnsi="Arial" w:cs="Arial"/>
          <w:i/>
          <w:sz w:val="24"/>
          <w:szCs w:val="24"/>
        </w:rPr>
      </w:pPr>
      <w:r>
        <w:rPr>
          <w:rFonts w:ascii="Arial" w:hAnsi="Arial" w:cs="Arial"/>
          <w:sz w:val="24"/>
          <w:szCs w:val="24"/>
        </w:rPr>
        <w:t>Gómez Fernández, T</w:t>
      </w:r>
      <w:r w:rsidR="00543AAC">
        <w:rPr>
          <w:rFonts w:ascii="Arial" w:hAnsi="Arial" w:cs="Arial"/>
          <w:sz w:val="24"/>
          <w:szCs w:val="24"/>
        </w:rPr>
        <w:t>. (2015).</w:t>
      </w:r>
      <w:r w:rsidR="00543AAC" w:rsidRPr="004A00B4">
        <w:rPr>
          <w:rFonts w:ascii="Arial" w:hAnsi="Arial" w:cs="Arial"/>
          <w:sz w:val="24"/>
          <w:szCs w:val="24"/>
        </w:rPr>
        <w:t xml:space="preserve"> </w:t>
      </w:r>
      <w:r w:rsidR="00543AAC" w:rsidRPr="00543AAC">
        <w:rPr>
          <w:rFonts w:ascii="Arial" w:hAnsi="Arial" w:cs="Arial"/>
          <w:i/>
          <w:sz w:val="24"/>
          <w:szCs w:val="24"/>
        </w:rPr>
        <w:t>Evaluación con rúbricas para la mejora del aprendizaje</w:t>
      </w:r>
      <w:r w:rsidR="00543AAC" w:rsidRPr="004A00B4">
        <w:rPr>
          <w:rFonts w:ascii="Arial" w:hAnsi="Arial" w:cs="Arial"/>
          <w:sz w:val="24"/>
          <w:szCs w:val="24"/>
        </w:rPr>
        <w:t xml:space="preserve"> disponible en </w:t>
      </w:r>
      <w:hyperlink r:id="rId15" w:history="1">
        <w:r w:rsidR="00543AAC" w:rsidRPr="004A00B4">
          <w:rPr>
            <w:rStyle w:val="Hipervnculo"/>
            <w:rFonts w:ascii="Arial" w:hAnsi="Arial" w:cs="Arial"/>
            <w:sz w:val="24"/>
            <w:szCs w:val="24"/>
          </w:rPr>
          <w:t>http://miaceduca.es/wp-content/uploads/2017/08/evaluacio%CC%81n-por-rubricas-para-la-mejora-del-aprendizaje-1.pdf</w:t>
        </w:r>
      </w:hyperlink>
      <w:r w:rsidR="00543AAC" w:rsidRPr="004A00B4">
        <w:rPr>
          <w:rFonts w:ascii="Arial" w:hAnsi="Arial" w:cs="Arial"/>
          <w:sz w:val="24"/>
          <w:szCs w:val="24"/>
        </w:rPr>
        <w:t xml:space="preserve"> </w:t>
      </w:r>
      <w:r w:rsidR="00543AAC">
        <w:rPr>
          <w:rFonts w:ascii="Arial" w:hAnsi="Arial" w:cs="Arial"/>
          <w:sz w:val="24"/>
          <w:szCs w:val="24"/>
        </w:rPr>
        <w:t>(02 de mayo de 2018)</w:t>
      </w:r>
    </w:p>
    <w:p w14:paraId="3CBECF51" w14:textId="77777777" w:rsidR="002C4C02" w:rsidRPr="008F67A0" w:rsidRDefault="002C4C02" w:rsidP="002C4C02">
      <w:pPr>
        <w:spacing w:line="360" w:lineRule="auto"/>
        <w:ind w:left="709" w:hanging="709"/>
        <w:jc w:val="both"/>
        <w:rPr>
          <w:rFonts w:ascii="Arial" w:hAnsi="Arial" w:cs="Arial"/>
          <w:sz w:val="24"/>
          <w:szCs w:val="24"/>
        </w:rPr>
      </w:pPr>
      <w:proofErr w:type="spellStart"/>
      <w:r>
        <w:rPr>
          <w:rFonts w:ascii="Arial" w:hAnsi="Arial" w:cs="Arial"/>
          <w:sz w:val="24"/>
          <w:szCs w:val="24"/>
        </w:rPr>
        <w:t>Gonzalez</w:t>
      </w:r>
      <w:proofErr w:type="spellEnd"/>
      <w:r>
        <w:rPr>
          <w:rFonts w:ascii="Arial" w:hAnsi="Arial" w:cs="Arial"/>
          <w:sz w:val="24"/>
          <w:szCs w:val="24"/>
        </w:rPr>
        <w:t>, A.</w:t>
      </w:r>
      <w:r w:rsidRPr="008F67A0">
        <w:rPr>
          <w:rFonts w:ascii="Arial" w:hAnsi="Arial" w:cs="Arial"/>
          <w:sz w:val="24"/>
          <w:szCs w:val="24"/>
        </w:rPr>
        <w:t xml:space="preserve"> (2013).</w:t>
      </w:r>
      <w:r w:rsidRPr="008F67A0">
        <w:rPr>
          <w:rFonts w:ascii="Arial" w:hAnsi="Arial" w:cs="Arial"/>
          <w:i/>
          <w:sz w:val="24"/>
          <w:szCs w:val="24"/>
        </w:rPr>
        <w:t xml:space="preserve"> “¿A resolver problemas se enseña? El problema como contenido a ser enseñado de 1º a 7º”.</w:t>
      </w:r>
      <w:r w:rsidRPr="008F67A0">
        <w:rPr>
          <w:rFonts w:ascii="Arial" w:hAnsi="Arial" w:cs="Arial"/>
          <w:sz w:val="24"/>
          <w:szCs w:val="24"/>
        </w:rPr>
        <w:t xml:space="preserve"> Rosario</w:t>
      </w:r>
      <w:r>
        <w:rPr>
          <w:rFonts w:ascii="Arial" w:hAnsi="Arial" w:cs="Arial"/>
          <w:sz w:val="24"/>
          <w:szCs w:val="24"/>
        </w:rPr>
        <w:t>, Argentina</w:t>
      </w:r>
      <w:r w:rsidRPr="008F67A0">
        <w:rPr>
          <w:rFonts w:ascii="Arial" w:hAnsi="Arial" w:cs="Arial"/>
          <w:sz w:val="24"/>
          <w:szCs w:val="24"/>
        </w:rPr>
        <w:t>: Ed Homo Sapiens.</w:t>
      </w:r>
    </w:p>
    <w:p w14:paraId="6475B2B6" w14:textId="77777777" w:rsidR="00544340" w:rsidRDefault="00544340" w:rsidP="00994E41">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lastRenderedPageBreak/>
        <w:t>Hisse</w:t>
      </w:r>
      <w:proofErr w:type="spellEnd"/>
      <w:r>
        <w:rPr>
          <w:rFonts w:ascii="Arial" w:hAnsi="Arial" w:cs="Arial"/>
          <w:sz w:val="24"/>
          <w:szCs w:val="24"/>
        </w:rPr>
        <w:t xml:space="preserve">, M.C. y </w:t>
      </w:r>
      <w:proofErr w:type="spellStart"/>
      <w:r>
        <w:rPr>
          <w:rFonts w:ascii="Arial" w:hAnsi="Arial" w:cs="Arial"/>
          <w:sz w:val="24"/>
          <w:szCs w:val="24"/>
        </w:rPr>
        <w:t>Záttera</w:t>
      </w:r>
      <w:proofErr w:type="spellEnd"/>
      <w:r>
        <w:rPr>
          <w:rFonts w:ascii="Arial" w:hAnsi="Arial" w:cs="Arial"/>
          <w:sz w:val="24"/>
          <w:szCs w:val="24"/>
        </w:rPr>
        <w:t xml:space="preserve">, O. (2005). </w:t>
      </w:r>
      <w:r w:rsidRPr="00E917FC">
        <w:rPr>
          <w:rFonts w:ascii="Arial" w:hAnsi="Arial" w:cs="Arial"/>
          <w:i/>
          <w:sz w:val="24"/>
          <w:szCs w:val="24"/>
        </w:rPr>
        <w:t>Hacia una mejor calidad de la educación rural: matemática.</w:t>
      </w:r>
      <w:r>
        <w:rPr>
          <w:rFonts w:ascii="Arial" w:hAnsi="Arial" w:cs="Arial"/>
          <w:sz w:val="24"/>
          <w:szCs w:val="24"/>
        </w:rPr>
        <w:t xml:space="preserve"> La Plata: Dir. General de Cultura y Educación de la Provincia de Buenos Aires. </w:t>
      </w:r>
    </w:p>
    <w:p w14:paraId="7760DFE0" w14:textId="7FCE628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Instituto Nacional de Estadística y Censos (I.N.D.E.C.)</w:t>
      </w:r>
      <w:r>
        <w:rPr>
          <w:rFonts w:ascii="Arial" w:hAnsi="Arial" w:cs="Arial"/>
          <w:color w:val="000000"/>
          <w:sz w:val="24"/>
          <w:szCs w:val="24"/>
        </w:rPr>
        <w:t xml:space="preserve"> (2018)</w:t>
      </w:r>
      <w:r w:rsidRPr="00327E8A">
        <w:rPr>
          <w:rFonts w:ascii="Arial" w:hAnsi="Arial" w:cs="Arial"/>
          <w:color w:val="000000"/>
          <w:sz w:val="24"/>
          <w:szCs w:val="24"/>
        </w:rPr>
        <w:t xml:space="preserve">. </w:t>
      </w:r>
      <w:r w:rsidRPr="00327E8A">
        <w:rPr>
          <w:rFonts w:ascii="Arial" w:hAnsi="Arial" w:cs="Arial"/>
          <w:i/>
          <w:color w:val="000000"/>
          <w:sz w:val="24"/>
          <w:szCs w:val="24"/>
        </w:rPr>
        <w:t>Registro Único de Casos de Violencia contra las Mujeres (RUCVM)</w:t>
      </w:r>
      <w:r w:rsidRPr="00327E8A">
        <w:rPr>
          <w:rFonts w:ascii="Arial" w:hAnsi="Arial" w:cs="Arial"/>
          <w:color w:val="000000"/>
          <w:sz w:val="24"/>
          <w:szCs w:val="24"/>
        </w:rPr>
        <w:t xml:space="preserve">. </w:t>
      </w:r>
      <w:r>
        <w:rPr>
          <w:rFonts w:ascii="Arial" w:hAnsi="Arial" w:cs="Arial"/>
          <w:color w:val="000000"/>
          <w:sz w:val="24"/>
          <w:szCs w:val="24"/>
        </w:rPr>
        <w:t>1a ed</w:t>
      </w:r>
      <w:r w:rsidRPr="00327E8A">
        <w:rPr>
          <w:rFonts w:ascii="Arial" w:hAnsi="Arial" w:cs="Arial"/>
          <w:color w:val="000000"/>
          <w:sz w:val="24"/>
          <w:szCs w:val="24"/>
        </w:rPr>
        <w:t xml:space="preserve">. </w:t>
      </w:r>
      <w:r>
        <w:rPr>
          <w:rFonts w:ascii="Arial" w:hAnsi="Arial" w:cs="Arial"/>
          <w:color w:val="000000"/>
          <w:sz w:val="24"/>
          <w:szCs w:val="24"/>
        </w:rPr>
        <w:t>Ciudad Autónoma de Buenos Aires.</w:t>
      </w:r>
    </w:p>
    <w:p w14:paraId="77C4C99C"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01. Complejidades  de nuestro sistema de numeración. Un poco de historia.</w:t>
      </w:r>
      <w:r w:rsidRPr="00327E8A">
        <w:rPr>
          <w:rFonts w:ascii="Arial" w:hAnsi="Arial" w:cs="Arial"/>
          <w:color w:val="000000"/>
          <w:sz w:val="24"/>
          <w:szCs w:val="24"/>
        </w:rPr>
        <w:t xml:space="preserve"> Especialización docente de  Nivel  Superior  en  Enseñanza  de  la  Matemática en  la  Escuela  Primaria.  Buenos Aires: Ministerio de Educación de la Nación</w:t>
      </w:r>
    </w:p>
    <w:p w14:paraId="53775E02"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02. Numeración hablada y  escrita. Concepciones de  los  niños  acerca  de  la  numeración  escrita. Propuestas  para  la  enseñanza  y  el  aprendizaje.</w:t>
      </w:r>
      <w:r w:rsidRPr="00327E8A">
        <w:rPr>
          <w:rFonts w:ascii="Arial" w:hAnsi="Arial" w:cs="Arial"/>
          <w:color w:val="000000"/>
          <w:sz w:val="24"/>
          <w:szCs w:val="24"/>
        </w:rPr>
        <w:t xml:space="preserve"> Especialización docente  de Nivel Superior en Enseñanza de la Matemática en la Escuela Primaria. Buenos Aires: Ministerio de Educación de la Nación </w:t>
      </w:r>
    </w:p>
    <w:p w14:paraId="255E58B5"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Instituto  Nacional  de  Formación  Docente  (2015).</w:t>
      </w:r>
      <w:r w:rsidRPr="00327E8A">
        <w:rPr>
          <w:rFonts w:ascii="Arial" w:hAnsi="Arial" w:cs="Arial"/>
          <w:i/>
          <w:color w:val="000000"/>
          <w:sz w:val="24"/>
          <w:szCs w:val="24"/>
        </w:rPr>
        <w:t>Clase  03. Estudio  de  una propuesta didáctica para los primeros abordajes de las regularidades en la serie numérica.</w:t>
      </w:r>
      <w:r w:rsidRPr="00327E8A">
        <w:rPr>
          <w:rFonts w:ascii="Arial" w:hAnsi="Arial" w:cs="Arial"/>
          <w:color w:val="000000"/>
          <w:sz w:val="24"/>
          <w:szCs w:val="24"/>
        </w:rPr>
        <w:t xml:space="preserve"> Módulo: Enseñanza del número y el sistema de numeración –1º   ciclo. Especialización   docente   de   Nivel   Superior   en   Enseñanza   de  la Matemática n  la  Escuela  Primaria.  Buenos  Aires</w:t>
      </w:r>
      <w:proofErr w:type="gramStart"/>
      <w:r w:rsidRPr="00327E8A">
        <w:rPr>
          <w:rFonts w:ascii="Arial" w:hAnsi="Arial" w:cs="Arial"/>
          <w:color w:val="000000"/>
          <w:sz w:val="24"/>
          <w:szCs w:val="24"/>
        </w:rPr>
        <w:t>:  Ministerio</w:t>
      </w:r>
      <w:proofErr w:type="gramEnd"/>
      <w:r w:rsidRPr="00327E8A">
        <w:rPr>
          <w:rFonts w:ascii="Arial" w:hAnsi="Arial" w:cs="Arial"/>
          <w:color w:val="000000"/>
          <w:sz w:val="24"/>
          <w:szCs w:val="24"/>
        </w:rPr>
        <w:t xml:space="preserve">  de  Educación  de  la Nación.</w:t>
      </w:r>
    </w:p>
    <w:p w14:paraId="2F7DD366"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Instituto  Nacional  de Formación  Docente  (2015).</w:t>
      </w:r>
      <w:r w:rsidRPr="00327E8A">
        <w:rPr>
          <w:rFonts w:ascii="Arial" w:hAnsi="Arial" w:cs="Arial"/>
          <w:i/>
          <w:color w:val="000000"/>
          <w:sz w:val="24"/>
          <w:szCs w:val="24"/>
        </w:rPr>
        <w:t>Clase  04. La  gestión  de  la clase. Análisis  de  fragmentos  de  clases  de  primer  grado  filmadas.  Las interacciones  en  el  aula  y  las intervenciones  docentes</w:t>
      </w:r>
      <w:r w:rsidRPr="00327E8A">
        <w:rPr>
          <w:rFonts w:ascii="Arial" w:hAnsi="Arial" w:cs="Arial"/>
          <w:color w:val="000000"/>
          <w:sz w:val="24"/>
          <w:szCs w:val="24"/>
        </w:rPr>
        <w:t>. Módulo: Enseñanza del número y el sistema de numeración –1º ciclo. Especialización docente de Nivel Superior en Enseñanza de la Matemática en la Escuela Primaria. Buenos Aires: Ministerio de Educación de la Nación.</w:t>
      </w:r>
    </w:p>
    <w:p w14:paraId="0923BA03" w14:textId="78EDAC56"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Instituto  Nacional  de  Formación  Docente  (2015).</w:t>
      </w:r>
      <w:r>
        <w:rPr>
          <w:rFonts w:ascii="Arial" w:hAnsi="Arial" w:cs="Arial"/>
          <w:color w:val="000000"/>
          <w:sz w:val="24"/>
          <w:szCs w:val="24"/>
        </w:rPr>
        <w:t xml:space="preserve"> </w:t>
      </w:r>
      <w:r w:rsidRPr="00327E8A">
        <w:rPr>
          <w:rFonts w:ascii="Arial" w:hAnsi="Arial" w:cs="Arial"/>
          <w:i/>
          <w:color w:val="000000"/>
          <w:sz w:val="24"/>
          <w:szCs w:val="24"/>
        </w:rPr>
        <w:t>Clase  05. El  estudio  del  valor posicional en  el  Primer  Ciclo.  Propuestas  para  su  enseñanza.</w:t>
      </w:r>
      <w:r w:rsidRPr="00327E8A">
        <w:rPr>
          <w:rFonts w:ascii="Arial" w:hAnsi="Arial" w:cs="Arial"/>
          <w:color w:val="000000"/>
          <w:sz w:val="24"/>
          <w:szCs w:val="24"/>
        </w:rPr>
        <w:t xml:space="preserve"> Módulo: Enseñanza del número y el sistema de numeración –1º ciclo. Especialización docente  de  Nivel  Superior  en  Enseñanza  de  la  Matemática en  la  Escuela  Primaria. Buenos Aires: Ministerio de Educación de la Nación.</w:t>
      </w:r>
    </w:p>
    <w:p w14:paraId="3AA3C348"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Instituto  Nacional  de  Formación Docente  (2015).</w:t>
      </w:r>
      <w:r w:rsidRPr="00327E8A">
        <w:rPr>
          <w:rFonts w:ascii="Arial" w:hAnsi="Arial" w:cs="Arial"/>
          <w:i/>
          <w:color w:val="000000"/>
          <w:sz w:val="24"/>
          <w:szCs w:val="24"/>
        </w:rPr>
        <w:t>Clase  06. Enseñanza  de  los números</w:t>
      </w:r>
      <w:proofErr w:type="gramStart"/>
      <w:r w:rsidRPr="00327E8A">
        <w:rPr>
          <w:rFonts w:ascii="Arial" w:hAnsi="Arial" w:cs="Arial"/>
          <w:i/>
          <w:color w:val="000000"/>
          <w:sz w:val="24"/>
          <w:szCs w:val="24"/>
        </w:rPr>
        <w:t>:  conteo</w:t>
      </w:r>
      <w:proofErr w:type="gramEnd"/>
      <w:r w:rsidRPr="00327E8A">
        <w:rPr>
          <w:rFonts w:ascii="Arial" w:hAnsi="Arial" w:cs="Arial"/>
          <w:i/>
          <w:color w:val="000000"/>
          <w:sz w:val="24"/>
          <w:szCs w:val="24"/>
        </w:rPr>
        <w:t xml:space="preserve">  y  serie  numérica.  Propuestas  para  el  primer  año  de  la Escuela   Primaria.</w:t>
      </w:r>
      <w:r w:rsidRPr="00327E8A">
        <w:rPr>
          <w:rFonts w:ascii="Arial" w:hAnsi="Arial" w:cs="Arial"/>
          <w:color w:val="000000"/>
          <w:sz w:val="24"/>
          <w:szCs w:val="24"/>
        </w:rPr>
        <w:t xml:space="preserve"> Módulo:   Enseñanza   del   número   y   el   sistema   de numeración –1º </w:t>
      </w:r>
      <w:r w:rsidRPr="00327E8A">
        <w:rPr>
          <w:rFonts w:ascii="Arial" w:hAnsi="Arial" w:cs="Arial"/>
          <w:color w:val="000000"/>
          <w:sz w:val="24"/>
          <w:szCs w:val="24"/>
        </w:rPr>
        <w:lastRenderedPageBreak/>
        <w:t>ciclo. Especialización docente de Nivel Superior en Enseñanza dela  Matemática en  la  Escuela  Primaria.  Buenos  Aires</w:t>
      </w:r>
      <w:proofErr w:type="gramStart"/>
      <w:r w:rsidRPr="00327E8A">
        <w:rPr>
          <w:rFonts w:ascii="Arial" w:hAnsi="Arial" w:cs="Arial"/>
          <w:color w:val="000000"/>
          <w:sz w:val="24"/>
          <w:szCs w:val="24"/>
        </w:rPr>
        <w:t>:  Ministerio</w:t>
      </w:r>
      <w:proofErr w:type="gramEnd"/>
      <w:r w:rsidRPr="00327E8A">
        <w:rPr>
          <w:rFonts w:ascii="Arial" w:hAnsi="Arial" w:cs="Arial"/>
          <w:color w:val="000000"/>
          <w:sz w:val="24"/>
          <w:szCs w:val="24"/>
        </w:rPr>
        <w:t xml:space="preserve">  de  Educación  de  la Nación.</w:t>
      </w:r>
    </w:p>
    <w:p w14:paraId="1E94A84E"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(2014). </w:t>
      </w:r>
      <w:r w:rsidRPr="00327E8A">
        <w:rPr>
          <w:rFonts w:ascii="Arial" w:hAnsi="Arial" w:cs="Arial"/>
          <w:i/>
          <w:color w:val="000000"/>
          <w:sz w:val="24"/>
          <w:szCs w:val="24"/>
        </w:rPr>
        <w:t>Clase 01: La enseñanza de las operaciones en el primer ciclo. Concepciones de aprendizaje, resolución de problemas y gestión de las clases.</w:t>
      </w:r>
      <w:r w:rsidRPr="00327E8A">
        <w:rPr>
          <w:rFonts w:ascii="Arial" w:hAnsi="Arial" w:cs="Arial"/>
          <w:color w:val="000000"/>
          <w:sz w:val="24"/>
          <w:szCs w:val="24"/>
        </w:rPr>
        <w:t xml:space="preserve"> Módulo: Enseñanza del Número y las Operaciones. Especialización Docente de Nivel Superior en Enseñanza de la Matemática en la Escuela Primaria. Buenos Aires: Ministerio de Educación de la Nación.</w:t>
      </w:r>
    </w:p>
    <w:p w14:paraId="48098CB4"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2: El  campo  de  las estructuras   aditivas   y   multiplicativas</w:t>
      </w:r>
      <w:r w:rsidRPr="00327E8A">
        <w:rPr>
          <w:rFonts w:ascii="Arial" w:hAnsi="Arial" w:cs="Arial"/>
          <w:color w:val="000000"/>
          <w:sz w:val="24"/>
          <w:szCs w:val="24"/>
        </w:rPr>
        <w:t>. Módulo:   Enseñanza   del   Número   y   las Operaciones.  Especialización  Docente  de  Nivel  Superior  en  Enseñanza  de  la Matemática  en  la  Escuela  Primaria.  Buenos  Aires</w:t>
      </w:r>
      <w:proofErr w:type="gramStart"/>
      <w:r w:rsidRPr="00327E8A">
        <w:rPr>
          <w:rFonts w:ascii="Arial" w:hAnsi="Arial" w:cs="Arial"/>
          <w:color w:val="000000"/>
          <w:sz w:val="24"/>
          <w:szCs w:val="24"/>
        </w:rPr>
        <w:t>:  Ministerio</w:t>
      </w:r>
      <w:proofErr w:type="gramEnd"/>
      <w:r w:rsidRPr="00327E8A">
        <w:rPr>
          <w:rFonts w:ascii="Arial" w:hAnsi="Arial" w:cs="Arial"/>
          <w:color w:val="000000"/>
          <w:sz w:val="24"/>
          <w:szCs w:val="24"/>
        </w:rPr>
        <w:t xml:space="preserve">  de  Educación  de  la Nación.</w:t>
      </w:r>
    </w:p>
    <w:p w14:paraId="3167C376"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3: Producción y análisis de escrituras matemáticas en el primer ciclo.</w:t>
      </w:r>
      <w:r w:rsidRPr="00327E8A">
        <w:rPr>
          <w:rFonts w:ascii="Arial" w:hAnsi="Arial" w:cs="Arial"/>
          <w:color w:val="000000"/>
          <w:sz w:val="24"/>
          <w:szCs w:val="24"/>
        </w:rPr>
        <w:t xml:space="preserve"> Módulo: Enseñanza del Número y las Operaciones. Especialización Docente de Nivel Superior en Enseñanza de la Matemática en la Escuela Primaria. Buenos Aires: Ministerio de Educación de la Nación.</w:t>
      </w:r>
    </w:p>
    <w:p w14:paraId="74C2592F"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4: Repertorio aditivo y multiplicativo. Módulo: Enseñanza del Número y las Operaciones</w:t>
      </w:r>
      <w:r w:rsidRPr="00327E8A">
        <w:rPr>
          <w:rFonts w:ascii="Arial" w:hAnsi="Arial" w:cs="Arial"/>
          <w:color w:val="000000"/>
          <w:sz w:val="24"/>
          <w:szCs w:val="24"/>
        </w:rPr>
        <w:t>. Especialización Docente de Nivel Superior en Enseñanza de la Matemática en la Escuela Primaria. Buenos Aires: Ministerio de Educación de la Nación.</w:t>
      </w:r>
    </w:p>
    <w:p w14:paraId="5EE45FAD"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5: Recursos de cálculo en el campo aditivo: cálculo mental y algoritmos.</w:t>
      </w:r>
      <w:r w:rsidRPr="00327E8A">
        <w:rPr>
          <w:rFonts w:ascii="Arial" w:hAnsi="Arial" w:cs="Arial"/>
          <w:color w:val="000000"/>
          <w:sz w:val="24"/>
          <w:szCs w:val="24"/>
        </w:rPr>
        <w:t xml:space="preserve"> Módulo: Enseñanza del Número y las Operaciones. Especialización Docente de Nivel Superior en Enseñanza de la Matemática en la Escuela Primaria. Buenos Aires: Ministerio de Educación de la Nación.</w:t>
      </w:r>
    </w:p>
    <w:p w14:paraId="7A375692"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6: Sobre la introducción de la multiplicación de números naturales en el primer ciclo.</w:t>
      </w:r>
      <w:r w:rsidRPr="00327E8A">
        <w:rPr>
          <w:rFonts w:ascii="Arial" w:hAnsi="Arial" w:cs="Arial"/>
          <w:color w:val="000000"/>
          <w:sz w:val="24"/>
          <w:szCs w:val="24"/>
        </w:rPr>
        <w:t xml:space="preserve"> Módulo: Enseñanza del Número y las Operaciones. Especialización Docente de Nivel Superior en Enseñanza de la Matemática en la Escuela Primaria. Buenos Aires: Ministerio de Educación de la Nación.</w:t>
      </w:r>
    </w:p>
    <w:p w14:paraId="038589DA"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01. Complejidades de nuestro sistema de numeración. Un poco de historia.</w:t>
      </w:r>
      <w:r w:rsidRPr="00327E8A">
        <w:rPr>
          <w:rFonts w:ascii="Arial" w:hAnsi="Arial" w:cs="Arial"/>
          <w:color w:val="000000"/>
          <w:sz w:val="24"/>
          <w:szCs w:val="24"/>
        </w:rPr>
        <w:t xml:space="preserve"> Módulo: Enseñanza del número y el </w:t>
      </w:r>
      <w:r w:rsidRPr="00327E8A">
        <w:rPr>
          <w:rFonts w:ascii="Arial" w:hAnsi="Arial" w:cs="Arial"/>
          <w:color w:val="000000"/>
          <w:sz w:val="24"/>
          <w:szCs w:val="24"/>
        </w:rPr>
        <w:lastRenderedPageBreak/>
        <w:t>sistema de numeración – 2º ciclo. Especialización docente de Nivel Superior en Enseñanza de la Matemática en la Escuela Primaria. Buenos Aires: Ministerio de Educación de la Nación.</w:t>
      </w:r>
    </w:p>
    <w:p w14:paraId="35062F96"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 xml:space="preserve">Clase 02. Propuestas de enseñanza para aprender más sobre nuestro sistema de numeración. </w:t>
      </w:r>
      <w:r w:rsidRPr="00327E8A">
        <w:rPr>
          <w:rFonts w:ascii="Arial" w:hAnsi="Arial" w:cs="Arial"/>
          <w:color w:val="000000"/>
          <w:sz w:val="24"/>
          <w:szCs w:val="24"/>
        </w:rPr>
        <w:t>Módulo: Enseñanza del número y el sistema de numeración – 2º ciclo. Especialización docente de Nivel Superior en Enseñanza de la Matemática en la Escuela Primaria. Buenos Aires: Ministerio de Educación y Deportes de la Nación.</w:t>
      </w:r>
    </w:p>
    <w:p w14:paraId="495C5A98"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 xml:space="preserve">Clase 03. Las fracciones Su entrada en el aula. Relaciones de orden y criterios de comparación. </w:t>
      </w:r>
      <w:r w:rsidRPr="00327E8A">
        <w:rPr>
          <w:rFonts w:ascii="Arial" w:hAnsi="Arial" w:cs="Arial"/>
          <w:color w:val="000000"/>
          <w:sz w:val="24"/>
          <w:szCs w:val="24"/>
        </w:rPr>
        <w:t>Módulo: Enseñanza del número y el sistema de numeración – 2º ciclo. Especialización docente de Nivel Superior en Enseñanza de la Matemática en la Escuela Primaria. Buenos Aires: Ministerio de Educación de la Nación.</w:t>
      </w:r>
    </w:p>
    <w:p w14:paraId="770C4F88"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04. Representación en la recta numérica. Gestión de una clase: interacciones en el aula e intervenciones docentes.</w:t>
      </w:r>
      <w:r w:rsidRPr="00327E8A">
        <w:rPr>
          <w:rFonts w:ascii="Arial" w:hAnsi="Arial" w:cs="Arial"/>
          <w:color w:val="000000"/>
          <w:sz w:val="24"/>
          <w:szCs w:val="24"/>
        </w:rPr>
        <w:t xml:space="preserve"> Módulo: Enseñanza del número y el sistema de numeración – 2º ciclo. Especialización docente de Nivel Superior en Enseñanza de la Matemática en la Escuela Primaria. Buenos Aires: Ministerio de Educación de la Nación.</w:t>
      </w:r>
    </w:p>
    <w:p w14:paraId="2E541E33"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w:t>
      </w:r>
      <w:r w:rsidRPr="00327E8A">
        <w:rPr>
          <w:rFonts w:ascii="Arial" w:hAnsi="Arial" w:cs="Arial"/>
          <w:i/>
          <w:color w:val="000000"/>
          <w:sz w:val="24"/>
          <w:szCs w:val="24"/>
        </w:rPr>
        <w:t>Clase 05. La enseñanza de los números decimales. Estudio del valor posicional.</w:t>
      </w:r>
      <w:r w:rsidRPr="00327E8A">
        <w:rPr>
          <w:rFonts w:ascii="Arial" w:hAnsi="Arial" w:cs="Arial"/>
          <w:color w:val="000000"/>
          <w:sz w:val="24"/>
          <w:szCs w:val="24"/>
        </w:rPr>
        <w:t xml:space="preserve"> Módulo: Enseñanza del número y el sistema de numeración – 2º ciclo. Especialización docente de Nivel Superior en Enseñanza de la Matemática en la Escuela Primaria. Buenos Aires: Ministerio de Educación y Deportes de la Nación.</w:t>
      </w:r>
    </w:p>
    <w:p w14:paraId="6C1765DD"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w:t>
      </w:r>
      <w:r w:rsidRPr="00327E8A">
        <w:rPr>
          <w:rFonts w:ascii="Arial" w:hAnsi="Arial" w:cs="Arial"/>
          <w:i/>
          <w:color w:val="000000"/>
          <w:sz w:val="24"/>
          <w:szCs w:val="24"/>
        </w:rPr>
        <w:t>Clase 06. La enseñanza de las fracciones y los decimales. Estudio de la densidad.</w:t>
      </w:r>
      <w:r w:rsidRPr="00327E8A">
        <w:rPr>
          <w:rFonts w:ascii="Arial" w:hAnsi="Arial" w:cs="Arial"/>
          <w:color w:val="000000"/>
          <w:sz w:val="24"/>
          <w:szCs w:val="24"/>
        </w:rPr>
        <w:t xml:space="preserve"> Módulo: Enseñanza del número y el sistema de numeración – 2º ciclo. Especialización docente de Nivel Superior en Enseñanza de la Matemática en la Escuela Primaria. Buenos Aires: Ministerio de Educación y Deportes de la Nación.</w:t>
      </w:r>
    </w:p>
    <w:p w14:paraId="4EEE06A4"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 xml:space="preserve">Clase 2: El campo de las estructuras multiplicativas en 2do. </w:t>
      </w:r>
      <w:proofErr w:type="gramStart"/>
      <w:r w:rsidRPr="00327E8A">
        <w:rPr>
          <w:rFonts w:ascii="Arial" w:hAnsi="Arial" w:cs="Arial"/>
          <w:i/>
          <w:color w:val="000000"/>
          <w:sz w:val="24"/>
          <w:szCs w:val="24"/>
        </w:rPr>
        <w:t>ciclo</w:t>
      </w:r>
      <w:proofErr w:type="gramEnd"/>
      <w:r w:rsidRPr="00327E8A">
        <w:rPr>
          <w:rFonts w:ascii="Arial" w:hAnsi="Arial" w:cs="Arial"/>
          <w:i/>
          <w:color w:val="000000"/>
          <w:sz w:val="24"/>
          <w:szCs w:val="24"/>
        </w:rPr>
        <w:t>.</w:t>
      </w:r>
      <w:r w:rsidRPr="00327E8A">
        <w:rPr>
          <w:rFonts w:ascii="Arial" w:hAnsi="Arial" w:cs="Arial"/>
          <w:color w:val="000000"/>
          <w:sz w:val="24"/>
          <w:szCs w:val="24"/>
        </w:rPr>
        <w:t xml:space="preserve"> Módulo: Enseñanza del Número y las Operaciones. Especialización Docente de Nivel Superior en Enseñanza de la Matemática en la Escuela Primaria. Buenos Aires: Ministerio de Educación de la Nación.</w:t>
      </w:r>
    </w:p>
    <w:p w14:paraId="1C81A53C"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3: La multiplicación. Propiedades y recursos de cálculo.</w:t>
      </w:r>
      <w:r w:rsidRPr="00327E8A">
        <w:rPr>
          <w:rFonts w:ascii="Arial" w:hAnsi="Arial" w:cs="Arial"/>
          <w:color w:val="000000"/>
          <w:sz w:val="24"/>
          <w:szCs w:val="24"/>
        </w:rPr>
        <w:t xml:space="preserve"> Módulo: Enseñanza del Número y las Operaciones. </w:t>
      </w:r>
      <w:r w:rsidRPr="00327E8A">
        <w:rPr>
          <w:rFonts w:ascii="Arial" w:hAnsi="Arial" w:cs="Arial"/>
          <w:color w:val="000000"/>
          <w:sz w:val="24"/>
          <w:szCs w:val="24"/>
        </w:rPr>
        <w:lastRenderedPageBreak/>
        <w:t>Especialización Docente de Nivel Superior en Enseñanza de la Matemática en la Escuela Primaria. Buenos Aires: Ministerio de Educación de la Nación.</w:t>
      </w:r>
    </w:p>
    <w:p w14:paraId="34ACB89A"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4: La división de números naturales. Propiedades y recursos de cálculo</w:t>
      </w:r>
      <w:r w:rsidRPr="00327E8A">
        <w:rPr>
          <w:rFonts w:ascii="Arial" w:hAnsi="Arial" w:cs="Arial"/>
          <w:color w:val="000000"/>
          <w:sz w:val="24"/>
          <w:szCs w:val="24"/>
        </w:rPr>
        <w:t>. Módulo: Enseñanza del Número y las Operaciones. Especialización Docente de Nivel Superior en Enseñanza de la Matemática en la Escuela Primaria. Buenos Aires: Ministerio de Educación de la Nación.</w:t>
      </w:r>
    </w:p>
    <w:p w14:paraId="6132C290"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Clase 5: Las fracciones en el segundo ciclo: introducción a su estudio, comparaciones y representaciones</w:t>
      </w:r>
      <w:r w:rsidRPr="00327E8A">
        <w:rPr>
          <w:rFonts w:ascii="Arial" w:hAnsi="Arial" w:cs="Arial"/>
          <w:color w:val="000000"/>
          <w:sz w:val="24"/>
          <w:szCs w:val="24"/>
        </w:rPr>
        <w:t>. Especialización Docente de Nivel Superior en Enseñanza de la Matemática en la Escuela Primaria. Buenos Aires: Ministerio de Educación de la Nación.</w:t>
      </w:r>
    </w:p>
    <w:p w14:paraId="735EE740" w14:textId="77777777" w:rsidR="00327E8A" w:rsidRPr="00327E8A" w:rsidRDefault="00327E8A" w:rsidP="00994E41">
      <w:pPr>
        <w:tabs>
          <w:tab w:val="left" w:pos="426"/>
        </w:tabs>
        <w:spacing w:after="0" w:line="360" w:lineRule="auto"/>
        <w:ind w:left="709" w:hanging="709"/>
        <w:jc w:val="both"/>
        <w:rPr>
          <w:rFonts w:ascii="Arial" w:hAnsi="Arial" w:cs="Arial"/>
          <w:color w:val="000000"/>
          <w:sz w:val="24"/>
          <w:szCs w:val="24"/>
        </w:rPr>
      </w:pPr>
      <w:r w:rsidRPr="00327E8A">
        <w:rPr>
          <w:rFonts w:ascii="Arial" w:hAnsi="Arial" w:cs="Arial"/>
          <w:color w:val="000000"/>
          <w:sz w:val="24"/>
          <w:szCs w:val="24"/>
        </w:rPr>
        <w:t xml:space="preserve">Instituto Nacional de Formación Docente (2015). </w:t>
      </w:r>
      <w:r w:rsidRPr="00327E8A">
        <w:rPr>
          <w:rFonts w:ascii="Arial" w:hAnsi="Arial" w:cs="Arial"/>
          <w:i/>
          <w:color w:val="000000"/>
          <w:sz w:val="24"/>
          <w:szCs w:val="24"/>
        </w:rPr>
        <w:t xml:space="preserve">Clase 6: Recursos de cálculo para operar con fracciones. </w:t>
      </w:r>
      <w:r w:rsidRPr="00327E8A">
        <w:rPr>
          <w:rFonts w:ascii="Arial" w:hAnsi="Arial" w:cs="Arial"/>
          <w:color w:val="000000"/>
          <w:sz w:val="24"/>
          <w:szCs w:val="24"/>
        </w:rPr>
        <w:t>Módulo: Enseñanza del Número y las Operaciones 2do. Ciclo. Especialización Docente de Nivel Superior en Enseñanza de la Matemática en la Escuela Primaria. Buenos Aires: Ministerio de Educación de la Nación.</w:t>
      </w:r>
    </w:p>
    <w:p w14:paraId="07BEDCDF" w14:textId="1999CBCD" w:rsidR="00543AAC" w:rsidRPr="004A00B4" w:rsidRDefault="00B31E65" w:rsidP="00994E41">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t>Itzcovich</w:t>
      </w:r>
      <w:proofErr w:type="spellEnd"/>
      <w:r>
        <w:rPr>
          <w:rFonts w:ascii="Arial" w:hAnsi="Arial" w:cs="Arial"/>
          <w:sz w:val="24"/>
          <w:szCs w:val="24"/>
        </w:rPr>
        <w:t xml:space="preserve">, H </w:t>
      </w:r>
      <w:r w:rsidR="00543AAC">
        <w:rPr>
          <w:rFonts w:ascii="Arial" w:hAnsi="Arial" w:cs="Arial"/>
          <w:sz w:val="24"/>
          <w:szCs w:val="24"/>
        </w:rPr>
        <w:t>(2008).</w:t>
      </w:r>
      <w:r w:rsidR="00543AAC" w:rsidRPr="004A00B4">
        <w:rPr>
          <w:rFonts w:ascii="Arial" w:hAnsi="Arial" w:cs="Arial"/>
          <w:i/>
          <w:sz w:val="24"/>
          <w:szCs w:val="24"/>
        </w:rPr>
        <w:t xml:space="preserve"> La matemática escolar: las prácticas de enseñanza en el aula, </w:t>
      </w:r>
      <w:r w:rsidR="00543AAC" w:rsidRPr="004A00B4">
        <w:rPr>
          <w:rFonts w:ascii="Arial" w:hAnsi="Arial" w:cs="Arial"/>
          <w:sz w:val="24"/>
          <w:szCs w:val="24"/>
        </w:rPr>
        <w:t>Editorial AIQUE, Buenos Aires: Paidós Educador.</w:t>
      </w:r>
    </w:p>
    <w:p w14:paraId="2EF4EA06" w14:textId="0ABBA3E5" w:rsidR="003F75F0" w:rsidRDefault="003F75F0" w:rsidP="00994E41">
      <w:pPr>
        <w:tabs>
          <w:tab w:val="left" w:pos="426"/>
        </w:tabs>
        <w:spacing w:after="0" w:line="360" w:lineRule="auto"/>
        <w:ind w:left="709" w:hanging="709"/>
        <w:jc w:val="both"/>
        <w:rPr>
          <w:rFonts w:ascii="Arial" w:hAnsi="Arial" w:cs="Arial"/>
          <w:sz w:val="24"/>
          <w:szCs w:val="24"/>
        </w:rPr>
      </w:pPr>
      <w:proofErr w:type="spellStart"/>
      <w:r w:rsidRPr="003F75F0">
        <w:rPr>
          <w:rFonts w:ascii="Arial" w:hAnsi="Arial" w:cs="Arial"/>
          <w:sz w:val="24"/>
          <w:szCs w:val="24"/>
        </w:rPr>
        <w:t>Kelmansky</w:t>
      </w:r>
      <w:proofErr w:type="spellEnd"/>
      <w:r w:rsidRPr="003F75F0">
        <w:rPr>
          <w:rFonts w:ascii="Arial" w:hAnsi="Arial" w:cs="Arial"/>
          <w:sz w:val="24"/>
          <w:szCs w:val="24"/>
        </w:rPr>
        <w:t xml:space="preserve">, Diana (2009). </w:t>
      </w:r>
      <w:r w:rsidRPr="003F75F0">
        <w:rPr>
          <w:rFonts w:ascii="Arial" w:hAnsi="Arial" w:cs="Arial"/>
          <w:i/>
          <w:sz w:val="24"/>
          <w:szCs w:val="24"/>
        </w:rPr>
        <w:t>Estadística para todos</w:t>
      </w:r>
      <w:r w:rsidRPr="003F75F0">
        <w:rPr>
          <w:rFonts w:ascii="Arial" w:hAnsi="Arial" w:cs="Arial"/>
          <w:sz w:val="24"/>
          <w:szCs w:val="24"/>
        </w:rPr>
        <w:t>. 1a ed. Buenos Aires: Ministerio de Educación de la Nación. Instituto Nacional de Educación Tecnológica.</w:t>
      </w:r>
    </w:p>
    <w:p w14:paraId="08FEE16E" w14:textId="5F080A90" w:rsidR="00543AAC" w:rsidRPr="00543AAC" w:rsidRDefault="00B31E65" w:rsidP="00994E41">
      <w:pPr>
        <w:tabs>
          <w:tab w:val="left" w:pos="426"/>
        </w:tabs>
        <w:spacing w:after="0" w:line="360" w:lineRule="auto"/>
        <w:ind w:left="709" w:hanging="709"/>
        <w:jc w:val="both"/>
        <w:rPr>
          <w:rFonts w:ascii="Arial" w:hAnsi="Arial" w:cs="Arial"/>
          <w:sz w:val="24"/>
          <w:szCs w:val="24"/>
        </w:rPr>
      </w:pPr>
      <w:r w:rsidRPr="00543AAC">
        <w:rPr>
          <w:rFonts w:ascii="Arial" w:hAnsi="Arial" w:cs="Arial"/>
          <w:sz w:val="24"/>
          <w:szCs w:val="24"/>
        </w:rPr>
        <w:t xml:space="preserve">Macías Sánchez, J. </w:t>
      </w:r>
      <w:r w:rsidR="00543AAC" w:rsidRPr="00543AAC">
        <w:rPr>
          <w:rFonts w:ascii="Arial" w:hAnsi="Arial" w:cs="Arial"/>
          <w:sz w:val="24"/>
          <w:szCs w:val="24"/>
        </w:rPr>
        <w:t>(2014)</w:t>
      </w:r>
      <w:r w:rsidR="00543AAC">
        <w:rPr>
          <w:rFonts w:ascii="Arial" w:hAnsi="Arial" w:cs="Arial"/>
          <w:sz w:val="24"/>
          <w:szCs w:val="24"/>
        </w:rPr>
        <w:t>.</w:t>
      </w:r>
      <w:r w:rsidR="00543AAC" w:rsidRPr="00543AAC">
        <w:rPr>
          <w:rFonts w:ascii="Arial" w:hAnsi="Arial" w:cs="Arial"/>
          <w:sz w:val="24"/>
          <w:szCs w:val="24"/>
        </w:rPr>
        <w:t xml:space="preserve"> </w:t>
      </w:r>
      <w:r w:rsidR="00543AAC" w:rsidRPr="00543AAC">
        <w:rPr>
          <w:rFonts w:ascii="Arial" w:hAnsi="Arial" w:cs="Arial"/>
          <w:i/>
          <w:sz w:val="24"/>
          <w:szCs w:val="24"/>
        </w:rPr>
        <w:t>Los registros semióticos en Matemáticas como elemento personalizado en el aprendizaje</w:t>
      </w:r>
      <w:r w:rsidR="00543AAC" w:rsidRPr="00543AAC">
        <w:rPr>
          <w:rFonts w:ascii="Arial" w:hAnsi="Arial" w:cs="Arial"/>
          <w:sz w:val="24"/>
          <w:szCs w:val="24"/>
        </w:rPr>
        <w:t>. Revista de I</w:t>
      </w:r>
      <w:r w:rsidR="00543AAC">
        <w:rPr>
          <w:rFonts w:ascii="Arial" w:hAnsi="Arial" w:cs="Arial"/>
          <w:sz w:val="24"/>
          <w:szCs w:val="24"/>
        </w:rPr>
        <w:t>nvestigación Educativa Conect@2. 4(9): 27-57 Recuperado de</w:t>
      </w:r>
      <w:r w:rsidR="00543AAC" w:rsidRPr="00543AAC">
        <w:rPr>
          <w:rFonts w:ascii="Arial" w:hAnsi="Arial" w:cs="Arial"/>
          <w:sz w:val="24"/>
          <w:szCs w:val="24"/>
        </w:rPr>
        <w:t xml:space="preserve"> http://www.revistaconecta2.com.mx/archivos/revistas/revista9/9_2.pdf</w:t>
      </w:r>
      <w:r w:rsidR="00543AAC">
        <w:rPr>
          <w:rFonts w:ascii="Arial" w:hAnsi="Arial" w:cs="Arial"/>
          <w:sz w:val="24"/>
          <w:szCs w:val="24"/>
        </w:rPr>
        <w:t>.</w:t>
      </w:r>
      <w:r w:rsidR="00543AAC" w:rsidRPr="00543AAC">
        <w:rPr>
          <w:rFonts w:ascii="Arial" w:hAnsi="Arial" w:cs="Arial"/>
          <w:sz w:val="24"/>
          <w:szCs w:val="24"/>
        </w:rPr>
        <w:t xml:space="preserve"> </w:t>
      </w:r>
      <w:r w:rsidR="00543AAC" w:rsidRPr="004A00B4">
        <w:rPr>
          <w:rFonts w:ascii="Arial" w:hAnsi="Arial" w:cs="Arial"/>
          <w:sz w:val="24"/>
          <w:szCs w:val="24"/>
        </w:rPr>
        <w:t>(02 de mayo de 2018)</w:t>
      </w:r>
    </w:p>
    <w:p w14:paraId="79FD5907" w14:textId="0F417B4F" w:rsidR="009872D3" w:rsidRDefault="009872D3" w:rsidP="00994E41">
      <w:pPr>
        <w:tabs>
          <w:tab w:val="left" w:pos="426"/>
        </w:tabs>
        <w:spacing w:after="0" w:line="360" w:lineRule="auto"/>
        <w:ind w:left="709" w:hanging="709"/>
        <w:contextualSpacing/>
        <w:jc w:val="both"/>
        <w:rPr>
          <w:rFonts w:ascii="Arial" w:hAnsi="Arial" w:cs="Arial"/>
          <w:sz w:val="24"/>
          <w:szCs w:val="24"/>
        </w:rPr>
      </w:pPr>
      <w:r>
        <w:rPr>
          <w:rFonts w:ascii="Arial" w:hAnsi="Arial" w:cs="Arial"/>
          <w:sz w:val="24"/>
          <w:szCs w:val="24"/>
        </w:rPr>
        <w:t xml:space="preserve">Ministerio de Educación (2006). </w:t>
      </w:r>
      <w:r w:rsidRPr="009872D3">
        <w:rPr>
          <w:rFonts w:ascii="Arial" w:hAnsi="Arial" w:cs="Arial"/>
          <w:i/>
          <w:sz w:val="24"/>
          <w:szCs w:val="24"/>
        </w:rPr>
        <w:t>Matemática números racionales. Aportes para la enseñanza Nivel medio</w:t>
      </w:r>
      <w:r>
        <w:rPr>
          <w:rFonts w:ascii="Arial" w:hAnsi="Arial" w:cs="Arial"/>
          <w:sz w:val="24"/>
          <w:szCs w:val="24"/>
        </w:rPr>
        <w:t>. Buenos Aires</w:t>
      </w:r>
    </w:p>
    <w:p w14:paraId="6877F762" w14:textId="25CFD668" w:rsidR="00526A72" w:rsidRPr="00526A72" w:rsidRDefault="00327E8A" w:rsidP="00994E41">
      <w:pPr>
        <w:tabs>
          <w:tab w:val="left" w:pos="426"/>
        </w:tabs>
        <w:spacing w:after="0" w:line="360" w:lineRule="auto"/>
        <w:ind w:left="709" w:hanging="709"/>
        <w:jc w:val="both"/>
        <w:rPr>
          <w:rFonts w:ascii="Arial" w:hAnsi="Arial" w:cs="Arial"/>
          <w:sz w:val="24"/>
          <w:szCs w:val="24"/>
        </w:rPr>
      </w:pPr>
      <w:r w:rsidRPr="00327E8A">
        <w:rPr>
          <w:rFonts w:ascii="Arial" w:hAnsi="Arial" w:cs="Arial"/>
          <w:sz w:val="24"/>
          <w:szCs w:val="24"/>
        </w:rPr>
        <w:t>Ministerio de Educación, Ciencia y Tecnología</w:t>
      </w:r>
      <w:r>
        <w:rPr>
          <w:rFonts w:ascii="Arial" w:hAnsi="Arial" w:cs="Arial"/>
          <w:sz w:val="24"/>
          <w:szCs w:val="24"/>
        </w:rPr>
        <w:t xml:space="preserve"> (2006). </w:t>
      </w:r>
      <w:r w:rsidRPr="00E917FC">
        <w:rPr>
          <w:rFonts w:ascii="Arial" w:hAnsi="Arial" w:cs="Arial"/>
          <w:i/>
          <w:sz w:val="24"/>
          <w:szCs w:val="24"/>
        </w:rPr>
        <w:t>Aportes para el seguimiento del aprendizaje en</w:t>
      </w:r>
      <w:r w:rsidR="00526A72" w:rsidRPr="00E917FC">
        <w:rPr>
          <w:rFonts w:ascii="Arial" w:hAnsi="Arial" w:cs="Arial"/>
          <w:i/>
          <w:sz w:val="24"/>
          <w:szCs w:val="24"/>
        </w:rPr>
        <w:t xml:space="preserve"> procesos de enseñanza</w:t>
      </w:r>
      <w:r w:rsidR="00B40AF1" w:rsidRPr="00E917FC">
        <w:rPr>
          <w:rFonts w:ascii="Arial" w:hAnsi="Arial" w:cs="Arial"/>
          <w:i/>
          <w:sz w:val="24"/>
          <w:szCs w:val="24"/>
        </w:rPr>
        <w:t>: 1er Ciclo EGB</w:t>
      </w:r>
      <w:r w:rsidR="00526A72">
        <w:rPr>
          <w:rFonts w:ascii="Arial" w:hAnsi="Arial" w:cs="Arial"/>
          <w:sz w:val="24"/>
          <w:szCs w:val="24"/>
        </w:rPr>
        <w:t xml:space="preserve">. 1a ed. Buenos Aires. </w:t>
      </w:r>
    </w:p>
    <w:p w14:paraId="31EDAA17" w14:textId="03105D16" w:rsidR="00B40AF1" w:rsidRPr="00526A72" w:rsidRDefault="00B40AF1" w:rsidP="00994E41">
      <w:pPr>
        <w:tabs>
          <w:tab w:val="left" w:pos="426"/>
        </w:tabs>
        <w:spacing w:after="0" w:line="360" w:lineRule="auto"/>
        <w:ind w:left="709" w:hanging="709"/>
        <w:jc w:val="both"/>
        <w:rPr>
          <w:rFonts w:ascii="Arial" w:hAnsi="Arial" w:cs="Arial"/>
          <w:sz w:val="24"/>
          <w:szCs w:val="24"/>
        </w:rPr>
      </w:pPr>
      <w:r w:rsidRPr="00327E8A">
        <w:rPr>
          <w:rFonts w:ascii="Arial" w:hAnsi="Arial" w:cs="Arial"/>
          <w:sz w:val="24"/>
          <w:szCs w:val="24"/>
        </w:rPr>
        <w:t>Ministerio de Educación, Ciencia y Tecnología</w:t>
      </w:r>
      <w:r>
        <w:rPr>
          <w:rFonts w:ascii="Arial" w:hAnsi="Arial" w:cs="Arial"/>
          <w:sz w:val="24"/>
          <w:szCs w:val="24"/>
        </w:rPr>
        <w:t xml:space="preserve"> (2007). </w:t>
      </w:r>
      <w:r w:rsidRPr="00E917FC">
        <w:rPr>
          <w:rFonts w:ascii="Arial" w:hAnsi="Arial" w:cs="Arial"/>
          <w:i/>
          <w:sz w:val="24"/>
          <w:szCs w:val="24"/>
        </w:rPr>
        <w:t>Aportes para el seguimiento del aprendizaje en procesos de enseñanza: 4to, 5to y 6to años</w:t>
      </w:r>
      <w:r>
        <w:rPr>
          <w:rFonts w:ascii="Arial" w:hAnsi="Arial" w:cs="Arial"/>
          <w:sz w:val="24"/>
          <w:szCs w:val="24"/>
        </w:rPr>
        <w:t xml:space="preserve">. 1a ed. Buenos Aires. </w:t>
      </w:r>
    </w:p>
    <w:p w14:paraId="650D0039" w14:textId="1A893578" w:rsidR="00B40AF1" w:rsidRDefault="00B40AF1" w:rsidP="00994E41">
      <w:pPr>
        <w:tabs>
          <w:tab w:val="left" w:pos="426"/>
        </w:tabs>
        <w:spacing w:after="0" w:line="360" w:lineRule="auto"/>
        <w:ind w:left="709" w:hanging="709"/>
        <w:jc w:val="both"/>
        <w:rPr>
          <w:rFonts w:ascii="Arial" w:hAnsi="Arial" w:cs="Arial"/>
          <w:sz w:val="24"/>
          <w:szCs w:val="24"/>
        </w:rPr>
      </w:pPr>
      <w:r w:rsidRPr="00B40AF1">
        <w:rPr>
          <w:rFonts w:ascii="Arial" w:hAnsi="Arial" w:cs="Arial"/>
          <w:sz w:val="24"/>
          <w:szCs w:val="24"/>
        </w:rPr>
        <w:t>Ministerio de Educación Ciencia y Tecnología</w:t>
      </w:r>
      <w:r>
        <w:rPr>
          <w:rFonts w:ascii="Arial" w:hAnsi="Arial" w:cs="Arial"/>
          <w:sz w:val="24"/>
          <w:szCs w:val="24"/>
        </w:rPr>
        <w:t xml:space="preserve"> (2006).</w:t>
      </w:r>
      <w:r w:rsidRPr="00B40AF1">
        <w:rPr>
          <w:rFonts w:ascii="Arial" w:hAnsi="Arial" w:cs="Arial"/>
          <w:sz w:val="24"/>
          <w:szCs w:val="24"/>
        </w:rPr>
        <w:t xml:space="preserve"> </w:t>
      </w:r>
      <w:r w:rsidRPr="00B40AF1">
        <w:rPr>
          <w:rFonts w:ascii="Arial" w:hAnsi="Arial" w:cs="Arial"/>
          <w:i/>
          <w:sz w:val="24"/>
          <w:szCs w:val="24"/>
        </w:rPr>
        <w:t>Cuadernos para el Aula.</w:t>
      </w:r>
      <w:r>
        <w:rPr>
          <w:rFonts w:ascii="Arial" w:hAnsi="Arial" w:cs="Arial"/>
          <w:i/>
          <w:sz w:val="24"/>
          <w:szCs w:val="24"/>
        </w:rPr>
        <w:t xml:space="preserve"> Matemática 1</w:t>
      </w:r>
      <w:r>
        <w:rPr>
          <w:rFonts w:ascii="Arial" w:hAnsi="Arial" w:cs="Arial"/>
          <w:sz w:val="24"/>
          <w:szCs w:val="24"/>
        </w:rPr>
        <w:t>.</w:t>
      </w:r>
      <w:r w:rsidRPr="00B40AF1">
        <w:rPr>
          <w:rFonts w:ascii="Arial" w:hAnsi="Arial" w:cs="Arial"/>
          <w:sz w:val="24"/>
          <w:szCs w:val="24"/>
        </w:rPr>
        <w:t xml:space="preserve"> </w:t>
      </w:r>
      <w:r>
        <w:rPr>
          <w:rFonts w:ascii="Arial" w:hAnsi="Arial" w:cs="Arial"/>
          <w:sz w:val="24"/>
          <w:szCs w:val="24"/>
        </w:rPr>
        <w:t>Argentina</w:t>
      </w:r>
      <w:r w:rsidRPr="00B40AF1">
        <w:rPr>
          <w:rFonts w:ascii="Arial" w:hAnsi="Arial" w:cs="Arial"/>
          <w:sz w:val="24"/>
          <w:szCs w:val="24"/>
        </w:rPr>
        <w:t>.</w:t>
      </w:r>
    </w:p>
    <w:p w14:paraId="6954183C" w14:textId="3246BA7A" w:rsidR="00B40AF1" w:rsidRDefault="00B40AF1" w:rsidP="00994E41">
      <w:pPr>
        <w:tabs>
          <w:tab w:val="left" w:pos="426"/>
        </w:tabs>
        <w:spacing w:after="0" w:line="360" w:lineRule="auto"/>
        <w:ind w:left="709" w:hanging="709"/>
        <w:jc w:val="both"/>
        <w:rPr>
          <w:rFonts w:ascii="Arial" w:hAnsi="Arial" w:cs="Arial"/>
          <w:sz w:val="24"/>
          <w:szCs w:val="24"/>
        </w:rPr>
      </w:pPr>
      <w:r w:rsidRPr="00B40AF1">
        <w:rPr>
          <w:rFonts w:ascii="Arial" w:hAnsi="Arial" w:cs="Arial"/>
          <w:sz w:val="24"/>
          <w:szCs w:val="24"/>
        </w:rPr>
        <w:t>Ministerio de Educación Ciencia y Tecnología</w:t>
      </w:r>
      <w:r>
        <w:rPr>
          <w:rFonts w:ascii="Arial" w:hAnsi="Arial" w:cs="Arial"/>
          <w:sz w:val="24"/>
          <w:szCs w:val="24"/>
        </w:rPr>
        <w:t xml:space="preserve"> (2006).</w:t>
      </w:r>
      <w:r w:rsidRPr="00B40AF1">
        <w:rPr>
          <w:rFonts w:ascii="Arial" w:hAnsi="Arial" w:cs="Arial"/>
          <w:sz w:val="24"/>
          <w:szCs w:val="24"/>
        </w:rPr>
        <w:t xml:space="preserve"> </w:t>
      </w:r>
      <w:r w:rsidRPr="00B40AF1">
        <w:rPr>
          <w:rFonts w:ascii="Arial" w:hAnsi="Arial" w:cs="Arial"/>
          <w:i/>
          <w:sz w:val="24"/>
          <w:szCs w:val="24"/>
        </w:rPr>
        <w:t>Cuadernos para el Aula.</w:t>
      </w:r>
      <w:r>
        <w:rPr>
          <w:rFonts w:ascii="Arial" w:hAnsi="Arial" w:cs="Arial"/>
          <w:i/>
          <w:sz w:val="24"/>
          <w:szCs w:val="24"/>
        </w:rPr>
        <w:t xml:space="preserve"> Matemática 2</w:t>
      </w:r>
      <w:r>
        <w:rPr>
          <w:rFonts w:ascii="Arial" w:hAnsi="Arial" w:cs="Arial"/>
          <w:sz w:val="24"/>
          <w:szCs w:val="24"/>
        </w:rPr>
        <w:t>.</w:t>
      </w:r>
      <w:r w:rsidRPr="00B40AF1">
        <w:rPr>
          <w:rFonts w:ascii="Arial" w:hAnsi="Arial" w:cs="Arial"/>
          <w:sz w:val="24"/>
          <w:szCs w:val="24"/>
        </w:rPr>
        <w:t xml:space="preserve"> </w:t>
      </w:r>
      <w:r>
        <w:rPr>
          <w:rFonts w:ascii="Arial" w:hAnsi="Arial" w:cs="Arial"/>
          <w:sz w:val="24"/>
          <w:szCs w:val="24"/>
        </w:rPr>
        <w:t>Argentina</w:t>
      </w:r>
      <w:r w:rsidRPr="00B40AF1">
        <w:rPr>
          <w:rFonts w:ascii="Arial" w:hAnsi="Arial" w:cs="Arial"/>
          <w:sz w:val="24"/>
          <w:szCs w:val="24"/>
        </w:rPr>
        <w:t>.</w:t>
      </w:r>
    </w:p>
    <w:p w14:paraId="5E654EC2" w14:textId="72420203" w:rsidR="00B40AF1" w:rsidRDefault="00B40AF1" w:rsidP="00994E41">
      <w:pPr>
        <w:tabs>
          <w:tab w:val="left" w:pos="426"/>
        </w:tabs>
        <w:spacing w:after="0" w:line="360" w:lineRule="auto"/>
        <w:ind w:left="709" w:hanging="709"/>
        <w:jc w:val="both"/>
        <w:rPr>
          <w:rFonts w:ascii="Arial" w:hAnsi="Arial" w:cs="Arial"/>
          <w:sz w:val="24"/>
          <w:szCs w:val="24"/>
        </w:rPr>
      </w:pPr>
      <w:r w:rsidRPr="00B40AF1">
        <w:rPr>
          <w:rFonts w:ascii="Arial" w:hAnsi="Arial" w:cs="Arial"/>
          <w:sz w:val="24"/>
          <w:szCs w:val="24"/>
        </w:rPr>
        <w:lastRenderedPageBreak/>
        <w:t>Ministerio de Educación Ciencia y Tecnología</w:t>
      </w:r>
      <w:r>
        <w:rPr>
          <w:rFonts w:ascii="Arial" w:hAnsi="Arial" w:cs="Arial"/>
          <w:sz w:val="24"/>
          <w:szCs w:val="24"/>
        </w:rPr>
        <w:t xml:space="preserve"> (2006).</w:t>
      </w:r>
      <w:r w:rsidRPr="00B40AF1">
        <w:rPr>
          <w:rFonts w:ascii="Arial" w:hAnsi="Arial" w:cs="Arial"/>
          <w:sz w:val="24"/>
          <w:szCs w:val="24"/>
        </w:rPr>
        <w:t xml:space="preserve"> </w:t>
      </w:r>
      <w:r w:rsidRPr="00B40AF1">
        <w:rPr>
          <w:rFonts w:ascii="Arial" w:hAnsi="Arial" w:cs="Arial"/>
          <w:i/>
          <w:sz w:val="24"/>
          <w:szCs w:val="24"/>
        </w:rPr>
        <w:t>Cuadernos para el Aula. Matemática 3</w:t>
      </w:r>
      <w:r>
        <w:rPr>
          <w:rFonts w:ascii="Arial" w:hAnsi="Arial" w:cs="Arial"/>
          <w:sz w:val="24"/>
          <w:szCs w:val="24"/>
        </w:rPr>
        <w:t>.</w:t>
      </w:r>
      <w:r w:rsidRPr="00B40AF1">
        <w:rPr>
          <w:rFonts w:ascii="Arial" w:hAnsi="Arial" w:cs="Arial"/>
          <w:sz w:val="24"/>
          <w:szCs w:val="24"/>
        </w:rPr>
        <w:t xml:space="preserve"> </w:t>
      </w:r>
      <w:r>
        <w:rPr>
          <w:rFonts w:ascii="Arial" w:hAnsi="Arial" w:cs="Arial"/>
          <w:sz w:val="24"/>
          <w:szCs w:val="24"/>
        </w:rPr>
        <w:t>Argentina</w:t>
      </w:r>
      <w:r w:rsidRPr="00B40AF1">
        <w:rPr>
          <w:rFonts w:ascii="Arial" w:hAnsi="Arial" w:cs="Arial"/>
          <w:sz w:val="24"/>
          <w:szCs w:val="24"/>
        </w:rPr>
        <w:t>.</w:t>
      </w:r>
    </w:p>
    <w:p w14:paraId="1DF418A3" w14:textId="390AF5D3" w:rsidR="00B40AF1" w:rsidRPr="00B40AF1" w:rsidRDefault="00B40AF1" w:rsidP="00994E41">
      <w:pPr>
        <w:tabs>
          <w:tab w:val="left" w:pos="426"/>
        </w:tabs>
        <w:spacing w:after="0" w:line="360" w:lineRule="auto"/>
        <w:ind w:left="709" w:hanging="709"/>
        <w:jc w:val="both"/>
        <w:rPr>
          <w:rFonts w:ascii="Arial" w:hAnsi="Arial" w:cs="Arial"/>
          <w:sz w:val="24"/>
          <w:szCs w:val="24"/>
        </w:rPr>
      </w:pPr>
      <w:r w:rsidRPr="00B40AF1">
        <w:rPr>
          <w:rFonts w:ascii="Arial" w:hAnsi="Arial" w:cs="Arial"/>
          <w:sz w:val="24"/>
          <w:szCs w:val="24"/>
        </w:rPr>
        <w:t>Ministerio de Educación Ciencia y Tecnología</w:t>
      </w:r>
      <w:r>
        <w:rPr>
          <w:rFonts w:ascii="Arial" w:hAnsi="Arial" w:cs="Arial"/>
          <w:sz w:val="24"/>
          <w:szCs w:val="24"/>
        </w:rPr>
        <w:t xml:space="preserve"> (2006).</w:t>
      </w:r>
      <w:r w:rsidRPr="00B40AF1">
        <w:rPr>
          <w:rFonts w:ascii="Arial" w:hAnsi="Arial" w:cs="Arial"/>
          <w:sz w:val="24"/>
          <w:szCs w:val="24"/>
        </w:rPr>
        <w:t xml:space="preserve"> </w:t>
      </w:r>
      <w:r w:rsidRPr="00B40AF1">
        <w:rPr>
          <w:rFonts w:ascii="Arial" w:hAnsi="Arial" w:cs="Arial"/>
          <w:i/>
          <w:sz w:val="24"/>
          <w:szCs w:val="24"/>
        </w:rPr>
        <w:t>Cuadernos para el Aula.</w:t>
      </w:r>
      <w:r>
        <w:rPr>
          <w:rFonts w:ascii="Arial" w:hAnsi="Arial" w:cs="Arial"/>
          <w:i/>
          <w:sz w:val="24"/>
          <w:szCs w:val="24"/>
        </w:rPr>
        <w:t xml:space="preserve"> Matemática 4</w:t>
      </w:r>
      <w:r>
        <w:rPr>
          <w:rFonts w:ascii="Arial" w:hAnsi="Arial" w:cs="Arial"/>
          <w:sz w:val="24"/>
          <w:szCs w:val="24"/>
        </w:rPr>
        <w:t>.</w:t>
      </w:r>
      <w:r w:rsidRPr="00B40AF1">
        <w:rPr>
          <w:rFonts w:ascii="Arial" w:hAnsi="Arial" w:cs="Arial"/>
          <w:sz w:val="24"/>
          <w:szCs w:val="24"/>
        </w:rPr>
        <w:t xml:space="preserve"> </w:t>
      </w:r>
      <w:r>
        <w:rPr>
          <w:rFonts w:ascii="Arial" w:hAnsi="Arial" w:cs="Arial"/>
          <w:sz w:val="24"/>
          <w:szCs w:val="24"/>
        </w:rPr>
        <w:t>Argentina</w:t>
      </w:r>
      <w:r w:rsidRPr="00B40AF1">
        <w:rPr>
          <w:rFonts w:ascii="Arial" w:hAnsi="Arial" w:cs="Arial"/>
          <w:sz w:val="24"/>
          <w:szCs w:val="24"/>
        </w:rPr>
        <w:t>.</w:t>
      </w:r>
    </w:p>
    <w:p w14:paraId="2816459C" w14:textId="31ACD895" w:rsidR="00284825" w:rsidRDefault="00B40AF1" w:rsidP="00994E41">
      <w:pPr>
        <w:tabs>
          <w:tab w:val="left" w:pos="426"/>
        </w:tabs>
        <w:spacing w:after="0" w:line="360" w:lineRule="auto"/>
        <w:ind w:left="709" w:hanging="709"/>
        <w:jc w:val="both"/>
        <w:rPr>
          <w:rFonts w:ascii="Arial" w:hAnsi="Arial" w:cs="Arial"/>
          <w:sz w:val="24"/>
          <w:szCs w:val="24"/>
        </w:rPr>
      </w:pPr>
      <w:r w:rsidRPr="00B40AF1">
        <w:rPr>
          <w:rFonts w:ascii="Arial" w:hAnsi="Arial" w:cs="Arial"/>
          <w:sz w:val="24"/>
          <w:szCs w:val="24"/>
        </w:rPr>
        <w:t>Ministerio de Educación Ciencia y Tecnología</w:t>
      </w:r>
      <w:r>
        <w:rPr>
          <w:rFonts w:ascii="Arial" w:hAnsi="Arial" w:cs="Arial"/>
          <w:sz w:val="24"/>
          <w:szCs w:val="24"/>
        </w:rPr>
        <w:t xml:space="preserve"> (2006).</w:t>
      </w:r>
      <w:r w:rsidRPr="00B40AF1">
        <w:rPr>
          <w:rFonts w:ascii="Arial" w:hAnsi="Arial" w:cs="Arial"/>
          <w:sz w:val="24"/>
          <w:szCs w:val="24"/>
        </w:rPr>
        <w:t xml:space="preserve"> </w:t>
      </w:r>
      <w:r w:rsidRPr="00B40AF1">
        <w:rPr>
          <w:rFonts w:ascii="Arial" w:hAnsi="Arial" w:cs="Arial"/>
          <w:i/>
          <w:sz w:val="24"/>
          <w:szCs w:val="24"/>
        </w:rPr>
        <w:t>Cuadernos para el Aula.</w:t>
      </w:r>
      <w:r>
        <w:rPr>
          <w:rFonts w:ascii="Arial" w:hAnsi="Arial" w:cs="Arial"/>
          <w:i/>
          <w:sz w:val="24"/>
          <w:szCs w:val="24"/>
        </w:rPr>
        <w:t xml:space="preserve"> Matemática 5</w:t>
      </w:r>
      <w:r>
        <w:rPr>
          <w:rFonts w:ascii="Arial" w:hAnsi="Arial" w:cs="Arial"/>
          <w:sz w:val="24"/>
          <w:szCs w:val="24"/>
        </w:rPr>
        <w:t>.</w:t>
      </w:r>
      <w:r w:rsidRPr="00B40AF1">
        <w:rPr>
          <w:rFonts w:ascii="Arial" w:hAnsi="Arial" w:cs="Arial"/>
          <w:sz w:val="24"/>
          <w:szCs w:val="24"/>
        </w:rPr>
        <w:t xml:space="preserve"> </w:t>
      </w:r>
      <w:r>
        <w:rPr>
          <w:rFonts w:ascii="Arial" w:hAnsi="Arial" w:cs="Arial"/>
          <w:sz w:val="24"/>
          <w:szCs w:val="24"/>
        </w:rPr>
        <w:t>Argentina</w:t>
      </w:r>
      <w:r w:rsidRPr="00B40AF1">
        <w:rPr>
          <w:rFonts w:ascii="Arial" w:hAnsi="Arial" w:cs="Arial"/>
          <w:sz w:val="24"/>
          <w:szCs w:val="24"/>
        </w:rPr>
        <w:t>.</w:t>
      </w:r>
    </w:p>
    <w:p w14:paraId="4EFD9183" w14:textId="71D1B216" w:rsidR="00B40AF1" w:rsidRDefault="00B40AF1" w:rsidP="00994E41">
      <w:pPr>
        <w:tabs>
          <w:tab w:val="left" w:pos="426"/>
        </w:tabs>
        <w:spacing w:after="0" w:line="360" w:lineRule="auto"/>
        <w:ind w:left="709" w:hanging="709"/>
        <w:jc w:val="both"/>
        <w:rPr>
          <w:rFonts w:ascii="Arial" w:hAnsi="Arial" w:cs="Arial"/>
          <w:sz w:val="24"/>
          <w:szCs w:val="24"/>
        </w:rPr>
      </w:pPr>
      <w:r w:rsidRPr="00B40AF1">
        <w:rPr>
          <w:rFonts w:ascii="Arial" w:hAnsi="Arial" w:cs="Arial"/>
          <w:sz w:val="24"/>
          <w:szCs w:val="24"/>
        </w:rPr>
        <w:t>Ministerio de Educación Ciencia y Tecnología</w:t>
      </w:r>
      <w:r>
        <w:rPr>
          <w:rFonts w:ascii="Arial" w:hAnsi="Arial" w:cs="Arial"/>
          <w:sz w:val="24"/>
          <w:szCs w:val="24"/>
        </w:rPr>
        <w:t xml:space="preserve"> (2006).</w:t>
      </w:r>
      <w:r w:rsidRPr="00B40AF1">
        <w:rPr>
          <w:rFonts w:ascii="Arial" w:hAnsi="Arial" w:cs="Arial"/>
          <w:sz w:val="24"/>
          <w:szCs w:val="24"/>
        </w:rPr>
        <w:t xml:space="preserve"> </w:t>
      </w:r>
      <w:r w:rsidRPr="00B40AF1">
        <w:rPr>
          <w:rFonts w:ascii="Arial" w:hAnsi="Arial" w:cs="Arial"/>
          <w:i/>
          <w:sz w:val="24"/>
          <w:szCs w:val="24"/>
        </w:rPr>
        <w:t>Cuadernos para el Aula.</w:t>
      </w:r>
      <w:r>
        <w:rPr>
          <w:rFonts w:ascii="Arial" w:hAnsi="Arial" w:cs="Arial"/>
          <w:i/>
          <w:sz w:val="24"/>
          <w:szCs w:val="24"/>
        </w:rPr>
        <w:t xml:space="preserve"> Matemática 6</w:t>
      </w:r>
      <w:r>
        <w:rPr>
          <w:rFonts w:ascii="Arial" w:hAnsi="Arial" w:cs="Arial"/>
          <w:sz w:val="24"/>
          <w:szCs w:val="24"/>
        </w:rPr>
        <w:t>.</w:t>
      </w:r>
      <w:r w:rsidRPr="00B40AF1">
        <w:rPr>
          <w:rFonts w:ascii="Arial" w:hAnsi="Arial" w:cs="Arial"/>
          <w:sz w:val="24"/>
          <w:szCs w:val="24"/>
        </w:rPr>
        <w:t xml:space="preserve"> </w:t>
      </w:r>
      <w:r>
        <w:rPr>
          <w:rFonts w:ascii="Arial" w:hAnsi="Arial" w:cs="Arial"/>
          <w:sz w:val="24"/>
          <w:szCs w:val="24"/>
        </w:rPr>
        <w:t>Argentina</w:t>
      </w:r>
      <w:r w:rsidRPr="00B40AF1">
        <w:rPr>
          <w:rFonts w:ascii="Arial" w:hAnsi="Arial" w:cs="Arial"/>
          <w:sz w:val="24"/>
          <w:szCs w:val="24"/>
        </w:rPr>
        <w:t>.</w:t>
      </w:r>
    </w:p>
    <w:p w14:paraId="5C8CF882" w14:textId="78FAFB2E" w:rsidR="00E917FC" w:rsidRDefault="00E917FC" w:rsidP="00994E41">
      <w:pPr>
        <w:tabs>
          <w:tab w:val="left" w:pos="426"/>
        </w:tabs>
        <w:spacing w:after="0" w:line="360" w:lineRule="auto"/>
        <w:ind w:left="709" w:hanging="709"/>
        <w:jc w:val="both"/>
        <w:rPr>
          <w:rFonts w:ascii="Arial" w:hAnsi="Arial" w:cs="Arial"/>
          <w:sz w:val="24"/>
          <w:szCs w:val="24"/>
        </w:rPr>
      </w:pPr>
      <w:r w:rsidRPr="00B0521B">
        <w:rPr>
          <w:rFonts w:ascii="Arial" w:hAnsi="Arial" w:cs="Arial"/>
          <w:sz w:val="24"/>
          <w:szCs w:val="24"/>
        </w:rPr>
        <w:t>Ministerio de Educación, Ciencia y Tecnología</w:t>
      </w:r>
      <w:r>
        <w:rPr>
          <w:rFonts w:ascii="Arial" w:hAnsi="Arial" w:cs="Arial"/>
          <w:sz w:val="24"/>
          <w:szCs w:val="24"/>
        </w:rPr>
        <w:t xml:space="preserve"> (2007</w:t>
      </w:r>
      <w:r w:rsidRPr="00B40AF1">
        <w:rPr>
          <w:rFonts w:ascii="Arial" w:hAnsi="Arial" w:cs="Arial"/>
          <w:i/>
          <w:sz w:val="24"/>
          <w:szCs w:val="24"/>
        </w:rPr>
        <w:t xml:space="preserve">). </w:t>
      </w:r>
      <w:r>
        <w:rPr>
          <w:rFonts w:ascii="Arial" w:hAnsi="Arial" w:cs="Arial"/>
          <w:i/>
          <w:sz w:val="24"/>
          <w:szCs w:val="24"/>
        </w:rPr>
        <w:t>Matemática: leer, escribir y argumentar</w:t>
      </w:r>
      <w:r w:rsidRPr="00B40AF1">
        <w:rPr>
          <w:rFonts w:ascii="Arial" w:hAnsi="Arial" w:cs="Arial"/>
          <w:i/>
          <w:sz w:val="24"/>
          <w:szCs w:val="24"/>
        </w:rPr>
        <w:t>.</w:t>
      </w:r>
      <w:r w:rsidRPr="00B0521B">
        <w:rPr>
          <w:rFonts w:ascii="Arial" w:hAnsi="Arial" w:cs="Arial"/>
          <w:sz w:val="24"/>
          <w:szCs w:val="24"/>
        </w:rPr>
        <w:t xml:space="preserve"> Argentina.</w:t>
      </w:r>
    </w:p>
    <w:p w14:paraId="6E5060A1" w14:textId="786485F9" w:rsidR="00E917FC" w:rsidRDefault="00E917FC" w:rsidP="00994E41">
      <w:pPr>
        <w:tabs>
          <w:tab w:val="left" w:pos="426"/>
        </w:tabs>
        <w:spacing w:after="0" w:line="360" w:lineRule="auto"/>
        <w:ind w:left="709" w:hanging="709"/>
        <w:jc w:val="both"/>
        <w:rPr>
          <w:rFonts w:ascii="Arial" w:hAnsi="Arial" w:cs="Arial"/>
          <w:sz w:val="24"/>
          <w:szCs w:val="24"/>
        </w:rPr>
      </w:pPr>
      <w:r w:rsidRPr="00B0521B">
        <w:rPr>
          <w:rFonts w:ascii="Arial" w:hAnsi="Arial" w:cs="Arial"/>
          <w:sz w:val="24"/>
          <w:szCs w:val="24"/>
        </w:rPr>
        <w:t xml:space="preserve">Ministerio de Educación, Ciencia </w:t>
      </w:r>
      <w:r w:rsidR="00544340">
        <w:rPr>
          <w:rFonts w:ascii="Arial" w:hAnsi="Arial" w:cs="Arial"/>
          <w:sz w:val="24"/>
          <w:szCs w:val="24"/>
        </w:rPr>
        <w:t>y Tecnología de la Nación, (2011</w:t>
      </w:r>
      <w:r w:rsidRPr="00B0521B">
        <w:rPr>
          <w:rFonts w:ascii="Arial" w:hAnsi="Arial" w:cs="Arial"/>
          <w:sz w:val="24"/>
          <w:szCs w:val="24"/>
        </w:rPr>
        <w:t xml:space="preserve">). </w:t>
      </w:r>
      <w:r w:rsidRPr="00544340">
        <w:rPr>
          <w:rFonts w:ascii="Arial" w:hAnsi="Arial" w:cs="Arial"/>
          <w:i/>
          <w:sz w:val="24"/>
          <w:szCs w:val="24"/>
        </w:rPr>
        <w:t>Núcleos de Aprendizajes Prioritarios</w:t>
      </w:r>
      <w:r w:rsidR="00544340">
        <w:rPr>
          <w:rFonts w:ascii="Arial" w:hAnsi="Arial" w:cs="Arial"/>
          <w:i/>
          <w:sz w:val="24"/>
          <w:szCs w:val="24"/>
        </w:rPr>
        <w:t>. Primer ciclo educación primaria</w:t>
      </w:r>
      <w:r w:rsidRPr="00B0521B">
        <w:rPr>
          <w:rFonts w:ascii="Arial" w:hAnsi="Arial" w:cs="Arial"/>
          <w:sz w:val="24"/>
          <w:szCs w:val="24"/>
        </w:rPr>
        <w:t>. Argentina.</w:t>
      </w:r>
    </w:p>
    <w:p w14:paraId="7EECFD35" w14:textId="129EF68B" w:rsidR="00544340" w:rsidRDefault="00544340" w:rsidP="00994E41">
      <w:pPr>
        <w:tabs>
          <w:tab w:val="left" w:pos="426"/>
        </w:tabs>
        <w:spacing w:after="0" w:line="360" w:lineRule="auto"/>
        <w:ind w:left="709" w:hanging="709"/>
        <w:jc w:val="both"/>
        <w:rPr>
          <w:rFonts w:ascii="Arial" w:hAnsi="Arial" w:cs="Arial"/>
          <w:sz w:val="24"/>
          <w:szCs w:val="24"/>
        </w:rPr>
      </w:pPr>
      <w:r w:rsidRPr="00B0521B">
        <w:rPr>
          <w:rFonts w:ascii="Arial" w:hAnsi="Arial" w:cs="Arial"/>
          <w:sz w:val="24"/>
          <w:szCs w:val="24"/>
        </w:rPr>
        <w:t xml:space="preserve">Ministerio de Educación, Ciencia </w:t>
      </w:r>
      <w:r>
        <w:rPr>
          <w:rFonts w:ascii="Arial" w:hAnsi="Arial" w:cs="Arial"/>
          <w:sz w:val="24"/>
          <w:szCs w:val="24"/>
        </w:rPr>
        <w:t>y Tecnología de la Nación, (2011</w:t>
      </w:r>
      <w:r w:rsidRPr="00B0521B">
        <w:rPr>
          <w:rFonts w:ascii="Arial" w:hAnsi="Arial" w:cs="Arial"/>
          <w:sz w:val="24"/>
          <w:szCs w:val="24"/>
        </w:rPr>
        <w:t xml:space="preserve">). </w:t>
      </w:r>
      <w:r w:rsidRPr="00544340">
        <w:rPr>
          <w:rFonts w:ascii="Arial" w:hAnsi="Arial" w:cs="Arial"/>
          <w:i/>
          <w:sz w:val="24"/>
          <w:szCs w:val="24"/>
        </w:rPr>
        <w:t>Núcleos de Aprendizajes Prioritarios</w:t>
      </w:r>
      <w:r>
        <w:rPr>
          <w:rFonts w:ascii="Arial" w:hAnsi="Arial" w:cs="Arial"/>
          <w:i/>
          <w:sz w:val="24"/>
          <w:szCs w:val="24"/>
        </w:rPr>
        <w:t>. Segundo ciclo educación primaria</w:t>
      </w:r>
      <w:r w:rsidRPr="00B0521B">
        <w:rPr>
          <w:rFonts w:ascii="Arial" w:hAnsi="Arial" w:cs="Arial"/>
          <w:sz w:val="24"/>
          <w:szCs w:val="24"/>
        </w:rPr>
        <w:t>. Argentina.</w:t>
      </w:r>
    </w:p>
    <w:p w14:paraId="64BAD2F6" w14:textId="59FF5941" w:rsidR="00544340" w:rsidRDefault="00544340" w:rsidP="00994E41">
      <w:pPr>
        <w:tabs>
          <w:tab w:val="left" w:pos="426"/>
        </w:tabs>
        <w:spacing w:after="0" w:line="360" w:lineRule="auto"/>
        <w:ind w:left="709" w:hanging="709"/>
        <w:jc w:val="both"/>
        <w:rPr>
          <w:rFonts w:ascii="Arial" w:hAnsi="Arial" w:cs="Arial"/>
          <w:sz w:val="24"/>
          <w:szCs w:val="24"/>
        </w:rPr>
      </w:pPr>
      <w:r w:rsidRPr="00B0521B">
        <w:rPr>
          <w:rFonts w:ascii="Arial" w:hAnsi="Arial" w:cs="Arial"/>
          <w:sz w:val="24"/>
          <w:szCs w:val="24"/>
        </w:rPr>
        <w:t xml:space="preserve">Ministerio de Educación, Ciencia </w:t>
      </w:r>
      <w:r>
        <w:rPr>
          <w:rFonts w:ascii="Arial" w:hAnsi="Arial" w:cs="Arial"/>
          <w:sz w:val="24"/>
          <w:szCs w:val="24"/>
        </w:rPr>
        <w:t>y Tecnología de la Nación, (2011</w:t>
      </w:r>
      <w:r w:rsidRPr="00B0521B">
        <w:rPr>
          <w:rFonts w:ascii="Arial" w:hAnsi="Arial" w:cs="Arial"/>
          <w:sz w:val="24"/>
          <w:szCs w:val="24"/>
        </w:rPr>
        <w:t xml:space="preserve">). </w:t>
      </w:r>
      <w:r w:rsidRPr="00544340">
        <w:rPr>
          <w:rFonts w:ascii="Arial" w:hAnsi="Arial" w:cs="Arial"/>
          <w:i/>
          <w:sz w:val="24"/>
          <w:szCs w:val="24"/>
        </w:rPr>
        <w:t>Núcleos de Aprendizajes Prioritarios</w:t>
      </w:r>
      <w:r>
        <w:rPr>
          <w:rFonts w:ascii="Arial" w:hAnsi="Arial" w:cs="Arial"/>
          <w:i/>
          <w:sz w:val="24"/>
          <w:szCs w:val="24"/>
        </w:rPr>
        <w:t>. Séptimo educación primaria y Primer año de Secundaria</w:t>
      </w:r>
      <w:r w:rsidRPr="00B0521B">
        <w:rPr>
          <w:rFonts w:ascii="Arial" w:hAnsi="Arial" w:cs="Arial"/>
          <w:sz w:val="24"/>
          <w:szCs w:val="24"/>
        </w:rPr>
        <w:t>. Argentina.</w:t>
      </w:r>
    </w:p>
    <w:p w14:paraId="2AB40608" w14:textId="09C28C8D" w:rsidR="00B31E65" w:rsidRPr="004A00B4" w:rsidRDefault="00B31E65" w:rsidP="00994E41">
      <w:pPr>
        <w:tabs>
          <w:tab w:val="left" w:pos="426"/>
        </w:tabs>
        <w:spacing w:after="0" w:line="360" w:lineRule="auto"/>
        <w:ind w:left="709" w:hanging="709"/>
        <w:contextualSpacing/>
        <w:jc w:val="both"/>
        <w:rPr>
          <w:rFonts w:ascii="Arial" w:hAnsi="Arial" w:cs="Arial"/>
          <w:sz w:val="24"/>
          <w:szCs w:val="24"/>
        </w:rPr>
      </w:pPr>
      <w:proofErr w:type="spellStart"/>
      <w:r w:rsidRPr="004A00B4">
        <w:rPr>
          <w:rFonts w:ascii="Arial" w:hAnsi="Arial" w:cs="Arial"/>
          <w:sz w:val="24"/>
          <w:szCs w:val="24"/>
        </w:rPr>
        <w:t>Panizza</w:t>
      </w:r>
      <w:proofErr w:type="spellEnd"/>
      <w:r w:rsidRPr="004A00B4">
        <w:rPr>
          <w:rFonts w:ascii="Arial" w:hAnsi="Arial" w:cs="Arial"/>
          <w:sz w:val="24"/>
          <w:szCs w:val="24"/>
        </w:rPr>
        <w:t>, M. (</w:t>
      </w:r>
      <w:proofErr w:type="spellStart"/>
      <w:r w:rsidRPr="004A00B4">
        <w:rPr>
          <w:rFonts w:ascii="Arial" w:hAnsi="Arial" w:cs="Arial"/>
          <w:sz w:val="24"/>
          <w:szCs w:val="24"/>
        </w:rPr>
        <w:t>comps</w:t>
      </w:r>
      <w:proofErr w:type="spellEnd"/>
      <w:r w:rsidRPr="004A00B4">
        <w:rPr>
          <w:rFonts w:ascii="Arial" w:hAnsi="Arial" w:cs="Arial"/>
          <w:sz w:val="24"/>
          <w:szCs w:val="24"/>
        </w:rPr>
        <w:t>.)</w:t>
      </w:r>
      <w:r>
        <w:rPr>
          <w:rFonts w:ascii="Arial" w:hAnsi="Arial" w:cs="Arial"/>
          <w:sz w:val="24"/>
          <w:szCs w:val="24"/>
        </w:rPr>
        <w:t>(2009)</w:t>
      </w:r>
      <w:r w:rsidRPr="004A00B4">
        <w:rPr>
          <w:rFonts w:ascii="Arial" w:hAnsi="Arial" w:cs="Arial"/>
          <w:sz w:val="24"/>
          <w:szCs w:val="24"/>
        </w:rPr>
        <w:t xml:space="preserve">. </w:t>
      </w:r>
      <w:r w:rsidRPr="004A00B4">
        <w:rPr>
          <w:rFonts w:ascii="Arial" w:hAnsi="Arial" w:cs="Arial"/>
          <w:i/>
          <w:sz w:val="24"/>
          <w:szCs w:val="24"/>
        </w:rPr>
        <w:t>Enseñar matemática en el Nivel Inicial y el primer ciclo de la E.G.B.: Análisis y propuestas</w:t>
      </w:r>
      <w:r w:rsidRPr="004A00B4">
        <w:rPr>
          <w:rFonts w:ascii="Arial" w:hAnsi="Arial" w:cs="Arial"/>
          <w:sz w:val="24"/>
          <w:szCs w:val="24"/>
        </w:rPr>
        <w:t>. Buenos Aires: Paidós.</w:t>
      </w:r>
    </w:p>
    <w:p w14:paraId="57582F5B" w14:textId="77777777" w:rsidR="00B31E65" w:rsidRDefault="00B31E65" w:rsidP="00994E41">
      <w:pPr>
        <w:tabs>
          <w:tab w:val="left" w:pos="426"/>
        </w:tabs>
        <w:spacing w:after="0" w:line="360" w:lineRule="auto"/>
        <w:ind w:left="709" w:hanging="709"/>
        <w:jc w:val="both"/>
        <w:rPr>
          <w:rFonts w:ascii="Arial" w:hAnsi="Arial" w:cs="Arial"/>
          <w:sz w:val="24"/>
          <w:szCs w:val="24"/>
        </w:rPr>
      </w:pPr>
      <w:r w:rsidRPr="00522D89">
        <w:rPr>
          <w:rFonts w:ascii="Arial" w:hAnsi="Arial" w:cs="Arial"/>
          <w:sz w:val="24"/>
          <w:szCs w:val="24"/>
        </w:rPr>
        <w:t xml:space="preserve">Parra, C. </w:t>
      </w:r>
      <w:r>
        <w:rPr>
          <w:rFonts w:ascii="Arial" w:hAnsi="Arial" w:cs="Arial"/>
          <w:sz w:val="24"/>
          <w:szCs w:val="24"/>
        </w:rPr>
        <w:t>(2005</w:t>
      </w:r>
      <w:r w:rsidRPr="00522D89">
        <w:rPr>
          <w:rFonts w:ascii="Arial" w:hAnsi="Arial" w:cs="Arial"/>
          <w:sz w:val="24"/>
          <w:szCs w:val="24"/>
        </w:rPr>
        <w:t>)</w:t>
      </w:r>
      <w:r>
        <w:rPr>
          <w:rFonts w:ascii="Arial" w:hAnsi="Arial" w:cs="Arial"/>
          <w:sz w:val="24"/>
          <w:szCs w:val="24"/>
        </w:rPr>
        <w:t xml:space="preserve">. </w:t>
      </w:r>
      <w:r w:rsidRPr="00522D89">
        <w:rPr>
          <w:rFonts w:ascii="Arial" w:hAnsi="Arial" w:cs="Arial"/>
          <w:i/>
          <w:sz w:val="24"/>
          <w:szCs w:val="24"/>
        </w:rPr>
        <w:t>Matemática, fracciones y números decimales: 4to grado: apuntes para la enseñanza.</w:t>
      </w:r>
      <w:r>
        <w:rPr>
          <w:rFonts w:ascii="Arial" w:hAnsi="Arial" w:cs="Arial"/>
          <w:sz w:val="24"/>
          <w:szCs w:val="24"/>
        </w:rPr>
        <w:t xml:space="preserve"> Buenos Aires: Ministerio de Educación.</w:t>
      </w:r>
    </w:p>
    <w:p w14:paraId="6D1D96B7" w14:textId="77777777" w:rsidR="00B31E65" w:rsidRDefault="00B31E65" w:rsidP="00994E41">
      <w:pPr>
        <w:tabs>
          <w:tab w:val="left" w:pos="426"/>
        </w:tabs>
        <w:spacing w:after="0" w:line="360" w:lineRule="auto"/>
        <w:ind w:left="709" w:hanging="709"/>
        <w:jc w:val="both"/>
        <w:rPr>
          <w:rFonts w:ascii="Arial" w:hAnsi="Arial" w:cs="Arial"/>
          <w:sz w:val="24"/>
          <w:szCs w:val="24"/>
        </w:rPr>
      </w:pPr>
      <w:r w:rsidRPr="00522D89">
        <w:rPr>
          <w:rFonts w:ascii="Arial" w:hAnsi="Arial" w:cs="Arial"/>
          <w:sz w:val="24"/>
          <w:szCs w:val="24"/>
        </w:rPr>
        <w:t xml:space="preserve">Parra, C. </w:t>
      </w:r>
      <w:r>
        <w:rPr>
          <w:rFonts w:ascii="Arial" w:hAnsi="Arial" w:cs="Arial"/>
          <w:sz w:val="24"/>
          <w:szCs w:val="24"/>
        </w:rPr>
        <w:t>(2005</w:t>
      </w:r>
      <w:r w:rsidRPr="00522D89">
        <w:rPr>
          <w:rFonts w:ascii="Arial" w:hAnsi="Arial" w:cs="Arial"/>
          <w:sz w:val="24"/>
          <w:szCs w:val="24"/>
        </w:rPr>
        <w:t>)</w:t>
      </w:r>
      <w:r>
        <w:rPr>
          <w:rFonts w:ascii="Arial" w:hAnsi="Arial" w:cs="Arial"/>
          <w:sz w:val="24"/>
          <w:szCs w:val="24"/>
        </w:rPr>
        <w:t xml:space="preserve">. </w:t>
      </w:r>
      <w:r w:rsidRPr="00522D89">
        <w:rPr>
          <w:rFonts w:ascii="Arial" w:hAnsi="Arial" w:cs="Arial"/>
          <w:i/>
          <w:sz w:val="24"/>
          <w:szCs w:val="24"/>
        </w:rPr>
        <w:t xml:space="preserve">Matemática, fracciones y números decimales: 5to grado: </w:t>
      </w:r>
      <w:r>
        <w:rPr>
          <w:rFonts w:ascii="Arial" w:hAnsi="Arial" w:cs="Arial"/>
          <w:i/>
          <w:sz w:val="24"/>
          <w:szCs w:val="24"/>
        </w:rPr>
        <w:t>apuntes para la enseñanza</w:t>
      </w:r>
      <w:r>
        <w:rPr>
          <w:rFonts w:ascii="Arial" w:hAnsi="Arial" w:cs="Arial"/>
          <w:sz w:val="24"/>
          <w:szCs w:val="24"/>
        </w:rPr>
        <w:t>. Buenos Aires: Ministerio de Educación.</w:t>
      </w:r>
    </w:p>
    <w:p w14:paraId="232BD076" w14:textId="77777777" w:rsidR="00B31E65" w:rsidRDefault="00B31E65" w:rsidP="00994E41">
      <w:pPr>
        <w:tabs>
          <w:tab w:val="left" w:pos="426"/>
        </w:tabs>
        <w:spacing w:after="0" w:line="360" w:lineRule="auto"/>
        <w:ind w:left="709" w:hanging="709"/>
        <w:jc w:val="both"/>
        <w:rPr>
          <w:rFonts w:ascii="Arial" w:hAnsi="Arial" w:cs="Arial"/>
          <w:sz w:val="24"/>
          <w:szCs w:val="24"/>
        </w:rPr>
      </w:pPr>
      <w:r w:rsidRPr="00522D89">
        <w:rPr>
          <w:rFonts w:ascii="Arial" w:hAnsi="Arial" w:cs="Arial"/>
          <w:sz w:val="24"/>
          <w:szCs w:val="24"/>
        </w:rPr>
        <w:t xml:space="preserve">Parra, C. </w:t>
      </w:r>
      <w:r>
        <w:rPr>
          <w:rFonts w:ascii="Arial" w:hAnsi="Arial" w:cs="Arial"/>
          <w:sz w:val="24"/>
          <w:szCs w:val="24"/>
        </w:rPr>
        <w:t>(2005</w:t>
      </w:r>
      <w:r w:rsidRPr="00522D89">
        <w:rPr>
          <w:rFonts w:ascii="Arial" w:hAnsi="Arial" w:cs="Arial"/>
          <w:sz w:val="24"/>
          <w:szCs w:val="24"/>
        </w:rPr>
        <w:t>)</w:t>
      </w:r>
      <w:r>
        <w:rPr>
          <w:rFonts w:ascii="Arial" w:hAnsi="Arial" w:cs="Arial"/>
          <w:sz w:val="24"/>
          <w:szCs w:val="24"/>
        </w:rPr>
        <w:t xml:space="preserve">. </w:t>
      </w:r>
      <w:r w:rsidRPr="00522D89">
        <w:rPr>
          <w:rFonts w:ascii="Arial" w:hAnsi="Arial" w:cs="Arial"/>
          <w:i/>
          <w:sz w:val="24"/>
          <w:szCs w:val="24"/>
        </w:rPr>
        <w:t>Matemática, fracciones y números decimales</w:t>
      </w:r>
      <w:r>
        <w:rPr>
          <w:rFonts w:ascii="Arial" w:hAnsi="Arial" w:cs="Arial"/>
          <w:i/>
          <w:sz w:val="24"/>
          <w:szCs w:val="24"/>
        </w:rPr>
        <w:t>: 6</w:t>
      </w:r>
      <w:r w:rsidRPr="00522D89">
        <w:rPr>
          <w:rFonts w:ascii="Arial" w:hAnsi="Arial" w:cs="Arial"/>
          <w:i/>
          <w:sz w:val="24"/>
          <w:szCs w:val="24"/>
        </w:rPr>
        <w:t>to grado: páginas para el alumno</w:t>
      </w:r>
      <w:r>
        <w:rPr>
          <w:rFonts w:ascii="Arial" w:hAnsi="Arial" w:cs="Arial"/>
          <w:sz w:val="24"/>
          <w:szCs w:val="24"/>
        </w:rPr>
        <w:t>. Buenos Aires: Ministerio de Educación.</w:t>
      </w:r>
    </w:p>
    <w:p w14:paraId="62E8FA95" w14:textId="77777777" w:rsidR="00B31E65" w:rsidRDefault="00B31E65" w:rsidP="00994E41">
      <w:pPr>
        <w:tabs>
          <w:tab w:val="left" w:pos="426"/>
        </w:tabs>
        <w:spacing w:after="0" w:line="360" w:lineRule="auto"/>
        <w:ind w:left="709" w:hanging="709"/>
        <w:jc w:val="both"/>
        <w:rPr>
          <w:rFonts w:ascii="Arial" w:hAnsi="Arial" w:cs="Arial"/>
          <w:sz w:val="24"/>
          <w:szCs w:val="24"/>
        </w:rPr>
      </w:pPr>
      <w:r w:rsidRPr="00522D89">
        <w:rPr>
          <w:rFonts w:ascii="Arial" w:hAnsi="Arial" w:cs="Arial"/>
          <w:sz w:val="24"/>
          <w:szCs w:val="24"/>
        </w:rPr>
        <w:t xml:space="preserve">Parra, C. </w:t>
      </w:r>
      <w:r>
        <w:rPr>
          <w:rFonts w:ascii="Arial" w:hAnsi="Arial" w:cs="Arial"/>
          <w:sz w:val="24"/>
          <w:szCs w:val="24"/>
        </w:rPr>
        <w:t>(2005</w:t>
      </w:r>
      <w:r w:rsidRPr="00522D89">
        <w:rPr>
          <w:rFonts w:ascii="Arial" w:hAnsi="Arial" w:cs="Arial"/>
          <w:sz w:val="24"/>
          <w:szCs w:val="24"/>
        </w:rPr>
        <w:t>)</w:t>
      </w:r>
      <w:r>
        <w:rPr>
          <w:rFonts w:ascii="Arial" w:hAnsi="Arial" w:cs="Arial"/>
          <w:sz w:val="24"/>
          <w:szCs w:val="24"/>
        </w:rPr>
        <w:t xml:space="preserve">. </w:t>
      </w:r>
      <w:r w:rsidRPr="00522D89">
        <w:rPr>
          <w:rFonts w:ascii="Arial" w:hAnsi="Arial" w:cs="Arial"/>
          <w:i/>
          <w:sz w:val="24"/>
          <w:szCs w:val="24"/>
        </w:rPr>
        <w:t>Matemática, fracciones y números decimales</w:t>
      </w:r>
      <w:r>
        <w:rPr>
          <w:rFonts w:ascii="Arial" w:hAnsi="Arial" w:cs="Arial"/>
          <w:i/>
          <w:sz w:val="24"/>
          <w:szCs w:val="24"/>
        </w:rPr>
        <w:t>: 6</w:t>
      </w:r>
      <w:r w:rsidRPr="00522D89">
        <w:rPr>
          <w:rFonts w:ascii="Arial" w:hAnsi="Arial" w:cs="Arial"/>
          <w:i/>
          <w:sz w:val="24"/>
          <w:szCs w:val="24"/>
        </w:rPr>
        <w:t xml:space="preserve">to grado: </w:t>
      </w:r>
      <w:r>
        <w:rPr>
          <w:rFonts w:ascii="Arial" w:hAnsi="Arial" w:cs="Arial"/>
          <w:i/>
          <w:sz w:val="24"/>
          <w:szCs w:val="24"/>
        </w:rPr>
        <w:t>apuntes para la enseñanza</w:t>
      </w:r>
      <w:r>
        <w:rPr>
          <w:rFonts w:ascii="Arial" w:hAnsi="Arial" w:cs="Arial"/>
          <w:sz w:val="24"/>
          <w:szCs w:val="24"/>
        </w:rPr>
        <w:t>. Buenos Aires: Ministerio de Educación.</w:t>
      </w:r>
    </w:p>
    <w:p w14:paraId="1EE21D6B" w14:textId="77777777" w:rsidR="00B31E65" w:rsidRDefault="00B31E65" w:rsidP="00994E41">
      <w:pPr>
        <w:tabs>
          <w:tab w:val="left" w:pos="426"/>
        </w:tabs>
        <w:spacing w:after="0" w:line="360" w:lineRule="auto"/>
        <w:ind w:left="709" w:hanging="709"/>
        <w:jc w:val="both"/>
        <w:rPr>
          <w:rFonts w:ascii="Arial" w:hAnsi="Arial" w:cs="Arial"/>
          <w:sz w:val="24"/>
          <w:szCs w:val="24"/>
        </w:rPr>
      </w:pPr>
      <w:r w:rsidRPr="00522D89">
        <w:rPr>
          <w:rFonts w:ascii="Arial" w:hAnsi="Arial" w:cs="Arial"/>
          <w:sz w:val="24"/>
          <w:szCs w:val="24"/>
        </w:rPr>
        <w:t xml:space="preserve">Parra, C. </w:t>
      </w:r>
      <w:r>
        <w:rPr>
          <w:rFonts w:ascii="Arial" w:hAnsi="Arial" w:cs="Arial"/>
          <w:sz w:val="24"/>
          <w:szCs w:val="24"/>
        </w:rPr>
        <w:t>(2005</w:t>
      </w:r>
      <w:r w:rsidRPr="00522D89">
        <w:rPr>
          <w:rFonts w:ascii="Arial" w:hAnsi="Arial" w:cs="Arial"/>
          <w:sz w:val="24"/>
          <w:szCs w:val="24"/>
        </w:rPr>
        <w:t>)</w:t>
      </w:r>
      <w:r>
        <w:rPr>
          <w:rFonts w:ascii="Arial" w:hAnsi="Arial" w:cs="Arial"/>
          <w:sz w:val="24"/>
          <w:szCs w:val="24"/>
        </w:rPr>
        <w:t xml:space="preserve">. </w:t>
      </w:r>
      <w:r w:rsidRPr="00522D89">
        <w:rPr>
          <w:rFonts w:ascii="Arial" w:hAnsi="Arial" w:cs="Arial"/>
          <w:i/>
          <w:sz w:val="24"/>
          <w:szCs w:val="24"/>
        </w:rPr>
        <w:t>Matemática, fracciones y números decimales</w:t>
      </w:r>
      <w:r>
        <w:rPr>
          <w:rFonts w:ascii="Arial" w:hAnsi="Arial" w:cs="Arial"/>
          <w:i/>
          <w:sz w:val="24"/>
          <w:szCs w:val="24"/>
        </w:rPr>
        <w:t>: 7mo</w:t>
      </w:r>
      <w:r w:rsidRPr="00522D89">
        <w:rPr>
          <w:rFonts w:ascii="Arial" w:hAnsi="Arial" w:cs="Arial"/>
          <w:i/>
          <w:sz w:val="24"/>
          <w:szCs w:val="24"/>
        </w:rPr>
        <w:t xml:space="preserve"> grado: </w:t>
      </w:r>
      <w:r>
        <w:rPr>
          <w:rFonts w:ascii="Arial" w:hAnsi="Arial" w:cs="Arial"/>
          <w:i/>
          <w:sz w:val="24"/>
          <w:szCs w:val="24"/>
        </w:rPr>
        <w:t>apuntes para la enseñanza</w:t>
      </w:r>
      <w:r>
        <w:rPr>
          <w:rFonts w:ascii="Arial" w:hAnsi="Arial" w:cs="Arial"/>
          <w:sz w:val="24"/>
          <w:szCs w:val="24"/>
        </w:rPr>
        <w:t>. Buenos Aires: Ministerio de Educación.</w:t>
      </w:r>
    </w:p>
    <w:p w14:paraId="638F4BF0" w14:textId="77777777" w:rsidR="00B31E65" w:rsidRDefault="00B31E65" w:rsidP="00994E41">
      <w:pPr>
        <w:tabs>
          <w:tab w:val="left" w:pos="426"/>
        </w:tabs>
        <w:spacing w:after="0" w:line="360" w:lineRule="auto"/>
        <w:ind w:left="709" w:hanging="709"/>
        <w:jc w:val="both"/>
        <w:rPr>
          <w:rFonts w:ascii="Arial" w:hAnsi="Arial" w:cs="Arial"/>
          <w:sz w:val="24"/>
          <w:szCs w:val="24"/>
        </w:rPr>
      </w:pPr>
      <w:r w:rsidRPr="00522D89">
        <w:rPr>
          <w:rFonts w:ascii="Arial" w:hAnsi="Arial" w:cs="Arial"/>
          <w:sz w:val="24"/>
          <w:szCs w:val="24"/>
        </w:rPr>
        <w:t>Parra, C. (2006)</w:t>
      </w:r>
      <w:r>
        <w:rPr>
          <w:rFonts w:ascii="Arial" w:hAnsi="Arial" w:cs="Arial"/>
          <w:sz w:val="24"/>
          <w:szCs w:val="24"/>
        </w:rPr>
        <w:t xml:space="preserve">. </w:t>
      </w:r>
      <w:r w:rsidRPr="00522D89">
        <w:rPr>
          <w:rFonts w:ascii="Arial" w:hAnsi="Arial" w:cs="Arial"/>
          <w:i/>
          <w:sz w:val="24"/>
          <w:szCs w:val="24"/>
        </w:rPr>
        <w:t>Matemática, fracciones y números decimales: 4to grado: páginas para el alumno</w:t>
      </w:r>
      <w:r>
        <w:rPr>
          <w:rFonts w:ascii="Arial" w:hAnsi="Arial" w:cs="Arial"/>
          <w:sz w:val="24"/>
          <w:szCs w:val="24"/>
        </w:rPr>
        <w:t>. Buenos Aires: Ministerio de Educación.</w:t>
      </w:r>
    </w:p>
    <w:p w14:paraId="0B612DA0" w14:textId="77777777" w:rsidR="00B31E65" w:rsidRPr="00522D89" w:rsidRDefault="00B31E65" w:rsidP="00994E41">
      <w:pPr>
        <w:tabs>
          <w:tab w:val="left" w:pos="426"/>
        </w:tabs>
        <w:spacing w:after="0" w:line="360" w:lineRule="auto"/>
        <w:ind w:left="709" w:hanging="709"/>
        <w:jc w:val="both"/>
        <w:rPr>
          <w:rFonts w:ascii="Arial" w:hAnsi="Arial" w:cs="Arial"/>
          <w:sz w:val="24"/>
          <w:szCs w:val="24"/>
        </w:rPr>
      </w:pPr>
      <w:r w:rsidRPr="00522D89">
        <w:rPr>
          <w:rFonts w:ascii="Arial" w:hAnsi="Arial" w:cs="Arial"/>
          <w:sz w:val="24"/>
          <w:szCs w:val="24"/>
        </w:rPr>
        <w:t>Parra, C. (2006)</w:t>
      </w:r>
      <w:r>
        <w:rPr>
          <w:rFonts w:ascii="Arial" w:hAnsi="Arial" w:cs="Arial"/>
          <w:sz w:val="24"/>
          <w:szCs w:val="24"/>
        </w:rPr>
        <w:t xml:space="preserve">. </w:t>
      </w:r>
      <w:r w:rsidRPr="00522D89">
        <w:rPr>
          <w:rFonts w:ascii="Arial" w:hAnsi="Arial" w:cs="Arial"/>
          <w:i/>
          <w:sz w:val="24"/>
          <w:szCs w:val="24"/>
        </w:rPr>
        <w:t>Matemática, fracciones y números decimales: 5to grado: páginas para el alumno</w:t>
      </w:r>
      <w:r>
        <w:rPr>
          <w:rFonts w:ascii="Arial" w:hAnsi="Arial" w:cs="Arial"/>
          <w:sz w:val="24"/>
          <w:szCs w:val="24"/>
        </w:rPr>
        <w:t>. Buenos Aires: Ministerio de Educación.</w:t>
      </w:r>
    </w:p>
    <w:p w14:paraId="0E49CE41" w14:textId="77777777" w:rsidR="00663178" w:rsidRPr="008F67A0" w:rsidRDefault="00663178" w:rsidP="00663178">
      <w:pPr>
        <w:tabs>
          <w:tab w:val="left" w:pos="426"/>
        </w:tabs>
        <w:spacing w:after="0" w:line="360" w:lineRule="auto"/>
        <w:ind w:left="709" w:hanging="709"/>
        <w:jc w:val="both"/>
        <w:rPr>
          <w:rFonts w:ascii="Arial" w:hAnsi="Arial" w:cs="Arial"/>
          <w:b/>
          <w:sz w:val="24"/>
          <w:szCs w:val="24"/>
        </w:rPr>
      </w:pPr>
      <w:r>
        <w:rPr>
          <w:rFonts w:ascii="Arial" w:hAnsi="Arial" w:cs="Arial"/>
          <w:sz w:val="24"/>
          <w:szCs w:val="24"/>
        </w:rPr>
        <w:lastRenderedPageBreak/>
        <w:t>Parra, C. y Saiz, I. (Ed.).</w:t>
      </w:r>
      <w:r w:rsidRPr="008F67A0">
        <w:rPr>
          <w:rFonts w:ascii="Arial" w:hAnsi="Arial" w:cs="Arial"/>
          <w:sz w:val="24"/>
          <w:szCs w:val="24"/>
        </w:rPr>
        <w:t xml:space="preserve"> (1994). </w:t>
      </w:r>
      <w:r w:rsidRPr="008F67A0">
        <w:rPr>
          <w:rFonts w:ascii="Arial" w:hAnsi="Arial" w:cs="Arial"/>
          <w:i/>
          <w:sz w:val="24"/>
          <w:szCs w:val="24"/>
        </w:rPr>
        <w:t>Didáctica de matemáticas. Aportes y reflexiones.</w:t>
      </w:r>
      <w:r w:rsidRPr="008F67A0">
        <w:rPr>
          <w:rFonts w:ascii="Arial" w:hAnsi="Arial" w:cs="Arial"/>
          <w:sz w:val="24"/>
          <w:szCs w:val="24"/>
        </w:rPr>
        <w:t xml:space="preserve"> Buenos Aires</w:t>
      </w:r>
      <w:r>
        <w:rPr>
          <w:rFonts w:ascii="Arial" w:hAnsi="Arial" w:cs="Arial"/>
          <w:sz w:val="24"/>
          <w:szCs w:val="24"/>
        </w:rPr>
        <w:t>, Argentina</w:t>
      </w:r>
      <w:r w:rsidRPr="008F67A0">
        <w:rPr>
          <w:rFonts w:ascii="Arial" w:hAnsi="Arial" w:cs="Arial"/>
          <w:sz w:val="24"/>
          <w:szCs w:val="24"/>
        </w:rPr>
        <w:t>: Paidós Educador</w:t>
      </w:r>
    </w:p>
    <w:p w14:paraId="1255E95B" w14:textId="1095EE1D" w:rsidR="00544340" w:rsidRDefault="00544340" w:rsidP="00994E41">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t>Wolman</w:t>
      </w:r>
      <w:proofErr w:type="spellEnd"/>
      <w:r>
        <w:rPr>
          <w:rFonts w:ascii="Arial" w:hAnsi="Arial" w:cs="Arial"/>
          <w:sz w:val="24"/>
          <w:szCs w:val="24"/>
        </w:rPr>
        <w:t xml:space="preserve">, S. (2006). </w:t>
      </w:r>
      <w:r w:rsidRPr="00544340">
        <w:rPr>
          <w:rFonts w:ascii="Arial" w:hAnsi="Arial" w:cs="Arial"/>
          <w:i/>
          <w:sz w:val="24"/>
          <w:szCs w:val="24"/>
        </w:rPr>
        <w:t>Cálculo mental con números naturales: apuntes para la enseñanza</w:t>
      </w:r>
      <w:r>
        <w:rPr>
          <w:rFonts w:ascii="Arial" w:hAnsi="Arial" w:cs="Arial"/>
          <w:sz w:val="24"/>
          <w:szCs w:val="24"/>
        </w:rPr>
        <w:t>. Buenos Aires: Secretaría de Educación.</w:t>
      </w:r>
    </w:p>
    <w:p w14:paraId="44133B32" w14:textId="77777777" w:rsidR="00800EDA" w:rsidRPr="004A00B4" w:rsidRDefault="00800EDA" w:rsidP="00994E41">
      <w:pPr>
        <w:spacing w:after="0" w:line="360" w:lineRule="auto"/>
        <w:ind w:left="709" w:hanging="709"/>
        <w:jc w:val="both"/>
        <w:rPr>
          <w:rFonts w:ascii="Arial" w:hAnsi="Arial" w:cs="Arial"/>
          <w:sz w:val="24"/>
          <w:szCs w:val="24"/>
        </w:rPr>
      </w:pPr>
    </w:p>
    <w:p w14:paraId="692A0EE0" w14:textId="77777777" w:rsidR="00722859" w:rsidRPr="00994E41" w:rsidRDefault="00722859" w:rsidP="00994E41">
      <w:pPr>
        <w:spacing w:after="0" w:line="360" w:lineRule="auto"/>
        <w:ind w:left="709" w:hanging="709"/>
        <w:jc w:val="both"/>
        <w:rPr>
          <w:rFonts w:ascii="Arial" w:hAnsi="Arial" w:cs="Arial"/>
          <w:b/>
          <w:sz w:val="24"/>
          <w:szCs w:val="24"/>
        </w:rPr>
      </w:pPr>
      <w:r w:rsidRPr="00994E41">
        <w:rPr>
          <w:rFonts w:ascii="Arial" w:hAnsi="Arial" w:cs="Arial"/>
          <w:b/>
          <w:sz w:val="24"/>
          <w:szCs w:val="24"/>
        </w:rPr>
        <w:t>Bibliografía consultada para el proyecto</w:t>
      </w:r>
    </w:p>
    <w:p w14:paraId="0D89A615" w14:textId="77777777" w:rsidR="00722859" w:rsidRPr="00994E41" w:rsidRDefault="00722859" w:rsidP="00994E41">
      <w:pPr>
        <w:spacing w:after="0" w:line="360" w:lineRule="auto"/>
        <w:ind w:left="709" w:hanging="709"/>
        <w:jc w:val="both"/>
        <w:rPr>
          <w:rFonts w:ascii="Arial" w:hAnsi="Arial" w:cs="Arial"/>
          <w:sz w:val="24"/>
          <w:szCs w:val="24"/>
        </w:rPr>
      </w:pPr>
      <w:proofErr w:type="spellStart"/>
      <w:r w:rsidRPr="00994E41">
        <w:rPr>
          <w:rFonts w:ascii="Arial" w:hAnsi="Arial" w:cs="Arial"/>
          <w:sz w:val="24"/>
          <w:szCs w:val="24"/>
        </w:rPr>
        <w:t>Alen</w:t>
      </w:r>
      <w:proofErr w:type="spellEnd"/>
      <w:r w:rsidRPr="00994E41">
        <w:rPr>
          <w:rFonts w:ascii="Arial" w:hAnsi="Arial" w:cs="Arial"/>
          <w:sz w:val="24"/>
          <w:szCs w:val="24"/>
        </w:rPr>
        <w:t xml:space="preserve">, B. y </w:t>
      </w:r>
      <w:proofErr w:type="spellStart"/>
      <w:r w:rsidRPr="00994E41">
        <w:rPr>
          <w:rFonts w:ascii="Arial" w:hAnsi="Arial" w:cs="Arial"/>
          <w:sz w:val="24"/>
          <w:szCs w:val="24"/>
        </w:rPr>
        <w:t>Allegroni</w:t>
      </w:r>
      <w:proofErr w:type="spellEnd"/>
      <w:r w:rsidRPr="00994E41">
        <w:rPr>
          <w:rFonts w:ascii="Arial" w:hAnsi="Arial" w:cs="Arial"/>
          <w:sz w:val="24"/>
          <w:szCs w:val="24"/>
        </w:rPr>
        <w:t xml:space="preserve">, A. (2009). </w:t>
      </w:r>
      <w:r w:rsidRPr="00994E41">
        <w:rPr>
          <w:rFonts w:ascii="Arial" w:hAnsi="Arial" w:cs="Arial"/>
          <w:i/>
          <w:sz w:val="24"/>
          <w:szCs w:val="24"/>
        </w:rPr>
        <w:t>Los inicios en la profesión</w:t>
      </w:r>
      <w:r w:rsidRPr="00994E41">
        <w:rPr>
          <w:rFonts w:ascii="Arial" w:hAnsi="Arial" w:cs="Arial"/>
          <w:sz w:val="24"/>
          <w:szCs w:val="24"/>
        </w:rPr>
        <w:t>. 1a ed. Buenos Aires: Ministerio de Educación.</w:t>
      </w:r>
    </w:p>
    <w:p w14:paraId="74B52D05" w14:textId="77777777" w:rsidR="00722859" w:rsidRPr="00994E41" w:rsidRDefault="00722859" w:rsidP="00994E41">
      <w:pPr>
        <w:spacing w:after="0" w:line="360" w:lineRule="auto"/>
        <w:ind w:left="709" w:hanging="709"/>
        <w:jc w:val="both"/>
        <w:rPr>
          <w:rFonts w:ascii="Arial" w:hAnsi="Arial" w:cs="Arial"/>
          <w:color w:val="203864"/>
          <w:sz w:val="24"/>
          <w:szCs w:val="24"/>
        </w:rPr>
      </w:pPr>
      <w:proofErr w:type="spellStart"/>
      <w:r w:rsidRPr="00994E41">
        <w:rPr>
          <w:rFonts w:ascii="Arial" w:hAnsi="Arial" w:cs="Arial"/>
          <w:color w:val="000000" w:themeColor="text1"/>
          <w:sz w:val="24"/>
          <w:szCs w:val="24"/>
        </w:rPr>
        <w:t>Brailovsky</w:t>
      </w:r>
      <w:proofErr w:type="spellEnd"/>
      <w:r w:rsidRPr="00994E41">
        <w:rPr>
          <w:rFonts w:ascii="Arial" w:hAnsi="Arial" w:cs="Arial"/>
          <w:color w:val="000000" w:themeColor="text1"/>
          <w:sz w:val="24"/>
          <w:szCs w:val="24"/>
        </w:rPr>
        <w:t xml:space="preserve">, D. y otros. </w:t>
      </w:r>
      <w:r w:rsidRPr="00994E41">
        <w:rPr>
          <w:rFonts w:ascii="Arial" w:hAnsi="Arial" w:cs="Arial"/>
          <w:i/>
          <w:iCs/>
          <w:color w:val="000000" w:themeColor="text1"/>
          <w:sz w:val="24"/>
          <w:szCs w:val="24"/>
        </w:rPr>
        <w:t>Planificar con Unidades Didácticas y Proyectos</w:t>
      </w:r>
      <w:r w:rsidRPr="00994E41">
        <w:rPr>
          <w:rFonts w:ascii="Arial" w:hAnsi="Arial" w:cs="Arial"/>
          <w:color w:val="000000" w:themeColor="text1"/>
          <w:sz w:val="24"/>
          <w:szCs w:val="24"/>
        </w:rPr>
        <w:t>, documento del Ministerio de Educación Secretaría de Estado de Educación Subsecretaría de Estado de Promoción de Igualdad y Calidad Educativa, Córdoba (</w:t>
      </w:r>
      <w:proofErr w:type="spellStart"/>
      <w:r w:rsidRPr="00994E41">
        <w:rPr>
          <w:rFonts w:ascii="Arial" w:hAnsi="Arial" w:cs="Arial"/>
          <w:color w:val="000000" w:themeColor="text1"/>
          <w:sz w:val="24"/>
          <w:szCs w:val="24"/>
        </w:rPr>
        <w:t>SEPIyCE</w:t>
      </w:r>
      <w:proofErr w:type="spellEnd"/>
      <w:r w:rsidRPr="00994E41">
        <w:rPr>
          <w:rFonts w:ascii="Arial" w:hAnsi="Arial" w:cs="Arial"/>
          <w:color w:val="000000" w:themeColor="text1"/>
          <w:sz w:val="24"/>
          <w:szCs w:val="24"/>
        </w:rPr>
        <w:t xml:space="preserve">) Disponible </w:t>
      </w:r>
      <w:r w:rsidRPr="00994E41">
        <w:rPr>
          <w:rFonts w:ascii="Arial" w:hAnsi="Arial" w:cs="Arial"/>
          <w:color w:val="203864"/>
          <w:sz w:val="24"/>
          <w:szCs w:val="24"/>
        </w:rPr>
        <w:t xml:space="preserve">en: </w:t>
      </w:r>
      <w:hyperlink r:id="rId16" w:history="1">
        <w:r w:rsidRPr="00994E41">
          <w:rPr>
            <w:rStyle w:val="Hipervnculo"/>
            <w:rFonts w:ascii="Arial" w:hAnsi="Arial" w:cs="Arial"/>
            <w:sz w:val="24"/>
            <w:szCs w:val="24"/>
          </w:rPr>
          <w:t>http://www.igualdadycalidadcba.gov.ar/SIPECCBA/documentos/Planificaciones.pdf</w:t>
        </w:r>
      </w:hyperlink>
      <w:r w:rsidRPr="00994E41">
        <w:rPr>
          <w:rStyle w:val="Hipervnculo"/>
          <w:rFonts w:ascii="Arial" w:hAnsi="Arial" w:cs="Arial"/>
          <w:sz w:val="24"/>
          <w:szCs w:val="24"/>
        </w:rPr>
        <w:t xml:space="preserve">  </w:t>
      </w:r>
      <w:r w:rsidRPr="00994E41">
        <w:rPr>
          <w:rFonts w:ascii="Arial" w:hAnsi="Arial" w:cs="Arial"/>
          <w:color w:val="212121"/>
          <w:sz w:val="24"/>
          <w:szCs w:val="24"/>
        </w:rPr>
        <w:t>(Recuperado el 2 de mayo de 2018).</w:t>
      </w:r>
    </w:p>
    <w:p w14:paraId="658D1E43" w14:textId="77777777" w:rsidR="00722859" w:rsidRPr="00994E41" w:rsidRDefault="00722859" w:rsidP="00994E41">
      <w:pPr>
        <w:spacing w:after="0" w:line="360" w:lineRule="auto"/>
        <w:ind w:left="709" w:hanging="709"/>
        <w:jc w:val="both"/>
        <w:rPr>
          <w:rFonts w:ascii="Arial" w:hAnsi="Arial" w:cs="Arial"/>
          <w:color w:val="203864"/>
          <w:sz w:val="24"/>
          <w:szCs w:val="24"/>
        </w:rPr>
      </w:pPr>
      <w:proofErr w:type="spellStart"/>
      <w:r w:rsidRPr="00994E41">
        <w:rPr>
          <w:rFonts w:ascii="Arial" w:hAnsi="Arial" w:cs="Arial"/>
          <w:color w:val="000000" w:themeColor="text1"/>
          <w:sz w:val="24"/>
          <w:szCs w:val="24"/>
        </w:rPr>
        <w:t>Brailovsky</w:t>
      </w:r>
      <w:proofErr w:type="spellEnd"/>
      <w:r w:rsidRPr="00994E41">
        <w:rPr>
          <w:rFonts w:ascii="Arial" w:hAnsi="Arial" w:cs="Arial"/>
          <w:color w:val="000000" w:themeColor="text1"/>
          <w:sz w:val="24"/>
          <w:szCs w:val="24"/>
        </w:rPr>
        <w:t xml:space="preserve">, (2012): </w:t>
      </w:r>
      <w:r w:rsidRPr="00994E41">
        <w:rPr>
          <w:rFonts w:ascii="Arial" w:hAnsi="Arial" w:cs="Arial"/>
          <w:i/>
          <w:iCs/>
          <w:color w:val="000000" w:themeColor="text1"/>
          <w:sz w:val="24"/>
          <w:szCs w:val="24"/>
        </w:rPr>
        <w:t>Los chicos vienen cada vez más inteligentes</w:t>
      </w:r>
      <w:r w:rsidRPr="00994E41">
        <w:rPr>
          <w:rFonts w:ascii="Arial" w:hAnsi="Arial" w:cs="Arial"/>
          <w:color w:val="000000" w:themeColor="text1"/>
          <w:sz w:val="24"/>
          <w:szCs w:val="24"/>
        </w:rPr>
        <w:t xml:space="preserve">, Revista La Tía, Cuadernos de Pedagogía de Rosario, segunda época, Nro. 10, Disponible en </w:t>
      </w:r>
      <w:hyperlink r:id="rId17" w:history="1">
        <w:r w:rsidRPr="00994E41">
          <w:rPr>
            <w:rStyle w:val="Hipervnculo"/>
            <w:rFonts w:ascii="Arial" w:hAnsi="Arial" w:cs="Arial"/>
            <w:sz w:val="24"/>
            <w:szCs w:val="24"/>
          </w:rPr>
          <w:t>http://www.revistalatia.com.ar/archives/1508</w:t>
        </w:r>
      </w:hyperlink>
      <w:r w:rsidRPr="00994E41">
        <w:rPr>
          <w:rStyle w:val="Hipervnculo"/>
          <w:rFonts w:ascii="Arial" w:hAnsi="Arial" w:cs="Arial"/>
          <w:sz w:val="24"/>
          <w:szCs w:val="24"/>
        </w:rPr>
        <w:t xml:space="preserve"> </w:t>
      </w:r>
      <w:r w:rsidRPr="00994E41">
        <w:rPr>
          <w:rFonts w:ascii="Arial" w:hAnsi="Arial" w:cs="Arial"/>
          <w:color w:val="212121"/>
          <w:sz w:val="24"/>
          <w:szCs w:val="24"/>
        </w:rPr>
        <w:t>(Recuperado el 2 de mayo de 2018).</w:t>
      </w:r>
    </w:p>
    <w:p w14:paraId="71CEDD82"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Decreto N°3029, 2012</w:t>
      </w:r>
    </w:p>
    <w:p w14:paraId="2814B705"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Ley de Educación Nacional, N° 26206, 2006.</w:t>
      </w:r>
    </w:p>
    <w:p w14:paraId="3DBDF8C8"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Ley Nacional de Educación Superior, N°24521, 1995</w:t>
      </w:r>
    </w:p>
    <w:p w14:paraId="3BFDF2D0"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Ley Provincial, N° 12967, 2009</w:t>
      </w:r>
    </w:p>
    <w:p w14:paraId="4F12D147" w14:textId="77777777" w:rsidR="006037E6" w:rsidRDefault="006037E6" w:rsidP="006037E6">
      <w:pPr>
        <w:pStyle w:val="Textonotapie"/>
        <w:spacing w:line="360" w:lineRule="auto"/>
        <w:ind w:left="709" w:hanging="709"/>
        <w:jc w:val="both"/>
        <w:rPr>
          <w:rFonts w:ascii="Arial" w:hAnsi="Arial" w:cs="Arial"/>
          <w:sz w:val="24"/>
          <w:szCs w:val="24"/>
        </w:rPr>
      </w:pPr>
      <w:r>
        <w:rPr>
          <w:rFonts w:ascii="Arial" w:hAnsi="Arial" w:cs="Arial"/>
          <w:sz w:val="24"/>
          <w:szCs w:val="24"/>
        </w:rPr>
        <w:t xml:space="preserve">Ministerio de Educación de la Nación. CFE Resolución N° 337/18.  “Marco Referencial de Capacidades Profesionales de la Formación Docente Inicial”. Argentina.  Disponible en Internet en: </w:t>
      </w:r>
      <w:hyperlink r:id="rId18" w:history="1">
        <w:r>
          <w:rPr>
            <w:rStyle w:val="Hipervnculo"/>
            <w:rFonts w:ascii="Arial" w:hAnsi="Arial" w:cs="Arial"/>
            <w:sz w:val="24"/>
            <w:szCs w:val="24"/>
          </w:rPr>
          <w:t>https://dges-cba.infd.edu.ar/sitio/upload/Res_CFE_N_337-18.pdf</w:t>
        </w:r>
      </w:hyperlink>
      <w:r>
        <w:rPr>
          <w:rFonts w:ascii="Arial" w:hAnsi="Arial" w:cs="Arial"/>
          <w:sz w:val="24"/>
          <w:szCs w:val="24"/>
        </w:rPr>
        <w:t xml:space="preserve">  </w:t>
      </w:r>
    </w:p>
    <w:p w14:paraId="1858ED75"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Ministerio de Educación de la Provincia de Santa Fe. Programa de Educación Sexual Integral. Uso inclusivo del lenguaje. Argentina.</w:t>
      </w:r>
    </w:p>
    <w:p w14:paraId="269A5774"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Ministerio de Educación Provincia de Santa Fe (2009).</w:t>
      </w:r>
      <w:r w:rsidRPr="00994E41">
        <w:rPr>
          <w:rFonts w:ascii="Arial" w:hAnsi="Arial" w:cs="Arial"/>
          <w:i/>
          <w:sz w:val="24"/>
          <w:szCs w:val="24"/>
        </w:rPr>
        <w:t xml:space="preserve"> Diseño Curricular para la Formación Docente: Profesorado de Educación Primaria</w:t>
      </w:r>
      <w:r w:rsidRPr="00994E41">
        <w:rPr>
          <w:rFonts w:ascii="Arial" w:hAnsi="Arial" w:cs="Arial"/>
          <w:sz w:val="24"/>
          <w:szCs w:val="24"/>
        </w:rPr>
        <w:t>. Recuperado de</w:t>
      </w:r>
      <w:hyperlink r:id="rId19">
        <w:r w:rsidRPr="00994E41">
          <w:rPr>
            <w:rFonts w:ascii="Arial" w:hAnsi="Arial" w:cs="Arial"/>
            <w:sz w:val="24"/>
            <w:szCs w:val="24"/>
          </w:rPr>
          <w:t xml:space="preserve"> </w:t>
        </w:r>
      </w:hyperlink>
      <w:hyperlink r:id="rId20">
        <w:r w:rsidRPr="00994E41">
          <w:rPr>
            <w:rFonts w:ascii="Arial" w:hAnsi="Arial" w:cs="Arial"/>
            <w:sz w:val="24"/>
            <w:szCs w:val="24"/>
          </w:rPr>
          <w:t>https://www.santafe.gov.ar/index.php/educacion/content/download/122509/606630/file/528-09%20Primario.pdf</w:t>
        </w:r>
      </w:hyperlink>
      <w:r w:rsidRPr="00994E41">
        <w:rPr>
          <w:rFonts w:ascii="Arial" w:hAnsi="Arial" w:cs="Arial"/>
          <w:sz w:val="24"/>
          <w:szCs w:val="24"/>
        </w:rPr>
        <w:t xml:space="preserve"> (02 de mayo de 2018)</w:t>
      </w:r>
    </w:p>
    <w:p w14:paraId="0A19CE97"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 xml:space="preserve">Ministerio de Educación Provincia de Santa Fe (2016). </w:t>
      </w:r>
      <w:r w:rsidRPr="00994E41">
        <w:rPr>
          <w:rFonts w:ascii="Arial" w:hAnsi="Arial" w:cs="Arial"/>
          <w:i/>
          <w:sz w:val="24"/>
          <w:szCs w:val="24"/>
        </w:rPr>
        <w:t>Núcleos Interdisciplinarios de Contenidos (NIC): la educación en acontecimientos. Documento de Desarrollo Curricular para la Educación Primaria y Secundaria.</w:t>
      </w:r>
      <w:r w:rsidRPr="00994E41">
        <w:rPr>
          <w:rFonts w:ascii="Arial" w:hAnsi="Arial" w:cs="Arial"/>
          <w:sz w:val="24"/>
          <w:szCs w:val="24"/>
        </w:rPr>
        <w:t xml:space="preserve"> Recuperado de </w:t>
      </w:r>
      <w:r w:rsidRPr="00994E41">
        <w:rPr>
          <w:rFonts w:ascii="Arial" w:hAnsi="Arial" w:cs="Arial"/>
          <w:sz w:val="24"/>
          <w:szCs w:val="24"/>
        </w:rPr>
        <w:lastRenderedPageBreak/>
        <w:t>http://plataformaeducativa.santafe.gov.ar/moodle/pluginfile.php/327633/mod_resource/content/1/NIC%201.pdf (02 de mayo de 2018)</w:t>
      </w:r>
    </w:p>
    <w:p w14:paraId="1B173B58" w14:textId="77777777" w:rsidR="00722859" w:rsidRPr="00994E41" w:rsidRDefault="00722859" w:rsidP="00994E41">
      <w:pPr>
        <w:spacing w:after="0" w:line="360" w:lineRule="auto"/>
        <w:ind w:left="709" w:hanging="709"/>
        <w:jc w:val="both"/>
        <w:rPr>
          <w:rFonts w:ascii="Arial" w:hAnsi="Arial" w:cs="Arial"/>
          <w:sz w:val="24"/>
          <w:szCs w:val="24"/>
        </w:rPr>
      </w:pPr>
      <w:r w:rsidRPr="00994E41">
        <w:rPr>
          <w:rFonts w:ascii="Arial" w:hAnsi="Arial" w:cs="Arial"/>
          <w:sz w:val="24"/>
          <w:szCs w:val="24"/>
        </w:rPr>
        <w:t>Reglamento Académico Marco (R.A.M.), aprobado por Decreto N°4199, 2015</w:t>
      </w:r>
    </w:p>
    <w:p w14:paraId="654C5331" w14:textId="77777777" w:rsidR="00722859" w:rsidRPr="00994E41" w:rsidRDefault="00722859" w:rsidP="00994E41">
      <w:pPr>
        <w:spacing w:after="0" w:line="360" w:lineRule="auto"/>
        <w:ind w:left="709" w:hanging="709"/>
        <w:jc w:val="both"/>
        <w:rPr>
          <w:rFonts w:ascii="Arial" w:hAnsi="Arial" w:cs="Arial"/>
          <w:sz w:val="24"/>
          <w:szCs w:val="24"/>
        </w:rPr>
      </w:pPr>
      <w:proofErr w:type="spellStart"/>
      <w:r w:rsidRPr="00994E41">
        <w:rPr>
          <w:rFonts w:ascii="Arial" w:hAnsi="Arial" w:cs="Arial"/>
          <w:sz w:val="24"/>
          <w:szCs w:val="24"/>
        </w:rPr>
        <w:t>Steiman</w:t>
      </w:r>
      <w:proofErr w:type="spellEnd"/>
      <w:r w:rsidRPr="00994E41">
        <w:rPr>
          <w:rFonts w:ascii="Arial" w:hAnsi="Arial" w:cs="Arial"/>
          <w:sz w:val="24"/>
          <w:szCs w:val="24"/>
        </w:rPr>
        <w:t xml:space="preserve">, Jorge (2007). </w:t>
      </w:r>
      <w:r w:rsidRPr="00994E41">
        <w:rPr>
          <w:rFonts w:ascii="Arial" w:hAnsi="Arial" w:cs="Arial"/>
          <w:i/>
          <w:sz w:val="24"/>
          <w:szCs w:val="24"/>
        </w:rPr>
        <w:t>Más Didáctica -en la educación superior-.</w:t>
      </w:r>
      <w:r w:rsidRPr="00994E41">
        <w:rPr>
          <w:rFonts w:ascii="Arial" w:hAnsi="Arial" w:cs="Arial"/>
          <w:sz w:val="24"/>
          <w:szCs w:val="24"/>
        </w:rPr>
        <w:t>UNSAM</w:t>
      </w:r>
    </w:p>
    <w:p w14:paraId="3C206FCB" w14:textId="77777777" w:rsidR="00722859" w:rsidRPr="005E5CF1" w:rsidRDefault="00722859" w:rsidP="00994E41">
      <w:pPr>
        <w:spacing w:after="0" w:line="360" w:lineRule="auto"/>
        <w:ind w:left="709" w:hanging="709"/>
        <w:jc w:val="both"/>
        <w:rPr>
          <w:rFonts w:ascii="Arial" w:hAnsi="Arial" w:cs="Arial"/>
          <w:sz w:val="24"/>
          <w:szCs w:val="24"/>
        </w:rPr>
      </w:pPr>
    </w:p>
    <w:p w14:paraId="1FAAF43D" w14:textId="0117E661" w:rsidR="00800EDA" w:rsidRPr="00800EDA" w:rsidRDefault="00800EDA" w:rsidP="00AF3503">
      <w:pPr>
        <w:spacing w:after="0" w:line="360" w:lineRule="auto"/>
        <w:jc w:val="both"/>
        <w:rPr>
          <w:rFonts w:ascii="Arial" w:hAnsi="Arial" w:cs="Arial"/>
          <w:sz w:val="24"/>
          <w:szCs w:val="24"/>
        </w:rPr>
      </w:pPr>
    </w:p>
    <w:sectPr w:rsidR="00800EDA" w:rsidRPr="00800EDA" w:rsidSect="00373A1C">
      <w:headerReference w:type="even" r:id="rId21"/>
      <w:headerReference w:type="default" r:id="rId22"/>
      <w:footerReference w:type="even" r:id="rId23"/>
      <w:footerReference w:type="default" r:id="rId24"/>
      <w:headerReference w:type="first" r:id="rId25"/>
      <w:footerReference w:type="first" r:id="rId26"/>
      <w:pgSz w:w="11907" w:h="16839" w:code="9"/>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C89A5" w14:textId="77777777" w:rsidR="00952A4B" w:rsidRDefault="00952A4B" w:rsidP="008A1D84">
      <w:pPr>
        <w:spacing w:after="0" w:line="240" w:lineRule="auto"/>
      </w:pPr>
      <w:r>
        <w:separator/>
      </w:r>
    </w:p>
  </w:endnote>
  <w:endnote w:type="continuationSeparator" w:id="0">
    <w:p w14:paraId="34B3290E" w14:textId="77777777" w:rsidR="00952A4B" w:rsidRDefault="00952A4B" w:rsidP="008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CDEE" w14:textId="77777777" w:rsidR="008A1D84" w:rsidRDefault="008A1D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51643"/>
      <w:docPartObj>
        <w:docPartGallery w:val="Page Numbers (Bottom of Page)"/>
        <w:docPartUnique/>
      </w:docPartObj>
    </w:sdtPr>
    <w:sdtEndPr/>
    <w:sdtContent>
      <w:p w14:paraId="120B418B" w14:textId="77777777" w:rsidR="008A1D84" w:rsidRDefault="008A1D84">
        <w:pPr>
          <w:pStyle w:val="Piedepgina"/>
          <w:jc w:val="right"/>
        </w:pPr>
        <w:r>
          <w:fldChar w:fldCharType="begin"/>
        </w:r>
        <w:r>
          <w:instrText>PAGE   \* MERGEFORMAT</w:instrText>
        </w:r>
        <w:r>
          <w:fldChar w:fldCharType="separate"/>
        </w:r>
        <w:r w:rsidR="00F46A4F" w:rsidRPr="00F46A4F">
          <w:rPr>
            <w:noProof/>
            <w:lang w:val="es-ES"/>
          </w:rPr>
          <w:t>8</w:t>
        </w:r>
        <w:r>
          <w:fldChar w:fldCharType="end"/>
        </w:r>
      </w:p>
    </w:sdtContent>
  </w:sdt>
  <w:p w14:paraId="54DE34DB" w14:textId="77777777" w:rsidR="008A1D84" w:rsidRDefault="008A1D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5E715" w14:textId="77777777" w:rsidR="008A1D84" w:rsidRDefault="008A1D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5094" w14:textId="77777777" w:rsidR="00952A4B" w:rsidRDefault="00952A4B" w:rsidP="008A1D84">
      <w:pPr>
        <w:spacing w:after="0" w:line="240" w:lineRule="auto"/>
      </w:pPr>
      <w:r>
        <w:separator/>
      </w:r>
    </w:p>
  </w:footnote>
  <w:footnote w:type="continuationSeparator" w:id="0">
    <w:p w14:paraId="27797CC4" w14:textId="77777777" w:rsidR="00952A4B" w:rsidRDefault="00952A4B" w:rsidP="008A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DFF0" w14:textId="77777777" w:rsidR="008A1D84" w:rsidRDefault="008A1D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914A" w14:textId="77777777" w:rsidR="008A1D84" w:rsidRDefault="008A1D8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1A33" w14:textId="77777777" w:rsidR="008A1D84" w:rsidRDefault="008A1D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F7F"/>
    <w:multiLevelType w:val="hybridMultilevel"/>
    <w:tmpl w:val="D6DAF9D6"/>
    <w:lvl w:ilvl="0" w:tplc="AD367AB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1471CCC"/>
    <w:multiLevelType w:val="multilevel"/>
    <w:tmpl w:val="FDCAE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A2316C"/>
    <w:multiLevelType w:val="hybridMultilevel"/>
    <w:tmpl w:val="79F05E7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03A32541"/>
    <w:multiLevelType w:val="hybridMultilevel"/>
    <w:tmpl w:val="D354D16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09676A64"/>
    <w:multiLevelType w:val="hybridMultilevel"/>
    <w:tmpl w:val="B7E09D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FA436D"/>
    <w:multiLevelType w:val="hybridMultilevel"/>
    <w:tmpl w:val="7922A81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3722E4F"/>
    <w:multiLevelType w:val="hybridMultilevel"/>
    <w:tmpl w:val="6C4E46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3F26CAD"/>
    <w:multiLevelType w:val="hybridMultilevel"/>
    <w:tmpl w:val="E4F29CF0"/>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188302BE"/>
    <w:multiLevelType w:val="multilevel"/>
    <w:tmpl w:val="C704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21476F"/>
    <w:multiLevelType w:val="hybridMultilevel"/>
    <w:tmpl w:val="74F68BBE"/>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0">
    <w:nsid w:val="41C616C0"/>
    <w:multiLevelType w:val="hybridMultilevel"/>
    <w:tmpl w:val="E18C34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48A1637"/>
    <w:multiLevelType w:val="hybridMultilevel"/>
    <w:tmpl w:val="C38AFA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F81979"/>
    <w:multiLevelType w:val="hybridMultilevel"/>
    <w:tmpl w:val="C012FF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5A36070"/>
    <w:multiLevelType w:val="hybridMultilevel"/>
    <w:tmpl w:val="CE984E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CA138D3"/>
    <w:multiLevelType w:val="multilevel"/>
    <w:tmpl w:val="6B4A4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0775E26"/>
    <w:multiLevelType w:val="hybridMultilevel"/>
    <w:tmpl w:val="6794F282"/>
    <w:lvl w:ilvl="0" w:tplc="FDD8147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39D2783"/>
    <w:multiLevelType w:val="hybridMultilevel"/>
    <w:tmpl w:val="1A06CBB2"/>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8">
    <w:nsid w:val="74BF0337"/>
    <w:multiLevelType w:val="hybridMultilevel"/>
    <w:tmpl w:val="D73818F2"/>
    <w:lvl w:ilvl="0" w:tplc="B842588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82E40BD"/>
    <w:multiLevelType w:val="hybridMultilevel"/>
    <w:tmpl w:val="CED8BA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ECD57B3"/>
    <w:multiLevelType w:val="hybridMultilevel"/>
    <w:tmpl w:val="67EAD9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14"/>
  </w:num>
  <w:num w:numId="5">
    <w:abstractNumId w:val="4"/>
  </w:num>
  <w:num w:numId="6">
    <w:abstractNumId w:val="18"/>
  </w:num>
  <w:num w:numId="7">
    <w:abstractNumId w:val="2"/>
  </w:num>
  <w:num w:numId="8">
    <w:abstractNumId w:val="5"/>
  </w:num>
  <w:num w:numId="9">
    <w:abstractNumId w:val="9"/>
  </w:num>
  <w:num w:numId="10">
    <w:abstractNumId w:val="7"/>
  </w:num>
  <w:num w:numId="11">
    <w:abstractNumId w:val="15"/>
  </w:num>
  <w:num w:numId="12">
    <w:abstractNumId w:val="1"/>
  </w:num>
  <w:num w:numId="13">
    <w:abstractNumId w:val="8"/>
  </w:num>
  <w:num w:numId="14">
    <w:abstractNumId w:val="11"/>
  </w:num>
  <w:num w:numId="15">
    <w:abstractNumId w:val="17"/>
  </w:num>
  <w:num w:numId="16">
    <w:abstractNumId w:val="3"/>
  </w:num>
  <w:num w:numId="17">
    <w:abstractNumId w:val="19"/>
  </w:num>
  <w:num w:numId="18">
    <w:abstractNumId w:val="12"/>
  </w:num>
  <w:num w:numId="19">
    <w:abstractNumId w:val="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03"/>
    <w:rsid w:val="00000C89"/>
    <w:rsid w:val="000103E1"/>
    <w:rsid w:val="000115F7"/>
    <w:rsid w:val="00016DC8"/>
    <w:rsid w:val="000179AB"/>
    <w:rsid w:val="000346B7"/>
    <w:rsid w:val="0003785A"/>
    <w:rsid w:val="000400BD"/>
    <w:rsid w:val="00050E08"/>
    <w:rsid w:val="00055CA8"/>
    <w:rsid w:val="00057151"/>
    <w:rsid w:val="00072259"/>
    <w:rsid w:val="0007728F"/>
    <w:rsid w:val="00080362"/>
    <w:rsid w:val="000A57E3"/>
    <w:rsid w:val="000B7434"/>
    <w:rsid w:val="000D7B4F"/>
    <w:rsid w:val="000F08ED"/>
    <w:rsid w:val="000F7CEA"/>
    <w:rsid w:val="0011275F"/>
    <w:rsid w:val="00120646"/>
    <w:rsid w:val="00131EBD"/>
    <w:rsid w:val="001456C1"/>
    <w:rsid w:val="00147C0E"/>
    <w:rsid w:val="00155F8F"/>
    <w:rsid w:val="00184BE8"/>
    <w:rsid w:val="001921DC"/>
    <w:rsid w:val="001961BD"/>
    <w:rsid w:val="001A50C5"/>
    <w:rsid w:val="001B10A2"/>
    <w:rsid w:val="001B36FE"/>
    <w:rsid w:val="001B6589"/>
    <w:rsid w:val="001C1036"/>
    <w:rsid w:val="001D5A61"/>
    <w:rsid w:val="00230302"/>
    <w:rsid w:val="002334FF"/>
    <w:rsid w:val="00237EEF"/>
    <w:rsid w:val="00253AFE"/>
    <w:rsid w:val="00271389"/>
    <w:rsid w:val="00284825"/>
    <w:rsid w:val="00285710"/>
    <w:rsid w:val="002950D4"/>
    <w:rsid w:val="002B65E3"/>
    <w:rsid w:val="002B6CAC"/>
    <w:rsid w:val="002C4C02"/>
    <w:rsid w:val="002D08E4"/>
    <w:rsid w:val="002F43E1"/>
    <w:rsid w:val="00303430"/>
    <w:rsid w:val="00314F83"/>
    <w:rsid w:val="00327E8A"/>
    <w:rsid w:val="00335556"/>
    <w:rsid w:val="00343B1E"/>
    <w:rsid w:val="00357F7C"/>
    <w:rsid w:val="00361958"/>
    <w:rsid w:val="00361D32"/>
    <w:rsid w:val="00361F38"/>
    <w:rsid w:val="00371BDA"/>
    <w:rsid w:val="00373A1C"/>
    <w:rsid w:val="00375740"/>
    <w:rsid w:val="00382CFB"/>
    <w:rsid w:val="003B7156"/>
    <w:rsid w:val="003D48C0"/>
    <w:rsid w:val="003F0987"/>
    <w:rsid w:val="003F75F0"/>
    <w:rsid w:val="0040593E"/>
    <w:rsid w:val="0043145E"/>
    <w:rsid w:val="00441556"/>
    <w:rsid w:val="00452810"/>
    <w:rsid w:val="0045673A"/>
    <w:rsid w:val="00476162"/>
    <w:rsid w:val="00481326"/>
    <w:rsid w:val="00481392"/>
    <w:rsid w:val="00487C07"/>
    <w:rsid w:val="004A00B4"/>
    <w:rsid w:val="004E73DC"/>
    <w:rsid w:val="004F3A58"/>
    <w:rsid w:val="004F6720"/>
    <w:rsid w:val="005067B9"/>
    <w:rsid w:val="005170AC"/>
    <w:rsid w:val="00522D89"/>
    <w:rsid w:val="0052328D"/>
    <w:rsid w:val="00526A72"/>
    <w:rsid w:val="00535CE5"/>
    <w:rsid w:val="00536894"/>
    <w:rsid w:val="00537B1C"/>
    <w:rsid w:val="00543AAC"/>
    <w:rsid w:val="00544340"/>
    <w:rsid w:val="00544FC2"/>
    <w:rsid w:val="00555732"/>
    <w:rsid w:val="00561B9E"/>
    <w:rsid w:val="0056272D"/>
    <w:rsid w:val="00583A1B"/>
    <w:rsid w:val="00584290"/>
    <w:rsid w:val="005960EC"/>
    <w:rsid w:val="005B4A5A"/>
    <w:rsid w:val="005B4EB2"/>
    <w:rsid w:val="005C1D84"/>
    <w:rsid w:val="005D30EE"/>
    <w:rsid w:val="005F64EC"/>
    <w:rsid w:val="00601ED6"/>
    <w:rsid w:val="006037E6"/>
    <w:rsid w:val="00606546"/>
    <w:rsid w:val="00612ABE"/>
    <w:rsid w:val="00613296"/>
    <w:rsid w:val="00615DBE"/>
    <w:rsid w:val="0063037A"/>
    <w:rsid w:val="00634B22"/>
    <w:rsid w:val="00634F44"/>
    <w:rsid w:val="00640C74"/>
    <w:rsid w:val="00663178"/>
    <w:rsid w:val="006A0EB7"/>
    <w:rsid w:val="006A68E9"/>
    <w:rsid w:val="00722859"/>
    <w:rsid w:val="00725760"/>
    <w:rsid w:val="00733955"/>
    <w:rsid w:val="0076491D"/>
    <w:rsid w:val="0078321A"/>
    <w:rsid w:val="007A7DCA"/>
    <w:rsid w:val="00800EDA"/>
    <w:rsid w:val="008078DC"/>
    <w:rsid w:val="00807CCD"/>
    <w:rsid w:val="00811FFD"/>
    <w:rsid w:val="00846CFE"/>
    <w:rsid w:val="008474BB"/>
    <w:rsid w:val="008523BA"/>
    <w:rsid w:val="00871CB3"/>
    <w:rsid w:val="0087541E"/>
    <w:rsid w:val="00880072"/>
    <w:rsid w:val="008A1D84"/>
    <w:rsid w:val="008C32F3"/>
    <w:rsid w:val="008C6574"/>
    <w:rsid w:val="008D0424"/>
    <w:rsid w:val="00906329"/>
    <w:rsid w:val="00906708"/>
    <w:rsid w:val="00911804"/>
    <w:rsid w:val="0092075F"/>
    <w:rsid w:val="009278C6"/>
    <w:rsid w:val="00940CFF"/>
    <w:rsid w:val="00952A4B"/>
    <w:rsid w:val="00956941"/>
    <w:rsid w:val="00965738"/>
    <w:rsid w:val="009872D3"/>
    <w:rsid w:val="00990499"/>
    <w:rsid w:val="00991D12"/>
    <w:rsid w:val="009924B8"/>
    <w:rsid w:val="00994E41"/>
    <w:rsid w:val="009B2E2E"/>
    <w:rsid w:val="009E5718"/>
    <w:rsid w:val="00A0000C"/>
    <w:rsid w:val="00A04C91"/>
    <w:rsid w:val="00A228DB"/>
    <w:rsid w:val="00A33CC8"/>
    <w:rsid w:val="00A37407"/>
    <w:rsid w:val="00A574FA"/>
    <w:rsid w:val="00A66B8D"/>
    <w:rsid w:val="00A77D7E"/>
    <w:rsid w:val="00AC20C1"/>
    <w:rsid w:val="00AD2140"/>
    <w:rsid w:val="00AE2C85"/>
    <w:rsid w:val="00AE6A6A"/>
    <w:rsid w:val="00AF3503"/>
    <w:rsid w:val="00B00D13"/>
    <w:rsid w:val="00B215F7"/>
    <w:rsid w:val="00B31E65"/>
    <w:rsid w:val="00B402CC"/>
    <w:rsid w:val="00B40AF1"/>
    <w:rsid w:val="00B76A3C"/>
    <w:rsid w:val="00B82727"/>
    <w:rsid w:val="00B9527A"/>
    <w:rsid w:val="00BA1D98"/>
    <w:rsid w:val="00BA2B7E"/>
    <w:rsid w:val="00BA3BA5"/>
    <w:rsid w:val="00BB1E59"/>
    <w:rsid w:val="00BF1C0C"/>
    <w:rsid w:val="00C47190"/>
    <w:rsid w:val="00C546A3"/>
    <w:rsid w:val="00C56015"/>
    <w:rsid w:val="00C7581C"/>
    <w:rsid w:val="00C76621"/>
    <w:rsid w:val="00C84B10"/>
    <w:rsid w:val="00C8738A"/>
    <w:rsid w:val="00CA5E08"/>
    <w:rsid w:val="00CB4A15"/>
    <w:rsid w:val="00CB6CAA"/>
    <w:rsid w:val="00CD672B"/>
    <w:rsid w:val="00CE3CA1"/>
    <w:rsid w:val="00CE7598"/>
    <w:rsid w:val="00D000CB"/>
    <w:rsid w:val="00D0232E"/>
    <w:rsid w:val="00D0512D"/>
    <w:rsid w:val="00D15167"/>
    <w:rsid w:val="00D62A06"/>
    <w:rsid w:val="00D7733A"/>
    <w:rsid w:val="00D812E6"/>
    <w:rsid w:val="00D870E5"/>
    <w:rsid w:val="00DB604E"/>
    <w:rsid w:val="00DC1183"/>
    <w:rsid w:val="00DC59FF"/>
    <w:rsid w:val="00DD36D2"/>
    <w:rsid w:val="00DF0774"/>
    <w:rsid w:val="00DF3454"/>
    <w:rsid w:val="00DF366E"/>
    <w:rsid w:val="00E02453"/>
    <w:rsid w:val="00E243BB"/>
    <w:rsid w:val="00E360CB"/>
    <w:rsid w:val="00E658A8"/>
    <w:rsid w:val="00E80045"/>
    <w:rsid w:val="00E916EE"/>
    <w:rsid w:val="00E917FC"/>
    <w:rsid w:val="00EA5321"/>
    <w:rsid w:val="00EB3B7A"/>
    <w:rsid w:val="00EC3B1A"/>
    <w:rsid w:val="00ED3765"/>
    <w:rsid w:val="00EE066D"/>
    <w:rsid w:val="00EE6705"/>
    <w:rsid w:val="00EF1941"/>
    <w:rsid w:val="00F16065"/>
    <w:rsid w:val="00F20E20"/>
    <w:rsid w:val="00F21806"/>
    <w:rsid w:val="00F22A55"/>
    <w:rsid w:val="00F46A4F"/>
    <w:rsid w:val="00F53732"/>
    <w:rsid w:val="00F56145"/>
    <w:rsid w:val="00F624B8"/>
    <w:rsid w:val="00F76BC0"/>
    <w:rsid w:val="00F91C89"/>
    <w:rsid w:val="00F96641"/>
    <w:rsid w:val="00FB2D05"/>
    <w:rsid w:val="00FB567C"/>
    <w:rsid w:val="00FC1C6C"/>
    <w:rsid w:val="00FE2EF4"/>
    <w:rsid w:val="00FF69E5"/>
    <w:rsid w:val="00FF73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0070"/>
  <w15:docId w15:val="{92307422-0077-4F7E-BAC1-EF00924F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3A1C"/>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373A1C"/>
    <w:rPr>
      <w:rFonts w:eastAsiaTheme="minorEastAsia"/>
      <w:lang w:eastAsia="es-AR"/>
    </w:rPr>
  </w:style>
  <w:style w:type="paragraph" w:styleId="Encabezado">
    <w:name w:val="header"/>
    <w:basedOn w:val="Normal"/>
    <w:link w:val="EncabezadoCar"/>
    <w:uiPriority w:val="99"/>
    <w:unhideWhenUsed/>
    <w:rsid w:val="008A1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D84"/>
  </w:style>
  <w:style w:type="paragraph" w:styleId="Piedepgina">
    <w:name w:val="footer"/>
    <w:basedOn w:val="Normal"/>
    <w:link w:val="PiedepginaCar"/>
    <w:uiPriority w:val="99"/>
    <w:unhideWhenUsed/>
    <w:rsid w:val="008A1D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D84"/>
  </w:style>
  <w:style w:type="paragraph" w:styleId="Textodeglobo">
    <w:name w:val="Balloon Text"/>
    <w:basedOn w:val="Normal"/>
    <w:link w:val="TextodegloboCar"/>
    <w:uiPriority w:val="99"/>
    <w:semiHidden/>
    <w:unhideWhenUsed/>
    <w:rsid w:val="003034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430"/>
    <w:rPr>
      <w:rFonts w:ascii="Segoe UI" w:hAnsi="Segoe UI" w:cs="Segoe UI"/>
      <w:sz w:val="18"/>
      <w:szCs w:val="18"/>
    </w:rPr>
  </w:style>
  <w:style w:type="paragraph" w:styleId="Prrafodelista">
    <w:name w:val="List Paragraph"/>
    <w:basedOn w:val="Normal"/>
    <w:uiPriority w:val="34"/>
    <w:qFormat/>
    <w:rsid w:val="008474BB"/>
    <w:pPr>
      <w:ind w:left="720"/>
      <w:contextualSpacing/>
    </w:pPr>
  </w:style>
  <w:style w:type="paragraph" w:styleId="NormalWeb">
    <w:name w:val="Normal (Web)"/>
    <w:basedOn w:val="Normal"/>
    <w:uiPriority w:val="99"/>
    <w:semiHidden/>
    <w:unhideWhenUsed/>
    <w:rsid w:val="002F43E1"/>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9B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8800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0072"/>
    <w:rPr>
      <w:sz w:val="20"/>
      <w:szCs w:val="20"/>
    </w:rPr>
  </w:style>
  <w:style w:type="character" w:styleId="Refdecomentario">
    <w:name w:val="annotation reference"/>
    <w:basedOn w:val="Fuentedeprrafopredeter"/>
    <w:uiPriority w:val="99"/>
    <w:semiHidden/>
    <w:unhideWhenUsed/>
    <w:rsid w:val="00880072"/>
    <w:rPr>
      <w:sz w:val="16"/>
      <w:szCs w:val="16"/>
    </w:rPr>
  </w:style>
  <w:style w:type="character" w:styleId="Hipervnculo">
    <w:name w:val="Hyperlink"/>
    <w:basedOn w:val="Fuentedeprrafopredeter"/>
    <w:uiPriority w:val="99"/>
    <w:unhideWhenUsed/>
    <w:rsid w:val="00EE066D"/>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487C07"/>
    <w:rPr>
      <w:b/>
      <w:bCs/>
    </w:rPr>
  </w:style>
  <w:style w:type="character" w:customStyle="1" w:styleId="AsuntodelcomentarioCar">
    <w:name w:val="Asunto del comentario Car"/>
    <w:basedOn w:val="TextocomentarioCar"/>
    <w:link w:val="Asuntodelcomentario"/>
    <w:uiPriority w:val="99"/>
    <w:semiHidden/>
    <w:rsid w:val="00487C07"/>
    <w:rPr>
      <w:b/>
      <w:bCs/>
      <w:sz w:val="20"/>
      <w:szCs w:val="20"/>
    </w:rPr>
  </w:style>
  <w:style w:type="character" w:styleId="Hipervnculovisitado">
    <w:name w:val="FollowedHyperlink"/>
    <w:basedOn w:val="Fuentedeprrafopredeter"/>
    <w:uiPriority w:val="99"/>
    <w:semiHidden/>
    <w:unhideWhenUsed/>
    <w:rsid w:val="00CE3CA1"/>
    <w:rPr>
      <w:color w:val="954F72" w:themeColor="followedHyperlink"/>
      <w:u w:val="single"/>
    </w:rPr>
  </w:style>
  <w:style w:type="character" w:styleId="nfasis">
    <w:name w:val="Emphasis"/>
    <w:basedOn w:val="Fuentedeprrafopredeter"/>
    <w:uiPriority w:val="20"/>
    <w:qFormat/>
    <w:rsid w:val="00284825"/>
    <w:rPr>
      <w:i/>
      <w:iCs/>
    </w:rPr>
  </w:style>
  <w:style w:type="paragraph" w:styleId="Textonotapie">
    <w:name w:val="footnote text"/>
    <w:basedOn w:val="Normal"/>
    <w:link w:val="TextonotapieCar"/>
    <w:uiPriority w:val="99"/>
    <w:unhideWhenUsed/>
    <w:rsid w:val="00B40AF1"/>
    <w:pPr>
      <w:spacing w:after="0" w:line="240" w:lineRule="auto"/>
    </w:pPr>
    <w:rPr>
      <w:sz w:val="20"/>
      <w:szCs w:val="20"/>
    </w:rPr>
  </w:style>
  <w:style w:type="character" w:customStyle="1" w:styleId="TextonotapieCar">
    <w:name w:val="Texto nota pie Car"/>
    <w:basedOn w:val="Fuentedeprrafopredeter"/>
    <w:link w:val="Textonotapie"/>
    <w:uiPriority w:val="99"/>
    <w:rsid w:val="00B40AF1"/>
    <w:rPr>
      <w:sz w:val="20"/>
      <w:szCs w:val="20"/>
    </w:rPr>
  </w:style>
  <w:style w:type="table" w:customStyle="1" w:styleId="TableGrid">
    <w:name w:val="TableGrid"/>
    <w:rsid w:val="004F6720"/>
    <w:pPr>
      <w:spacing w:after="0" w:line="240" w:lineRule="auto"/>
    </w:pPr>
    <w:rPr>
      <w:rFonts w:eastAsiaTheme="minorEastAsia"/>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369">
      <w:bodyDiv w:val="1"/>
      <w:marLeft w:val="0"/>
      <w:marRight w:val="0"/>
      <w:marTop w:val="0"/>
      <w:marBottom w:val="0"/>
      <w:divBdr>
        <w:top w:val="none" w:sz="0" w:space="0" w:color="auto"/>
        <w:left w:val="none" w:sz="0" w:space="0" w:color="auto"/>
        <w:bottom w:val="none" w:sz="0" w:space="0" w:color="auto"/>
        <w:right w:val="none" w:sz="0" w:space="0" w:color="auto"/>
      </w:divBdr>
    </w:div>
    <w:div w:id="36323306">
      <w:bodyDiv w:val="1"/>
      <w:marLeft w:val="0"/>
      <w:marRight w:val="0"/>
      <w:marTop w:val="0"/>
      <w:marBottom w:val="0"/>
      <w:divBdr>
        <w:top w:val="none" w:sz="0" w:space="0" w:color="auto"/>
        <w:left w:val="none" w:sz="0" w:space="0" w:color="auto"/>
        <w:bottom w:val="none" w:sz="0" w:space="0" w:color="auto"/>
        <w:right w:val="none" w:sz="0" w:space="0" w:color="auto"/>
      </w:divBdr>
    </w:div>
    <w:div w:id="211891139">
      <w:bodyDiv w:val="1"/>
      <w:marLeft w:val="0"/>
      <w:marRight w:val="0"/>
      <w:marTop w:val="0"/>
      <w:marBottom w:val="0"/>
      <w:divBdr>
        <w:top w:val="none" w:sz="0" w:space="0" w:color="auto"/>
        <w:left w:val="none" w:sz="0" w:space="0" w:color="auto"/>
        <w:bottom w:val="none" w:sz="0" w:space="0" w:color="auto"/>
        <w:right w:val="none" w:sz="0" w:space="0" w:color="auto"/>
      </w:divBdr>
    </w:div>
    <w:div w:id="522599440">
      <w:bodyDiv w:val="1"/>
      <w:marLeft w:val="0"/>
      <w:marRight w:val="0"/>
      <w:marTop w:val="0"/>
      <w:marBottom w:val="0"/>
      <w:divBdr>
        <w:top w:val="none" w:sz="0" w:space="0" w:color="auto"/>
        <w:left w:val="none" w:sz="0" w:space="0" w:color="auto"/>
        <w:bottom w:val="none" w:sz="0" w:space="0" w:color="auto"/>
        <w:right w:val="none" w:sz="0" w:space="0" w:color="auto"/>
      </w:divBdr>
    </w:div>
    <w:div w:id="654719634">
      <w:bodyDiv w:val="1"/>
      <w:marLeft w:val="0"/>
      <w:marRight w:val="0"/>
      <w:marTop w:val="0"/>
      <w:marBottom w:val="0"/>
      <w:divBdr>
        <w:top w:val="none" w:sz="0" w:space="0" w:color="auto"/>
        <w:left w:val="none" w:sz="0" w:space="0" w:color="auto"/>
        <w:bottom w:val="none" w:sz="0" w:space="0" w:color="auto"/>
        <w:right w:val="none" w:sz="0" w:space="0" w:color="auto"/>
      </w:divBdr>
      <w:divsChild>
        <w:div w:id="994341266">
          <w:marLeft w:val="-585"/>
          <w:marRight w:val="0"/>
          <w:marTop w:val="0"/>
          <w:marBottom w:val="0"/>
          <w:divBdr>
            <w:top w:val="none" w:sz="0" w:space="0" w:color="auto"/>
            <w:left w:val="none" w:sz="0" w:space="0" w:color="auto"/>
            <w:bottom w:val="none" w:sz="0" w:space="0" w:color="auto"/>
            <w:right w:val="none" w:sz="0" w:space="0" w:color="auto"/>
          </w:divBdr>
        </w:div>
      </w:divsChild>
    </w:div>
    <w:div w:id="766578789">
      <w:bodyDiv w:val="1"/>
      <w:marLeft w:val="0"/>
      <w:marRight w:val="0"/>
      <w:marTop w:val="0"/>
      <w:marBottom w:val="0"/>
      <w:divBdr>
        <w:top w:val="none" w:sz="0" w:space="0" w:color="auto"/>
        <w:left w:val="none" w:sz="0" w:space="0" w:color="auto"/>
        <w:bottom w:val="none" w:sz="0" w:space="0" w:color="auto"/>
        <w:right w:val="none" w:sz="0" w:space="0" w:color="auto"/>
      </w:divBdr>
    </w:div>
    <w:div w:id="812717810">
      <w:bodyDiv w:val="1"/>
      <w:marLeft w:val="0"/>
      <w:marRight w:val="0"/>
      <w:marTop w:val="0"/>
      <w:marBottom w:val="0"/>
      <w:divBdr>
        <w:top w:val="none" w:sz="0" w:space="0" w:color="auto"/>
        <w:left w:val="none" w:sz="0" w:space="0" w:color="auto"/>
        <w:bottom w:val="none" w:sz="0" w:space="0" w:color="auto"/>
        <w:right w:val="none" w:sz="0" w:space="0" w:color="auto"/>
      </w:divBdr>
    </w:div>
    <w:div w:id="1814062613">
      <w:bodyDiv w:val="1"/>
      <w:marLeft w:val="0"/>
      <w:marRight w:val="0"/>
      <w:marTop w:val="0"/>
      <w:marBottom w:val="0"/>
      <w:divBdr>
        <w:top w:val="none" w:sz="0" w:space="0" w:color="auto"/>
        <w:left w:val="none" w:sz="0" w:space="0" w:color="auto"/>
        <w:bottom w:val="none" w:sz="0" w:space="0" w:color="auto"/>
        <w:right w:val="none" w:sz="0" w:space="0" w:color="auto"/>
      </w:divBdr>
    </w:div>
    <w:div w:id="1843161606">
      <w:bodyDiv w:val="1"/>
      <w:marLeft w:val="0"/>
      <w:marRight w:val="0"/>
      <w:marTop w:val="0"/>
      <w:marBottom w:val="0"/>
      <w:divBdr>
        <w:top w:val="none" w:sz="0" w:space="0" w:color="auto"/>
        <w:left w:val="none" w:sz="0" w:space="0" w:color="auto"/>
        <w:bottom w:val="none" w:sz="0" w:space="0" w:color="auto"/>
        <w:right w:val="none" w:sz="0" w:space="0" w:color="auto"/>
      </w:divBdr>
    </w:div>
    <w:div w:id="20395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uc.uc.pt/index.php/rppedagogia/article/viewFile/1157/605" TargetMode="External"/><Relationship Id="rId13" Type="http://schemas.openxmlformats.org/officeDocument/2006/relationships/hyperlink" Target="https://www.youtube.com/watch?v=UjOkGlqzPEE" TargetMode="External"/><Relationship Id="rId18" Type="http://schemas.openxmlformats.org/officeDocument/2006/relationships/hyperlink" Target="https://dges-cba.infd.edu.ar/sitio/upload/Res_CFE_N_337-18.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antafe.gov.ar/index.php/educacion/content/download/251163/1319555/file/Calendario+escolar+2019+webf.pdf" TargetMode="External"/><Relationship Id="rId12" Type="http://schemas.openxmlformats.org/officeDocument/2006/relationships/hyperlink" Target="https://www.santafe.gov.ar/index.php/educacion/content/download/122509/606630/file/528-09%20Primario.pdf" TargetMode="External"/><Relationship Id="rId17" Type="http://schemas.openxmlformats.org/officeDocument/2006/relationships/hyperlink" Target="http://www.revistalatia.com.ar/archives/1508"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gualdadycalidadcba.gov.ar/SIPECCBA/documentos/Planificaciones.pdf" TargetMode="External"/><Relationship Id="rId20" Type="http://schemas.openxmlformats.org/officeDocument/2006/relationships/hyperlink" Target="https://www.santafe.gov.ar/index.php/educacion/content/download/122509/606630/file/528-09%20Primari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afe.gov.ar/index.php/educacion/content/download/122509/606630/file/528-09%20Primario.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iaceduca.es/wp-content/uploads/2017/08/evaluacio%CC%81n-por-rubricas-para-la-mejora-del-aprendizaje-1.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ostitulo.secundaria.infd.edu.ar/archivos/repositorio/750/993/EyAT_clase3.pdf" TargetMode="External"/><Relationship Id="rId19" Type="http://schemas.openxmlformats.org/officeDocument/2006/relationships/hyperlink" Target="https://www.santafe.gov.ar/index.php/educacion/content/download/122509/606630/file/528-09%20Primario.pdf" TargetMode="External"/><Relationship Id="rId4" Type="http://schemas.openxmlformats.org/officeDocument/2006/relationships/webSettings" Target="webSettings.xml"/><Relationship Id="rId9" Type="http://schemas.openxmlformats.org/officeDocument/2006/relationships/hyperlink" Target="https://www.youtube.com/watch?v=4oiAmRVjwxM" TargetMode="External"/><Relationship Id="rId14" Type="http://schemas.openxmlformats.org/officeDocument/2006/relationships/hyperlink" Target="http://abc.gov.ar/lainstitucion/sistemaeducativo/educprimaria/default.cf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18</Pages>
  <Words>6169</Words>
  <Characters>33933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CONCURSO DE TITULARIZACIÓN POR OPOSICIÓN</vt:lpstr>
    </vt:vector>
  </TitlesOfParts>
  <Company/>
  <LinksUpToDate>false</LinksUpToDate>
  <CharactersWithSpaces>40022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TITULARIZACIÓN POR OPOSICIÓN</dc:title>
  <dc:subject/>
  <dc:creator>MANAR</dc:creator>
  <cp:keywords/>
  <dc:description/>
  <cp:lastModifiedBy>MANAR</cp:lastModifiedBy>
  <cp:revision>123</cp:revision>
  <dcterms:created xsi:type="dcterms:W3CDTF">2018-03-19T21:56:00Z</dcterms:created>
  <dcterms:modified xsi:type="dcterms:W3CDTF">2019-05-31T04:16:00Z</dcterms:modified>
</cp:coreProperties>
</file>