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E3" w:rsidRDefault="00402DE3" w:rsidP="00402DE3">
      <w:pPr>
        <w:jc w:val="both"/>
        <w:rPr>
          <w:rFonts w:ascii="Arial" w:hAnsi="Arial"/>
          <w:b/>
          <w:u w:val="single"/>
          <w:lang w:val="es-ES_tradnl"/>
        </w:rPr>
      </w:pPr>
      <w:r>
        <w:rPr>
          <w:rFonts w:ascii="Arial" w:hAnsi="Arial"/>
          <w:b/>
          <w:u w:val="single"/>
          <w:lang w:val="es-ES_tradnl"/>
        </w:rPr>
        <w:t>INSTITUTO SUPERIOR DE PROFESORADO Nº 7.</w:t>
      </w:r>
    </w:p>
    <w:p w:rsidR="00402DE3" w:rsidRDefault="00402DE3" w:rsidP="00402DE3">
      <w:pPr>
        <w:jc w:val="both"/>
        <w:rPr>
          <w:rFonts w:ascii="Arial" w:hAnsi="Arial"/>
          <w:b/>
          <w:u w:val="single"/>
          <w:lang w:val="es-ES_tradnl"/>
        </w:rPr>
      </w:pPr>
    </w:p>
    <w:p w:rsidR="00402DE3" w:rsidRDefault="00402DE3" w:rsidP="00402DE3">
      <w:pPr>
        <w:ind w:firstLine="708"/>
        <w:jc w:val="both"/>
        <w:rPr>
          <w:rFonts w:ascii="Arial" w:hAnsi="Arial"/>
          <w:b/>
          <w:lang w:val="es-ES_tradnl"/>
        </w:rPr>
      </w:pPr>
      <w:r>
        <w:rPr>
          <w:rFonts w:ascii="Arial" w:hAnsi="Arial"/>
          <w:b/>
          <w:lang w:val="es-ES_tradnl"/>
        </w:rPr>
        <w:t>Profesorado de Nivel Primario.</w:t>
      </w:r>
    </w:p>
    <w:p w:rsidR="00402DE3" w:rsidRDefault="00402DE3" w:rsidP="00402DE3">
      <w:pPr>
        <w:ind w:firstLine="708"/>
        <w:jc w:val="both"/>
        <w:rPr>
          <w:rFonts w:ascii="Arial" w:hAnsi="Arial"/>
          <w:b/>
          <w:lang w:val="es-ES_tradnl"/>
        </w:rPr>
      </w:pPr>
      <w:r>
        <w:rPr>
          <w:rFonts w:ascii="Arial" w:hAnsi="Arial"/>
          <w:b/>
          <w:lang w:val="es-ES_tradnl"/>
        </w:rPr>
        <w:t>Área: Lengua.</w:t>
      </w:r>
    </w:p>
    <w:p w:rsidR="00402DE3" w:rsidRDefault="00402DE3" w:rsidP="00402DE3">
      <w:pPr>
        <w:ind w:firstLine="708"/>
        <w:jc w:val="both"/>
        <w:rPr>
          <w:rFonts w:ascii="Arial" w:hAnsi="Arial"/>
          <w:b/>
          <w:lang w:val="es-ES_tradnl"/>
        </w:rPr>
      </w:pPr>
      <w:r>
        <w:rPr>
          <w:rFonts w:ascii="Arial" w:hAnsi="Arial"/>
          <w:b/>
          <w:lang w:val="es-ES_tradnl"/>
        </w:rPr>
        <w:t xml:space="preserve">Espacio Curricular: </w:t>
      </w:r>
      <w:bookmarkStart w:id="0" w:name="_GoBack"/>
      <w:r>
        <w:rPr>
          <w:rFonts w:ascii="Arial" w:hAnsi="Arial"/>
          <w:b/>
          <w:lang w:val="es-ES_tradnl"/>
        </w:rPr>
        <w:t>Lengua y su Didáctica.</w:t>
      </w:r>
      <w:bookmarkEnd w:id="0"/>
    </w:p>
    <w:p w:rsidR="00402DE3" w:rsidRDefault="00402DE3" w:rsidP="00402DE3">
      <w:pPr>
        <w:ind w:firstLine="708"/>
        <w:jc w:val="both"/>
        <w:rPr>
          <w:rFonts w:ascii="Arial" w:hAnsi="Arial"/>
          <w:b/>
          <w:lang w:val="es-ES_tradnl"/>
        </w:rPr>
      </w:pPr>
      <w:r>
        <w:rPr>
          <w:rFonts w:ascii="Arial" w:hAnsi="Arial"/>
          <w:b/>
          <w:lang w:val="es-ES_tradnl"/>
        </w:rPr>
        <w:t>Año: Segundo A.</w:t>
      </w:r>
    </w:p>
    <w:p w:rsidR="00402DE3" w:rsidRDefault="00402DE3" w:rsidP="00402DE3">
      <w:pPr>
        <w:jc w:val="both"/>
        <w:rPr>
          <w:rFonts w:ascii="Arial" w:hAnsi="Arial"/>
          <w:b/>
          <w:lang w:val="es-ES_tradnl"/>
        </w:rPr>
      </w:pPr>
      <w:r>
        <w:rPr>
          <w:rFonts w:ascii="Arial" w:hAnsi="Arial"/>
          <w:b/>
          <w:lang w:val="es-ES_tradnl"/>
        </w:rPr>
        <w:tab/>
        <w:t>Ciclo lectivo: 2019.</w:t>
      </w:r>
    </w:p>
    <w:p w:rsidR="00402DE3" w:rsidRDefault="00402DE3" w:rsidP="00402DE3">
      <w:pPr>
        <w:jc w:val="both"/>
        <w:rPr>
          <w:rFonts w:ascii="Arial" w:hAnsi="Arial"/>
          <w:b/>
          <w:lang w:val="es-ES_tradnl"/>
        </w:rPr>
      </w:pPr>
    </w:p>
    <w:p w:rsidR="00402DE3" w:rsidRDefault="00402DE3" w:rsidP="00402DE3">
      <w:pPr>
        <w:jc w:val="both"/>
        <w:rPr>
          <w:rFonts w:ascii="Arial" w:hAnsi="Arial"/>
          <w:b/>
          <w:u w:val="single"/>
          <w:lang w:val="es-ES_tradnl"/>
        </w:rPr>
      </w:pPr>
      <w:r>
        <w:rPr>
          <w:rFonts w:ascii="Arial" w:hAnsi="Arial"/>
          <w:b/>
          <w:lang w:val="es-ES_tradnl"/>
        </w:rPr>
        <w:tab/>
      </w:r>
      <w:r>
        <w:rPr>
          <w:rFonts w:ascii="Arial" w:hAnsi="Arial"/>
          <w:b/>
          <w:u w:val="single"/>
          <w:lang w:val="es-ES_tradnl"/>
        </w:rPr>
        <w:t>FUNDAMENTACIÓN GENERAL:</w:t>
      </w:r>
    </w:p>
    <w:p w:rsidR="00402DE3" w:rsidRDefault="00402DE3" w:rsidP="00402DE3">
      <w:pPr>
        <w:jc w:val="both"/>
        <w:rPr>
          <w:rFonts w:ascii="Arial" w:hAnsi="Arial"/>
          <w:lang w:val="es-ES_tradnl"/>
        </w:rPr>
      </w:pPr>
      <w:r>
        <w:rPr>
          <w:rFonts w:ascii="Arial" w:hAnsi="Arial"/>
          <w:b/>
          <w:lang w:val="es-ES_tradnl"/>
        </w:rPr>
        <w:tab/>
      </w:r>
      <w:r>
        <w:rPr>
          <w:rFonts w:ascii="Arial" w:hAnsi="Arial"/>
          <w:lang w:val="es-ES_tradnl"/>
        </w:rPr>
        <w:t>En el área Lengua los maestros deben tener un entrenamiento específico a partir de una experiencia vivencial sobre la implicancia del hecho lingüístico; esto, porque la realidad nos informa sobre situaciones de pobreza lingüística muy marcadas en los aspirantes a Magisterio y, por lo tanto, es imperativo corregir primero esa situación facilitando en el aspirante una competencia lingüística adecuada. Por lo tanto, en el futuro deberá experimentar los alcances del problema lingüístico, de lo contrario no podrá "ver" la significatividad del mismo en lo que hace a educación.</w:t>
      </w:r>
    </w:p>
    <w:p w:rsidR="00402DE3" w:rsidRDefault="00402DE3" w:rsidP="00402DE3">
      <w:pPr>
        <w:jc w:val="both"/>
        <w:rPr>
          <w:rFonts w:ascii="Arial" w:hAnsi="Arial"/>
          <w:lang w:val="es-ES_tradnl"/>
        </w:rPr>
      </w:pPr>
      <w:r>
        <w:rPr>
          <w:rFonts w:ascii="Arial" w:hAnsi="Arial"/>
          <w:lang w:val="es-ES_tradnl"/>
        </w:rPr>
        <w:tab/>
        <w:t>El objetivo de esta formación es preparar a los futuros docentes para saber enseñar, en este caso, para enseñar lengua y literatura, lo cual supone una preparación para que puedan diseñar, conducir y evaluar estrategias de enseñanza que promuevan el aprendizaje de los alumnos.</w:t>
      </w:r>
    </w:p>
    <w:p w:rsidR="00402DE3" w:rsidRDefault="00402DE3" w:rsidP="00402DE3">
      <w:pPr>
        <w:jc w:val="both"/>
        <w:rPr>
          <w:rFonts w:ascii="Arial" w:hAnsi="Arial"/>
          <w:lang w:val="es-ES_tradnl"/>
        </w:rPr>
      </w:pPr>
      <w:r>
        <w:rPr>
          <w:rFonts w:ascii="Arial" w:hAnsi="Arial"/>
          <w:lang w:val="es-ES_tradnl"/>
        </w:rPr>
        <w:tab/>
        <w:t>Para enseñar lengua y literatura es necesario que los docentes posean dos tipos de saberes:</w:t>
      </w:r>
    </w:p>
    <w:p w:rsidR="00402DE3" w:rsidRDefault="00402DE3" w:rsidP="00402DE3">
      <w:pPr>
        <w:jc w:val="both"/>
        <w:rPr>
          <w:rFonts w:ascii="Arial" w:hAnsi="Arial"/>
          <w:lang w:val="es-ES_tradnl"/>
        </w:rPr>
      </w:pPr>
      <w:r>
        <w:rPr>
          <w:rFonts w:ascii="Arial" w:hAnsi="Arial"/>
          <w:lang w:val="es-ES_tradnl"/>
        </w:rPr>
        <w:tab/>
        <w:t xml:space="preserve">a) </w:t>
      </w:r>
      <w:r>
        <w:rPr>
          <w:rFonts w:ascii="Arial" w:hAnsi="Arial"/>
          <w:i/>
          <w:lang w:val="es-ES_tradnl"/>
        </w:rPr>
        <w:t>Un saber disciplinar:</w:t>
      </w:r>
      <w:r>
        <w:rPr>
          <w:rFonts w:ascii="Arial" w:hAnsi="Arial"/>
          <w:lang w:val="es-ES_tradnl"/>
        </w:rPr>
        <w:t xml:space="preserve"> que integre aspectos de las Ciencias del Lenguaje y de </w:t>
      </w:r>
      <w:smartTag w:uri="urn:schemas-microsoft-com:office:smarttags" w:element="PersonName">
        <w:smartTagPr>
          <w:attr w:name="ProductID" w:val="la Teor￭a Literaria"/>
        </w:smartTagPr>
        <w:r>
          <w:rPr>
            <w:rFonts w:ascii="Arial" w:hAnsi="Arial"/>
            <w:lang w:val="es-ES_tradnl"/>
          </w:rPr>
          <w:t>la Teoría Literaria</w:t>
        </w:r>
      </w:smartTag>
      <w:r>
        <w:rPr>
          <w:rFonts w:ascii="Arial" w:hAnsi="Arial"/>
          <w:lang w:val="es-ES_tradnl"/>
        </w:rPr>
        <w:t>, de tal manera que los docentes conozcan el objeto de la enseñanza. La formación docente en lengua y literatura involucra el aprendizaje de conceptos, procedimientos y actitudes que desarrollan y profundizan el conocimiento acerca del sistema de la lengua, las estrategias para comprender y producir textos y el análisis de la literatura.</w:t>
      </w:r>
    </w:p>
    <w:p w:rsidR="00402DE3" w:rsidRDefault="00402DE3" w:rsidP="00402DE3">
      <w:pPr>
        <w:jc w:val="both"/>
        <w:rPr>
          <w:rFonts w:ascii="Arial" w:hAnsi="Arial"/>
          <w:lang w:val="es-ES_tradnl"/>
        </w:rPr>
      </w:pPr>
      <w:r>
        <w:rPr>
          <w:rFonts w:ascii="Arial" w:hAnsi="Arial"/>
          <w:i/>
          <w:lang w:val="es-ES_tradnl"/>
        </w:rPr>
        <w:tab/>
        <w:t>b) Un saber sobre la enseñanza y el aprendizaje</w:t>
      </w:r>
      <w:r>
        <w:rPr>
          <w:rFonts w:ascii="Arial" w:hAnsi="Arial"/>
          <w:lang w:val="es-ES_tradnl"/>
        </w:rPr>
        <w:t xml:space="preserve"> de la comprensión y la producción de textos orales y escritos, literarios y no literarios, que integre aspectos conceptuales, procedimentales y actitudinales, y que permita el diseño, la planificación, la conducción y la evaluación de propuestas de enseñanza y aprendizaje.</w:t>
      </w:r>
    </w:p>
    <w:p w:rsidR="00402DE3" w:rsidRDefault="00402DE3" w:rsidP="00402DE3">
      <w:pPr>
        <w:jc w:val="both"/>
        <w:rPr>
          <w:rFonts w:ascii="Arial" w:hAnsi="Arial"/>
          <w:lang w:val="es-ES_tradnl"/>
        </w:rPr>
      </w:pPr>
    </w:p>
    <w:p w:rsidR="00402DE3" w:rsidRDefault="00402DE3" w:rsidP="00402DE3">
      <w:pPr>
        <w:jc w:val="both"/>
        <w:rPr>
          <w:rFonts w:ascii="Arial" w:hAnsi="Arial"/>
          <w:lang w:val="es-ES_tradnl"/>
        </w:rPr>
      </w:pPr>
      <w:r>
        <w:rPr>
          <w:rFonts w:ascii="Arial" w:hAnsi="Arial"/>
          <w:lang w:val="es-ES_tradnl"/>
        </w:rPr>
        <w:tab/>
      </w:r>
      <w:r>
        <w:rPr>
          <w:rFonts w:ascii="Arial" w:hAnsi="Arial"/>
          <w:b/>
          <w:u w:val="single"/>
          <w:lang w:val="es-ES_tradnl"/>
        </w:rPr>
        <w:t>OBJETIVOS:</w:t>
      </w:r>
    </w:p>
    <w:p w:rsidR="00402DE3" w:rsidRDefault="00402DE3" w:rsidP="00402DE3">
      <w:pPr>
        <w:jc w:val="both"/>
        <w:rPr>
          <w:rFonts w:ascii="Arial" w:hAnsi="Arial"/>
          <w:lang w:val="es-ES_tradnl"/>
        </w:rPr>
      </w:pPr>
      <w:r>
        <w:rPr>
          <w:rFonts w:ascii="Arial" w:hAnsi="Arial"/>
          <w:lang w:val="es-ES_tradnl"/>
        </w:rPr>
        <w:tab/>
        <w:t>Que el alumno logre:</w:t>
      </w:r>
    </w:p>
    <w:p w:rsidR="00402DE3" w:rsidRDefault="00402DE3" w:rsidP="00402DE3">
      <w:pPr>
        <w:jc w:val="both"/>
        <w:rPr>
          <w:rFonts w:ascii="Arial" w:hAnsi="Arial"/>
          <w:lang w:val="es-ES_tradnl"/>
        </w:rPr>
      </w:pPr>
      <w:r>
        <w:rPr>
          <w:rFonts w:ascii="Arial" w:hAnsi="Arial"/>
          <w:lang w:val="es-ES_tradnl"/>
        </w:rPr>
        <w:tab/>
        <w:t>- Construir su práctica lingüística para convertirse en usuario autónomo del sistema de la lengua.</w:t>
      </w:r>
    </w:p>
    <w:p w:rsidR="00402DE3" w:rsidRDefault="00402DE3" w:rsidP="00402DE3">
      <w:pPr>
        <w:jc w:val="both"/>
        <w:rPr>
          <w:rFonts w:ascii="Arial" w:hAnsi="Arial"/>
          <w:lang w:val="es-ES_tradnl"/>
        </w:rPr>
      </w:pPr>
      <w:r>
        <w:rPr>
          <w:rFonts w:ascii="Arial" w:hAnsi="Arial"/>
          <w:lang w:val="es-ES_tradnl"/>
        </w:rPr>
        <w:tab/>
        <w:t>- Utilizar estrategias de comprensión - producción a partir de dicha práctica.</w:t>
      </w:r>
    </w:p>
    <w:p w:rsidR="00402DE3" w:rsidRDefault="00402DE3" w:rsidP="00402DE3">
      <w:pPr>
        <w:jc w:val="both"/>
        <w:rPr>
          <w:rFonts w:ascii="Arial" w:hAnsi="Arial"/>
          <w:lang w:val="es-ES_tradnl"/>
        </w:rPr>
      </w:pPr>
      <w:r>
        <w:rPr>
          <w:rFonts w:ascii="Arial" w:hAnsi="Arial"/>
          <w:lang w:val="es-ES_tradnl"/>
        </w:rPr>
        <w:tab/>
        <w:t>- Tomar conciencia de las diferentes funciones de la lengua y del poder que otorga el dominio adecuado del sistema.</w:t>
      </w:r>
    </w:p>
    <w:p w:rsidR="00402DE3" w:rsidRDefault="00402DE3" w:rsidP="00402DE3">
      <w:pPr>
        <w:jc w:val="both"/>
        <w:rPr>
          <w:rFonts w:ascii="Arial" w:hAnsi="Arial"/>
          <w:lang w:val="es-ES_tradnl"/>
        </w:rPr>
      </w:pPr>
      <w:r>
        <w:rPr>
          <w:rFonts w:ascii="Arial" w:hAnsi="Arial"/>
          <w:lang w:val="es-ES_tradnl"/>
        </w:rPr>
        <w:tab/>
        <w:t>- Disfrutar del beneficio del uso adecuado de la lengua.</w:t>
      </w:r>
    </w:p>
    <w:p w:rsidR="00402DE3" w:rsidRDefault="00402DE3" w:rsidP="00402DE3">
      <w:pPr>
        <w:jc w:val="both"/>
        <w:rPr>
          <w:rFonts w:ascii="Arial" w:hAnsi="Arial"/>
          <w:lang w:val="es-ES_tradnl"/>
        </w:rPr>
      </w:pPr>
      <w:r>
        <w:rPr>
          <w:rFonts w:ascii="Arial" w:hAnsi="Arial"/>
          <w:lang w:val="es-ES_tradnl"/>
        </w:rPr>
        <w:tab/>
        <w:t>- Conocer los procesos de construcción del lenguaje según las etapas y las características del aprendiz, y las maneras de realizar una interacción efectiva.</w:t>
      </w:r>
    </w:p>
    <w:p w:rsidR="00402DE3" w:rsidRDefault="00402DE3" w:rsidP="00402DE3">
      <w:pPr>
        <w:jc w:val="both"/>
        <w:rPr>
          <w:rFonts w:ascii="Arial" w:hAnsi="Arial"/>
          <w:lang w:val="es-ES_tradnl"/>
        </w:rPr>
      </w:pPr>
      <w:r>
        <w:rPr>
          <w:rFonts w:ascii="Arial" w:hAnsi="Arial"/>
          <w:lang w:val="es-ES_tradnl"/>
        </w:rPr>
        <w:tab/>
        <w:t>- Construir las estrategias para posibilitar el andamiaje del aprendizaje en el encuentro del placer por usar adecuadamente la lengua.</w:t>
      </w:r>
    </w:p>
    <w:p w:rsidR="00402DE3" w:rsidRDefault="00402DE3" w:rsidP="00402DE3">
      <w:pPr>
        <w:jc w:val="both"/>
        <w:rPr>
          <w:rFonts w:ascii="Arial" w:hAnsi="Arial"/>
          <w:lang w:val="es-ES_tradnl"/>
        </w:rPr>
      </w:pPr>
      <w:r>
        <w:rPr>
          <w:rFonts w:ascii="Arial" w:hAnsi="Arial"/>
          <w:lang w:val="es-ES_tradnl"/>
        </w:rPr>
        <w:lastRenderedPageBreak/>
        <w:tab/>
        <w:t xml:space="preserve">- Tener habilidad para realizar las adaptaciones que la enseñanza en la adquisición de la lengua requiere dentro del contexto escolar y, en particular, en el Primer y Segundo Ciclo de </w:t>
      </w:r>
      <w:smartTag w:uri="urn:schemas-microsoft-com:office:smarttags" w:element="PersonName">
        <w:smartTagPr>
          <w:attr w:name="ProductID" w:val="la E.G"/>
        </w:smartTagPr>
        <w:r>
          <w:rPr>
            <w:rFonts w:ascii="Arial" w:hAnsi="Arial"/>
            <w:lang w:val="es-ES_tradnl"/>
          </w:rPr>
          <w:t>la E.G</w:t>
        </w:r>
      </w:smartTag>
      <w:r>
        <w:rPr>
          <w:rFonts w:ascii="Arial" w:hAnsi="Arial"/>
          <w:lang w:val="es-ES_tradnl"/>
        </w:rPr>
        <w:t>.B.</w:t>
      </w:r>
    </w:p>
    <w:p w:rsidR="00402DE3" w:rsidRDefault="00402DE3" w:rsidP="00402DE3">
      <w:pPr>
        <w:jc w:val="both"/>
        <w:rPr>
          <w:rFonts w:ascii="Arial" w:hAnsi="Arial"/>
          <w:lang w:val="es-ES_tradnl"/>
        </w:rPr>
      </w:pPr>
      <w:r>
        <w:rPr>
          <w:rFonts w:ascii="Arial" w:hAnsi="Arial"/>
          <w:lang w:val="es-ES_tradnl"/>
        </w:rPr>
        <w:tab/>
        <w:t>- Conocer el fundamento epistemológico - lingüístico de las teorías de aprendizaje y la enseñanza de la lengua escrita.</w:t>
      </w:r>
    </w:p>
    <w:p w:rsidR="00402DE3" w:rsidRDefault="00402DE3" w:rsidP="00402DE3">
      <w:pPr>
        <w:jc w:val="both"/>
        <w:rPr>
          <w:rFonts w:ascii="Arial" w:hAnsi="Arial"/>
          <w:lang w:val="es-ES_tradnl"/>
        </w:rPr>
      </w:pPr>
      <w:r>
        <w:rPr>
          <w:rFonts w:ascii="Arial" w:hAnsi="Arial"/>
          <w:lang w:val="es-ES_tradnl"/>
        </w:rPr>
        <w:tab/>
        <w:t>- Analizar las posibilidades de las distintas metodologías de la enseñanza de la lengua en diferentes contextos escolares.</w:t>
      </w:r>
    </w:p>
    <w:p w:rsidR="00402DE3" w:rsidRDefault="00402DE3" w:rsidP="00402DE3">
      <w:pPr>
        <w:jc w:val="both"/>
        <w:rPr>
          <w:rFonts w:ascii="Arial" w:hAnsi="Arial"/>
          <w:lang w:val="es-ES_tradnl"/>
        </w:rPr>
      </w:pPr>
      <w:r>
        <w:rPr>
          <w:rFonts w:ascii="Arial" w:hAnsi="Arial"/>
          <w:lang w:val="es-ES_tradnl"/>
        </w:rPr>
        <w:tab/>
        <w:t>- Comprender los procesos de desarrollo del lenguaje oral y de la lengua escrita en el niño, y la forma de mediar en los mismos.</w:t>
      </w:r>
    </w:p>
    <w:p w:rsidR="00402DE3" w:rsidRDefault="00402DE3" w:rsidP="00402DE3">
      <w:pPr>
        <w:jc w:val="both"/>
        <w:rPr>
          <w:rFonts w:ascii="Arial" w:hAnsi="Arial"/>
          <w:lang w:val="es-ES_tradnl"/>
        </w:rPr>
      </w:pPr>
      <w:r>
        <w:rPr>
          <w:rFonts w:ascii="Arial" w:hAnsi="Arial"/>
          <w:lang w:val="es-ES_tradnl"/>
        </w:rPr>
        <w:tab/>
        <w:t>- Conocer principios que rigen la selección de recursos didácticos y la secuenciación de actividades para la enseñanza y el aprendizaje de la lengua y la literatura.</w:t>
      </w:r>
    </w:p>
    <w:p w:rsidR="00402DE3" w:rsidRDefault="00402DE3" w:rsidP="00402DE3">
      <w:pPr>
        <w:jc w:val="both"/>
        <w:rPr>
          <w:rFonts w:ascii="Arial" w:hAnsi="Arial"/>
          <w:lang w:val="es-ES_tradnl"/>
        </w:rPr>
      </w:pPr>
      <w:r>
        <w:rPr>
          <w:rFonts w:ascii="Arial" w:hAnsi="Arial"/>
          <w:lang w:val="es-ES_tradnl"/>
        </w:rPr>
        <w:tab/>
        <w:t>- Valorar la lengua como medio de comunicación entre las personas.</w:t>
      </w:r>
    </w:p>
    <w:p w:rsidR="00402DE3" w:rsidRDefault="00402DE3" w:rsidP="00402DE3">
      <w:pPr>
        <w:jc w:val="both"/>
        <w:rPr>
          <w:rFonts w:ascii="Arial" w:hAnsi="Arial"/>
          <w:lang w:val="es-ES_tradnl"/>
        </w:rPr>
      </w:pPr>
      <w:r>
        <w:rPr>
          <w:rFonts w:ascii="Arial" w:hAnsi="Arial"/>
          <w:lang w:val="es-ES_tradnl"/>
        </w:rPr>
        <w:tab/>
        <w:t xml:space="preserve">- Utilizar adecuada y creativamente los fundamentos teóricos de </w:t>
      </w:r>
      <w:smartTag w:uri="urn:schemas-microsoft-com:office:smarttags" w:element="PersonName">
        <w:smartTagPr>
          <w:attr w:name="ProductID" w:val="la Literatura"/>
        </w:smartTagPr>
        <w:r>
          <w:rPr>
            <w:rFonts w:ascii="Arial" w:hAnsi="Arial"/>
            <w:lang w:val="es-ES_tradnl"/>
          </w:rPr>
          <w:t>la Literatura</w:t>
        </w:r>
      </w:smartTag>
      <w:r>
        <w:rPr>
          <w:rFonts w:ascii="Arial" w:hAnsi="Arial"/>
          <w:lang w:val="es-ES_tradnl"/>
        </w:rPr>
        <w:t xml:space="preserve"> infantil para su selección y uso en situaciones concretas de aprendizaje escolar.</w:t>
      </w:r>
    </w:p>
    <w:p w:rsidR="00402DE3" w:rsidRDefault="00402DE3" w:rsidP="00402DE3">
      <w:pPr>
        <w:jc w:val="both"/>
        <w:rPr>
          <w:rFonts w:ascii="Arial" w:hAnsi="Arial"/>
          <w:lang w:val="es-ES_tradnl"/>
        </w:rPr>
      </w:pPr>
      <w:r>
        <w:rPr>
          <w:rFonts w:ascii="Arial" w:hAnsi="Arial"/>
          <w:lang w:val="es-ES_tradnl"/>
        </w:rPr>
        <w:tab/>
        <w:t>- Tomar conciencia de la importancia de transformarse en un agente dinamizador de la lectura.</w:t>
      </w:r>
    </w:p>
    <w:p w:rsidR="00402DE3" w:rsidRDefault="00402DE3" w:rsidP="00402DE3">
      <w:pPr>
        <w:jc w:val="both"/>
        <w:rPr>
          <w:rFonts w:ascii="Arial" w:hAnsi="Arial"/>
          <w:lang w:val="es-ES_tradnl"/>
        </w:rPr>
      </w:pPr>
    </w:p>
    <w:p w:rsidR="00402DE3" w:rsidRDefault="00402DE3" w:rsidP="00402DE3">
      <w:pPr>
        <w:jc w:val="both"/>
        <w:rPr>
          <w:rFonts w:ascii="Arial" w:hAnsi="Arial"/>
          <w:lang w:val="es-ES_tradnl"/>
        </w:rPr>
      </w:pPr>
      <w:r>
        <w:rPr>
          <w:rFonts w:ascii="Arial" w:hAnsi="Arial"/>
          <w:lang w:val="es-ES_tradnl"/>
        </w:rPr>
        <w:tab/>
      </w:r>
      <w:r>
        <w:rPr>
          <w:rFonts w:ascii="Arial" w:hAnsi="Arial"/>
          <w:b/>
          <w:u w:val="single"/>
          <w:lang w:val="es-ES_tradnl"/>
        </w:rPr>
        <w:t>CONTENIDOS CONCEPTUALES:</w:t>
      </w:r>
    </w:p>
    <w:p w:rsidR="00402DE3" w:rsidRDefault="00402DE3" w:rsidP="00402DE3">
      <w:pPr>
        <w:jc w:val="both"/>
        <w:rPr>
          <w:rFonts w:ascii="Arial" w:hAnsi="Arial"/>
          <w:lang w:val="es-ES_tradnl"/>
        </w:rPr>
      </w:pPr>
    </w:p>
    <w:p w:rsidR="00402DE3" w:rsidRDefault="00402DE3" w:rsidP="00402DE3">
      <w:pPr>
        <w:jc w:val="both"/>
        <w:rPr>
          <w:rFonts w:ascii="Arial" w:hAnsi="Arial"/>
          <w:b/>
          <w:lang w:val="es-ES_tradnl"/>
        </w:rPr>
      </w:pPr>
      <w:r>
        <w:rPr>
          <w:rFonts w:ascii="Arial" w:hAnsi="Arial"/>
          <w:lang w:val="es-ES_tradnl"/>
        </w:rPr>
        <w:tab/>
      </w:r>
      <w:r>
        <w:rPr>
          <w:rFonts w:ascii="Arial" w:hAnsi="Arial"/>
          <w:b/>
          <w:lang w:val="es-ES_tradnl"/>
        </w:rPr>
        <w:t>Unidad I.</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 xml:space="preserve">Del Estructuralismo a </w:t>
      </w:r>
      <w:smartTag w:uri="urn:schemas-microsoft-com:office:smarttags" w:element="PersonName">
        <w:smartTagPr>
          <w:attr w:name="ProductID" w:val="la Ling￼￭stica"/>
        </w:smartTagPr>
        <w:r>
          <w:rPr>
            <w:rFonts w:ascii="Arial" w:hAnsi="Arial"/>
            <w:lang w:val="es-ES_tradnl"/>
          </w:rPr>
          <w:t>la Lingüística</w:t>
        </w:r>
      </w:smartTag>
      <w:r>
        <w:rPr>
          <w:rFonts w:ascii="Arial" w:hAnsi="Arial"/>
          <w:lang w:val="es-ES_tradnl"/>
        </w:rPr>
        <w:t xml:space="preserve"> del discurso. (Gramática tradicional, Estructuralismo, Lingüística Generativa, Lingüística Pragmática, Lingüística del discurso).</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 xml:space="preserve">El enfoque comunicativo en la enseñanza de la lengua: Actos de habla. </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Situación de enunciación. Competencias.</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Circuito de la comunicación: reformulación.</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Texto: definición, propiedades.</w:t>
      </w:r>
    </w:p>
    <w:p w:rsidR="00402DE3"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Texto, discurso, enunciado.</w:t>
      </w:r>
    </w:p>
    <w:p w:rsidR="00402DE3" w:rsidRPr="004B071C" w:rsidRDefault="00402DE3" w:rsidP="00402DE3">
      <w:pPr>
        <w:numPr>
          <w:ilvl w:val="0"/>
          <w:numId w:val="1"/>
        </w:numPr>
        <w:tabs>
          <w:tab w:val="clear" w:pos="360"/>
          <w:tab w:val="num" w:pos="1125"/>
        </w:tabs>
        <w:ind w:left="1125"/>
        <w:jc w:val="both"/>
        <w:rPr>
          <w:rFonts w:ascii="Arial" w:hAnsi="Arial"/>
          <w:lang w:val="es-ES_tradnl"/>
        </w:rPr>
      </w:pPr>
      <w:r>
        <w:rPr>
          <w:rFonts w:ascii="Arial" w:hAnsi="Arial"/>
          <w:lang w:val="es-ES_tradnl"/>
        </w:rPr>
        <w:t>Tipologías de texto: clasificación. Propuestas didácticas.</w:t>
      </w:r>
    </w:p>
    <w:p w:rsidR="00402DE3" w:rsidRDefault="00402DE3" w:rsidP="00402DE3">
      <w:pPr>
        <w:jc w:val="both"/>
        <w:rPr>
          <w:rFonts w:ascii="Arial" w:hAnsi="Arial"/>
          <w:lang w:val="es-ES_tradnl"/>
        </w:rPr>
      </w:pPr>
      <w:r>
        <w:rPr>
          <w:rFonts w:ascii="Arial" w:hAnsi="Arial"/>
          <w:lang w:val="es-ES_tradnl"/>
        </w:rPr>
        <w:tab/>
        <w:t xml:space="preserve">      Desde la ficción: Novela “Ramona revelada”, de Mariana </w:t>
      </w:r>
      <w:proofErr w:type="spellStart"/>
      <w:r>
        <w:rPr>
          <w:rFonts w:ascii="Arial" w:hAnsi="Arial"/>
          <w:lang w:val="es-ES_tradnl"/>
        </w:rPr>
        <w:t>Furiasse</w:t>
      </w:r>
      <w:proofErr w:type="spellEnd"/>
      <w:r>
        <w:rPr>
          <w:rFonts w:ascii="Arial" w:hAnsi="Arial"/>
          <w:lang w:val="es-ES_tradnl"/>
        </w:rPr>
        <w:t xml:space="preserve">. Editorial S.M. </w:t>
      </w:r>
    </w:p>
    <w:p w:rsidR="00402DE3" w:rsidRDefault="00402DE3" w:rsidP="00402DE3">
      <w:pPr>
        <w:jc w:val="both"/>
        <w:rPr>
          <w:rFonts w:ascii="Arial" w:hAnsi="Arial"/>
          <w:lang w:val="es-ES_tradnl"/>
        </w:rPr>
      </w:pPr>
    </w:p>
    <w:p w:rsidR="00402DE3" w:rsidRDefault="00402DE3" w:rsidP="00402DE3">
      <w:pPr>
        <w:jc w:val="both"/>
        <w:rPr>
          <w:rFonts w:ascii="Arial" w:hAnsi="Arial"/>
          <w:b/>
          <w:lang w:val="es-ES_tradnl"/>
        </w:rPr>
      </w:pPr>
      <w:r>
        <w:rPr>
          <w:rFonts w:ascii="Arial" w:hAnsi="Arial"/>
          <w:lang w:val="es-ES_tradnl"/>
        </w:rPr>
        <w:tab/>
      </w:r>
      <w:r>
        <w:rPr>
          <w:rFonts w:ascii="Arial" w:hAnsi="Arial"/>
          <w:b/>
          <w:lang w:val="es-ES_tradnl"/>
        </w:rPr>
        <w:t>Unidad II.</w:t>
      </w:r>
    </w:p>
    <w:p w:rsidR="00402DE3" w:rsidRDefault="00402DE3" w:rsidP="00402DE3">
      <w:pPr>
        <w:numPr>
          <w:ilvl w:val="0"/>
          <w:numId w:val="2"/>
        </w:numPr>
        <w:tabs>
          <w:tab w:val="num" w:pos="1065"/>
        </w:tabs>
        <w:ind w:left="1065"/>
        <w:jc w:val="both"/>
        <w:rPr>
          <w:rFonts w:ascii="Arial" w:hAnsi="Arial"/>
          <w:b/>
          <w:lang w:val="es-ES_tradnl"/>
        </w:rPr>
      </w:pPr>
      <w:r>
        <w:rPr>
          <w:rFonts w:ascii="Arial" w:hAnsi="Arial"/>
          <w:lang w:val="es-ES_tradnl"/>
        </w:rPr>
        <w:t>Procesos psicológicos de comprensión y producción del lenguaje:</w:t>
      </w:r>
    </w:p>
    <w:p w:rsidR="00402DE3" w:rsidRDefault="00402DE3" w:rsidP="00402DE3">
      <w:pPr>
        <w:ind w:left="1065"/>
        <w:jc w:val="both"/>
        <w:rPr>
          <w:rFonts w:ascii="Arial" w:hAnsi="Arial"/>
          <w:lang w:val="es-ES_tradnl"/>
        </w:rPr>
      </w:pPr>
      <w:r>
        <w:rPr>
          <w:rFonts w:ascii="Arial" w:hAnsi="Arial"/>
          <w:lang w:val="es-ES_tradnl"/>
        </w:rPr>
        <w:t>La adquisición de la lengua oral (1ª. Lengua) sobre la base de distintas concepciones teóricas acerca del sujeto, del objeto y del papel del medio.</w:t>
      </w:r>
    </w:p>
    <w:p w:rsidR="00402DE3" w:rsidRDefault="00402DE3" w:rsidP="00402DE3">
      <w:pPr>
        <w:numPr>
          <w:ilvl w:val="0"/>
          <w:numId w:val="2"/>
        </w:numPr>
        <w:jc w:val="both"/>
        <w:rPr>
          <w:rFonts w:ascii="Arial" w:hAnsi="Arial"/>
          <w:lang w:val="es-ES_tradnl"/>
        </w:rPr>
      </w:pPr>
      <w:r>
        <w:rPr>
          <w:rFonts w:ascii="Arial" w:hAnsi="Arial"/>
          <w:lang w:val="es-ES_tradnl"/>
        </w:rPr>
        <w:t xml:space="preserve">      El proceso de adquisición como dominio paulatino de los requisitos del sistema y del discurso. Las cuatro etapas del proceso de adquisición de la lengua escrita según Hugo Salgado.</w:t>
      </w:r>
    </w:p>
    <w:p w:rsidR="00402DE3" w:rsidRDefault="00402DE3" w:rsidP="00402DE3">
      <w:pPr>
        <w:numPr>
          <w:ilvl w:val="0"/>
          <w:numId w:val="2"/>
        </w:numPr>
        <w:jc w:val="both"/>
        <w:rPr>
          <w:rFonts w:ascii="Arial" w:hAnsi="Arial"/>
          <w:lang w:val="es-ES_tradnl"/>
        </w:rPr>
      </w:pPr>
      <w:r>
        <w:rPr>
          <w:rFonts w:ascii="Arial" w:hAnsi="Arial"/>
          <w:lang w:val="es-ES_tradnl"/>
        </w:rPr>
        <w:t xml:space="preserve">      La construcción de estructuras narrativas y argumentativas desde la  interacción dialógica.</w:t>
      </w:r>
    </w:p>
    <w:p w:rsidR="00402DE3" w:rsidRDefault="00402DE3" w:rsidP="00402DE3">
      <w:pPr>
        <w:numPr>
          <w:ilvl w:val="0"/>
          <w:numId w:val="3"/>
        </w:numPr>
        <w:tabs>
          <w:tab w:val="clear" w:pos="360"/>
          <w:tab w:val="num" w:pos="1065"/>
        </w:tabs>
        <w:ind w:left="1065"/>
        <w:jc w:val="both"/>
        <w:rPr>
          <w:rFonts w:ascii="Arial" w:hAnsi="Arial"/>
          <w:b/>
          <w:lang w:val="es-ES_tradnl"/>
        </w:rPr>
      </w:pPr>
      <w:r>
        <w:rPr>
          <w:rFonts w:ascii="Arial" w:hAnsi="Arial"/>
          <w:lang w:val="es-ES_tradnl"/>
        </w:rPr>
        <w:t>Propuestas didácticas.</w:t>
      </w:r>
    </w:p>
    <w:p w:rsidR="00402DE3" w:rsidRDefault="00402DE3" w:rsidP="00402DE3">
      <w:pPr>
        <w:numPr>
          <w:ilvl w:val="0"/>
          <w:numId w:val="3"/>
        </w:numPr>
        <w:tabs>
          <w:tab w:val="clear" w:pos="360"/>
          <w:tab w:val="num" w:pos="1065"/>
        </w:tabs>
        <w:ind w:left="1065"/>
        <w:jc w:val="both"/>
        <w:rPr>
          <w:rFonts w:ascii="Arial" w:hAnsi="Arial"/>
          <w:b/>
          <w:lang w:val="es-ES_tradnl"/>
        </w:rPr>
      </w:pPr>
      <w:r>
        <w:rPr>
          <w:rFonts w:ascii="Arial" w:hAnsi="Arial"/>
          <w:lang w:val="es-ES_tradnl"/>
        </w:rPr>
        <w:t>Algunos malentendidos acerca de la propuesta pedagógica.</w:t>
      </w:r>
    </w:p>
    <w:p w:rsidR="00402DE3" w:rsidRDefault="00402DE3" w:rsidP="00402DE3">
      <w:pPr>
        <w:jc w:val="both"/>
        <w:rPr>
          <w:rFonts w:ascii="Arial" w:hAnsi="Arial"/>
          <w:lang w:val="es-ES_tradnl"/>
        </w:rPr>
      </w:pPr>
    </w:p>
    <w:p w:rsidR="00402DE3" w:rsidRDefault="00402DE3" w:rsidP="00402DE3">
      <w:pPr>
        <w:ind w:left="705"/>
        <w:jc w:val="both"/>
        <w:rPr>
          <w:rFonts w:ascii="Arial" w:hAnsi="Arial"/>
          <w:b/>
          <w:lang w:val="es-ES_tradnl"/>
        </w:rPr>
      </w:pPr>
      <w:r>
        <w:rPr>
          <w:rFonts w:ascii="Arial" w:hAnsi="Arial"/>
          <w:b/>
          <w:lang w:val="es-ES_tradnl"/>
        </w:rPr>
        <w:t>Unidad III.</w:t>
      </w:r>
    </w:p>
    <w:p w:rsidR="00402DE3" w:rsidRDefault="00402DE3" w:rsidP="00402DE3">
      <w:pPr>
        <w:numPr>
          <w:ilvl w:val="0"/>
          <w:numId w:val="4"/>
        </w:numPr>
        <w:tabs>
          <w:tab w:val="num" w:pos="1065"/>
        </w:tabs>
        <w:ind w:left="1065"/>
        <w:jc w:val="both"/>
        <w:rPr>
          <w:rFonts w:ascii="Arial" w:hAnsi="Arial"/>
          <w:lang w:val="es-ES_tradnl"/>
        </w:rPr>
      </w:pPr>
      <w:r>
        <w:rPr>
          <w:rFonts w:ascii="Arial" w:hAnsi="Arial"/>
          <w:lang w:val="es-ES_tradnl"/>
        </w:rPr>
        <w:lastRenderedPageBreak/>
        <w:t>Literatura infantil. El campo cultural de la literatura infantil. Redes de mediación. Didactismo y psicologismo. Censura. El caso de la condena y recuperación de los cuentos de hadas.</w:t>
      </w:r>
    </w:p>
    <w:p w:rsidR="00402DE3" w:rsidRDefault="00402DE3" w:rsidP="00402DE3">
      <w:pPr>
        <w:numPr>
          <w:ilvl w:val="0"/>
          <w:numId w:val="4"/>
        </w:numPr>
        <w:tabs>
          <w:tab w:val="num" w:pos="1065"/>
        </w:tabs>
        <w:ind w:left="1065"/>
        <w:jc w:val="both"/>
        <w:rPr>
          <w:rFonts w:ascii="Arial" w:hAnsi="Arial"/>
          <w:lang w:val="es-ES_tradnl"/>
        </w:rPr>
      </w:pPr>
      <w:r w:rsidRPr="009744F2">
        <w:rPr>
          <w:rFonts w:ascii="Arial" w:hAnsi="Arial"/>
          <w:lang w:val="es-ES_tradnl"/>
        </w:rPr>
        <w:t>Géneros tradicionales y contemporáneos de la literatura</w:t>
      </w:r>
      <w:r>
        <w:rPr>
          <w:rFonts w:ascii="Arial" w:hAnsi="Arial"/>
          <w:lang w:val="es-ES_tradnl"/>
        </w:rPr>
        <w:t xml:space="preserve"> infantil. El mito, la fábula y la leyenda. Los cuentos maravillosos. Intertextualidad: Las </w:t>
      </w:r>
      <w:proofErr w:type="spellStart"/>
      <w:r>
        <w:rPr>
          <w:rFonts w:ascii="Arial" w:hAnsi="Arial"/>
          <w:lang w:val="es-ES_tradnl"/>
        </w:rPr>
        <w:t>antiprincesas</w:t>
      </w:r>
      <w:proofErr w:type="spellEnd"/>
      <w:r>
        <w:rPr>
          <w:rFonts w:ascii="Arial" w:hAnsi="Arial"/>
          <w:lang w:val="es-ES_tradnl"/>
        </w:rPr>
        <w:t>.</w:t>
      </w:r>
    </w:p>
    <w:p w:rsidR="00402DE3" w:rsidRDefault="00402DE3" w:rsidP="00402DE3">
      <w:pPr>
        <w:numPr>
          <w:ilvl w:val="0"/>
          <w:numId w:val="4"/>
        </w:numPr>
        <w:tabs>
          <w:tab w:val="num" w:pos="1065"/>
        </w:tabs>
        <w:ind w:left="1065"/>
        <w:jc w:val="both"/>
        <w:rPr>
          <w:rFonts w:ascii="Arial" w:hAnsi="Arial"/>
          <w:lang w:val="es-ES_tradnl"/>
        </w:rPr>
      </w:pPr>
      <w:r w:rsidRPr="009744F2">
        <w:rPr>
          <w:rFonts w:ascii="Arial" w:hAnsi="Arial"/>
          <w:lang w:val="es-ES_tradnl"/>
        </w:rPr>
        <w:t xml:space="preserve"> El cuento: el arte de narrar.</w:t>
      </w:r>
    </w:p>
    <w:p w:rsidR="00402DE3" w:rsidRPr="009744F2" w:rsidRDefault="00402DE3" w:rsidP="00402DE3">
      <w:pPr>
        <w:numPr>
          <w:ilvl w:val="0"/>
          <w:numId w:val="4"/>
        </w:numPr>
        <w:tabs>
          <w:tab w:val="num" w:pos="1065"/>
        </w:tabs>
        <w:ind w:left="1065"/>
        <w:jc w:val="both"/>
        <w:rPr>
          <w:rFonts w:ascii="Arial" w:hAnsi="Arial"/>
          <w:lang w:val="es-ES_tradnl"/>
        </w:rPr>
      </w:pPr>
      <w:r>
        <w:rPr>
          <w:rFonts w:ascii="Arial" w:hAnsi="Arial"/>
          <w:lang w:val="es-ES_tradnl"/>
        </w:rPr>
        <w:t xml:space="preserve">Teatro: la representación. “Juicio gramatical”, de Inés </w:t>
      </w:r>
      <w:proofErr w:type="spellStart"/>
      <w:r>
        <w:rPr>
          <w:rFonts w:ascii="Arial" w:hAnsi="Arial"/>
          <w:lang w:val="es-ES_tradnl"/>
        </w:rPr>
        <w:t>Tombetta</w:t>
      </w:r>
      <w:proofErr w:type="spellEnd"/>
      <w:r>
        <w:rPr>
          <w:rFonts w:ascii="Arial" w:hAnsi="Arial"/>
          <w:lang w:val="es-ES_tradnl"/>
        </w:rPr>
        <w:t>.</w:t>
      </w:r>
    </w:p>
    <w:p w:rsidR="00402DE3" w:rsidRDefault="00402DE3" w:rsidP="00402DE3">
      <w:pPr>
        <w:jc w:val="both"/>
        <w:rPr>
          <w:rFonts w:ascii="Arial" w:hAnsi="Arial"/>
          <w:lang w:val="es-ES_tradnl"/>
        </w:rPr>
      </w:pPr>
    </w:p>
    <w:p w:rsidR="00402DE3" w:rsidRDefault="00402DE3" w:rsidP="00402DE3">
      <w:pPr>
        <w:ind w:left="705"/>
        <w:jc w:val="both"/>
        <w:rPr>
          <w:rFonts w:ascii="Arial" w:hAnsi="Arial"/>
          <w:lang w:val="es-ES_tradnl"/>
        </w:rPr>
      </w:pPr>
      <w:r>
        <w:rPr>
          <w:rFonts w:ascii="Arial" w:hAnsi="Arial"/>
          <w:b/>
          <w:u w:val="single"/>
          <w:lang w:val="es-ES_tradnl"/>
        </w:rPr>
        <w:t>METODOLOGÍA:</w:t>
      </w:r>
    </w:p>
    <w:p w:rsidR="00402DE3" w:rsidRDefault="00402DE3" w:rsidP="00402DE3">
      <w:pPr>
        <w:numPr>
          <w:ilvl w:val="0"/>
          <w:numId w:val="5"/>
        </w:numPr>
        <w:tabs>
          <w:tab w:val="clear" w:pos="360"/>
          <w:tab w:val="num" w:pos="1065"/>
        </w:tabs>
        <w:ind w:left="1065"/>
        <w:jc w:val="both"/>
        <w:rPr>
          <w:rFonts w:ascii="Arial" w:hAnsi="Arial"/>
          <w:lang w:val="es-ES_tradnl"/>
        </w:rPr>
      </w:pPr>
      <w:r>
        <w:rPr>
          <w:rFonts w:ascii="Arial" w:hAnsi="Arial"/>
          <w:lang w:val="es-ES_tradnl"/>
        </w:rPr>
        <w:t>Investigación bibliográfica.</w:t>
      </w:r>
    </w:p>
    <w:p w:rsidR="00402DE3" w:rsidRDefault="00402DE3" w:rsidP="00402DE3">
      <w:pPr>
        <w:numPr>
          <w:ilvl w:val="0"/>
          <w:numId w:val="5"/>
        </w:numPr>
        <w:tabs>
          <w:tab w:val="clear" w:pos="360"/>
          <w:tab w:val="num" w:pos="1065"/>
        </w:tabs>
        <w:ind w:left="1065"/>
        <w:jc w:val="both"/>
        <w:rPr>
          <w:rFonts w:ascii="Arial" w:hAnsi="Arial"/>
          <w:lang w:val="es-ES_tradnl"/>
        </w:rPr>
      </w:pPr>
      <w:r>
        <w:rPr>
          <w:rFonts w:ascii="Arial" w:hAnsi="Arial"/>
          <w:lang w:val="es-ES_tradnl"/>
        </w:rPr>
        <w:t>Análisis de situaciones.</w:t>
      </w:r>
    </w:p>
    <w:p w:rsidR="00402DE3" w:rsidRDefault="00402DE3" w:rsidP="00402DE3">
      <w:pPr>
        <w:numPr>
          <w:ilvl w:val="0"/>
          <w:numId w:val="5"/>
        </w:numPr>
        <w:tabs>
          <w:tab w:val="clear" w:pos="360"/>
          <w:tab w:val="num" w:pos="1065"/>
        </w:tabs>
        <w:ind w:left="1065"/>
        <w:jc w:val="both"/>
        <w:rPr>
          <w:rFonts w:ascii="Arial" w:hAnsi="Arial"/>
          <w:lang w:val="es-ES_tradnl"/>
        </w:rPr>
      </w:pPr>
      <w:r>
        <w:rPr>
          <w:rFonts w:ascii="Arial" w:hAnsi="Arial"/>
          <w:lang w:val="es-ES_tradnl"/>
        </w:rPr>
        <w:t>Grupos de discusión.</w:t>
      </w:r>
    </w:p>
    <w:p w:rsidR="00402DE3" w:rsidRDefault="00402DE3" w:rsidP="00402DE3">
      <w:pPr>
        <w:numPr>
          <w:ilvl w:val="0"/>
          <w:numId w:val="5"/>
        </w:numPr>
        <w:tabs>
          <w:tab w:val="clear" w:pos="360"/>
          <w:tab w:val="num" w:pos="1065"/>
        </w:tabs>
        <w:ind w:left="1065"/>
        <w:jc w:val="both"/>
        <w:rPr>
          <w:rFonts w:ascii="Arial" w:hAnsi="Arial"/>
          <w:lang w:val="es-ES_tradnl"/>
        </w:rPr>
      </w:pPr>
      <w:r>
        <w:rPr>
          <w:rFonts w:ascii="Arial" w:hAnsi="Arial"/>
          <w:lang w:val="es-ES_tradnl"/>
        </w:rPr>
        <w:t>Taller.</w:t>
      </w:r>
    </w:p>
    <w:p w:rsidR="00402DE3" w:rsidRDefault="00402DE3" w:rsidP="00402DE3">
      <w:pPr>
        <w:numPr>
          <w:ilvl w:val="0"/>
          <w:numId w:val="5"/>
        </w:numPr>
        <w:tabs>
          <w:tab w:val="clear" w:pos="360"/>
          <w:tab w:val="num" w:pos="1065"/>
        </w:tabs>
        <w:ind w:left="1065"/>
        <w:jc w:val="both"/>
        <w:rPr>
          <w:rFonts w:ascii="Arial" w:hAnsi="Arial"/>
          <w:lang w:val="es-ES_tradnl"/>
        </w:rPr>
      </w:pPr>
      <w:r>
        <w:rPr>
          <w:rFonts w:ascii="Arial" w:hAnsi="Arial"/>
          <w:lang w:val="es-ES_tradnl"/>
        </w:rPr>
        <w:t>Puesta en común.</w:t>
      </w:r>
    </w:p>
    <w:p w:rsidR="00402DE3" w:rsidRDefault="00402DE3" w:rsidP="00402DE3">
      <w:pPr>
        <w:jc w:val="both"/>
        <w:rPr>
          <w:rFonts w:ascii="Arial" w:hAnsi="Arial"/>
          <w:lang w:val="es-ES_tradnl"/>
        </w:rPr>
      </w:pPr>
    </w:p>
    <w:p w:rsidR="00402DE3" w:rsidRDefault="00402DE3" w:rsidP="00402DE3">
      <w:pPr>
        <w:ind w:left="705"/>
        <w:jc w:val="both"/>
        <w:rPr>
          <w:rFonts w:ascii="Arial" w:hAnsi="Arial"/>
          <w:b/>
          <w:u w:val="single"/>
          <w:lang w:val="es-ES_tradnl"/>
        </w:rPr>
      </w:pPr>
      <w:r>
        <w:rPr>
          <w:rFonts w:ascii="Arial" w:hAnsi="Arial"/>
          <w:b/>
          <w:u w:val="single"/>
          <w:lang w:val="es-ES_tradnl"/>
        </w:rPr>
        <w:t>EVALUACIÓN:</w:t>
      </w:r>
    </w:p>
    <w:p w:rsidR="00402DE3" w:rsidRDefault="00402DE3" w:rsidP="00402DE3">
      <w:pPr>
        <w:jc w:val="both"/>
        <w:rPr>
          <w:rFonts w:ascii="Arial" w:hAnsi="Arial"/>
          <w:lang w:val="es-ES_tradnl"/>
        </w:rPr>
      </w:pPr>
      <w:r>
        <w:rPr>
          <w:rFonts w:ascii="Arial" w:hAnsi="Arial"/>
          <w:bCs/>
          <w:lang w:val="es-ES_tradnl"/>
        </w:rPr>
        <w:t xml:space="preserve">           </w:t>
      </w:r>
      <w:r>
        <w:rPr>
          <w:rFonts w:ascii="Arial" w:hAnsi="Arial"/>
          <w:lang w:val="es-ES_tradnl"/>
        </w:rPr>
        <w:t>Criterios:</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lang w:val="es-ES_tradnl"/>
        </w:rPr>
        <w:t>Claridad de conceptos.</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lang w:val="es-ES_tradnl"/>
        </w:rPr>
        <w:t>Capacidad para integrar aspectos teóricos y prácticos.</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lang w:val="es-ES_tradnl"/>
        </w:rPr>
        <w:t>Creatividad.</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lang w:val="es-ES_tradnl"/>
        </w:rPr>
        <w:t>Participación.</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lang w:val="es-ES_tradnl"/>
        </w:rPr>
        <w:t>Responsabilidad.</w:t>
      </w:r>
    </w:p>
    <w:p w:rsidR="00402DE3" w:rsidRDefault="00402DE3" w:rsidP="00402DE3">
      <w:pPr>
        <w:numPr>
          <w:ilvl w:val="0"/>
          <w:numId w:val="6"/>
        </w:numPr>
        <w:tabs>
          <w:tab w:val="clear" w:pos="360"/>
          <w:tab w:val="num" w:pos="1065"/>
        </w:tabs>
        <w:ind w:left="1065"/>
        <w:jc w:val="both"/>
        <w:rPr>
          <w:rFonts w:ascii="Arial" w:hAnsi="Arial"/>
          <w:lang w:val="es-ES_tradnl"/>
        </w:rPr>
      </w:pPr>
      <w:r>
        <w:rPr>
          <w:rFonts w:ascii="Arial" w:hAnsi="Arial"/>
          <w:b/>
          <w:lang w:val="es-ES_tradnl"/>
        </w:rPr>
        <w:t>LA REPRESENTACIÓN TEATRAL.</w:t>
      </w:r>
      <w:r>
        <w:rPr>
          <w:rFonts w:ascii="Arial" w:hAnsi="Arial"/>
          <w:lang w:val="es-ES_tradnl"/>
        </w:rPr>
        <w:t xml:space="preserve"> </w:t>
      </w:r>
    </w:p>
    <w:p w:rsidR="00402DE3" w:rsidRDefault="00402DE3" w:rsidP="00402DE3">
      <w:pPr>
        <w:jc w:val="both"/>
        <w:rPr>
          <w:rFonts w:ascii="Arial" w:hAnsi="Arial"/>
          <w:lang w:val="es-ES_tradnl"/>
        </w:rPr>
      </w:pPr>
    </w:p>
    <w:p w:rsidR="00402DE3" w:rsidRDefault="00402DE3" w:rsidP="00402DE3">
      <w:pPr>
        <w:ind w:left="705"/>
        <w:jc w:val="both"/>
        <w:rPr>
          <w:rFonts w:ascii="Arial" w:hAnsi="Arial"/>
          <w:lang w:val="es-ES_tradnl"/>
        </w:rPr>
      </w:pPr>
      <w:r>
        <w:rPr>
          <w:rFonts w:ascii="Arial" w:hAnsi="Arial"/>
          <w:lang w:val="es-ES_tradnl"/>
        </w:rPr>
        <w:t>Instrumentos:</w:t>
      </w:r>
    </w:p>
    <w:p w:rsidR="00402DE3" w:rsidRDefault="00402DE3" w:rsidP="00402DE3">
      <w:pPr>
        <w:numPr>
          <w:ilvl w:val="0"/>
          <w:numId w:val="7"/>
        </w:numPr>
        <w:tabs>
          <w:tab w:val="num" w:pos="1065"/>
        </w:tabs>
        <w:ind w:left="1065"/>
        <w:jc w:val="both"/>
        <w:rPr>
          <w:rFonts w:ascii="Arial" w:hAnsi="Arial"/>
          <w:lang w:val="es-ES_tradnl"/>
        </w:rPr>
      </w:pPr>
      <w:r w:rsidRPr="003D1BF1">
        <w:rPr>
          <w:rFonts w:ascii="Arial" w:hAnsi="Arial"/>
          <w:lang w:val="es-ES_tradnl"/>
        </w:rPr>
        <w:t xml:space="preserve">Examen </w:t>
      </w:r>
      <w:r>
        <w:rPr>
          <w:rFonts w:ascii="Arial" w:hAnsi="Arial"/>
          <w:lang w:val="es-ES_tradnl"/>
        </w:rPr>
        <w:t xml:space="preserve">parcial a partir de la novela “Ramona revelada”, de Mariana </w:t>
      </w:r>
      <w:proofErr w:type="spellStart"/>
      <w:r>
        <w:rPr>
          <w:rFonts w:ascii="Arial" w:hAnsi="Arial"/>
          <w:lang w:val="es-ES_tradnl"/>
        </w:rPr>
        <w:t>Furiasse</w:t>
      </w:r>
      <w:proofErr w:type="spellEnd"/>
      <w:r>
        <w:rPr>
          <w:rFonts w:ascii="Arial" w:hAnsi="Arial"/>
          <w:lang w:val="es-ES_tradnl"/>
        </w:rPr>
        <w:t>.</w:t>
      </w:r>
      <w:r w:rsidRPr="003D1BF1">
        <w:rPr>
          <w:rFonts w:ascii="Arial" w:hAnsi="Arial"/>
          <w:lang w:val="es-ES_tradnl"/>
        </w:rPr>
        <w:t xml:space="preserve"> Trabajos prácticos.</w:t>
      </w:r>
    </w:p>
    <w:p w:rsidR="00402DE3" w:rsidRDefault="00402DE3" w:rsidP="00402DE3">
      <w:pPr>
        <w:numPr>
          <w:ilvl w:val="0"/>
          <w:numId w:val="7"/>
        </w:numPr>
        <w:tabs>
          <w:tab w:val="num" w:pos="1065"/>
        </w:tabs>
        <w:ind w:left="1065"/>
        <w:jc w:val="both"/>
        <w:rPr>
          <w:rFonts w:ascii="Arial" w:hAnsi="Arial"/>
          <w:lang w:val="es-ES_tradnl"/>
        </w:rPr>
      </w:pPr>
      <w:r>
        <w:rPr>
          <w:rFonts w:ascii="Arial" w:hAnsi="Arial"/>
          <w:lang w:val="es-ES_tradnl"/>
        </w:rPr>
        <w:t>Examen final. Instancia escrita: Dictado.</w:t>
      </w:r>
    </w:p>
    <w:p w:rsidR="00402DE3" w:rsidRDefault="00402DE3" w:rsidP="00402DE3">
      <w:pPr>
        <w:numPr>
          <w:ilvl w:val="0"/>
          <w:numId w:val="7"/>
        </w:numPr>
        <w:tabs>
          <w:tab w:val="num" w:pos="1065"/>
        </w:tabs>
        <w:ind w:left="1065"/>
        <w:jc w:val="both"/>
        <w:rPr>
          <w:rFonts w:ascii="Arial" w:hAnsi="Arial"/>
          <w:lang w:val="es-ES_tradnl"/>
        </w:rPr>
      </w:pPr>
      <w:r>
        <w:rPr>
          <w:rFonts w:ascii="Arial" w:hAnsi="Arial"/>
          <w:lang w:val="es-ES_tradnl"/>
        </w:rPr>
        <w:t>Promoción directa si reúne los requisitos estipulados para tal fin.</w:t>
      </w:r>
    </w:p>
    <w:p w:rsidR="00402DE3" w:rsidRDefault="00402DE3" w:rsidP="00402DE3">
      <w:pPr>
        <w:jc w:val="both"/>
        <w:rPr>
          <w:rFonts w:ascii="Arial" w:hAnsi="Arial"/>
          <w:lang w:val="es-ES_tradnl"/>
        </w:rPr>
      </w:pPr>
    </w:p>
    <w:p w:rsidR="00402DE3" w:rsidRDefault="00402DE3" w:rsidP="00402DE3">
      <w:pPr>
        <w:ind w:left="705"/>
        <w:jc w:val="both"/>
        <w:rPr>
          <w:rFonts w:ascii="Arial" w:hAnsi="Arial"/>
          <w:b/>
          <w:u w:val="single"/>
          <w:lang w:val="es-ES_tradnl"/>
        </w:rPr>
      </w:pPr>
      <w:r>
        <w:rPr>
          <w:rFonts w:ascii="Arial" w:hAnsi="Arial"/>
          <w:b/>
          <w:u w:val="single"/>
          <w:lang w:val="es-ES_tradnl"/>
        </w:rPr>
        <w:t>Bibliografía:</w:t>
      </w:r>
    </w:p>
    <w:p w:rsidR="00402DE3" w:rsidRDefault="00402DE3" w:rsidP="00402DE3">
      <w:pPr>
        <w:jc w:val="both"/>
        <w:rPr>
          <w:rFonts w:ascii="Arial" w:hAnsi="Arial"/>
          <w:b/>
          <w:u w:val="single"/>
          <w:lang w:val="es-ES_tradnl"/>
        </w:rPr>
      </w:pPr>
    </w:p>
    <w:p w:rsidR="00402DE3" w:rsidRDefault="00402DE3" w:rsidP="00402DE3">
      <w:pPr>
        <w:numPr>
          <w:ilvl w:val="0"/>
          <w:numId w:val="8"/>
        </w:numPr>
        <w:jc w:val="both"/>
        <w:rPr>
          <w:rFonts w:ascii="Arial" w:hAnsi="Arial"/>
          <w:lang w:val="es-ES_tradnl"/>
        </w:rPr>
      </w:pPr>
      <w:r>
        <w:rPr>
          <w:rFonts w:ascii="Arial" w:hAnsi="Arial"/>
          <w:lang w:val="es-ES_tradnl"/>
        </w:rPr>
        <w:t>ALVARADO, Maite. "</w:t>
      </w:r>
      <w:proofErr w:type="spellStart"/>
      <w:r>
        <w:rPr>
          <w:rFonts w:ascii="Arial" w:hAnsi="Arial"/>
          <w:lang w:val="es-ES_tradnl"/>
        </w:rPr>
        <w:t>Paratexto</w:t>
      </w:r>
      <w:proofErr w:type="spellEnd"/>
      <w:r>
        <w:rPr>
          <w:rFonts w:ascii="Arial" w:hAnsi="Arial"/>
          <w:lang w:val="es-ES_tradnl"/>
        </w:rPr>
        <w:t>". U.B.A.</w:t>
      </w:r>
    </w:p>
    <w:p w:rsidR="00402DE3" w:rsidRDefault="00402DE3" w:rsidP="00402DE3">
      <w:pPr>
        <w:numPr>
          <w:ilvl w:val="0"/>
          <w:numId w:val="8"/>
        </w:numPr>
        <w:jc w:val="both"/>
        <w:rPr>
          <w:rFonts w:ascii="Arial" w:hAnsi="Arial"/>
          <w:lang w:val="es-ES_tradnl"/>
        </w:rPr>
      </w:pPr>
      <w:r>
        <w:rPr>
          <w:rFonts w:ascii="Arial" w:hAnsi="Arial"/>
          <w:lang w:val="es-ES_tradnl"/>
        </w:rPr>
        <w:t>ATORRESI, Ana. "Los estudios semióticos. El caso de la crónica periodística". PROCIENCIA, CONICET, 1.996.</w:t>
      </w:r>
    </w:p>
    <w:p w:rsidR="00402DE3" w:rsidRDefault="00402DE3" w:rsidP="00402DE3">
      <w:pPr>
        <w:numPr>
          <w:ilvl w:val="0"/>
          <w:numId w:val="8"/>
        </w:numPr>
        <w:jc w:val="both"/>
        <w:rPr>
          <w:rFonts w:ascii="Arial" w:hAnsi="Arial"/>
          <w:lang w:val="es-ES_tradnl"/>
        </w:rPr>
      </w:pPr>
      <w:r>
        <w:rPr>
          <w:rFonts w:ascii="Arial" w:hAnsi="Arial"/>
          <w:lang w:val="es-ES_tradnl"/>
        </w:rPr>
        <w:t xml:space="preserve">Autores varios. “Lectura y escritura: primeros pasos”. </w:t>
      </w:r>
      <w:proofErr w:type="spellStart"/>
      <w:r>
        <w:rPr>
          <w:rFonts w:ascii="Arial" w:hAnsi="Arial"/>
          <w:lang w:val="es-ES_tradnl"/>
        </w:rPr>
        <w:t>Graó</w:t>
      </w:r>
      <w:proofErr w:type="spellEnd"/>
      <w:r>
        <w:rPr>
          <w:rFonts w:ascii="Arial" w:hAnsi="Arial"/>
          <w:lang w:val="es-ES_tradnl"/>
        </w:rPr>
        <w:t>, julio de 1.998.</w:t>
      </w:r>
    </w:p>
    <w:p w:rsidR="00402DE3" w:rsidRDefault="00402DE3" w:rsidP="00402DE3">
      <w:pPr>
        <w:numPr>
          <w:ilvl w:val="0"/>
          <w:numId w:val="8"/>
        </w:numPr>
        <w:jc w:val="both"/>
        <w:rPr>
          <w:rFonts w:ascii="Arial" w:hAnsi="Arial"/>
          <w:lang w:val="es-ES_tradnl"/>
        </w:rPr>
      </w:pPr>
      <w:r>
        <w:rPr>
          <w:rFonts w:ascii="Arial" w:hAnsi="Arial"/>
          <w:lang w:val="es-ES_tradnl"/>
        </w:rPr>
        <w:t>BORNEMANN, Elsa. "Poesía infantil".</w:t>
      </w:r>
    </w:p>
    <w:p w:rsidR="00402DE3" w:rsidRDefault="00402DE3" w:rsidP="00402DE3">
      <w:pPr>
        <w:numPr>
          <w:ilvl w:val="0"/>
          <w:numId w:val="8"/>
        </w:numPr>
        <w:jc w:val="both"/>
        <w:rPr>
          <w:rFonts w:ascii="Arial" w:hAnsi="Arial"/>
          <w:lang w:val="en-US"/>
        </w:rPr>
      </w:pPr>
      <w:r>
        <w:rPr>
          <w:rFonts w:ascii="Arial" w:hAnsi="Arial"/>
          <w:lang w:val="es-ES_tradnl"/>
        </w:rPr>
        <w:t xml:space="preserve">BORZONE de MANRIQUE, Ana María – ROSEMBERG, Celia Renata. “Leer y escribir entre dos culturas”. </w:t>
      </w:r>
      <w:proofErr w:type="spellStart"/>
      <w:r>
        <w:rPr>
          <w:rFonts w:ascii="Arial" w:hAnsi="Arial"/>
          <w:lang w:val="en-US"/>
        </w:rPr>
        <w:t>Bs</w:t>
      </w:r>
      <w:proofErr w:type="spellEnd"/>
      <w:r>
        <w:rPr>
          <w:rFonts w:ascii="Arial" w:hAnsi="Arial"/>
          <w:lang w:val="en-US"/>
        </w:rPr>
        <w:t>. As</w:t>
      </w:r>
      <w:proofErr w:type="gramStart"/>
      <w:r>
        <w:rPr>
          <w:rFonts w:ascii="Arial" w:hAnsi="Arial"/>
          <w:lang w:val="en-US"/>
        </w:rPr>
        <w:t>. ,</w:t>
      </w:r>
      <w:proofErr w:type="gramEnd"/>
      <w:r>
        <w:rPr>
          <w:rFonts w:ascii="Arial" w:hAnsi="Arial"/>
          <w:lang w:val="en-US"/>
        </w:rPr>
        <w:t xml:space="preserve"> </w:t>
      </w:r>
      <w:proofErr w:type="spellStart"/>
      <w:r>
        <w:rPr>
          <w:rFonts w:ascii="Arial" w:hAnsi="Arial"/>
          <w:lang w:val="en-US"/>
        </w:rPr>
        <w:t>Aique</w:t>
      </w:r>
      <w:proofErr w:type="spellEnd"/>
      <w:r>
        <w:rPr>
          <w:rFonts w:ascii="Arial" w:hAnsi="Arial"/>
          <w:lang w:val="en-US"/>
        </w:rPr>
        <w:t>, 2.002.</w:t>
      </w:r>
    </w:p>
    <w:p w:rsidR="00402DE3" w:rsidRDefault="00402DE3" w:rsidP="00402DE3">
      <w:pPr>
        <w:numPr>
          <w:ilvl w:val="0"/>
          <w:numId w:val="8"/>
        </w:numPr>
        <w:jc w:val="both"/>
        <w:rPr>
          <w:rFonts w:ascii="Arial" w:hAnsi="Arial"/>
          <w:lang w:val="es-ES_tradnl"/>
        </w:rPr>
      </w:pPr>
      <w:r>
        <w:rPr>
          <w:rFonts w:ascii="Arial" w:hAnsi="Arial"/>
          <w:lang w:val="es-ES_tradnl"/>
        </w:rPr>
        <w:t>BRATOSEVICH, Nicolás - RODRÍGUEZ, Susana. "Expresión oral y escrita". Edit. Guadalupe, 1.985.</w:t>
      </w:r>
    </w:p>
    <w:p w:rsidR="00402DE3" w:rsidRDefault="00402DE3" w:rsidP="00402DE3">
      <w:pPr>
        <w:numPr>
          <w:ilvl w:val="0"/>
          <w:numId w:val="8"/>
        </w:numPr>
        <w:jc w:val="both"/>
        <w:rPr>
          <w:rFonts w:ascii="Arial" w:hAnsi="Arial"/>
          <w:lang w:val="es-ES_tradnl"/>
        </w:rPr>
      </w:pPr>
      <w:r>
        <w:rPr>
          <w:rFonts w:ascii="Arial" w:hAnsi="Arial"/>
          <w:lang w:val="es-ES_tradnl"/>
        </w:rPr>
        <w:t>CAROZZI de Rojo, Mónica - SOMOZA, Patricia. "Para escribirte mejor". Paidós, 1.994.</w:t>
      </w:r>
    </w:p>
    <w:p w:rsidR="00402DE3" w:rsidRDefault="00402DE3" w:rsidP="00402DE3">
      <w:pPr>
        <w:numPr>
          <w:ilvl w:val="0"/>
          <w:numId w:val="8"/>
        </w:numPr>
        <w:jc w:val="both"/>
        <w:rPr>
          <w:rFonts w:ascii="Arial" w:hAnsi="Arial"/>
          <w:lang w:val="es-ES_tradnl"/>
        </w:rPr>
      </w:pPr>
      <w:r>
        <w:rPr>
          <w:rFonts w:ascii="Arial" w:hAnsi="Arial"/>
          <w:lang w:val="es-ES_tradnl"/>
        </w:rPr>
        <w:t xml:space="preserve">CASSANY, Daniel - LUNA, Marta - SANZ, Gloria. "Enseñar lengua". </w:t>
      </w:r>
      <w:proofErr w:type="spellStart"/>
      <w:r>
        <w:rPr>
          <w:rFonts w:ascii="Arial" w:hAnsi="Arial"/>
          <w:lang w:val="es-ES_tradnl"/>
        </w:rPr>
        <w:t>Graó</w:t>
      </w:r>
      <w:proofErr w:type="spellEnd"/>
      <w:r>
        <w:rPr>
          <w:rFonts w:ascii="Arial" w:hAnsi="Arial"/>
          <w:lang w:val="es-ES_tradnl"/>
        </w:rPr>
        <w:t xml:space="preserve"> Editorial, 1.994.</w:t>
      </w:r>
    </w:p>
    <w:p w:rsidR="00402DE3" w:rsidRDefault="00402DE3" w:rsidP="00402DE3">
      <w:pPr>
        <w:numPr>
          <w:ilvl w:val="0"/>
          <w:numId w:val="8"/>
        </w:numPr>
        <w:jc w:val="both"/>
        <w:rPr>
          <w:rFonts w:ascii="Arial" w:hAnsi="Arial"/>
          <w:lang w:val="es-ES_tradnl"/>
        </w:rPr>
      </w:pPr>
      <w:r>
        <w:rPr>
          <w:rFonts w:ascii="Arial" w:hAnsi="Arial"/>
          <w:lang w:val="es-ES_tradnl"/>
        </w:rPr>
        <w:t>CLARÍN. Guía para docentes. Área de lengua, 4º a 7º grado.</w:t>
      </w:r>
    </w:p>
    <w:p w:rsidR="00402DE3" w:rsidRDefault="00402DE3" w:rsidP="00402DE3">
      <w:pPr>
        <w:numPr>
          <w:ilvl w:val="0"/>
          <w:numId w:val="8"/>
        </w:numPr>
        <w:jc w:val="both"/>
        <w:rPr>
          <w:rFonts w:ascii="Arial" w:hAnsi="Arial"/>
          <w:lang w:val="es-ES_tradnl"/>
        </w:rPr>
      </w:pPr>
      <w:r>
        <w:rPr>
          <w:rFonts w:ascii="Arial" w:hAnsi="Arial"/>
          <w:lang w:val="es-ES_tradnl"/>
        </w:rPr>
        <w:lastRenderedPageBreak/>
        <w:t>CLARÍN. "El uso del diario en la creación literaria".</w:t>
      </w:r>
    </w:p>
    <w:p w:rsidR="00402DE3" w:rsidRDefault="00402DE3" w:rsidP="00402DE3">
      <w:pPr>
        <w:numPr>
          <w:ilvl w:val="0"/>
          <w:numId w:val="8"/>
        </w:numPr>
        <w:jc w:val="both"/>
        <w:rPr>
          <w:rFonts w:ascii="Arial" w:hAnsi="Arial"/>
          <w:lang w:val="es-ES_tradnl"/>
        </w:rPr>
      </w:pPr>
      <w:r>
        <w:rPr>
          <w:rFonts w:ascii="Arial" w:hAnsi="Arial"/>
          <w:lang w:val="es-ES_tradnl"/>
        </w:rPr>
        <w:t xml:space="preserve">GOODMAN, Kenneth. "El lenguaje integral". </w:t>
      </w:r>
      <w:proofErr w:type="spellStart"/>
      <w:r>
        <w:rPr>
          <w:rFonts w:ascii="Arial" w:hAnsi="Arial"/>
          <w:lang w:val="es-ES_tradnl"/>
        </w:rPr>
        <w:t>Aique</w:t>
      </w:r>
      <w:proofErr w:type="spellEnd"/>
      <w:r>
        <w:rPr>
          <w:rFonts w:ascii="Arial" w:hAnsi="Arial"/>
          <w:lang w:val="es-ES_tradnl"/>
        </w:rPr>
        <w:t>.</w:t>
      </w:r>
    </w:p>
    <w:p w:rsidR="00402DE3" w:rsidRDefault="00402DE3" w:rsidP="00402DE3">
      <w:pPr>
        <w:numPr>
          <w:ilvl w:val="0"/>
          <w:numId w:val="8"/>
        </w:numPr>
        <w:jc w:val="both"/>
        <w:rPr>
          <w:rFonts w:ascii="Arial" w:hAnsi="Arial"/>
          <w:lang w:val="es-ES_tradnl"/>
        </w:rPr>
      </w:pPr>
      <w:r>
        <w:rPr>
          <w:rFonts w:ascii="Arial" w:hAnsi="Arial"/>
          <w:lang w:val="es-ES_tradnl"/>
        </w:rPr>
        <w:t>LERNER, Delia. "Algunos malentendidos acerca de la propuesta pedagógica".</w:t>
      </w:r>
    </w:p>
    <w:p w:rsidR="00402DE3" w:rsidRDefault="00402DE3" w:rsidP="00402DE3">
      <w:pPr>
        <w:numPr>
          <w:ilvl w:val="0"/>
          <w:numId w:val="8"/>
        </w:numPr>
        <w:jc w:val="both"/>
        <w:rPr>
          <w:rFonts w:ascii="Arial" w:hAnsi="Arial"/>
          <w:lang w:val="es-ES_tradnl"/>
        </w:rPr>
      </w:pPr>
      <w:r>
        <w:rPr>
          <w:rFonts w:ascii="Arial" w:hAnsi="Arial"/>
          <w:lang w:val="es-ES_tradnl"/>
        </w:rPr>
        <w:t>KAUFMAN, Ana María - RODRÍGUEZ, Ma. Elena. "La escuela y los textos". Santillana, Aula XXI.</w:t>
      </w:r>
    </w:p>
    <w:p w:rsidR="00402DE3" w:rsidRDefault="00402DE3" w:rsidP="00402DE3">
      <w:pPr>
        <w:numPr>
          <w:ilvl w:val="0"/>
          <w:numId w:val="8"/>
        </w:numPr>
        <w:jc w:val="both"/>
        <w:rPr>
          <w:rFonts w:ascii="Arial" w:hAnsi="Arial"/>
          <w:lang w:val="es-ES_tradnl"/>
        </w:rPr>
      </w:pPr>
      <w:r>
        <w:rPr>
          <w:rFonts w:ascii="Arial" w:hAnsi="Arial"/>
          <w:lang w:val="es-ES_tradnl"/>
        </w:rPr>
        <w:t xml:space="preserve">KLEINMANN, Viviana. "¡Qué </w:t>
      </w:r>
      <w:proofErr w:type="gramStart"/>
      <w:r>
        <w:rPr>
          <w:rFonts w:ascii="Arial" w:hAnsi="Arial"/>
          <w:lang w:val="es-ES_tradnl"/>
        </w:rPr>
        <w:t>historieta !</w:t>
      </w:r>
      <w:proofErr w:type="gramEnd"/>
      <w:r>
        <w:rPr>
          <w:rFonts w:ascii="Arial" w:hAnsi="Arial"/>
          <w:lang w:val="es-ES_tradnl"/>
        </w:rPr>
        <w:t>". Revista Estrada, año XIV, número 2, 1.994.</w:t>
      </w:r>
    </w:p>
    <w:p w:rsidR="00402DE3" w:rsidRDefault="00402DE3" w:rsidP="00402DE3">
      <w:pPr>
        <w:numPr>
          <w:ilvl w:val="0"/>
          <w:numId w:val="8"/>
        </w:numPr>
        <w:jc w:val="both"/>
        <w:rPr>
          <w:rFonts w:ascii="Arial" w:hAnsi="Arial"/>
          <w:lang w:val="es-ES_tradnl"/>
        </w:rPr>
      </w:pPr>
      <w:r>
        <w:rPr>
          <w:rFonts w:ascii="Arial" w:hAnsi="Arial"/>
          <w:lang w:val="es-ES_tradnl"/>
        </w:rPr>
        <w:t xml:space="preserve">Ministerio de Cultura y Educación de </w:t>
      </w:r>
      <w:smartTag w:uri="urn:schemas-microsoft-com:office:smarttags" w:element="PersonName">
        <w:smartTagPr>
          <w:attr w:name="ProductID" w:val="la Naci￳n. Revista"/>
        </w:smartTagPr>
        <w:r>
          <w:rPr>
            <w:rFonts w:ascii="Arial" w:hAnsi="Arial"/>
            <w:lang w:val="es-ES_tradnl"/>
          </w:rPr>
          <w:t>la Nación. Revista</w:t>
        </w:r>
      </w:smartTag>
      <w:r>
        <w:rPr>
          <w:rFonts w:ascii="Arial" w:hAnsi="Arial"/>
          <w:lang w:val="es-ES_tradnl"/>
        </w:rPr>
        <w:t xml:space="preserve"> "Escuela Nueva" Nº 17, enero de 1.995.</w:t>
      </w:r>
    </w:p>
    <w:p w:rsidR="00402DE3" w:rsidRDefault="00402DE3" w:rsidP="00402DE3">
      <w:pPr>
        <w:numPr>
          <w:ilvl w:val="0"/>
          <w:numId w:val="8"/>
        </w:numPr>
        <w:jc w:val="both"/>
        <w:rPr>
          <w:rFonts w:ascii="Arial" w:hAnsi="Arial"/>
          <w:lang w:val="es-ES_tradnl"/>
        </w:rPr>
      </w:pPr>
      <w:r>
        <w:rPr>
          <w:rFonts w:ascii="Arial" w:hAnsi="Arial"/>
          <w:lang w:val="es-ES_tradnl"/>
        </w:rPr>
        <w:t xml:space="preserve">MARÍN, Marta. "Conceptos claves". </w:t>
      </w:r>
      <w:proofErr w:type="spellStart"/>
      <w:r>
        <w:rPr>
          <w:rFonts w:ascii="Arial" w:hAnsi="Arial"/>
          <w:lang w:val="es-ES_tradnl"/>
        </w:rPr>
        <w:t>Aique</w:t>
      </w:r>
      <w:proofErr w:type="spellEnd"/>
      <w:r>
        <w:rPr>
          <w:rFonts w:ascii="Arial" w:hAnsi="Arial"/>
          <w:lang w:val="es-ES_tradnl"/>
        </w:rPr>
        <w:t>, 1.995.</w:t>
      </w:r>
    </w:p>
    <w:p w:rsidR="00402DE3" w:rsidRDefault="00402DE3" w:rsidP="00402DE3">
      <w:pPr>
        <w:numPr>
          <w:ilvl w:val="0"/>
          <w:numId w:val="8"/>
        </w:numPr>
        <w:jc w:val="both"/>
        <w:rPr>
          <w:rFonts w:ascii="Arial" w:hAnsi="Arial"/>
          <w:lang w:val="es-ES_tradnl"/>
        </w:rPr>
      </w:pPr>
      <w:r>
        <w:rPr>
          <w:rFonts w:ascii="Arial" w:hAnsi="Arial"/>
          <w:lang w:val="es-ES_tradnl"/>
        </w:rPr>
        <w:t>Ministerio de Educación. “La alfabetización inicial y las condiciones para la alfabetización avanzada”, setiembre de 2.002.</w:t>
      </w:r>
    </w:p>
    <w:p w:rsidR="00402DE3" w:rsidRDefault="00402DE3" w:rsidP="00402DE3">
      <w:pPr>
        <w:numPr>
          <w:ilvl w:val="0"/>
          <w:numId w:val="8"/>
        </w:numPr>
        <w:jc w:val="both"/>
        <w:rPr>
          <w:rFonts w:ascii="Arial" w:hAnsi="Arial"/>
          <w:lang w:val="es-ES_tradnl"/>
        </w:rPr>
      </w:pPr>
      <w:r>
        <w:rPr>
          <w:rFonts w:ascii="Arial" w:hAnsi="Arial"/>
          <w:lang w:val="es-ES_tradnl"/>
        </w:rPr>
        <w:t xml:space="preserve">Ministerio de Educación. “Condiciones del proyecto alfabetizador: propuestas de trabajo en el aula para la alfabetización en las áreas del vitae”. Setiembre de 2.002. </w:t>
      </w:r>
    </w:p>
    <w:p w:rsidR="00402DE3" w:rsidRDefault="00402DE3" w:rsidP="00402DE3">
      <w:pPr>
        <w:numPr>
          <w:ilvl w:val="0"/>
          <w:numId w:val="8"/>
        </w:numPr>
        <w:jc w:val="both"/>
        <w:rPr>
          <w:rFonts w:ascii="Arial" w:hAnsi="Arial"/>
          <w:lang w:val="es-ES_tradnl"/>
        </w:rPr>
      </w:pPr>
      <w:r>
        <w:rPr>
          <w:rFonts w:ascii="Arial" w:hAnsi="Arial"/>
          <w:lang w:val="es-ES_tradnl"/>
        </w:rPr>
        <w:t>MOREIRO, Julián. “Cómo leer textos literarios”. EDAF</w:t>
      </w:r>
      <w:proofErr w:type="gramStart"/>
      <w:r>
        <w:rPr>
          <w:rFonts w:ascii="Arial" w:hAnsi="Arial"/>
          <w:lang w:val="es-ES_tradnl"/>
        </w:rPr>
        <w:t>,1.996</w:t>
      </w:r>
      <w:proofErr w:type="gramEnd"/>
      <w:r>
        <w:rPr>
          <w:rFonts w:ascii="Arial" w:hAnsi="Arial"/>
          <w:lang w:val="es-ES_tradnl"/>
        </w:rPr>
        <w:t>.</w:t>
      </w:r>
    </w:p>
    <w:p w:rsidR="00402DE3" w:rsidRDefault="00402DE3" w:rsidP="00402DE3">
      <w:pPr>
        <w:numPr>
          <w:ilvl w:val="0"/>
          <w:numId w:val="8"/>
        </w:numPr>
        <w:jc w:val="both"/>
        <w:rPr>
          <w:rFonts w:ascii="Arial" w:hAnsi="Arial"/>
          <w:lang w:val="es-ES_tradnl"/>
        </w:rPr>
      </w:pPr>
      <w:r>
        <w:rPr>
          <w:rFonts w:ascii="Arial" w:hAnsi="Arial"/>
          <w:lang w:val="es-ES_tradnl"/>
        </w:rPr>
        <w:t>OSORO, Andrés - LOMAS, Carlos. "El enfoque comunicativo en la enseñanza de la lengua". Paidós, 1.994.</w:t>
      </w:r>
    </w:p>
    <w:p w:rsidR="00402DE3" w:rsidRDefault="00402DE3" w:rsidP="00402DE3">
      <w:pPr>
        <w:numPr>
          <w:ilvl w:val="0"/>
          <w:numId w:val="8"/>
        </w:numPr>
        <w:jc w:val="both"/>
        <w:rPr>
          <w:rFonts w:ascii="Arial" w:hAnsi="Arial"/>
          <w:lang w:val="es-ES_tradnl"/>
        </w:rPr>
      </w:pPr>
      <w:r>
        <w:rPr>
          <w:rFonts w:ascii="Arial" w:hAnsi="Arial"/>
          <w:lang w:val="es-ES_tradnl"/>
        </w:rPr>
        <w:t xml:space="preserve">PASTORIZA, Dora. "El arte de narrar" </w:t>
      </w:r>
      <w:proofErr w:type="spellStart"/>
      <w:r>
        <w:rPr>
          <w:rFonts w:ascii="Arial" w:hAnsi="Arial"/>
          <w:lang w:val="es-ES_tradnl"/>
        </w:rPr>
        <w:t>Hachette</w:t>
      </w:r>
      <w:proofErr w:type="spellEnd"/>
      <w:r>
        <w:rPr>
          <w:rFonts w:ascii="Arial" w:hAnsi="Arial"/>
          <w:lang w:val="es-ES_tradnl"/>
        </w:rPr>
        <w:t>, 1.978.</w:t>
      </w:r>
    </w:p>
    <w:p w:rsidR="00402DE3" w:rsidRDefault="00402DE3" w:rsidP="00402DE3">
      <w:pPr>
        <w:numPr>
          <w:ilvl w:val="0"/>
          <w:numId w:val="8"/>
        </w:numPr>
        <w:jc w:val="both"/>
        <w:rPr>
          <w:rFonts w:ascii="Arial" w:hAnsi="Arial"/>
          <w:lang w:val="en-US"/>
        </w:rPr>
      </w:pPr>
      <w:r>
        <w:rPr>
          <w:rFonts w:ascii="Arial" w:hAnsi="Arial"/>
          <w:lang w:val="es-ES_tradnl"/>
        </w:rPr>
        <w:t xml:space="preserve">QUINTERO, N. Y otros. “A la hora de leer y </w:t>
      </w:r>
      <w:proofErr w:type="gramStart"/>
      <w:r>
        <w:rPr>
          <w:rFonts w:ascii="Arial" w:hAnsi="Arial"/>
          <w:lang w:val="es-ES_tradnl"/>
        </w:rPr>
        <w:t>escribir ...</w:t>
      </w:r>
      <w:proofErr w:type="gramEnd"/>
      <w:r>
        <w:rPr>
          <w:rFonts w:ascii="Arial" w:hAnsi="Arial"/>
          <w:lang w:val="es-ES_tradnl"/>
        </w:rPr>
        <w:t xml:space="preserve"> textos”. </w:t>
      </w:r>
      <w:proofErr w:type="spellStart"/>
      <w:r>
        <w:rPr>
          <w:rFonts w:ascii="Arial" w:hAnsi="Arial"/>
          <w:lang w:val="en-US"/>
        </w:rPr>
        <w:t>Aique</w:t>
      </w:r>
      <w:proofErr w:type="spellEnd"/>
      <w:r>
        <w:rPr>
          <w:rFonts w:ascii="Arial" w:hAnsi="Arial"/>
          <w:lang w:val="en-US"/>
        </w:rPr>
        <w:t xml:space="preserve">, </w:t>
      </w:r>
      <w:proofErr w:type="spellStart"/>
      <w:r>
        <w:rPr>
          <w:rFonts w:ascii="Arial" w:hAnsi="Arial"/>
          <w:lang w:val="en-US"/>
        </w:rPr>
        <w:t>Bs</w:t>
      </w:r>
      <w:proofErr w:type="spellEnd"/>
      <w:r>
        <w:rPr>
          <w:rFonts w:ascii="Arial" w:hAnsi="Arial"/>
          <w:lang w:val="en-US"/>
        </w:rPr>
        <w:t>. As., 1.994.</w:t>
      </w:r>
    </w:p>
    <w:p w:rsidR="00402DE3" w:rsidRDefault="00402DE3" w:rsidP="00402DE3">
      <w:pPr>
        <w:numPr>
          <w:ilvl w:val="0"/>
          <w:numId w:val="8"/>
        </w:numPr>
        <w:jc w:val="both"/>
        <w:rPr>
          <w:rFonts w:ascii="Arial" w:hAnsi="Arial"/>
          <w:lang w:val="es-ES_tradnl"/>
        </w:rPr>
      </w:pPr>
      <w:r>
        <w:rPr>
          <w:rFonts w:ascii="Arial" w:hAnsi="Arial"/>
          <w:lang w:val="es-ES_tradnl"/>
        </w:rPr>
        <w:t xml:space="preserve">SALGADO, Hugo. "De la oralidad a la escritura". Magisterio del Río de </w:t>
      </w:r>
      <w:smartTag w:uri="urn:schemas-microsoft-com:office:smarttags" w:element="PersonName">
        <w:smartTagPr>
          <w:attr w:name="ProductID" w:val="la Plata"/>
        </w:smartTagPr>
        <w:r>
          <w:rPr>
            <w:rFonts w:ascii="Arial" w:hAnsi="Arial"/>
            <w:lang w:val="es-ES_tradnl"/>
          </w:rPr>
          <w:t>la Plata</w:t>
        </w:r>
      </w:smartTag>
      <w:r>
        <w:rPr>
          <w:rFonts w:ascii="Arial" w:hAnsi="Arial"/>
          <w:lang w:val="es-ES_tradnl"/>
        </w:rPr>
        <w:t>, 1.995.</w:t>
      </w:r>
    </w:p>
    <w:p w:rsidR="00402DE3" w:rsidRDefault="00402DE3" w:rsidP="00402DE3">
      <w:pPr>
        <w:numPr>
          <w:ilvl w:val="0"/>
          <w:numId w:val="8"/>
        </w:numPr>
        <w:jc w:val="both"/>
        <w:rPr>
          <w:rFonts w:ascii="Arial" w:hAnsi="Arial"/>
          <w:lang w:val="en-US"/>
        </w:rPr>
      </w:pPr>
      <w:r>
        <w:rPr>
          <w:rFonts w:ascii="Arial" w:hAnsi="Arial"/>
          <w:lang w:val="es-ES_tradnl"/>
        </w:rPr>
        <w:t xml:space="preserve">SALGADO, Hugo. “El aprendizaje ortográfico en la didáctica de la escritura”. </w:t>
      </w:r>
      <w:proofErr w:type="spellStart"/>
      <w:r>
        <w:rPr>
          <w:rFonts w:ascii="Arial" w:hAnsi="Arial"/>
          <w:lang w:val="en-US"/>
        </w:rPr>
        <w:t>Aique</w:t>
      </w:r>
      <w:proofErr w:type="spellEnd"/>
      <w:r>
        <w:rPr>
          <w:rFonts w:ascii="Arial" w:hAnsi="Arial"/>
          <w:lang w:val="en-US"/>
        </w:rPr>
        <w:t xml:space="preserve">, </w:t>
      </w:r>
      <w:proofErr w:type="spellStart"/>
      <w:r>
        <w:rPr>
          <w:rFonts w:ascii="Arial" w:hAnsi="Arial"/>
          <w:lang w:val="en-US"/>
        </w:rPr>
        <w:t>Bs</w:t>
      </w:r>
      <w:proofErr w:type="spellEnd"/>
      <w:r>
        <w:rPr>
          <w:rFonts w:ascii="Arial" w:hAnsi="Arial"/>
          <w:lang w:val="en-US"/>
        </w:rPr>
        <w:t>. As., 1.997.</w:t>
      </w:r>
    </w:p>
    <w:p w:rsidR="00402DE3" w:rsidRPr="00F57CA5" w:rsidRDefault="00402DE3" w:rsidP="00402DE3">
      <w:pPr>
        <w:numPr>
          <w:ilvl w:val="0"/>
          <w:numId w:val="8"/>
        </w:numPr>
        <w:jc w:val="both"/>
        <w:rPr>
          <w:rFonts w:ascii="Arial" w:hAnsi="Arial"/>
          <w:lang w:val="es-AR"/>
        </w:rPr>
      </w:pPr>
      <w:r w:rsidRPr="00F57CA5">
        <w:rPr>
          <w:rFonts w:ascii="Arial" w:hAnsi="Arial"/>
          <w:lang w:val="es-AR"/>
        </w:rPr>
        <w:t xml:space="preserve">SÁNCHEZ LOBATO, </w:t>
      </w:r>
      <w:proofErr w:type="spellStart"/>
      <w:r w:rsidRPr="00F57CA5">
        <w:rPr>
          <w:rFonts w:ascii="Arial" w:hAnsi="Arial"/>
          <w:lang w:val="es-AR"/>
        </w:rPr>
        <w:t>Jesús.”Saber</w:t>
      </w:r>
      <w:proofErr w:type="spellEnd"/>
      <w:r w:rsidRPr="00F57CA5">
        <w:rPr>
          <w:rFonts w:ascii="Arial" w:hAnsi="Arial"/>
          <w:lang w:val="es-AR"/>
        </w:rPr>
        <w:t xml:space="preserve"> escribir”,</w:t>
      </w:r>
      <w:r>
        <w:rPr>
          <w:rFonts w:ascii="Arial" w:hAnsi="Arial"/>
          <w:lang w:val="es-AR"/>
        </w:rPr>
        <w:t xml:space="preserve"> </w:t>
      </w:r>
      <w:r w:rsidRPr="00F57CA5">
        <w:rPr>
          <w:rFonts w:ascii="Arial" w:hAnsi="Arial"/>
          <w:lang w:val="es-AR"/>
        </w:rPr>
        <w:t>Aguilar,</w:t>
      </w:r>
      <w:r>
        <w:rPr>
          <w:rFonts w:ascii="Arial" w:hAnsi="Arial"/>
          <w:lang w:val="es-AR"/>
        </w:rPr>
        <w:t xml:space="preserve"> </w:t>
      </w:r>
      <w:r w:rsidRPr="00F57CA5">
        <w:rPr>
          <w:rFonts w:ascii="Arial" w:hAnsi="Arial"/>
          <w:lang w:val="es-AR"/>
        </w:rPr>
        <w:t>2.006.</w:t>
      </w:r>
    </w:p>
    <w:p w:rsidR="00402DE3" w:rsidRDefault="00402DE3" w:rsidP="00402DE3">
      <w:pPr>
        <w:numPr>
          <w:ilvl w:val="0"/>
          <w:numId w:val="8"/>
        </w:numPr>
        <w:jc w:val="both"/>
        <w:rPr>
          <w:rFonts w:ascii="Arial" w:hAnsi="Arial"/>
          <w:lang w:val="es-ES_tradnl"/>
        </w:rPr>
      </w:pPr>
      <w:r>
        <w:rPr>
          <w:rFonts w:ascii="Arial" w:hAnsi="Arial"/>
          <w:lang w:val="es-ES_tradnl"/>
        </w:rPr>
        <w:t>SÁNCHEZ RAMOS, Elena. "Qué es: Los medios de comunicación". Edit. Granada, 1.991.</w:t>
      </w:r>
    </w:p>
    <w:p w:rsidR="00402DE3" w:rsidRDefault="00402DE3" w:rsidP="00402DE3">
      <w:pPr>
        <w:numPr>
          <w:ilvl w:val="0"/>
          <w:numId w:val="8"/>
        </w:numPr>
        <w:jc w:val="both"/>
        <w:rPr>
          <w:rFonts w:ascii="Arial" w:hAnsi="Arial"/>
          <w:lang w:val="es-ES_tradnl"/>
        </w:rPr>
      </w:pPr>
      <w:r>
        <w:rPr>
          <w:rFonts w:ascii="Arial" w:hAnsi="Arial"/>
          <w:lang w:val="es-ES_tradnl"/>
        </w:rPr>
        <w:t xml:space="preserve">SANJURJO, Liliana – RODRÍGUEZ, </w:t>
      </w:r>
      <w:proofErr w:type="spellStart"/>
      <w:r>
        <w:rPr>
          <w:rFonts w:ascii="Arial" w:hAnsi="Arial"/>
          <w:lang w:val="es-ES_tradnl"/>
        </w:rPr>
        <w:t>Xulio</w:t>
      </w:r>
      <w:proofErr w:type="spellEnd"/>
      <w:r>
        <w:rPr>
          <w:rFonts w:ascii="Arial" w:hAnsi="Arial"/>
          <w:lang w:val="es-ES_tradnl"/>
        </w:rPr>
        <w:t>. “Volver a pensar la clase”. Homo Sapiens, 2.003.</w:t>
      </w:r>
    </w:p>
    <w:p w:rsidR="00402DE3" w:rsidRDefault="00402DE3" w:rsidP="00402DE3">
      <w:pPr>
        <w:numPr>
          <w:ilvl w:val="0"/>
          <w:numId w:val="8"/>
        </w:numPr>
        <w:jc w:val="both"/>
        <w:rPr>
          <w:rFonts w:ascii="Arial" w:hAnsi="Arial"/>
          <w:lang w:val="es-ES_tradnl"/>
        </w:rPr>
      </w:pPr>
      <w:r>
        <w:rPr>
          <w:rFonts w:ascii="Arial" w:hAnsi="Arial"/>
          <w:lang w:val="es-ES_tradnl"/>
        </w:rPr>
        <w:t>SOLVES, Hebe. “Lectura y Literatura. Estrategias y recursos didácticos para enseñar a leer y escribir”. Ediciones Novedades Educativas, Bs. As. – México, 2.000.</w:t>
      </w:r>
    </w:p>
    <w:p w:rsidR="00402DE3" w:rsidRDefault="00402DE3" w:rsidP="00402DE3">
      <w:pPr>
        <w:numPr>
          <w:ilvl w:val="0"/>
          <w:numId w:val="8"/>
        </w:numPr>
        <w:jc w:val="both"/>
        <w:rPr>
          <w:rFonts w:ascii="Arial" w:hAnsi="Arial"/>
          <w:lang w:val="es-ES_tradnl"/>
        </w:rPr>
      </w:pPr>
      <w:r>
        <w:rPr>
          <w:rFonts w:ascii="Arial" w:hAnsi="Arial"/>
          <w:lang w:val="es-ES_tradnl"/>
        </w:rPr>
        <w:t>TENEWICKI, Inés. "Curso de periodismo". Troquel, 1.995.</w:t>
      </w:r>
    </w:p>
    <w:p w:rsidR="00402DE3" w:rsidRDefault="00402DE3" w:rsidP="00402DE3">
      <w:pPr>
        <w:numPr>
          <w:ilvl w:val="0"/>
          <w:numId w:val="8"/>
        </w:numPr>
        <w:jc w:val="both"/>
        <w:rPr>
          <w:rFonts w:ascii="Arial" w:hAnsi="Arial"/>
          <w:lang w:val="es-ES_tradnl"/>
        </w:rPr>
      </w:pPr>
      <w:r>
        <w:rPr>
          <w:rFonts w:ascii="Arial" w:hAnsi="Arial"/>
          <w:lang w:val="es-ES_tradnl"/>
        </w:rPr>
        <w:t xml:space="preserve">TORRES, Mirtha - ULRICH, Stella. "Qué hay y qué falta en las escrituras alfabéticas de los chicos". </w:t>
      </w:r>
      <w:proofErr w:type="spellStart"/>
      <w:r>
        <w:rPr>
          <w:rFonts w:ascii="Arial" w:hAnsi="Arial"/>
          <w:lang w:val="es-ES_tradnl"/>
        </w:rPr>
        <w:t>Aique</w:t>
      </w:r>
      <w:proofErr w:type="spellEnd"/>
      <w:r>
        <w:rPr>
          <w:rFonts w:ascii="Arial" w:hAnsi="Arial"/>
          <w:lang w:val="es-ES_tradnl"/>
        </w:rPr>
        <w:t>.</w:t>
      </w:r>
    </w:p>
    <w:p w:rsidR="00402DE3" w:rsidRDefault="00402DE3" w:rsidP="00402DE3">
      <w:pPr>
        <w:jc w:val="both"/>
        <w:rPr>
          <w:rFonts w:ascii="Arial" w:hAnsi="Arial"/>
          <w:lang w:val="es-ES_tradnl"/>
        </w:rPr>
      </w:pPr>
    </w:p>
    <w:p w:rsidR="00402DE3" w:rsidRDefault="00402DE3" w:rsidP="00402DE3">
      <w:pPr>
        <w:jc w:val="both"/>
        <w:rPr>
          <w:rFonts w:ascii="Arial" w:hAnsi="Arial"/>
          <w:lang w:val="es-ES_tradnl"/>
        </w:rPr>
      </w:pPr>
    </w:p>
    <w:p w:rsidR="00402DE3" w:rsidRDefault="00402DE3" w:rsidP="00402DE3">
      <w:pPr>
        <w:jc w:val="both"/>
        <w:rPr>
          <w:rFonts w:ascii="Arial" w:hAnsi="Arial"/>
          <w:lang w:val="es-ES_tradnl"/>
        </w:rPr>
      </w:pPr>
      <w:r>
        <w:rPr>
          <w:rFonts w:ascii="Arial" w:hAnsi="Arial"/>
          <w:lang w:val="es-ES_tradnl"/>
        </w:rPr>
        <w:t>Consultar en Internet las siguientes páginas:</w:t>
      </w:r>
    </w:p>
    <w:p w:rsidR="00402DE3" w:rsidRDefault="00402DE3" w:rsidP="00402DE3">
      <w:pPr>
        <w:jc w:val="both"/>
        <w:rPr>
          <w:rFonts w:ascii="Arial" w:hAnsi="Arial"/>
          <w:lang w:val="es-ES_tradnl"/>
        </w:rPr>
      </w:pPr>
    </w:p>
    <w:p w:rsidR="00402DE3" w:rsidRDefault="00402DE3" w:rsidP="00402DE3">
      <w:pPr>
        <w:numPr>
          <w:ilvl w:val="0"/>
          <w:numId w:val="9"/>
        </w:numPr>
        <w:jc w:val="both"/>
        <w:rPr>
          <w:rFonts w:ascii="Arial" w:hAnsi="Arial"/>
          <w:lang w:val="es-ES_tradnl"/>
        </w:rPr>
      </w:pPr>
      <w:r>
        <w:rPr>
          <w:rFonts w:ascii="Arial" w:hAnsi="Arial"/>
          <w:lang w:val="es-ES_tradnl"/>
        </w:rPr>
        <w:t>RAE, (Real Academia Española).</w:t>
      </w:r>
    </w:p>
    <w:p w:rsidR="00402DE3" w:rsidRDefault="00402DE3" w:rsidP="00402DE3">
      <w:pPr>
        <w:numPr>
          <w:ilvl w:val="0"/>
          <w:numId w:val="9"/>
        </w:numPr>
        <w:jc w:val="both"/>
        <w:rPr>
          <w:rFonts w:ascii="Arial" w:hAnsi="Arial"/>
          <w:lang w:val="es-ES_tradnl"/>
        </w:rPr>
      </w:pPr>
      <w:r>
        <w:rPr>
          <w:rFonts w:ascii="Arial" w:hAnsi="Arial"/>
          <w:lang w:val="es-ES_tradnl"/>
        </w:rPr>
        <w:t>WIKIPEDIA: Consultas sobre definiciones y / o aspectos teóricos.</w:t>
      </w:r>
    </w:p>
    <w:p w:rsidR="00402DE3" w:rsidRDefault="00402DE3" w:rsidP="00402DE3">
      <w:pPr>
        <w:numPr>
          <w:ilvl w:val="0"/>
          <w:numId w:val="9"/>
        </w:numPr>
        <w:jc w:val="both"/>
        <w:rPr>
          <w:rFonts w:ascii="Arial" w:hAnsi="Arial"/>
          <w:lang w:val="es-ES_tradnl"/>
        </w:rPr>
      </w:pPr>
      <w:r>
        <w:rPr>
          <w:rFonts w:ascii="Arial" w:hAnsi="Arial"/>
          <w:lang w:val="es-ES_tradnl"/>
        </w:rPr>
        <w:t>UCM, Universidad Complutense de Madrid.</w:t>
      </w:r>
    </w:p>
    <w:p w:rsidR="00402DE3" w:rsidRDefault="00402DE3" w:rsidP="00402DE3">
      <w:pPr>
        <w:numPr>
          <w:ilvl w:val="0"/>
          <w:numId w:val="9"/>
        </w:numPr>
        <w:jc w:val="both"/>
        <w:rPr>
          <w:rFonts w:ascii="Arial" w:hAnsi="Arial"/>
          <w:lang w:val="es-ES_tradnl"/>
        </w:rPr>
      </w:pPr>
      <w:r>
        <w:rPr>
          <w:rFonts w:ascii="Arial" w:hAnsi="Arial"/>
          <w:lang w:val="es-ES_tradnl"/>
        </w:rPr>
        <w:t>EMILIA FERREIRO lectoescritura.</w:t>
      </w:r>
    </w:p>
    <w:p w:rsidR="00402DE3" w:rsidRDefault="00402DE3" w:rsidP="00402DE3">
      <w:pPr>
        <w:numPr>
          <w:ilvl w:val="0"/>
          <w:numId w:val="9"/>
        </w:numPr>
        <w:jc w:val="both"/>
        <w:rPr>
          <w:rFonts w:ascii="Arial" w:hAnsi="Arial"/>
          <w:lang w:val="es-ES_tradnl"/>
        </w:rPr>
      </w:pPr>
      <w:r>
        <w:rPr>
          <w:rFonts w:ascii="Arial" w:hAnsi="Arial"/>
          <w:lang w:val="es-ES_tradnl"/>
        </w:rPr>
        <w:t>EMILIA FERREIRO alfabetización.</w:t>
      </w:r>
    </w:p>
    <w:p w:rsidR="00402DE3" w:rsidRDefault="00402DE3" w:rsidP="00402DE3">
      <w:pPr>
        <w:numPr>
          <w:ilvl w:val="0"/>
          <w:numId w:val="9"/>
        </w:numPr>
        <w:jc w:val="both"/>
        <w:rPr>
          <w:rFonts w:ascii="Arial" w:hAnsi="Arial"/>
          <w:lang w:val="es-ES_tradnl"/>
        </w:rPr>
      </w:pPr>
      <w:r>
        <w:rPr>
          <w:rFonts w:ascii="Arial" w:hAnsi="Arial"/>
          <w:lang w:val="es-ES_tradnl"/>
        </w:rPr>
        <w:t>DANIEL CASSANY enseñar lengua.</w:t>
      </w:r>
    </w:p>
    <w:p w:rsidR="00402DE3" w:rsidRDefault="00402DE3" w:rsidP="00402DE3">
      <w:pPr>
        <w:tabs>
          <w:tab w:val="left" w:pos="5616"/>
        </w:tabs>
        <w:jc w:val="both"/>
        <w:rPr>
          <w:rFonts w:ascii="Arial" w:hAnsi="Arial"/>
          <w:lang w:val="es-ES_tradnl"/>
        </w:rPr>
      </w:pPr>
      <w:r>
        <w:rPr>
          <w:rFonts w:ascii="Arial" w:hAnsi="Arial"/>
          <w:lang w:val="es-ES_tradnl"/>
        </w:rPr>
        <w:tab/>
      </w:r>
    </w:p>
    <w:p w:rsidR="00402DE3" w:rsidRDefault="00402DE3" w:rsidP="00402DE3">
      <w:pPr>
        <w:tabs>
          <w:tab w:val="left" w:pos="5616"/>
        </w:tabs>
        <w:jc w:val="both"/>
        <w:rPr>
          <w:rFonts w:ascii="Arial" w:hAnsi="Arial"/>
          <w:lang w:val="es-ES_tradnl"/>
        </w:rPr>
      </w:pPr>
    </w:p>
    <w:p w:rsidR="00402DE3" w:rsidRDefault="00402DE3" w:rsidP="00402DE3">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Prof. Daniela B. </w:t>
      </w:r>
      <w:proofErr w:type="spellStart"/>
      <w:r>
        <w:rPr>
          <w:rFonts w:ascii="Arial" w:hAnsi="Arial"/>
          <w:lang w:val="es-ES_tradnl"/>
        </w:rPr>
        <w:t>Mimiza</w:t>
      </w:r>
      <w:proofErr w:type="spellEnd"/>
      <w:r>
        <w:rPr>
          <w:rFonts w:ascii="Arial" w:hAnsi="Arial"/>
          <w:lang w:val="es-ES_tradnl"/>
        </w:rPr>
        <w:t>.</w:t>
      </w:r>
    </w:p>
    <w:p w:rsidR="00C96A32" w:rsidRDefault="00C96A32"/>
    <w:sectPr w:rsidR="00C96A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D5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8427A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1D2661D6"/>
    <w:multiLevelType w:val="hybridMultilevel"/>
    <w:tmpl w:val="24CCF1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E85089"/>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4">
    <w:nsid w:val="319E44B8"/>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5">
    <w:nsid w:val="355B1F5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45D368B4"/>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7">
    <w:nsid w:val="5B760E5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7F2504EA"/>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3"/>
    <w:rsid w:val="003063A7"/>
    <w:rsid w:val="00402DE3"/>
    <w:rsid w:val="00C96A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AD24CC-93E1-45FE-8CC4-E925FE27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dc:creator>
  <cp:keywords/>
  <dc:description/>
  <cp:lastModifiedBy>MANAR</cp:lastModifiedBy>
  <cp:revision>2</cp:revision>
  <dcterms:created xsi:type="dcterms:W3CDTF">2019-05-14T17:49:00Z</dcterms:created>
  <dcterms:modified xsi:type="dcterms:W3CDTF">2019-05-14T17:49:00Z</dcterms:modified>
</cp:coreProperties>
</file>