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0DA" w:rsidRDefault="00D6254F">
      <w:pPr>
        <w:spacing w:after="0" w:line="259" w:lineRule="auto"/>
        <w:ind w:left="0" w:firstLine="0"/>
        <w:jc w:val="left"/>
      </w:pPr>
      <w:r>
        <w:t xml:space="preserve"> </w:t>
      </w:r>
    </w:p>
    <w:p w:rsidR="006B30DA" w:rsidRDefault="00D6254F">
      <w:pPr>
        <w:spacing w:after="0" w:line="259" w:lineRule="auto"/>
        <w:ind w:left="0" w:firstLine="0"/>
        <w:jc w:val="left"/>
      </w:pPr>
      <w:r>
        <w:rPr>
          <w:b/>
        </w:rPr>
        <w:t xml:space="preserve"> </w:t>
      </w:r>
    </w:p>
    <w:p w:rsidR="006B30DA" w:rsidRDefault="00D6254F">
      <w:pPr>
        <w:spacing w:after="0" w:line="259" w:lineRule="auto"/>
        <w:ind w:left="-5"/>
        <w:jc w:val="left"/>
      </w:pPr>
      <w:r>
        <w:rPr>
          <w:b/>
          <w:u w:val="single" w:color="000000"/>
        </w:rPr>
        <w:t>Profesorado: Primaria</w:t>
      </w:r>
      <w:r>
        <w:rPr>
          <w:b/>
        </w:rPr>
        <w:t xml:space="preserve"> </w:t>
      </w:r>
      <w:bookmarkStart w:id="0" w:name="_GoBack"/>
      <w:bookmarkEnd w:id="0"/>
    </w:p>
    <w:p w:rsidR="006B30DA" w:rsidRDefault="00D6254F">
      <w:r>
        <w:rPr>
          <w:b/>
          <w:u w:val="single" w:color="000000"/>
        </w:rPr>
        <w:t>Unidad Curricular</w:t>
      </w:r>
      <w:r>
        <w:t xml:space="preserve">: CIENCIAS NATURALES Y SU DIDÁCTICA II </w:t>
      </w:r>
    </w:p>
    <w:p w:rsidR="006B30DA" w:rsidRDefault="00D6254F">
      <w:pPr>
        <w:spacing w:after="0" w:line="259" w:lineRule="auto"/>
        <w:ind w:left="-5"/>
        <w:jc w:val="left"/>
      </w:pPr>
      <w:r>
        <w:rPr>
          <w:b/>
          <w:u w:val="single" w:color="000000"/>
        </w:rPr>
        <w:t>Ubicación en el Diseño Curricular</w:t>
      </w:r>
      <w:r>
        <w:t xml:space="preserve">: 2do Año B </w:t>
      </w:r>
    </w:p>
    <w:p w:rsidR="006B30DA" w:rsidRDefault="00D6254F">
      <w:pPr>
        <w:spacing w:after="0" w:line="259" w:lineRule="auto"/>
        <w:ind w:left="-5"/>
        <w:jc w:val="left"/>
      </w:pPr>
      <w:r>
        <w:rPr>
          <w:b/>
          <w:u w:val="single" w:color="000000"/>
        </w:rPr>
        <w:t>Carga horaria semanal</w:t>
      </w:r>
      <w:r>
        <w:t xml:space="preserve">: 4 hs. cátedra </w:t>
      </w:r>
    </w:p>
    <w:p w:rsidR="006B30DA" w:rsidRDefault="00D6254F">
      <w:pPr>
        <w:spacing w:after="0" w:line="259" w:lineRule="auto"/>
        <w:ind w:left="-5"/>
        <w:jc w:val="left"/>
      </w:pPr>
      <w:r>
        <w:rPr>
          <w:b/>
          <w:u w:val="single" w:color="000000"/>
        </w:rPr>
        <w:t>Régimen de cursado:</w:t>
      </w:r>
      <w:r>
        <w:t xml:space="preserve"> anual </w:t>
      </w:r>
    </w:p>
    <w:p w:rsidR="006B30DA" w:rsidRDefault="00D6254F">
      <w:pPr>
        <w:spacing w:after="0" w:line="259" w:lineRule="auto"/>
        <w:ind w:left="-5"/>
        <w:jc w:val="left"/>
      </w:pPr>
      <w:r>
        <w:rPr>
          <w:b/>
          <w:u w:val="single" w:color="000000"/>
        </w:rPr>
        <w:t>Formato curricular:</w:t>
      </w:r>
      <w:r>
        <w:t xml:space="preserve"> Materia </w:t>
      </w:r>
    </w:p>
    <w:p w:rsidR="006B30DA" w:rsidRDefault="00D6254F">
      <w:pPr>
        <w:spacing w:after="0" w:line="259" w:lineRule="auto"/>
        <w:ind w:left="-5"/>
        <w:jc w:val="left"/>
      </w:pPr>
      <w:r>
        <w:rPr>
          <w:b/>
          <w:u w:val="single" w:color="000000"/>
        </w:rPr>
        <w:t>Ciclo lectivo</w:t>
      </w:r>
      <w:r>
        <w:rPr>
          <w:u w:val="single" w:color="000000"/>
        </w:rPr>
        <w:t>:</w:t>
      </w:r>
      <w:r>
        <w:t xml:space="preserve"> 2019 </w:t>
      </w:r>
    </w:p>
    <w:p w:rsidR="006B30DA" w:rsidRDefault="00D6254F">
      <w:r>
        <w:rPr>
          <w:b/>
          <w:u w:val="single" w:color="000000"/>
        </w:rPr>
        <w:t>Profesor:</w:t>
      </w:r>
      <w:r>
        <w:t xml:space="preserve"> </w:t>
      </w:r>
      <w:r>
        <w:t xml:space="preserve">Boglione, Flavia </w:t>
      </w:r>
    </w:p>
    <w:p w:rsidR="006B30DA" w:rsidRDefault="00D6254F">
      <w:pPr>
        <w:spacing w:after="0" w:line="259" w:lineRule="auto"/>
        <w:ind w:left="0" w:firstLine="0"/>
        <w:jc w:val="left"/>
      </w:pPr>
      <w:r>
        <w:t xml:space="preserve"> </w:t>
      </w:r>
    </w:p>
    <w:p w:rsidR="006B30DA" w:rsidRDefault="00D6254F">
      <w:pPr>
        <w:spacing w:after="0" w:line="259" w:lineRule="auto"/>
        <w:ind w:left="119" w:right="114"/>
        <w:jc w:val="center"/>
      </w:pPr>
      <w:r>
        <w:t xml:space="preserve">Fundamentos. </w:t>
      </w:r>
    </w:p>
    <w:p w:rsidR="006B30DA" w:rsidRDefault="00D6254F">
      <w:pPr>
        <w:spacing w:after="0" w:line="259" w:lineRule="auto"/>
        <w:ind w:left="0" w:firstLine="0"/>
        <w:jc w:val="left"/>
      </w:pPr>
      <w:r>
        <w:t xml:space="preserve"> </w:t>
      </w:r>
    </w:p>
    <w:p w:rsidR="006B30DA" w:rsidRDefault="00D6254F">
      <w:pPr>
        <w:ind w:left="0" w:firstLine="708"/>
      </w:pPr>
      <w:r>
        <w:t>Este espacio tiene  como objetivo favorecer la construcción de herramientas conceptuales y metodológicas que les permitan tomar decisiones en cuanto a qué y cómo enseñar Ciencias Naturales en la escuela primaria. De este</w:t>
      </w:r>
      <w:r>
        <w:t xml:space="preserve"> modo, el eje de la formación son las prácticas de enseñanza. </w:t>
      </w:r>
    </w:p>
    <w:p w:rsidR="006B30DA" w:rsidRDefault="00D6254F">
      <w:pPr>
        <w:ind w:left="0" w:firstLine="708"/>
      </w:pPr>
      <w:r>
        <w:t xml:space="preserve">Se pretende lograr  por un lado, una articulación entre conocimientos disciplinares y conocimientos epistemológicos-didácticos y, por el otro, en la utilización de conocimientos construidos en </w:t>
      </w:r>
      <w:r>
        <w:t xml:space="preserve">la reflexión de la práctica docente. </w:t>
      </w:r>
    </w:p>
    <w:p w:rsidR="006B30DA" w:rsidRDefault="00D6254F">
      <w:pPr>
        <w:ind w:left="0" w:firstLine="708"/>
      </w:pPr>
      <w:r>
        <w:t xml:space="preserve">Desde un punto de vista epistemológico, se aborda a la ciencia en sí reconociendo  su carácter provisorio, sujeto siempre a revisión y cambio de los modelos y teorías que lo sustentan.  </w:t>
      </w:r>
    </w:p>
    <w:p w:rsidR="006B30DA" w:rsidRDefault="00D6254F">
      <w:pPr>
        <w:ind w:left="0" w:firstLine="708"/>
      </w:pPr>
      <w:r>
        <w:t>Como se señala en el Diseño “la</w:t>
      </w:r>
      <w:r>
        <w:t xml:space="preserve"> implementación de cambios educativos coloca a las Ciencias Naturales en el espacio de la alfabetización científica, lo que permite ir perfilando futuros docentes, reflexivos y racionales con una mirada más autónoma que establezca una relación con los demá</w:t>
      </w:r>
      <w:r>
        <w:t>s y logrando un manejo armónico con el entorno” tendiente a generar participación ciudadana comprometida,  en el marco de una educación ambiental inspirada en la sustentabilidad. Es por ello que para  abordar el estudio de los contenidos de los ejes del ár</w:t>
      </w:r>
      <w:r>
        <w:t xml:space="preserve">ea se propondrá hacerlo teniendo en cuenta una mirada CTS ambiental.  </w:t>
      </w:r>
    </w:p>
    <w:p w:rsidR="006B30DA" w:rsidRDefault="00D6254F">
      <w:pPr>
        <w:ind w:left="0" w:firstLine="708"/>
      </w:pPr>
      <w:r>
        <w:t>Por otro lado se tratará de favorecer la adquisición de competencias demandadas por la actividad experimental en el aula, aprendiendo a dar lectura e interpretación de los resultados, a</w:t>
      </w:r>
      <w:r>
        <w:t xml:space="preserve">bandonando el temor al experimento que no se resuelven según lo previstos, por una actitud positiva de generación de nuevos interrogantes y posibles respuestas. </w:t>
      </w:r>
    </w:p>
    <w:p w:rsidR="006B30DA" w:rsidRDefault="00D6254F">
      <w:r>
        <w:t xml:space="preserve">La propuesta de contenidos que se presenta se organiza alrededor de dos ejes: uno disciplinar </w:t>
      </w:r>
      <w:r>
        <w:t>formado por los núcleos conceptuales definidos desde las disciplinas de referencia que conforman el área y un eje didáctico formado por conocimientos que provienen de la investigación didáctica y del análisis y la reflexión sobre la enseñanza de las cienci</w:t>
      </w:r>
      <w:r>
        <w:t xml:space="preserve">as. </w:t>
      </w:r>
    </w:p>
    <w:p w:rsidR="006B30DA" w:rsidRDefault="00D6254F">
      <w:pPr>
        <w:spacing w:after="0" w:line="259" w:lineRule="auto"/>
        <w:ind w:left="0" w:firstLine="0"/>
        <w:jc w:val="left"/>
      </w:pPr>
      <w:r>
        <w:t xml:space="preserve"> </w:t>
      </w:r>
    </w:p>
    <w:p w:rsidR="006B30DA" w:rsidRDefault="00D6254F">
      <w:pPr>
        <w:spacing w:after="17" w:line="259" w:lineRule="auto"/>
        <w:ind w:left="0" w:firstLine="0"/>
        <w:jc w:val="left"/>
      </w:pPr>
      <w:r>
        <w:rPr>
          <w:rFonts w:ascii="Arial" w:eastAsia="Arial" w:hAnsi="Arial" w:cs="Arial"/>
          <w:b/>
          <w:sz w:val="19"/>
        </w:rPr>
        <w:t xml:space="preserve"> </w:t>
      </w:r>
    </w:p>
    <w:p w:rsidR="006B30DA" w:rsidRDefault="00D6254F">
      <w:pPr>
        <w:spacing w:after="215" w:line="259" w:lineRule="auto"/>
        <w:ind w:left="-5"/>
        <w:jc w:val="left"/>
      </w:pPr>
      <w:r>
        <w:rPr>
          <w:b/>
          <w:u w:val="single" w:color="000000"/>
        </w:rPr>
        <w:t>Propósitos:</w:t>
      </w:r>
      <w:r>
        <w:rPr>
          <w:b/>
        </w:rPr>
        <w:t xml:space="preserve">  </w:t>
      </w:r>
    </w:p>
    <w:p w:rsidR="006B30DA" w:rsidRDefault="00D6254F">
      <w:r>
        <w:t xml:space="preserve">Favorecer la apropiación de un concepto de ciencia como construcción humana histórica según los aportes de la epistemología en el contexto de los modelos de enseñanza de las ciencias.  </w:t>
      </w:r>
    </w:p>
    <w:p w:rsidR="006B30DA" w:rsidRDefault="00D6254F">
      <w:pPr>
        <w:spacing w:after="0" w:line="259" w:lineRule="auto"/>
        <w:ind w:left="0" w:firstLine="0"/>
        <w:jc w:val="left"/>
      </w:pPr>
      <w:r>
        <w:t xml:space="preserve"> </w:t>
      </w:r>
    </w:p>
    <w:p w:rsidR="006B30DA" w:rsidRDefault="00D6254F">
      <w:pPr>
        <w:spacing w:after="112"/>
      </w:pPr>
      <w:r>
        <w:lastRenderedPageBreak/>
        <w:t xml:space="preserve">Promover el desarrollo de competencias en relación a las estrategias específicas del área de las ciencias naturales atendiendo la especificidad del nivel.  </w:t>
      </w:r>
    </w:p>
    <w:p w:rsidR="006B30DA" w:rsidRDefault="00D6254F">
      <w:pPr>
        <w:spacing w:after="114"/>
      </w:pPr>
      <w:r>
        <w:t>Proponer trabajos prácticos que focalicen el análisis de los aportes de las últimas tendencias de l</w:t>
      </w:r>
      <w:r>
        <w:t xml:space="preserve">a Didáctica de las Ciencias Naturales en función de la elaboración de secuencias de enseñanza adecuadas al nivel.  </w:t>
      </w:r>
    </w:p>
    <w:p w:rsidR="006B30DA" w:rsidRDefault="00D6254F">
      <w:pPr>
        <w:spacing w:after="218" w:line="259" w:lineRule="auto"/>
        <w:ind w:left="0" w:firstLine="0"/>
        <w:jc w:val="left"/>
      </w:pPr>
      <w:r>
        <w:t xml:space="preserve"> </w:t>
      </w:r>
    </w:p>
    <w:p w:rsidR="006B30DA" w:rsidRDefault="00D6254F">
      <w:pPr>
        <w:spacing w:after="261" w:line="259" w:lineRule="auto"/>
        <w:ind w:left="-5"/>
        <w:jc w:val="left"/>
      </w:pPr>
      <w:r>
        <w:rPr>
          <w:b/>
          <w:u w:val="single" w:color="000000"/>
        </w:rPr>
        <w:t>Objetivos</w:t>
      </w:r>
      <w:r>
        <w:rPr>
          <w:b/>
        </w:rPr>
        <w:t xml:space="preserve">  </w:t>
      </w:r>
    </w:p>
    <w:p w:rsidR="006B30DA" w:rsidRDefault="00D6254F">
      <w:pPr>
        <w:numPr>
          <w:ilvl w:val="0"/>
          <w:numId w:val="1"/>
        </w:numPr>
        <w:spacing w:after="38"/>
        <w:ind w:hanging="360"/>
      </w:pPr>
      <w:r>
        <w:t xml:space="preserve">Planificar estrategias de enseñanza de contenidos acordes al nivel desde la especificidad del área.  </w:t>
      </w:r>
    </w:p>
    <w:p w:rsidR="006B30DA" w:rsidRDefault="00D6254F">
      <w:pPr>
        <w:numPr>
          <w:ilvl w:val="0"/>
          <w:numId w:val="1"/>
        </w:numPr>
        <w:spacing w:after="38"/>
        <w:ind w:hanging="360"/>
      </w:pPr>
      <w:r>
        <w:t>Diseñar situaciones de e</w:t>
      </w:r>
      <w:r>
        <w:t xml:space="preserve">nseñanza de contenidos del área teniendo en cuenta las  distintas dimensiones que se ponen en juego. </w:t>
      </w:r>
    </w:p>
    <w:p w:rsidR="006B30DA" w:rsidRDefault="00D6254F">
      <w:pPr>
        <w:numPr>
          <w:ilvl w:val="0"/>
          <w:numId w:val="1"/>
        </w:numPr>
        <w:spacing w:after="38"/>
        <w:ind w:hanging="360"/>
      </w:pPr>
      <w:r>
        <w:t xml:space="preserve">Conocer distintos modelos de enseñanza de las ciencias naturales interpretando las concepciones sobre ciencia que subyacen a los mismos. </w:t>
      </w:r>
    </w:p>
    <w:p w:rsidR="006B30DA" w:rsidRDefault="00D6254F">
      <w:pPr>
        <w:numPr>
          <w:ilvl w:val="0"/>
          <w:numId w:val="1"/>
        </w:numPr>
        <w:spacing w:after="38"/>
        <w:ind w:hanging="360"/>
      </w:pPr>
      <w:r>
        <w:t>Analizar crítica</w:t>
      </w:r>
      <w:r>
        <w:t xml:space="preserve">mente los procedimientos implicados en la investigación del mundo natural. </w:t>
      </w:r>
    </w:p>
    <w:p w:rsidR="006B30DA" w:rsidRDefault="00D6254F">
      <w:pPr>
        <w:numPr>
          <w:ilvl w:val="0"/>
          <w:numId w:val="1"/>
        </w:numPr>
        <w:ind w:hanging="360"/>
      </w:pPr>
      <w:r>
        <w:t xml:space="preserve">Construir una estructura conceptual coherente a partir de las relaciones establecidas entre los distintos saberes disciplinares, ampliando su formación general. </w:t>
      </w:r>
    </w:p>
    <w:p w:rsidR="006B30DA" w:rsidRDefault="00D6254F">
      <w:pPr>
        <w:spacing w:after="14" w:line="259" w:lineRule="auto"/>
        <w:ind w:left="0" w:firstLine="0"/>
        <w:jc w:val="left"/>
      </w:pPr>
      <w:r>
        <w:rPr>
          <w:rFonts w:ascii="Arial" w:eastAsia="Arial" w:hAnsi="Arial" w:cs="Arial"/>
          <w:b/>
          <w:sz w:val="19"/>
        </w:rPr>
        <w:t xml:space="preserve"> </w:t>
      </w:r>
    </w:p>
    <w:p w:rsidR="006B30DA" w:rsidRDefault="00D6254F">
      <w:pPr>
        <w:spacing w:after="0" w:line="259" w:lineRule="auto"/>
        <w:ind w:left="-5"/>
        <w:jc w:val="left"/>
      </w:pPr>
      <w:r>
        <w:rPr>
          <w:b/>
        </w:rPr>
        <w:t xml:space="preserve">Saberes previos:  </w:t>
      </w:r>
    </w:p>
    <w:p w:rsidR="006B30DA" w:rsidRDefault="00D6254F">
      <w:r>
        <w:t xml:space="preserve">Contenidos básicos de Ciencias Naturales. </w:t>
      </w:r>
    </w:p>
    <w:p w:rsidR="006B30DA" w:rsidRDefault="00D6254F">
      <w:pPr>
        <w:ind w:right="870"/>
      </w:pPr>
      <w:r>
        <w:t xml:space="preserve">Generalidades sobre las teorías del aprendizaje y modelos de enseñanza.  Contenidos básicos sobre Currículum y Didáctica.  </w:t>
      </w:r>
    </w:p>
    <w:p w:rsidR="006B30DA" w:rsidRDefault="00D6254F">
      <w:pPr>
        <w:spacing w:after="0" w:line="259" w:lineRule="auto"/>
        <w:ind w:left="0" w:firstLine="0"/>
        <w:jc w:val="left"/>
      </w:pPr>
      <w:r>
        <w:t xml:space="preserve"> </w:t>
      </w:r>
    </w:p>
    <w:p w:rsidR="006B30DA" w:rsidRDefault="00D6254F">
      <w:pPr>
        <w:spacing w:after="0" w:line="259" w:lineRule="auto"/>
        <w:ind w:left="0" w:firstLine="0"/>
        <w:jc w:val="left"/>
      </w:pPr>
      <w:r>
        <w:rPr>
          <w:b/>
        </w:rPr>
        <w:t xml:space="preserve"> </w:t>
      </w:r>
    </w:p>
    <w:p w:rsidR="006B30DA" w:rsidRDefault="00D6254F">
      <w:pPr>
        <w:spacing w:after="0" w:line="259" w:lineRule="auto"/>
        <w:ind w:left="-5"/>
        <w:jc w:val="left"/>
      </w:pPr>
      <w:r>
        <w:rPr>
          <w:b/>
        </w:rPr>
        <w:t xml:space="preserve">Uso de las TIC en el espacio curricular: </w:t>
      </w:r>
    </w:p>
    <w:p w:rsidR="006B30DA" w:rsidRDefault="00D6254F">
      <w:r>
        <w:t xml:space="preserve">Manejo de programas básicos para la edición de textos, de imagen, digitalización de textos y videos para enriquecer el registro de información y la elaboración de informes y trabajos prácticos.  </w:t>
      </w:r>
    </w:p>
    <w:p w:rsidR="006B30DA" w:rsidRDefault="00D6254F">
      <w:r>
        <w:t>Utilización de programas que permitan realizar presentacione</w:t>
      </w:r>
      <w:r>
        <w:t xml:space="preserve">s pertinentes sobre diversos contenidos para comunicar la información.  </w:t>
      </w:r>
    </w:p>
    <w:p w:rsidR="006B30DA" w:rsidRDefault="00D6254F">
      <w:pPr>
        <w:spacing w:after="0" w:line="259" w:lineRule="auto"/>
        <w:ind w:left="0" w:firstLine="0"/>
        <w:jc w:val="left"/>
      </w:pPr>
      <w:r>
        <w:rPr>
          <w:rFonts w:ascii="Arial" w:eastAsia="Arial" w:hAnsi="Arial" w:cs="Arial"/>
          <w:b/>
          <w:sz w:val="19"/>
        </w:rPr>
        <w:t xml:space="preserve"> </w:t>
      </w:r>
    </w:p>
    <w:p w:rsidR="006B30DA" w:rsidRDefault="00D6254F">
      <w:pPr>
        <w:spacing w:after="0" w:line="259" w:lineRule="auto"/>
        <w:ind w:left="0" w:firstLine="0"/>
        <w:jc w:val="left"/>
      </w:pPr>
      <w:r>
        <w:rPr>
          <w:rFonts w:ascii="Arial" w:eastAsia="Arial" w:hAnsi="Arial" w:cs="Arial"/>
          <w:b/>
          <w:sz w:val="19"/>
        </w:rPr>
        <w:t xml:space="preserve"> </w:t>
      </w:r>
    </w:p>
    <w:p w:rsidR="006B30DA" w:rsidRDefault="00D6254F">
      <w:pPr>
        <w:spacing w:after="0" w:line="259" w:lineRule="auto"/>
        <w:ind w:left="0" w:firstLine="0"/>
        <w:jc w:val="left"/>
      </w:pPr>
      <w:r>
        <w:rPr>
          <w:rFonts w:ascii="Arial" w:eastAsia="Arial" w:hAnsi="Arial" w:cs="Arial"/>
          <w:b/>
          <w:sz w:val="19"/>
        </w:rPr>
        <w:t xml:space="preserve"> </w:t>
      </w:r>
    </w:p>
    <w:p w:rsidR="006B30DA" w:rsidRDefault="00D6254F">
      <w:pPr>
        <w:spacing w:after="0" w:line="259" w:lineRule="auto"/>
        <w:ind w:left="0" w:firstLine="0"/>
        <w:jc w:val="left"/>
      </w:pPr>
      <w:r>
        <w:rPr>
          <w:rFonts w:ascii="Arial" w:eastAsia="Arial" w:hAnsi="Arial" w:cs="Arial"/>
          <w:b/>
          <w:sz w:val="19"/>
        </w:rPr>
        <w:t xml:space="preserve"> </w:t>
      </w:r>
    </w:p>
    <w:p w:rsidR="006B30DA" w:rsidRDefault="00D6254F">
      <w:pPr>
        <w:spacing w:after="0" w:line="259" w:lineRule="auto"/>
        <w:ind w:left="0" w:firstLine="0"/>
        <w:jc w:val="left"/>
      </w:pPr>
      <w:r>
        <w:rPr>
          <w:rFonts w:ascii="Arial" w:eastAsia="Arial" w:hAnsi="Arial" w:cs="Arial"/>
          <w:b/>
          <w:sz w:val="19"/>
        </w:rPr>
        <w:t xml:space="preserve">Síntesis de Contenidos </w:t>
      </w:r>
    </w:p>
    <w:p w:rsidR="006B30DA" w:rsidRDefault="00D6254F">
      <w:pPr>
        <w:spacing w:after="0" w:line="259" w:lineRule="auto"/>
        <w:ind w:left="0" w:firstLine="0"/>
        <w:jc w:val="left"/>
      </w:pPr>
      <w:r>
        <w:rPr>
          <w:rFonts w:ascii="Arial" w:eastAsia="Arial" w:hAnsi="Arial" w:cs="Arial"/>
          <w:b/>
          <w:sz w:val="19"/>
        </w:rPr>
        <w:t xml:space="preserve"> </w:t>
      </w:r>
    </w:p>
    <w:p w:rsidR="006B30DA" w:rsidRDefault="00D6254F">
      <w:pPr>
        <w:spacing w:after="0" w:line="259" w:lineRule="auto"/>
        <w:ind w:left="0" w:firstLine="0"/>
        <w:jc w:val="left"/>
      </w:pPr>
      <w:r>
        <w:rPr>
          <w:rFonts w:ascii="Arial" w:eastAsia="Arial" w:hAnsi="Arial" w:cs="Arial"/>
          <w:b/>
          <w:i/>
          <w:sz w:val="19"/>
        </w:rPr>
        <w:t xml:space="preserve">La Didáctica en las Ciencias Naturales: </w:t>
      </w:r>
    </w:p>
    <w:p w:rsidR="006B30DA" w:rsidRDefault="00D6254F">
      <w:pPr>
        <w:numPr>
          <w:ilvl w:val="0"/>
          <w:numId w:val="2"/>
        </w:numPr>
        <w:spacing w:after="3" w:line="252" w:lineRule="auto"/>
        <w:ind w:hanging="110"/>
        <w:jc w:val="left"/>
      </w:pPr>
      <w:r>
        <w:rPr>
          <w:rFonts w:ascii="Arial" w:eastAsia="Arial" w:hAnsi="Arial" w:cs="Arial"/>
          <w:sz w:val="19"/>
        </w:rPr>
        <w:t>El área de las Ciencias Naturales en el marco de la alfabetización científica y tecnológica y la Ciencia Esc</w:t>
      </w:r>
      <w:r>
        <w:rPr>
          <w:rFonts w:ascii="Arial" w:eastAsia="Arial" w:hAnsi="Arial" w:cs="Arial"/>
          <w:sz w:val="19"/>
        </w:rPr>
        <w:t xml:space="preserve">olar. Diferentes enfoques: areal, disciplinar. Enfoque ciencia, tecnología, sociedad y ambiente. </w:t>
      </w:r>
    </w:p>
    <w:p w:rsidR="006B30DA" w:rsidRDefault="00D6254F">
      <w:pPr>
        <w:numPr>
          <w:ilvl w:val="0"/>
          <w:numId w:val="2"/>
        </w:numPr>
        <w:spacing w:after="0" w:line="243" w:lineRule="auto"/>
        <w:ind w:hanging="110"/>
        <w:jc w:val="left"/>
      </w:pPr>
      <w:r>
        <w:rPr>
          <w:rFonts w:ascii="Arial" w:eastAsia="Arial" w:hAnsi="Arial" w:cs="Arial"/>
          <w:sz w:val="19"/>
        </w:rPr>
        <w:lastRenderedPageBreak/>
        <w:t xml:space="preserve">El campo de la didáctica específica. Su caracterización y fundamento. Diferentes concepciones epistemológicas y su relación con la enseñanza de las ciencias. </w:t>
      </w:r>
      <w:r>
        <w:rPr>
          <w:rFonts w:ascii="Arial" w:eastAsia="Arial" w:hAnsi="Arial" w:cs="Arial"/>
          <w:sz w:val="19"/>
        </w:rPr>
        <w:t xml:space="preserve">El concepto de ciencia a través de la historia. Concepción de ciencia actual. </w:t>
      </w:r>
    </w:p>
    <w:p w:rsidR="006B30DA" w:rsidRDefault="00D6254F">
      <w:pPr>
        <w:numPr>
          <w:ilvl w:val="0"/>
          <w:numId w:val="2"/>
        </w:numPr>
        <w:spacing w:after="3" w:line="252" w:lineRule="auto"/>
        <w:ind w:hanging="110"/>
        <w:jc w:val="left"/>
      </w:pPr>
      <w:r>
        <w:rPr>
          <w:rFonts w:ascii="Arial" w:eastAsia="Arial" w:hAnsi="Arial" w:cs="Arial"/>
          <w:sz w:val="19"/>
        </w:rPr>
        <w:t xml:space="preserve">El modelo investigativo de la ciencia escolar. Resolución de problemas. </w:t>
      </w:r>
    </w:p>
    <w:p w:rsidR="006B30DA" w:rsidRDefault="00D6254F">
      <w:pPr>
        <w:spacing w:after="0" w:line="259" w:lineRule="auto"/>
        <w:ind w:left="0" w:firstLine="0"/>
        <w:jc w:val="left"/>
      </w:pPr>
      <w:r>
        <w:t xml:space="preserve"> </w:t>
      </w:r>
    </w:p>
    <w:p w:rsidR="006B30DA" w:rsidRDefault="00D6254F">
      <w:pPr>
        <w:numPr>
          <w:ilvl w:val="0"/>
          <w:numId w:val="2"/>
        </w:numPr>
        <w:spacing w:after="3" w:line="252" w:lineRule="auto"/>
        <w:ind w:hanging="110"/>
        <w:jc w:val="left"/>
      </w:pPr>
      <w:r>
        <w:rPr>
          <w:rFonts w:ascii="Arial" w:eastAsia="Arial" w:hAnsi="Arial" w:cs="Arial"/>
          <w:sz w:val="19"/>
        </w:rPr>
        <w:t>La importancia y la problemática de los contenidos y sus formas de organización. Articulación, selecci</w:t>
      </w:r>
      <w:r>
        <w:rPr>
          <w:rFonts w:ascii="Arial" w:eastAsia="Arial" w:hAnsi="Arial" w:cs="Arial"/>
          <w:sz w:val="19"/>
        </w:rPr>
        <w:t xml:space="preserve">ón y secuenciación de contenidos. </w:t>
      </w:r>
    </w:p>
    <w:p w:rsidR="006B30DA" w:rsidRDefault="00D6254F">
      <w:pPr>
        <w:numPr>
          <w:ilvl w:val="0"/>
          <w:numId w:val="2"/>
        </w:numPr>
        <w:spacing w:after="0" w:line="243" w:lineRule="auto"/>
        <w:ind w:hanging="110"/>
        <w:jc w:val="left"/>
      </w:pPr>
      <w:r>
        <w:rPr>
          <w:rFonts w:ascii="Arial" w:eastAsia="Arial" w:hAnsi="Arial" w:cs="Arial"/>
          <w:sz w:val="19"/>
        </w:rPr>
        <w:t>Estrategias y dispositivos de enseñanza que favorecen la interacción entre distintos niveles de conocimiento: situaciones que permitan la indagación de ideas previas y su explicitación; planteamiento de situaciones proble</w:t>
      </w:r>
      <w:r>
        <w:rPr>
          <w:rFonts w:ascii="Arial" w:eastAsia="Arial" w:hAnsi="Arial" w:cs="Arial"/>
          <w:sz w:val="19"/>
        </w:rPr>
        <w:t xml:space="preserve">máticas; discusión grupal y la confrontación de ideas; la experimentación; el uso de modelos en ciencia; la utilización de analogías y metáforas en las ciencias; la búsqueda bibliográfica; las actividades exploratorias, las salidas de campo, las ferias de </w:t>
      </w:r>
      <w:r>
        <w:rPr>
          <w:rFonts w:ascii="Arial" w:eastAsia="Arial" w:hAnsi="Arial" w:cs="Arial"/>
          <w:sz w:val="19"/>
        </w:rPr>
        <w:t xml:space="preserve">ciencias, etc., en relación a cada núcleo temático desarrollado. </w:t>
      </w:r>
    </w:p>
    <w:p w:rsidR="006B30DA" w:rsidRDefault="00D6254F">
      <w:pPr>
        <w:numPr>
          <w:ilvl w:val="0"/>
          <w:numId w:val="2"/>
        </w:numPr>
        <w:spacing w:after="3" w:line="252" w:lineRule="auto"/>
        <w:ind w:hanging="110"/>
        <w:jc w:val="left"/>
      </w:pPr>
      <w:r>
        <w:rPr>
          <w:rFonts w:ascii="Arial" w:eastAsia="Arial" w:hAnsi="Arial" w:cs="Arial"/>
          <w:sz w:val="19"/>
        </w:rPr>
        <w:t xml:space="preserve">La elaboración de proyectos en ciencias naturales. </w:t>
      </w:r>
    </w:p>
    <w:p w:rsidR="006B30DA" w:rsidRDefault="00D6254F">
      <w:pPr>
        <w:numPr>
          <w:ilvl w:val="0"/>
          <w:numId w:val="2"/>
        </w:numPr>
        <w:spacing w:after="3" w:line="252" w:lineRule="auto"/>
        <w:ind w:hanging="110"/>
        <w:jc w:val="left"/>
      </w:pPr>
      <w:r>
        <w:rPr>
          <w:rFonts w:ascii="Arial" w:eastAsia="Arial" w:hAnsi="Arial" w:cs="Arial"/>
          <w:sz w:val="19"/>
        </w:rPr>
        <w:t xml:space="preserve">De las ideas previas a los obstáculos: la importancia de errar para aprender. </w:t>
      </w:r>
    </w:p>
    <w:p w:rsidR="006B30DA" w:rsidRDefault="00D6254F">
      <w:pPr>
        <w:numPr>
          <w:ilvl w:val="0"/>
          <w:numId w:val="2"/>
        </w:numPr>
        <w:spacing w:after="3" w:line="252" w:lineRule="auto"/>
        <w:ind w:hanging="110"/>
        <w:jc w:val="left"/>
      </w:pPr>
      <w:r>
        <w:rPr>
          <w:rFonts w:ascii="Arial" w:eastAsia="Arial" w:hAnsi="Arial" w:cs="Arial"/>
          <w:sz w:val="19"/>
        </w:rPr>
        <w:t xml:space="preserve">El lugar de la experimentación en la escuela. Diseño de experimentos sencillos y control de variables. </w:t>
      </w:r>
    </w:p>
    <w:p w:rsidR="006B30DA" w:rsidRDefault="00D6254F">
      <w:pPr>
        <w:numPr>
          <w:ilvl w:val="0"/>
          <w:numId w:val="2"/>
        </w:numPr>
        <w:spacing w:after="3" w:line="252" w:lineRule="auto"/>
        <w:ind w:hanging="110"/>
        <w:jc w:val="left"/>
      </w:pPr>
      <w:r>
        <w:rPr>
          <w:rFonts w:ascii="Arial" w:eastAsia="Arial" w:hAnsi="Arial" w:cs="Arial"/>
          <w:sz w:val="19"/>
        </w:rPr>
        <w:t xml:space="preserve">Leer y escribir en ciencias. Los libros de textos: análisis crítico. </w:t>
      </w:r>
    </w:p>
    <w:p w:rsidR="006B30DA" w:rsidRDefault="00D6254F">
      <w:pPr>
        <w:numPr>
          <w:ilvl w:val="0"/>
          <w:numId w:val="2"/>
        </w:numPr>
        <w:spacing w:after="3" w:line="252" w:lineRule="auto"/>
        <w:ind w:hanging="110"/>
        <w:jc w:val="left"/>
      </w:pPr>
      <w:r>
        <w:rPr>
          <w:rFonts w:ascii="Arial" w:eastAsia="Arial" w:hAnsi="Arial" w:cs="Arial"/>
          <w:sz w:val="19"/>
        </w:rPr>
        <w:t>La comunicación en ciencias: la elaboración de informes, de afiches, mapas concept</w:t>
      </w:r>
      <w:r>
        <w:rPr>
          <w:rFonts w:ascii="Arial" w:eastAsia="Arial" w:hAnsi="Arial" w:cs="Arial"/>
          <w:sz w:val="19"/>
        </w:rPr>
        <w:t xml:space="preserve">uales, maquetas, gráficos, etc. </w:t>
      </w:r>
    </w:p>
    <w:p w:rsidR="006B30DA" w:rsidRDefault="00D6254F">
      <w:pPr>
        <w:numPr>
          <w:ilvl w:val="0"/>
          <w:numId w:val="2"/>
        </w:numPr>
        <w:spacing w:after="3" w:line="252" w:lineRule="auto"/>
        <w:ind w:hanging="110"/>
        <w:jc w:val="left"/>
      </w:pPr>
      <w:r>
        <w:rPr>
          <w:rFonts w:ascii="Arial" w:eastAsia="Arial" w:hAnsi="Arial" w:cs="Arial"/>
          <w:sz w:val="19"/>
        </w:rPr>
        <w:t xml:space="preserve">Recursos de análisis: observaciones de clases, registros de clases, producciones de alumnos.  </w:t>
      </w:r>
      <w:r>
        <w:rPr>
          <w:rFonts w:ascii="Times New Roman" w:eastAsia="Times New Roman" w:hAnsi="Times New Roman" w:cs="Times New Roman"/>
          <w:sz w:val="19"/>
        </w:rPr>
        <w:t xml:space="preserve">- </w:t>
      </w:r>
      <w:r>
        <w:rPr>
          <w:rFonts w:ascii="Arial" w:eastAsia="Arial" w:hAnsi="Arial" w:cs="Arial"/>
          <w:sz w:val="19"/>
        </w:rPr>
        <w:t>Aportes de las TIC a la enseñanza del área: estrategias didácticas para la incorporación de las TIC a la enseñanza de las Cienc</w:t>
      </w:r>
      <w:r>
        <w:rPr>
          <w:rFonts w:ascii="Arial" w:eastAsia="Arial" w:hAnsi="Arial" w:cs="Arial"/>
          <w:sz w:val="19"/>
        </w:rPr>
        <w:t xml:space="preserve">ias Naturales en relación a cada núcleo temático desarrollado. </w:t>
      </w:r>
    </w:p>
    <w:p w:rsidR="006B30DA" w:rsidRDefault="00D6254F">
      <w:pPr>
        <w:numPr>
          <w:ilvl w:val="0"/>
          <w:numId w:val="2"/>
        </w:numPr>
        <w:spacing w:after="3" w:line="252" w:lineRule="auto"/>
        <w:ind w:hanging="110"/>
        <w:jc w:val="left"/>
      </w:pPr>
      <w:r>
        <w:rPr>
          <w:rFonts w:ascii="Arial" w:eastAsia="Arial" w:hAnsi="Arial" w:cs="Arial"/>
          <w:sz w:val="19"/>
        </w:rPr>
        <w:t xml:space="preserve">Los documentos curriculares jurisdiccionales y nacionales para la Educación Primaria. </w:t>
      </w:r>
    </w:p>
    <w:p w:rsidR="006B30DA" w:rsidRDefault="00D6254F">
      <w:pPr>
        <w:numPr>
          <w:ilvl w:val="0"/>
          <w:numId w:val="2"/>
        </w:numPr>
        <w:spacing w:after="3" w:line="252" w:lineRule="auto"/>
        <w:ind w:hanging="110"/>
        <w:jc w:val="left"/>
      </w:pPr>
      <w:r>
        <w:rPr>
          <w:rFonts w:ascii="Arial" w:eastAsia="Arial" w:hAnsi="Arial" w:cs="Arial"/>
          <w:sz w:val="19"/>
        </w:rPr>
        <w:t xml:space="preserve">Diferentes propuestas de evaluación y su relación con los modelos didácticos desarrollados. </w:t>
      </w:r>
    </w:p>
    <w:p w:rsidR="006B30DA" w:rsidRDefault="00D6254F">
      <w:pPr>
        <w:spacing w:after="3" w:line="252" w:lineRule="auto"/>
        <w:ind w:left="-5"/>
        <w:jc w:val="left"/>
      </w:pPr>
      <w:r>
        <w:rPr>
          <w:rFonts w:ascii="Arial" w:eastAsia="Arial" w:hAnsi="Arial" w:cs="Arial"/>
          <w:sz w:val="19"/>
        </w:rPr>
        <w:t>Instrumentos</w:t>
      </w:r>
      <w:r>
        <w:rPr>
          <w:rFonts w:ascii="Arial" w:eastAsia="Arial" w:hAnsi="Arial" w:cs="Arial"/>
          <w:sz w:val="19"/>
        </w:rPr>
        <w:t xml:space="preserve">. </w:t>
      </w:r>
    </w:p>
    <w:p w:rsidR="006B30DA" w:rsidRDefault="00D6254F">
      <w:pPr>
        <w:numPr>
          <w:ilvl w:val="0"/>
          <w:numId w:val="2"/>
        </w:numPr>
        <w:spacing w:after="3" w:line="252" w:lineRule="auto"/>
        <w:ind w:hanging="110"/>
        <w:jc w:val="left"/>
      </w:pPr>
      <w:r>
        <w:rPr>
          <w:rFonts w:ascii="Arial" w:eastAsia="Arial" w:hAnsi="Arial" w:cs="Arial"/>
          <w:sz w:val="19"/>
        </w:rPr>
        <w:t xml:space="preserve">La formulación y adecuación de contenidos de las Ciencias Naturales a diferentes contextos y modalidades. </w:t>
      </w:r>
    </w:p>
    <w:p w:rsidR="006B30DA" w:rsidRDefault="00D6254F">
      <w:pPr>
        <w:spacing w:after="0" w:line="259" w:lineRule="auto"/>
        <w:ind w:left="0" w:firstLine="0"/>
        <w:jc w:val="left"/>
      </w:pPr>
      <w:r>
        <w:rPr>
          <w:rFonts w:ascii="Arial" w:eastAsia="Arial" w:hAnsi="Arial" w:cs="Arial"/>
          <w:i/>
          <w:sz w:val="19"/>
        </w:rPr>
        <w:t xml:space="preserve"> </w:t>
      </w:r>
    </w:p>
    <w:p w:rsidR="006B30DA" w:rsidRDefault="00D6254F">
      <w:pPr>
        <w:spacing w:after="14" w:line="259" w:lineRule="auto"/>
        <w:ind w:left="0" w:firstLine="0"/>
        <w:jc w:val="left"/>
      </w:pPr>
      <w:r>
        <w:rPr>
          <w:rFonts w:ascii="Arial" w:eastAsia="Arial" w:hAnsi="Arial" w:cs="Arial"/>
          <w:i/>
          <w:sz w:val="19"/>
        </w:rPr>
        <w:t xml:space="preserve">Unidad 2.  </w:t>
      </w:r>
    </w:p>
    <w:p w:rsidR="006B30DA" w:rsidRDefault="00D6254F">
      <w:r>
        <w:t>La interacción y la diversidad de los seres vivos. Origen y evolución: - Continuidad y cambio en los seres vivos: Los cambios en las</w:t>
      </w:r>
      <w:r>
        <w:t xml:space="preserve"> especies a través del tiempo aplicando los principios centrales de la teoría de la evolución. Teorías de la Evolución Biológica (Darwin, Lamarck, Teoría sintética o neodarwinista). Especiación. Nociones centrales. Nociones generales de las eras geológicas</w:t>
      </w:r>
      <w:r>
        <w:t xml:space="preserve"> y la diversidad de los seres vivos. Historia de la Teoría celular. Características generales de células eucariontes y procariontes. Clasificación de los seres vivos en sus seis reinos distribuidos en tres dominios. Los virus como organismos fronterizos. –</w:t>
      </w:r>
      <w:r>
        <w:t xml:space="preserve">  </w:t>
      </w:r>
    </w:p>
    <w:p w:rsidR="006B30DA" w:rsidRDefault="00D6254F">
      <w:pPr>
        <w:spacing w:after="0" w:line="259" w:lineRule="auto"/>
        <w:ind w:left="0" w:firstLine="0"/>
        <w:jc w:val="left"/>
      </w:pPr>
      <w:r>
        <w:t xml:space="preserve"> </w:t>
      </w:r>
    </w:p>
    <w:p w:rsidR="006B30DA" w:rsidRDefault="00D6254F">
      <w:r>
        <w:t xml:space="preserve">Unidad 3.  </w:t>
      </w:r>
    </w:p>
    <w:p w:rsidR="006B30DA" w:rsidRDefault="00D6254F">
      <w:r>
        <w:t xml:space="preserve">Unidad y diversidad de los seres vivos y sus interacciones con el ambiente: Ambiente como una multiplicidad de problemáticas asociadas (entorno físico-biológico, producción tecnología, sociedad, economía, etcétera).Concepciones históricas </w:t>
      </w:r>
      <w:r>
        <w:t>y actuales con relación al ambiente. El ambiente desde la perspectiva de la complejidad: como construcción sociocultural. Ambientes acuáticos y terrestres. Tipos. Ambientes rurales y urbanos. Condiciones físicas. Circulación de la materia y flujo de la ene</w:t>
      </w:r>
      <w:r>
        <w:t>rgía. Población. Concepto. Dinámica. Evolución de las poblaciones. Comunidades. Sucesión ecológica. Ecosistema, como estructura conceptual para el análisis de ambientes. Las plantas y los animales como sistemas abiertos. Funciones. Sus relaciones con el am</w:t>
      </w:r>
      <w:r>
        <w:t xml:space="preserve">biente.  </w:t>
      </w:r>
    </w:p>
    <w:p w:rsidR="006B30DA" w:rsidRDefault="00D6254F">
      <w:pPr>
        <w:spacing w:after="0" w:line="259" w:lineRule="auto"/>
        <w:ind w:left="0" w:firstLine="0"/>
        <w:jc w:val="left"/>
      </w:pPr>
      <w:r>
        <w:t xml:space="preserve"> </w:t>
      </w:r>
    </w:p>
    <w:p w:rsidR="006B30DA" w:rsidRDefault="00D6254F">
      <w:r>
        <w:lastRenderedPageBreak/>
        <w:t xml:space="preserve">Unidad 4.  </w:t>
      </w:r>
    </w:p>
    <w:p w:rsidR="006B30DA" w:rsidRDefault="00D6254F">
      <w:r>
        <w:t xml:space="preserve">El organismo humano y la salud: Estructura y funcionamiento del cuerpo humano. El cuerpo humano como sistema abierto y complejo. Los sistemas que intervienen en las funciones de nutrición, relación y en la reproducción. Crecimiento y desarrollo. Etapas de </w:t>
      </w:r>
      <w:r>
        <w:t>la vida humana. Aspectos generales de las funciones en relación con el metabolismo celular. Concepto de salud. Concepciones históricas y actuales. La importancia de la alimentación para la salud.</w:t>
      </w:r>
      <w:r>
        <w:rPr>
          <w:rFonts w:ascii="Arial" w:eastAsia="Arial" w:hAnsi="Arial" w:cs="Arial"/>
          <w:i/>
          <w:sz w:val="19"/>
        </w:rPr>
        <w:t xml:space="preserve"> </w:t>
      </w:r>
    </w:p>
    <w:p w:rsidR="006B30DA" w:rsidRDefault="00D6254F">
      <w:pPr>
        <w:spacing w:after="0" w:line="259" w:lineRule="auto"/>
        <w:ind w:left="0" w:firstLine="0"/>
        <w:jc w:val="left"/>
      </w:pPr>
      <w:r>
        <w:t xml:space="preserve"> </w:t>
      </w:r>
    </w:p>
    <w:p w:rsidR="006B30DA" w:rsidRDefault="00D6254F">
      <w:pPr>
        <w:spacing w:after="0" w:line="259" w:lineRule="auto"/>
        <w:ind w:left="0" w:firstLine="0"/>
        <w:jc w:val="left"/>
      </w:pPr>
      <w:r>
        <w:t xml:space="preserve"> </w:t>
      </w:r>
    </w:p>
    <w:p w:rsidR="006B30DA" w:rsidRDefault="00D6254F">
      <w:pPr>
        <w:spacing w:after="0" w:line="259" w:lineRule="auto"/>
        <w:ind w:left="0" w:firstLine="0"/>
        <w:jc w:val="left"/>
      </w:pPr>
      <w:r>
        <w:t xml:space="preserve"> </w:t>
      </w:r>
    </w:p>
    <w:p w:rsidR="006B30DA" w:rsidRDefault="00D6254F">
      <w:pPr>
        <w:spacing w:after="215" w:line="259" w:lineRule="auto"/>
        <w:ind w:left="-5"/>
        <w:jc w:val="left"/>
      </w:pPr>
      <w:r>
        <w:rPr>
          <w:b/>
          <w:u w:val="single" w:color="000000"/>
        </w:rPr>
        <w:t>Metodología de trabajo.</w:t>
      </w:r>
      <w:r>
        <w:rPr>
          <w:b/>
        </w:rPr>
        <w:t xml:space="preserve"> </w:t>
      </w:r>
    </w:p>
    <w:p w:rsidR="006B30DA" w:rsidRDefault="00D6254F">
      <w:pPr>
        <w:spacing w:after="224"/>
      </w:pPr>
      <w:r>
        <w:t xml:space="preserve">Clases teóricas y prácticas utilizando diferentes recursos y estrategias según la naturaleza del tema.  </w:t>
      </w:r>
    </w:p>
    <w:p w:rsidR="006B30DA" w:rsidRDefault="00D6254F">
      <w:pPr>
        <w:spacing w:after="218" w:line="259" w:lineRule="auto"/>
        <w:ind w:left="0" w:firstLine="0"/>
        <w:jc w:val="left"/>
      </w:pPr>
      <w:r>
        <w:t xml:space="preserve"> </w:t>
      </w:r>
    </w:p>
    <w:p w:rsidR="006B30DA" w:rsidRDefault="00D6254F">
      <w:pPr>
        <w:spacing w:after="218" w:line="259" w:lineRule="auto"/>
        <w:ind w:left="-5"/>
        <w:jc w:val="left"/>
      </w:pPr>
      <w:r>
        <w:rPr>
          <w:b/>
          <w:u w:val="single" w:color="000000"/>
        </w:rPr>
        <w:t>Recursos.</w:t>
      </w:r>
      <w:r>
        <w:rPr>
          <w:b/>
        </w:rPr>
        <w:t xml:space="preserve"> </w:t>
      </w:r>
    </w:p>
    <w:p w:rsidR="006B30DA" w:rsidRDefault="00D6254F">
      <w:pPr>
        <w:spacing w:after="228"/>
      </w:pPr>
      <w:r>
        <w:t xml:space="preserve">Áulicos. </w:t>
      </w:r>
    </w:p>
    <w:p w:rsidR="006B30DA" w:rsidRDefault="00D6254F">
      <w:pPr>
        <w:spacing w:after="228"/>
      </w:pPr>
      <w:r>
        <w:t xml:space="preserve">Apuntes de cátedra. </w:t>
      </w:r>
    </w:p>
    <w:p w:rsidR="006B30DA" w:rsidRDefault="00D6254F">
      <w:pPr>
        <w:spacing w:after="228"/>
      </w:pPr>
      <w:r>
        <w:t xml:space="preserve">Libros.  </w:t>
      </w:r>
    </w:p>
    <w:p w:rsidR="006B30DA" w:rsidRDefault="00D6254F">
      <w:pPr>
        <w:spacing w:after="228"/>
      </w:pPr>
      <w:r>
        <w:t xml:space="preserve">Observaciones de clases. </w:t>
      </w:r>
    </w:p>
    <w:p w:rsidR="006B30DA" w:rsidRDefault="00D6254F">
      <w:pPr>
        <w:spacing w:after="228"/>
      </w:pPr>
      <w:r>
        <w:t xml:space="preserve">Instrumental específico de laboratorio. </w:t>
      </w:r>
    </w:p>
    <w:p w:rsidR="006B30DA" w:rsidRDefault="00D6254F">
      <w:pPr>
        <w:spacing w:after="228"/>
      </w:pPr>
      <w:r>
        <w:t>Objetos de la naturaleza / mat</w:t>
      </w:r>
      <w:r>
        <w:t xml:space="preserve">eria viva / etc.  </w:t>
      </w:r>
    </w:p>
    <w:p w:rsidR="006B30DA" w:rsidRDefault="00D6254F">
      <w:pPr>
        <w:spacing w:after="218" w:line="259" w:lineRule="auto"/>
        <w:ind w:left="0" w:firstLine="0"/>
        <w:jc w:val="left"/>
      </w:pPr>
      <w:r>
        <w:t xml:space="preserve"> </w:t>
      </w:r>
    </w:p>
    <w:p w:rsidR="006B30DA" w:rsidRDefault="00D6254F">
      <w:pPr>
        <w:spacing w:after="218" w:line="259" w:lineRule="auto"/>
        <w:ind w:left="0" w:firstLine="0"/>
        <w:jc w:val="left"/>
      </w:pPr>
      <w:r>
        <w:t xml:space="preserve"> </w:t>
      </w:r>
    </w:p>
    <w:p w:rsidR="006B30DA" w:rsidRDefault="00D6254F">
      <w:pPr>
        <w:spacing w:after="356" w:line="259" w:lineRule="auto"/>
        <w:ind w:left="-5"/>
        <w:jc w:val="left"/>
      </w:pPr>
      <w:r>
        <w:rPr>
          <w:b/>
          <w:u w:val="single" w:color="000000"/>
        </w:rPr>
        <w:t>Criterios de evaluación.</w:t>
      </w:r>
      <w:r>
        <w:rPr>
          <w:b/>
        </w:rPr>
        <w:t xml:space="preserve"> </w:t>
      </w:r>
    </w:p>
    <w:p w:rsidR="006B30DA" w:rsidRDefault="00D6254F">
      <w:pPr>
        <w:numPr>
          <w:ilvl w:val="0"/>
          <w:numId w:val="3"/>
        </w:numPr>
        <w:spacing w:after="46" w:line="359" w:lineRule="auto"/>
        <w:ind w:hanging="360"/>
      </w:pPr>
      <w:r>
        <w:t xml:space="preserve">Dominio de los contenidos, procedimientos y actitudes básicos de las ciencias naturales.  </w:t>
      </w:r>
    </w:p>
    <w:p w:rsidR="006B30DA" w:rsidRDefault="00D6254F">
      <w:pPr>
        <w:numPr>
          <w:ilvl w:val="0"/>
          <w:numId w:val="3"/>
        </w:numPr>
        <w:spacing w:after="47" w:line="358" w:lineRule="auto"/>
        <w:ind w:hanging="360"/>
      </w:pPr>
      <w:r>
        <w:t>Transferencia de los saberes relativos a la didáctica específica en el diseño de situaciones de enseñanza sobre cont</w:t>
      </w:r>
      <w:r>
        <w:t xml:space="preserve">enidos del área acordes al nivel, teniendo en cuenta las distintas dimensiones que se ponen en juego.   </w:t>
      </w:r>
    </w:p>
    <w:p w:rsidR="006B30DA" w:rsidRDefault="00D6254F">
      <w:pPr>
        <w:numPr>
          <w:ilvl w:val="0"/>
          <w:numId w:val="3"/>
        </w:numPr>
        <w:spacing w:after="89" w:line="259" w:lineRule="auto"/>
        <w:ind w:hanging="360"/>
      </w:pPr>
      <w:r>
        <w:t xml:space="preserve">Desarrollo de fundamentos epistemológicos coherentes con las tendencias actuales.  </w:t>
      </w:r>
    </w:p>
    <w:p w:rsidR="006B30DA" w:rsidRDefault="00D6254F">
      <w:pPr>
        <w:spacing w:after="312" w:line="259" w:lineRule="auto"/>
        <w:ind w:left="720" w:firstLine="0"/>
        <w:jc w:val="left"/>
      </w:pPr>
      <w:r>
        <w:t xml:space="preserve"> </w:t>
      </w:r>
    </w:p>
    <w:p w:rsidR="006B30DA" w:rsidRDefault="00D6254F">
      <w:pPr>
        <w:spacing w:after="355" w:line="259" w:lineRule="auto"/>
        <w:ind w:left="-5"/>
        <w:jc w:val="left"/>
      </w:pPr>
      <w:r>
        <w:rPr>
          <w:b/>
          <w:u w:val="single" w:color="000000"/>
        </w:rPr>
        <w:lastRenderedPageBreak/>
        <w:t>Trabajos Prácticos.</w:t>
      </w:r>
      <w:r>
        <w:rPr>
          <w:b/>
        </w:rPr>
        <w:t xml:space="preserve"> </w:t>
      </w:r>
    </w:p>
    <w:p w:rsidR="006B30DA" w:rsidRDefault="00D6254F">
      <w:pPr>
        <w:numPr>
          <w:ilvl w:val="0"/>
          <w:numId w:val="3"/>
        </w:numPr>
        <w:spacing w:after="99"/>
        <w:ind w:hanging="360"/>
      </w:pPr>
      <w:r>
        <w:t xml:space="preserve">Planificación de unidad didáctica.  </w:t>
      </w:r>
    </w:p>
    <w:p w:rsidR="006B30DA" w:rsidRDefault="00D6254F">
      <w:pPr>
        <w:spacing w:after="311" w:line="259" w:lineRule="auto"/>
        <w:ind w:left="-5"/>
        <w:jc w:val="left"/>
      </w:pPr>
      <w:r>
        <w:rPr>
          <w:i/>
          <w:u w:val="single" w:color="000000"/>
        </w:rPr>
        <w:t>Criterios de evaluación:</w:t>
      </w:r>
      <w:r>
        <w:rPr>
          <w:i/>
        </w:rPr>
        <w:t xml:space="preserve"> </w:t>
      </w:r>
    </w:p>
    <w:p w:rsidR="006B30DA" w:rsidRDefault="00D6254F">
      <w:pPr>
        <w:spacing w:after="21" w:line="259" w:lineRule="auto"/>
        <w:ind w:left="0" w:firstLine="0"/>
        <w:jc w:val="left"/>
      </w:pPr>
      <w:r>
        <w:t xml:space="preserve"> </w:t>
      </w:r>
    </w:p>
    <w:p w:rsidR="006B30DA" w:rsidRDefault="00D6254F">
      <w:pPr>
        <w:numPr>
          <w:ilvl w:val="0"/>
          <w:numId w:val="3"/>
        </w:numPr>
        <w:spacing w:after="142"/>
        <w:ind w:hanging="360"/>
      </w:pPr>
      <w:r>
        <w:t xml:space="preserve">Fundamentación del plan adecuada a los enfoques pertinentes desarrollados en clase. </w:t>
      </w:r>
    </w:p>
    <w:p w:rsidR="006B30DA" w:rsidRDefault="00D6254F">
      <w:pPr>
        <w:numPr>
          <w:ilvl w:val="0"/>
          <w:numId w:val="3"/>
        </w:numPr>
        <w:spacing w:after="142"/>
        <w:ind w:hanging="360"/>
      </w:pPr>
      <w:r>
        <w:t xml:space="preserve">Secuenciación correcta según criterios específicos desarrollados en clase. </w:t>
      </w:r>
    </w:p>
    <w:p w:rsidR="006B30DA" w:rsidRDefault="00D6254F">
      <w:pPr>
        <w:numPr>
          <w:ilvl w:val="0"/>
          <w:numId w:val="3"/>
        </w:numPr>
        <w:spacing w:after="45" w:line="360" w:lineRule="auto"/>
        <w:ind w:hanging="360"/>
      </w:pPr>
      <w:r>
        <w:t xml:space="preserve">Pertinencia de las estrategias y actividades propuestas en función </w:t>
      </w:r>
      <w:r>
        <w:t xml:space="preserve">de la complejidad de dimensiones que se ponen en juego.  </w:t>
      </w:r>
    </w:p>
    <w:p w:rsidR="006B30DA" w:rsidRDefault="00D6254F">
      <w:pPr>
        <w:numPr>
          <w:ilvl w:val="0"/>
          <w:numId w:val="3"/>
        </w:numPr>
        <w:spacing w:after="140"/>
        <w:ind w:hanging="360"/>
      </w:pPr>
      <w:r>
        <w:t xml:space="preserve">Coherencia entre los componentes. </w:t>
      </w:r>
    </w:p>
    <w:p w:rsidR="006B30DA" w:rsidRDefault="00D6254F">
      <w:pPr>
        <w:numPr>
          <w:ilvl w:val="0"/>
          <w:numId w:val="3"/>
        </w:numPr>
        <w:spacing w:after="143"/>
        <w:ind w:hanging="360"/>
      </w:pPr>
      <w:r>
        <w:t xml:space="preserve">Adecuación al nivel de enseñanza. </w:t>
      </w:r>
    </w:p>
    <w:p w:rsidR="006B30DA" w:rsidRDefault="00D6254F">
      <w:pPr>
        <w:numPr>
          <w:ilvl w:val="0"/>
          <w:numId w:val="3"/>
        </w:numPr>
        <w:spacing w:line="359" w:lineRule="auto"/>
        <w:ind w:hanging="360"/>
      </w:pPr>
      <w:r>
        <w:t xml:space="preserve">Elaboración de estrategias de evaluación acordes a la naturaleza de contenidos y al nivel. </w:t>
      </w:r>
    </w:p>
    <w:p w:rsidR="006B30DA" w:rsidRDefault="00D6254F">
      <w:pPr>
        <w:spacing w:after="311" w:line="259" w:lineRule="auto"/>
        <w:ind w:left="-5"/>
        <w:jc w:val="left"/>
      </w:pPr>
      <w:r>
        <w:rPr>
          <w:i/>
          <w:u w:val="single" w:color="000000"/>
        </w:rPr>
        <w:t xml:space="preserve">Fecha de presentación: </w:t>
      </w:r>
      <w:r>
        <w:t xml:space="preserve">a convenir </w:t>
      </w:r>
    </w:p>
    <w:p w:rsidR="006B30DA" w:rsidRDefault="00D6254F">
      <w:pPr>
        <w:spacing w:after="312" w:line="259" w:lineRule="auto"/>
        <w:ind w:left="0" w:firstLine="0"/>
        <w:jc w:val="left"/>
      </w:pPr>
      <w:r>
        <w:rPr>
          <w:b/>
        </w:rPr>
        <w:t xml:space="preserve"> </w:t>
      </w:r>
    </w:p>
    <w:p w:rsidR="006B30DA" w:rsidRDefault="00D6254F">
      <w:pPr>
        <w:spacing w:after="311" w:line="259" w:lineRule="auto"/>
        <w:ind w:left="-5"/>
        <w:jc w:val="left"/>
      </w:pPr>
      <w:r>
        <w:rPr>
          <w:b/>
        </w:rPr>
        <w:t xml:space="preserve">PARCIALES: </w:t>
      </w:r>
    </w:p>
    <w:p w:rsidR="006B30DA" w:rsidRDefault="00D6254F">
      <w:pPr>
        <w:spacing w:after="321"/>
      </w:pPr>
      <w:r>
        <w:t xml:space="preserve">1er parcial  2da semana de junio </w:t>
      </w:r>
    </w:p>
    <w:p w:rsidR="006B30DA" w:rsidRDefault="00D6254F">
      <w:pPr>
        <w:spacing w:after="321"/>
      </w:pPr>
      <w:r>
        <w:t xml:space="preserve">2do parcial  2da semana de octubre </w:t>
      </w:r>
    </w:p>
    <w:p w:rsidR="006B30DA" w:rsidRDefault="00D6254F">
      <w:pPr>
        <w:spacing w:after="314" w:line="259" w:lineRule="auto"/>
        <w:ind w:left="0" w:firstLine="0"/>
        <w:jc w:val="left"/>
      </w:pPr>
      <w:r>
        <w:t xml:space="preserve"> </w:t>
      </w:r>
    </w:p>
    <w:p w:rsidR="006B30DA" w:rsidRDefault="00D6254F">
      <w:pPr>
        <w:spacing w:after="366"/>
      </w:pPr>
      <w:r>
        <w:t xml:space="preserve">-ACTIVIDADES DE  RECUPERO O DE ACTUACIÓN COMPLEMENTARIA  </w:t>
      </w:r>
    </w:p>
    <w:p w:rsidR="006B30DA" w:rsidRDefault="00D6254F">
      <w:pPr>
        <w:numPr>
          <w:ilvl w:val="0"/>
          <w:numId w:val="3"/>
        </w:numPr>
        <w:spacing w:after="99"/>
        <w:ind w:hanging="360"/>
      </w:pPr>
      <w:r>
        <w:t xml:space="preserve">Se acordarán oportunamente con el docente según la situación a superar.  </w:t>
      </w:r>
    </w:p>
    <w:p w:rsidR="006B30DA" w:rsidRDefault="00D6254F">
      <w:pPr>
        <w:spacing w:after="311" w:line="259" w:lineRule="auto"/>
        <w:ind w:left="0" w:firstLine="0"/>
        <w:jc w:val="left"/>
      </w:pPr>
      <w:r>
        <w:t xml:space="preserve"> </w:t>
      </w:r>
    </w:p>
    <w:p w:rsidR="006B30DA" w:rsidRDefault="00D6254F">
      <w:pPr>
        <w:spacing w:after="321"/>
      </w:pPr>
      <w:r>
        <w:t>CONDICIONES DE APROBACIÓN y o REGULAR</w:t>
      </w:r>
      <w:r>
        <w:t xml:space="preserve">IZACIÓN DE LA MATERIA  </w:t>
      </w:r>
    </w:p>
    <w:p w:rsidR="006B30DA" w:rsidRDefault="00D6254F">
      <w:pPr>
        <w:spacing w:after="311" w:line="259" w:lineRule="auto"/>
        <w:ind w:left="0" w:firstLine="0"/>
        <w:jc w:val="left"/>
      </w:pPr>
      <w:r>
        <w:rPr>
          <w:i/>
        </w:rPr>
        <w:t xml:space="preserve"> </w:t>
      </w:r>
    </w:p>
    <w:p w:rsidR="006B30DA" w:rsidRDefault="00D6254F">
      <w:pPr>
        <w:spacing w:after="355" w:line="259" w:lineRule="auto"/>
        <w:ind w:left="-5"/>
        <w:jc w:val="left"/>
      </w:pPr>
      <w:r>
        <w:rPr>
          <w:i/>
        </w:rPr>
        <w:t xml:space="preserve">Alumno regular presencial:  </w:t>
      </w:r>
    </w:p>
    <w:p w:rsidR="006B30DA" w:rsidRDefault="00D6254F">
      <w:pPr>
        <w:numPr>
          <w:ilvl w:val="0"/>
          <w:numId w:val="3"/>
        </w:numPr>
        <w:spacing w:after="142"/>
        <w:ind w:hanging="360"/>
      </w:pPr>
      <w:r>
        <w:t xml:space="preserve">cumplimiento del % de asistencia mínima establecida para esta condición  </w:t>
      </w:r>
    </w:p>
    <w:p w:rsidR="006B30DA" w:rsidRDefault="00D6254F">
      <w:pPr>
        <w:numPr>
          <w:ilvl w:val="0"/>
          <w:numId w:val="3"/>
        </w:numPr>
        <w:spacing w:after="46" w:line="359" w:lineRule="auto"/>
        <w:ind w:hanging="360"/>
      </w:pPr>
      <w:r>
        <w:lastRenderedPageBreak/>
        <w:t>realización y seguimiento de los trabajos propuestos en clase semanales (con entrega optativa) más Trabajo/s Práctico/s Especia</w:t>
      </w:r>
      <w:r>
        <w:t xml:space="preserve">les Periódicos con entrega obligatoria.   </w:t>
      </w:r>
    </w:p>
    <w:p w:rsidR="006B30DA" w:rsidRDefault="00D6254F">
      <w:pPr>
        <w:numPr>
          <w:ilvl w:val="0"/>
          <w:numId w:val="3"/>
        </w:numPr>
        <w:ind w:hanging="360"/>
      </w:pPr>
      <w:r>
        <w:t xml:space="preserve">aprobación de los exámenes parciales (calificación superior a 6)  </w:t>
      </w:r>
    </w:p>
    <w:p w:rsidR="006B30DA" w:rsidRDefault="00D6254F">
      <w:pPr>
        <w:spacing w:after="21" w:line="259" w:lineRule="auto"/>
        <w:ind w:left="0" w:firstLine="0"/>
        <w:jc w:val="left"/>
      </w:pPr>
      <w:r>
        <w:t xml:space="preserve"> </w:t>
      </w:r>
    </w:p>
    <w:p w:rsidR="006B30DA" w:rsidRDefault="00D6254F">
      <w:pPr>
        <w:numPr>
          <w:ilvl w:val="0"/>
          <w:numId w:val="3"/>
        </w:numPr>
        <w:spacing w:after="142"/>
        <w:ind w:hanging="360"/>
      </w:pPr>
      <w:r>
        <w:t xml:space="preserve">Aprobación de examen final (según normas establecidas) </w:t>
      </w:r>
    </w:p>
    <w:p w:rsidR="006B30DA" w:rsidRDefault="00D6254F">
      <w:pPr>
        <w:numPr>
          <w:ilvl w:val="0"/>
          <w:numId w:val="3"/>
        </w:numPr>
        <w:spacing w:after="99"/>
        <w:ind w:hanging="360"/>
      </w:pPr>
      <w:r>
        <w:t xml:space="preserve">Acceso a la promoción directa  </w:t>
      </w:r>
    </w:p>
    <w:p w:rsidR="006B30DA" w:rsidRDefault="00D6254F">
      <w:pPr>
        <w:pStyle w:val="Ttulo1"/>
        <w:ind w:left="-5"/>
      </w:pPr>
      <w:r>
        <w:t xml:space="preserve">Semipresencial  </w:t>
      </w:r>
    </w:p>
    <w:p w:rsidR="006B30DA" w:rsidRDefault="00D6254F">
      <w:pPr>
        <w:numPr>
          <w:ilvl w:val="0"/>
          <w:numId w:val="4"/>
        </w:numPr>
        <w:spacing w:after="142"/>
        <w:ind w:hanging="360"/>
      </w:pPr>
      <w:r>
        <w:t xml:space="preserve">cumplimiento del % de asistencia mínima en esta condición  </w:t>
      </w:r>
    </w:p>
    <w:p w:rsidR="006B30DA" w:rsidRDefault="00D6254F">
      <w:pPr>
        <w:numPr>
          <w:ilvl w:val="0"/>
          <w:numId w:val="4"/>
        </w:numPr>
        <w:spacing w:after="142"/>
        <w:ind w:hanging="360"/>
      </w:pPr>
      <w:r>
        <w:t xml:space="preserve">aprobación de exámenes parciales (calificación superior a 6)  </w:t>
      </w:r>
    </w:p>
    <w:p w:rsidR="006B30DA" w:rsidRDefault="00D6254F">
      <w:pPr>
        <w:numPr>
          <w:ilvl w:val="0"/>
          <w:numId w:val="4"/>
        </w:numPr>
        <w:spacing w:after="48" w:line="357" w:lineRule="auto"/>
        <w:ind w:hanging="360"/>
      </w:pPr>
      <w:r>
        <w:t xml:space="preserve">realización y entrega obligatoria de la totalidad de los Trabajos Prácticos asignados por el docente en tiempo y forma,  </w:t>
      </w:r>
    </w:p>
    <w:p w:rsidR="006B30DA" w:rsidRDefault="00D6254F">
      <w:pPr>
        <w:numPr>
          <w:ilvl w:val="0"/>
          <w:numId w:val="4"/>
        </w:numPr>
        <w:spacing w:after="99"/>
        <w:ind w:hanging="360"/>
      </w:pPr>
      <w:r>
        <w:t xml:space="preserve">Aprobación </w:t>
      </w:r>
      <w:r>
        <w:t xml:space="preserve">de examen final (según normas establecidas) </w:t>
      </w:r>
    </w:p>
    <w:p w:rsidR="006B30DA" w:rsidRDefault="00D6254F">
      <w:pPr>
        <w:pStyle w:val="Ttulo1"/>
        <w:ind w:left="-5"/>
      </w:pPr>
      <w:r>
        <w:t xml:space="preserve">Libre </w:t>
      </w:r>
    </w:p>
    <w:p w:rsidR="006B30DA" w:rsidRDefault="00D6254F">
      <w:pPr>
        <w:numPr>
          <w:ilvl w:val="0"/>
          <w:numId w:val="5"/>
        </w:numPr>
        <w:spacing w:after="96"/>
        <w:ind w:hanging="360"/>
      </w:pPr>
      <w:r>
        <w:t xml:space="preserve">Aprobación de examen final (según normas establecidas) </w:t>
      </w:r>
    </w:p>
    <w:p w:rsidR="006B30DA" w:rsidRDefault="00D6254F">
      <w:pPr>
        <w:spacing w:after="115" w:line="259" w:lineRule="auto"/>
        <w:ind w:left="360" w:firstLine="0"/>
        <w:jc w:val="left"/>
      </w:pPr>
      <w:r>
        <w:t xml:space="preserve"> </w:t>
      </w:r>
    </w:p>
    <w:p w:rsidR="006B30DA" w:rsidRDefault="00D6254F">
      <w:pPr>
        <w:spacing w:after="218" w:line="259" w:lineRule="auto"/>
        <w:ind w:left="-5"/>
        <w:jc w:val="left"/>
      </w:pPr>
      <w:r>
        <w:rPr>
          <w:b/>
        </w:rPr>
        <w:t>Bibliografía obligatoria</w:t>
      </w:r>
      <w:r>
        <w:t xml:space="preserve"> </w:t>
      </w:r>
    </w:p>
    <w:p w:rsidR="006B30DA" w:rsidRDefault="00D6254F">
      <w:pPr>
        <w:spacing w:after="261" w:line="259" w:lineRule="auto"/>
        <w:ind w:left="0" w:firstLine="0"/>
        <w:jc w:val="left"/>
      </w:pPr>
      <w:r>
        <w:t xml:space="preserve"> </w:t>
      </w:r>
    </w:p>
    <w:p w:rsidR="006B30DA" w:rsidRDefault="00D6254F">
      <w:pPr>
        <w:numPr>
          <w:ilvl w:val="0"/>
          <w:numId w:val="5"/>
        </w:numPr>
        <w:spacing w:after="38"/>
        <w:ind w:hanging="360"/>
      </w:pPr>
      <w:r>
        <w:t xml:space="preserve">AA.VV. Ciencias Naturales en el Nivel Inicial y Primer Ciclo de la EGB. Proyecto de Alfabetización Integral  tomos 1,2,3,4,5,6. Ministerio de Educación, provincia de Santa Fe. </w:t>
      </w:r>
    </w:p>
    <w:p w:rsidR="006B30DA" w:rsidRDefault="00D6254F">
      <w:pPr>
        <w:numPr>
          <w:ilvl w:val="0"/>
          <w:numId w:val="5"/>
        </w:numPr>
        <w:spacing w:after="38"/>
        <w:ind w:hanging="360"/>
      </w:pPr>
      <w:r>
        <w:t>AA.VV. 1998. Ciencias Naturales: una aproximación al conocimiento del entorno n</w:t>
      </w:r>
      <w:r>
        <w:t xml:space="preserve">atural. Ediciones Novedades Educativas. Bs. As. </w:t>
      </w:r>
    </w:p>
    <w:p w:rsidR="006B30DA" w:rsidRDefault="00D6254F">
      <w:pPr>
        <w:numPr>
          <w:ilvl w:val="0"/>
          <w:numId w:val="5"/>
        </w:numPr>
        <w:ind w:hanging="360"/>
      </w:pPr>
      <w:r>
        <w:t xml:space="preserve">Abaca, C – Vila, A- 1992 “Invitación a la Educación Ambiental 1”. Planeta. Bs. As. </w:t>
      </w:r>
    </w:p>
    <w:p w:rsidR="006B30DA" w:rsidRDefault="00D6254F">
      <w:pPr>
        <w:numPr>
          <w:ilvl w:val="0"/>
          <w:numId w:val="5"/>
        </w:numPr>
        <w:ind w:hanging="360"/>
      </w:pPr>
      <w:r>
        <w:t xml:space="preserve">Abaca, C – Vila, A- 1993 “Invitación a la Educación Ambiental 2”. Planeta. Bs. As. </w:t>
      </w:r>
    </w:p>
    <w:p w:rsidR="006B30DA" w:rsidRDefault="00D6254F">
      <w:pPr>
        <w:numPr>
          <w:ilvl w:val="0"/>
          <w:numId w:val="5"/>
        </w:numPr>
        <w:ind w:hanging="360"/>
      </w:pPr>
      <w:r>
        <w:t>Benlloch, M.: 1992. “Por un aprendizaje</w:t>
      </w:r>
      <w:r>
        <w:t xml:space="preserve"> constructivista de las ciencias”. Visor. </w:t>
      </w:r>
    </w:p>
    <w:p w:rsidR="006B30DA" w:rsidRDefault="00D6254F">
      <w:pPr>
        <w:numPr>
          <w:ilvl w:val="0"/>
          <w:numId w:val="5"/>
        </w:numPr>
        <w:ind w:hanging="360"/>
      </w:pPr>
      <w:r>
        <w:t xml:space="preserve">Benlloch, M.: 1992. “Ciencias en el parvulario” Paidós Educador. </w:t>
      </w:r>
    </w:p>
    <w:p w:rsidR="006B30DA" w:rsidRDefault="00D6254F">
      <w:pPr>
        <w:numPr>
          <w:ilvl w:val="0"/>
          <w:numId w:val="5"/>
        </w:numPr>
        <w:ind w:hanging="360"/>
      </w:pPr>
      <w:r>
        <w:t xml:space="preserve">Canestro, E. 1995. “Disfrutar aprendiendo ciencias”. Troquel. </w:t>
      </w:r>
    </w:p>
    <w:p w:rsidR="006B30DA" w:rsidRDefault="00D6254F">
      <w:pPr>
        <w:numPr>
          <w:ilvl w:val="0"/>
          <w:numId w:val="5"/>
        </w:numPr>
        <w:spacing w:after="35"/>
        <w:ind w:hanging="360"/>
      </w:pPr>
      <w:r>
        <w:t xml:space="preserve">Carretero, </w:t>
      </w:r>
      <w:r>
        <w:tab/>
        <w:t xml:space="preserve">M. </w:t>
      </w:r>
      <w:r>
        <w:tab/>
        <w:t xml:space="preserve">y </w:t>
      </w:r>
      <w:r>
        <w:tab/>
        <w:t xml:space="preserve">colaboradores. </w:t>
      </w:r>
      <w:r>
        <w:tab/>
        <w:t xml:space="preserve">1996. </w:t>
      </w:r>
      <w:r>
        <w:tab/>
        <w:t xml:space="preserve">“Construir </w:t>
      </w:r>
      <w:r>
        <w:tab/>
        <w:t xml:space="preserve">y </w:t>
      </w:r>
      <w:r>
        <w:tab/>
        <w:t xml:space="preserve">Enseñar </w:t>
      </w:r>
      <w:r>
        <w:tab/>
        <w:t xml:space="preserve">las </w:t>
      </w:r>
      <w:r>
        <w:tab/>
        <w:t>Ciencias Expe</w:t>
      </w:r>
      <w:r>
        <w:t xml:space="preserve">rimentales”. Aique </w:t>
      </w:r>
    </w:p>
    <w:p w:rsidR="006B30DA" w:rsidRDefault="00D6254F">
      <w:pPr>
        <w:numPr>
          <w:ilvl w:val="0"/>
          <w:numId w:val="5"/>
        </w:numPr>
        <w:spacing w:after="38"/>
        <w:ind w:hanging="360"/>
      </w:pPr>
      <w:r>
        <w:t xml:space="preserve">Goldstein, Víctor (traducción) Charpak G. Lena y Quéré. (2006). Los niños y la ciencia: la aventura de La mano en la masa. Colección Ciencia que ladra. Serie Mayor. Dirección: Golombeck, Diego. Siglo XXI Editores. Bs. As. </w:t>
      </w:r>
    </w:p>
    <w:p w:rsidR="006B30DA" w:rsidRDefault="00D6254F">
      <w:pPr>
        <w:numPr>
          <w:ilvl w:val="0"/>
          <w:numId w:val="5"/>
        </w:numPr>
        <w:ind w:hanging="360"/>
      </w:pPr>
      <w:r>
        <w:t>Curtis, H y B</w:t>
      </w:r>
      <w:r>
        <w:t xml:space="preserve">arnes, S. 1996. “Biología” (Séptima edición). Panamericana. </w:t>
      </w:r>
    </w:p>
    <w:p w:rsidR="006B30DA" w:rsidRDefault="00D6254F">
      <w:pPr>
        <w:numPr>
          <w:ilvl w:val="0"/>
          <w:numId w:val="5"/>
        </w:numPr>
        <w:ind w:hanging="360"/>
      </w:pPr>
      <w:r>
        <w:t xml:space="preserve">Delval, J. 1991. Crecer y pensar. Paidós. Bs. As. </w:t>
      </w:r>
    </w:p>
    <w:p w:rsidR="006B30DA" w:rsidRDefault="00D6254F">
      <w:pPr>
        <w:numPr>
          <w:ilvl w:val="0"/>
          <w:numId w:val="5"/>
        </w:numPr>
        <w:spacing w:after="38"/>
        <w:ind w:hanging="360"/>
      </w:pPr>
      <w:r>
        <w:lastRenderedPageBreak/>
        <w:t xml:space="preserve">Driver y otros. 1992. “Ideas Científicas en la Infancia y en la Adolescencia”. Ediciones Morata. </w:t>
      </w:r>
    </w:p>
    <w:p w:rsidR="006B30DA" w:rsidRDefault="00D6254F">
      <w:pPr>
        <w:numPr>
          <w:ilvl w:val="0"/>
          <w:numId w:val="5"/>
        </w:numPr>
        <w:ind w:hanging="360"/>
      </w:pPr>
      <w:r>
        <w:t>Fumagalli, L. 1995. “El Desafío de Enseñar Cie</w:t>
      </w:r>
      <w:r>
        <w:t xml:space="preserve">ncias Naturales”. Serie FLACSO. Troquel. Bs. As. </w:t>
      </w:r>
    </w:p>
    <w:p w:rsidR="006B30DA" w:rsidRDefault="00D6254F">
      <w:pPr>
        <w:spacing w:after="0" w:line="259" w:lineRule="auto"/>
        <w:ind w:left="0" w:firstLine="0"/>
        <w:jc w:val="left"/>
      </w:pPr>
      <w:r>
        <w:t xml:space="preserve"> </w:t>
      </w:r>
    </w:p>
    <w:p w:rsidR="006B30DA" w:rsidRDefault="00D6254F">
      <w:pPr>
        <w:spacing w:after="21" w:line="259" w:lineRule="auto"/>
        <w:ind w:left="0" w:firstLine="0"/>
        <w:jc w:val="left"/>
      </w:pPr>
      <w:r>
        <w:t xml:space="preserve"> </w:t>
      </w:r>
    </w:p>
    <w:p w:rsidR="006B30DA" w:rsidRDefault="00D6254F">
      <w:pPr>
        <w:numPr>
          <w:ilvl w:val="0"/>
          <w:numId w:val="5"/>
        </w:numPr>
        <w:spacing w:after="38"/>
        <w:ind w:hanging="360"/>
      </w:pPr>
      <w:r>
        <w:t xml:space="preserve">García, J. García F. 1995. Aprender Investigando: una propuesta metodológica basada en la investigación. Diada editora. Sevilla. </w:t>
      </w:r>
    </w:p>
    <w:p w:rsidR="006B30DA" w:rsidRDefault="00D6254F">
      <w:pPr>
        <w:numPr>
          <w:ilvl w:val="0"/>
          <w:numId w:val="5"/>
        </w:numPr>
        <w:spacing w:after="38"/>
        <w:ind w:hanging="360"/>
      </w:pPr>
      <w:r>
        <w:t xml:space="preserve">Gómez Izquierdo y Sanmartí. La selección de contenidos en las ciencias. </w:t>
      </w:r>
      <w:r>
        <w:t xml:space="preserve">Cuadernos de Pedagogía. </w:t>
      </w:r>
    </w:p>
    <w:p w:rsidR="006B30DA" w:rsidRDefault="00D6254F">
      <w:pPr>
        <w:numPr>
          <w:ilvl w:val="0"/>
          <w:numId w:val="5"/>
        </w:numPr>
        <w:ind w:hanging="360"/>
      </w:pPr>
      <w:r>
        <w:t xml:space="preserve">Harlen, W. 1994. Enseñanza y Aprendizaje de las Ciencias. Morata. Madrid. </w:t>
      </w:r>
    </w:p>
    <w:p w:rsidR="006B30DA" w:rsidRDefault="00D6254F">
      <w:pPr>
        <w:numPr>
          <w:ilvl w:val="0"/>
          <w:numId w:val="5"/>
        </w:numPr>
        <w:ind w:hanging="360"/>
      </w:pPr>
      <w:r>
        <w:t xml:space="preserve">Harf, Ruth y otros. 1996. Nivel Inicial. Aportes para una didáctica. El Ateneo. Bs. As. </w:t>
      </w:r>
    </w:p>
    <w:p w:rsidR="006B30DA" w:rsidRDefault="00D6254F">
      <w:pPr>
        <w:numPr>
          <w:ilvl w:val="0"/>
          <w:numId w:val="5"/>
        </w:numPr>
        <w:ind w:hanging="360"/>
      </w:pPr>
      <w:r>
        <w:t xml:space="preserve">Lemke, Jay. 1997. Aprender a hablar ciencia.  Paidós.  </w:t>
      </w:r>
    </w:p>
    <w:p w:rsidR="006B30DA" w:rsidRDefault="00D6254F">
      <w:pPr>
        <w:numPr>
          <w:ilvl w:val="0"/>
          <w:numId w:val="5"/>
        </w:numPr>
        <w:ind w:hanging="360"/>
      </w:pPr>
      <w:r>
        <w:t xml:space="preserve">Levinas, M. 1994. “Ciencia con Creatividad”. Aique. </w:t>
      </w:r>
    </w:p>
    <w:p w:rsidR="006B30DA" w:rsidRDefault="00D6254F">
      <w:pPr>
        <w:numPr>
          <w:ilvl w:val="0"/>
          <w:numId w:val="5"/>
        </w:numPr>
        <w:ind w:hanging="360"/>
      </w:pPr>
      <w:r>
        <w:t xml:space="preserve">Meinardi, Elsa. 2010. Educar en Ciencias. Paidós.  </w:t>
      </w:r>
    </w:p>
    <w:p w:rsidR="006B30DA" w:rsidRDefault="00D6254F">
      <w:pPr>
        <w:numPr>
          <w:ilvl w:val="0"/>
          <w:numId w:val="5"/>
        </w:numPr>
        <w:spacing w:after="38"/>
        <w:ind w:hanging="360"/>
      </w:pPr>
      <w:r>
        <w:t xml:space="preserve">Mancuso, M. Rodríguez. 2006. Ciencias Naturales en el Nivel Inicial y Primer Ciclo. Lugar Editorial. </w:t>
      </w:r>
    </w:p>
    <w:p w:rsidR="006B30DA" w:rsidRDefault="00D6254F">
      <w:pPr>
        <w:numPr>
          <w:ilvl w:val="0"/>
          <w:numId w:val="5"/>
        </w:numPr>
        <w:ind w:hanging="360"/>
      </w:pPr>
      <w:r>
        <w:t>Novak, J. 1994. Teoría y práctica de la educación</w:t>
      </w:r>
      <w:r>
        <w:t xml:space="preserve">. Alianza Universidad. Madrid. </w:t>
      </w:r>
    </w:p>
    <w:p w:rsidR="006B30DA" w:rsidRDefault="00D6254F">
      <w:pPr>
        <w:numPr>
          <w:ilvl w:val="0"/>
          <w:numId w:val="5"/>
        </w:numPr>
        <w:ind w:hanging="360"/>
      </w:pPr>
      <w:r>
        <w:t xml:space="preserve">Perkins, Tishman, Jay. 1996. Un aula para pensar. Aique. Bs. As. </w:t>
      </w:r>
    </w:p>
    <w:p w:rsidR="006B30DA" w:rsidRDefault="00D6254F">
      <w:pPr>
        <w:numPr>
          <w:ilvl w:val="0"/>
          <w:numId w:val="5"/>
        </w:numPr>
        <w:spacing w:after="38"/>
        <w:ind w:hanging="360"/>
      </w:pPr>
      <w:r>
        <w:t xml:space="preserve">Sanmartí, Caamaño y Albadejo. 1993. Ciencias de la Naturaleza. Ministerio de Educación y Ciencia. España. </w:t>
      </w:r>
    </w:p>
    <w:p w:rsidR="006B30DA" w:rsidRDefault="00D6254F">
      <w:pPr>
        <w:numPr>
          <w:ilvl w:val="0"/>
          <w:numId w:val="5"/>
        </w:numPr>
        <w:ind w:hanging="360"/>
      </w:pPr>
      <w:r>
        <w:t>Pozo, J. 1994. Aprendizaje de la ciencia y pensamie</w:t>
      </w:r>
      <w:r>
        <w:t xml:space="preserve">nto causal. Visor. </w:t>
      </w:r>
    </w:p>
    <w:p w:rsidR="006B30DA" w:rsidRDefault="00D6254F">
      <w:pPr>
        <w:numPr>
          <w:ilvl w:val="0"/>
          <w:numId w:val="5"/>
        </w:numPr>
        <w:spacing w:after="38"/>
        <w:ind w:hanging="360"/>
      </w:pPr>
      <w:r>
        <w:t xml:space="preserve">Ros, Rosa. 2011. Curso Internacional de Didáctica de la Astronomía para Nivel Primario.  </w:t>
      </w:r>
    </w:p>
    <w:p w:rsidR="006B30DA" w:rsidRDefault="00D6254F">
      <w:pPr>
        <w:numPr>
          <w:ilvl w:val="0"/>
          <w:numId w:val="5"/>
        </w:numPr>
        <w:spacing w:after="38"/>
        <w:ind w:hanging="360"/>
      </w:pPr>
      <w:r>
        <w:t xml:space="preserve">Tignanelli, Horacio. 1997. Astronomía en Liliput. Talleres de introducción a las ciencias del espacio. Ediciones Colihue.  </w:t>
      </w:r>
    </w:p>
    <w:p w:rsidR="006B30DA" w:rsidRDefault="00D6254F">
      <w:pPr>
        <w:numPr>
          <w:ilvl w:val="0"/>
          <w:numId w:val="5"/>
        </w:numPr>
        <w:ind w:hanging="360"/>
      </w:pPr>
      <w:r>
        <w:t>UNESCO. 1981. Manual d</w:t>
      </w:r>
      <w:r>
        <w:t xml:space="preserve">e la UNESCO para profesores de ciencias. Ed. de la UNESCO. </w:t>
      </w:r>
    </w:p>
    <w:p w:rsidR="006B30DA" w:rsidRDefault="00D6254F">
      <w:pPr>
        <w:numPr>
          <w:ilvl w:val="0"/>
          <w:numId w:val="5"/>
        </w:numPr>
        <w:ind w:hanging="360"/>
      </w:pPr>
      <w:r>
        <w:t xml:space="preserve">Weizman, H (Compiladora). 1995. Didáctica de las ciencias naturales. Paidós Educador. </w:t>
      </w:r>
    </w:p>
    <w:p w:rsidR="006B30DA" w:rsidRDefault="00D6254F">
      <w:pPr>
        <w:spacing w:after="218" w:line="259" w:lineRule="auto"/>
        <w:ind w:left="0" w:firstLine="0"/>
        <w:jc w:val="left"/>
      </w:pPr>
      <w:r>
        <w:t xml:space="preserve"> </w:t>
      </w:r>
    </w:p>
    <w:p w:rsidR="006B30DA" w:rsidRDefault="00D6254F">
      <w:pPr>
        <w:spacing w:after="218" w:line="259" w:lineRule="auto"/>
        <w:ind w:left="-5"/>
        <w:jc w:val="left"/>
      </w:pPr>
      <w:r>
        <w:rPr>
          <w:b/>
        </w:rPr>
        <w:t>Documentos digitalizados</w:t>
      </w:r>
      <w:r>
        <w:t xml:space="preserve"> </w:t>
      </w:r>
    </w:p>
    <w:p w:rsidR="006B30DA" w:rsidRDefault="00D6254F">
      <w:pPr>
        <w:spacing w:after="262" w:line="259" w:lineRule="auto"/>
        <w:ind w:left="0" w:firstLine="0"/>
        <w:jc w:val="left"/>
      </w:pPr>
      <w:r>
        <w:t xml:space="preserve"> </w:t>
      </w:r>
    </w:p>
    <w:p w:rsidR="006B30DA" w:rsidRDefault="00D6254F">
      <w:pPr>
        <w:numPr>
          <w:ilvl w:val="0"/>
          <w:numId w:val="5"/>
        </w:numPr>
        <w:ind w:hanging="360"/>
      </w:pPr>
      <w:r>
        <w:t xml:space="preserve">Nap. Núcleos de aprendizajes prioritarios. </w:t>
      </w:r>
    </w:p>
    <w:p w:rsidR="006B30DA" w:rsidRDefault="00D6254F">
      <w:pPr>
        <w:numPr>
          <w:ilvl w:val="0"/>
          <w:numId w:val="5"/>
        </w:numPr>
        <w:ind w:hanging="360"/>
      </w:pPr>
      <w:r>
        <w:t>Diseños curriculares jurisdiccional</w:t>
      </w:r>
      <w:r>
        <w:t xml:space="preserve">es. </w:t>
      </w:r>
    </w:p>
    <w:p w:rsidR="006B30DA" w:rsidRDefault="00D6254F">
      <w:pPr>
        <w:numPr>
          <w:ilvl w:val="0"/>
          <w:numId w:val="5"/>
        </w:numPr>
        <w:ind w:hanging="360"/>
      </w:pPr>
      <w:r>
        <w:t xml:space="preserve">Cartillas PROCAP. </w:t>
      </w:r>
    </w:p>
    <w:p w:rsidR="006B30DA" w:rsidRDefault="00D6254F">
      <w:pPr>
        <w:numPr>
          <w:ilvl w:val="0"/>
          <w:numId w:val="5"/>
        </w:numPr>
        <w:ind w:hanging="360"/>
      </w:pPr>
      <w:r>
        <w:t xml:space="preserve">Documentos de alfabetización, articulación y evaluación. </w:t>
      </w:r>
    </w:p>
    <w:p w:rsidR="006B30DA" w:rsidRDefault="00D6254F">
      <w:pPr>
        <w:spacing w:after="215" w:line="259" w:lineRule="auto"/>
        <w:ind w:left="0" w:firstLine="0"/>
        <w:jc w:val="left"/>
      </w:pPr>
      <w:r>
        <w:t xml:space="preserve"> </w:t>
      </w:r>
    </w:p>
    <w:p w:rsidR="006B30DA" w:rsidRDefault="00D6254F">
      <w:pPr>
        <w:spacing w:after="0" w:line="259" w:lineRule="auto"/>
        <w:ind w:left="0" w:firstLine="0"/>
        <w:jc w:val="left"/>
      </w:pPr>
      <w:r>
        <w:t xml:space="preserve"> </w:t>
      </w:r>
    </w:p>
    <w:p w:rsidR="006B30DA" w:rsidRDefault="00D6254F">
      <w:pPr>
        <w:spacing w:after="218" w:line="259" w:lineRule="auto"/>
        <w:ind w:left="0" w:firstLine="0"/>
        <w:jc w:val="left"/>
      </w:pPr>
      <w:r>
        <w:t xml:space="preserve"> </w:t>
      </w:r>
    </w:p>
    <w:p w:rsidR="006B30DA" w:rsidRDefault="00D6254F">
      <w:pPr>
        <w:spacing w:after="0" w:line="259" w:lineRule="auto"/>
        <w:ind w:left="0" w:firstLine="0"/>
        <w:jc w:val="left"/>
      </w:pPr>
      <w:r>
        <w:t xml:space="preserve"> </w:t>
      </w:r>
    </w:p>
    <w:sectPr w:rsidR="006B30DA">
      <w:headerReference w:type="even" r:id="rId7"/>
      <w:headerReference w:type="default" r:id="rId8"/>
      <w:headerReference w:type="first" r:id="rId9"/>
      <w:pgSz w:w="11906" w:h="16838"/>
      <w:pgMar w:top="2729" w:right="1697" w:bottom="1429" w:left="1702" w:header="76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4F" w:rsidRDefault="00D6254F">
      <w:pPr>
        <w:spacing w:after="0" w:line="240" w:lineRule="auto"/>
      </w:pPr>
      <w:r>
        <w:separator/>
      </w:r>
    </w:p>
  </w:endnote>
  <w:endnote w:type="continuationSeparator" w:id="0">
    <w:p w:rsidR="00D6254F" w:rsidRDefault="00D6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4F" w:rsidRDefault="00D6254F">
      <w:pPr>
        <w:spacing w:after="0" w:line="240" w:lineRule="auto"/>
      </w:pPr>
      <w:r>
        <w:separator/>
      </w:r>
    </w:p>
  </w:footnote>
  <w:footnote w:type="continuationSeparator" w:id="0">
    <w:p w:rsidR="00D6254F" w:rsidRDefault="00D6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A" w:rsidRDefault="00D6254F">
    <w:pPr>
      <w:spacing w:after="0" w:line="259" w:lineRule="auto"/>
      <w:ind w:left="0" w:right="1"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470535</wp:posOffset>
              </wp:positionH>
              <wp:positionV relativeFrom="page">
                <wp:posOffset>487680</wp:posOffset>
              </wp:positionV>
              <wp:extent cx="6629400" cy="1046632"/>
              <wp:effectExtent l="0" t="0" r="0" b="0"/>
              <wp:wrapSquare wrapText="bothSides"/>
              <wp:docPr id="6403" name="Group 6403"/>
              <wp:cNvGraphicFramePr/>
              <a:graphic xmlns:a="http://schemas.openxmlformats.org/drawingml/2006/main">
                <a:graphicData uri="http://schemas.microsoft.com/office/word/2010/wordprocessingGroup">
                  <wpg:wgp>
                    <wpg:cNvGrpSpPr/>
                    <wpg:grpSpPr>
                      <a:xfrm>
                        <a:off x="0" y="0"/>
                        <a:ext cx="6629400" cy="1046632"/>
                        <a:chOff x="0" y="0"/>
                        <a:chExt cx="6629400" cy="1046632"/>
                      </a:xfrm>
                    </wpg:grpSpPr>
                    <wps:wsp>
                      <wps:cNvPr id="6417" name="Rectangle 6417"/>
                      <wps:cNvSpPr/>
                      <wps:spPr>
                        <a:xfrm>
                          <a:off x="3102356"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I</w:t>
                            </w:r>
                          </w:p>
                        </w:txbxContent>
                      </wps:txbx>
                      <wps:bodyPr horzOverflow="overflow" vert="horz" lIns="0" tIns="0" rIns="0" bIns="0" rtlCol="0">
                        <a:noAutofit/>
                      </wps:bodyPr>
                    </wps:wsp>
                    <wps:wsp>
                      <wps:cNvPr id="6418" name="Rectangle 6418"/>
                      <wps:cNvSpPr/>
                      <wps:spPr>
                        <a:xfrm>
                          <a:off x="3145028" y="0"/>
                          <a:ext cx="3036327"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nstituto de Educación Superior </w:t>
                            </w:r>
                          </w:p>
                        </w:txbxContent>
                      </wps:txbx>
                      <wps:bodyPr horzOverflow="overflow" vert="horz" lIns="0" tIns="0" rIns="0" bIns="0" rtlCol="0">
                        <a:noAutofit/>
                      </wps:bodyPr>
                    </wps:wsp>
                    <wps:wsp>
                      <wps:cNvPr id="6419" name="Rectangle 6419"/>
                      <wps:cNvSpPr/>
                      <wps:spPr>
                        <a:xfrm>
                          <a:off x="5428615"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20" name="Rectangle 6420"/>
                      <wps:cNvSpPr/>
                      <wps:spPr>
                        <a:xfrm>
                          <a:off x="5471287" y="0"/>
                          <a:ext cx="279715"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Nº </w:t>
                            </w:r>
                          </w:p>
                        </w:txbxContent>
                      </wps:txbx>
                      <wps:bodyPr horzOverflow="overflow" vert="horz" lIns="0" tIns="0" rIns="0" bIns="0" rtlCol="0">
                        <a:noAutofit/>
                      </wps:bodyPr>
                    </wps:wsp>
                    <wps:wsp>
                      <wps:cNvPr id="6421" name="Rectangle 6421"/>
                      <wps:cNvSpPr/>
                      <wps:spPr>
                        <a:xfrm>
                          <a:off x="5681599" y="0"/>
                          <a:ext cx="113508" cy="196655"/>
                        </a:xfrm>
                        <a:prstGeom prst="rect">
                          <a:avLst/>
                        </a:prstGeom>
                        <a:ln>
                          <a:noFill/>
                        </a:ln>
                      </wps:spPr>
                      <wps:txbx>
                        <w:txbxContent>
                          <w:p w:rsidR="006B30DA" w:rsidRDefault="00D6254F">
                            <w:pPr>
                              <w:spacing w:after="160" w:line="259" w:lineRule="auto"/>
                              <w:ind w:left="0" w:firstLine="0"/>
                              <w:jc w:val="left"/>
                            </w:pPr>
                            <w:r>
                              <w:fldChar w:fldCharType="begin"/>
                            </w:r>
                            <w:r>
                              <w:instrText xml:space="preserve"> NUMPAGES   \* MERGEFORMAT </w:instrText>
                            </w:r>
                            <w:r>
                              <w:fldChar w:fldCharType="separate"/>
                            </w:r>
                            <w:r>
                              <w:rPr>
                                <w:rFonts w:ascii="Century Gothic" w:eastAsia="Century Gothic" w:hAnsi="Century Gothic" w:cs="Century Gothic"/>
                                <w:b/>
                                <w:i/>
                                <w:sz w:val="24"/>
                              </w:rPr>
                              <w:t>7</w:t>
                            </w:r>
                            <w:r>
                              <w:rPr>
                                <w:rFonts w:ascii="Century Gothic" w:eastAsia="Century Gothic" w:hAnsi="Century Gothic" w:cs="Century Gothic"/>
                                <w:b/>
                                <w:i/>
                                <w:sz w:val="24"/>
                              </w:rPr>
                              <w:fldChar w:fldCharType="end"/>
                            </w:r>
                          </w:p>
                        </w:txbxContent>
                      </wps:txbx>
                      <wps:bodyPr horzOverflow="overflow" vert="horz" lIns="0" tIns="0" rIns="0" bIns="0" rtlCol="0">
                        <a:noAutofit/>
                      </wps:bodyPr>
                    </wps:wsp>
                    <wps:wsp>
                      <wps:cNvPr id="6422" name="Rectangle 6422"/>
                      <wps:cNvSpPr/>
                      <wps:spPr>
                        <a:xfrm>
                          <a:off x="5766944"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06" name="Rectangle 6406"/>
                      <wps:cNvSpPr/>
                      <wps:spPr>
                        <a:xfrm>
                          <a:off x="610286" y="187452"/>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07" name="Rectangle 6407"/>
                      <wps:cNvSpPr/>
                      <wps:spPr>
                        <a:xfrm>
                          <a:off x="610286"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08" name="Rectangle 6408"/>
                      <wps:cNvSpPr/>
                      <wps:spPr>
                        <a:xfrm>
                          <a:off x="1867535"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09" name="Rectangle 6409"/>
                      <wps:cNvSpPr/>
                      <wps:spPr>
                        <a:xfrm>
                          <a:off x="3311144"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10" name="Rectangle 6410"/>
                      <wps:cNvSpPr/>
                      <wps:spPr>
                        <a:xfrm>
                          <a:off x="3757930" y="373635"/>
                          <a:ext cx="170261"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11" name="Rectangle 6411"/>
                      <wps:cNvSpPr/>
                      <wps:spPr>
                        <a:xfrm>
                          <a:off x="3885946" y="373635"/>
                          <a:ext cx="2525542"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Brigadier Estanislao López</w:t>
                            </w:r>
                          </w:p>
                        </w:txbxContent>
                      </wps:txbx>
                      <wps:bodyPr horzOverflow="overflow" vert="horz" lIns="0" tIns="0" rIns="0" bIns="0" rtlCol="0">
                        <a:noAutofit/>
                      </wps:bodyPr>
                    </wps:wsp>
                    <wps:wsp>
                      <wps:cNvPr id="6412" name="Rectangle 6412"/>
                      <wps:cNvSpPr/>
                      <wps:spPr>
                        <a:xfrm>
                          <a:off x="5785231"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413" name="Rectangle 6413"/>
                      <wps:cNvSpPr/>
                      <wps:spPr>
                        <a:xfrm>
                          <a:off x="3399536" y="524358"/>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414" name="Rectangle 6414"/>
                      <wps:cNvSpPr/>
                      <wps:spPr>
                        <a:xfrm>
                          <a:off x="3399536" y="699618"/>
                          <a:ext cx="1469517"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415" name="Rectangle 6415"/>
                      <wps:cNvSpPr/>
                      <wps:spPr>
                        <a:xfrm>
                          <a:off x="4504690" y="699618"/>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416" name="Rectangle 6416"/>
                      <wps:cNvSpPr/>
                      <wps:spPr>
                        <a:xfrm>
                          <a:off x="3399536" y="877926"/>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6404" name="Shape 6404"/>
                      <wps:cNvSpPr/>
                      <wps:spPr>
                        <a:xfrm>
                          <a:off x="0" y="1001268"/>
                          <a:ext cx="6629400" cy="0"/>
                        </a:xfrm>
                        <a:custGeom>
                          <a:avLst/>
                          <a:gdLst/>
                          <a:ahLst/>
                          <a:cxnLst/>
                          <a:rect l="0" t="0" r="0" b="0"/>
                          <a:pathLst>
                            <a:path w="6629400">
                              <a:moveTo>
                                <a:pt x="0" y="0"/>
                              </a:moveTo>
                              <a:lnTo>
                                <a:pt x="6629400" y="0"/>
                              </a:lnTo>
                            </a:path>
                          </a:pathLst>
                        </a:custGeom>
                        <a:ln w="38100"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6405" name="Picture 6405"/>
                        <pic:cNvPicPr/>
                      </pic:nvPicPr>
                      <pic:blipFill>
                        <a:blip r:embed="rId1"/>
                        <a:stretch>
                          <a:fillRect/>
                        </a:stretch>
                      </pic:blipFill>
                      <pic:spPr>
                        <a:xfrm>
                          <a:off x="766445" y="123444"/>
                          <a:ext cx="1133475" cy="571500"/>
                        </a:xfrm>
                        <a:prstGeom prst="rect">
                          <a:avLst/>
                        </a:prstGeom>
                      </pic:spPr>
                    </pic:pic>
                  </wpg:wgp>
                </a:graphicData>
              </a:graphic>
            </wp:anchor>
          </w:drawing>
        </mc:Choice>
        <mc:Fallback>
          <w:pict>
            <v:group id="Group 6403" o:spid="_x0000_s1026" style="position:absolute;left:0;text-align:left;margin-left:37.05pt;margin-top:38.4pt;width:522pt;height:82.4pt;z-index:251658240;mso-position-horizontal-relative:page;mso-position-vertical-relative:page" coordsize="66294,104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">
              <v:rect id="Rectangle 6417" o:spid="_x0000_s1027" style="position:absolute;left:31023;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JosYA&#10;AADdAAAADwAAAGRycy9kb3ducmV2LnhtbESPS4vCQBCE78L+h6EXvOlEER/RUWRV9Ohjwd1bk2mT&#10;sJmekBlN9Nc7grDHoqq+omaLxhTiRpXLLSvodSMQxInVOacKvk+bzhiE88gaC8uk4E4OFvOP1gxj&#10;bWs+0O3oUxEg7GJUkHlfxlK6JCODrmtL4uBdbGXQB1mlUldYB7gpZD+KhtJgzmEhw5K+Mkr+jlej&#10;YDsulz87+6jTYv27Pe/Pk9Vp4pVqfzbLKQhPjf8Pv9s7rWA4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Jos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I</w:t>
                      </w:r>
                    </w:p>
                  </w:txbxContent>
                </v:textbox>
              </v:rect>
              <v:rect id="Rectangle 6418" o:spid="_x0000_s1028" style="position:absolute;left:31450;width:30363;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Sd0MMA&#10;AADdAAAADwAAAGRycy9kb3ducmV2LnhtbERPy4rCMBTdC/5DuII7TRUR7TQV8YEuZ1TQ2V2aO22Z&#10;5qY00Va/frIYcHk472TVmUo8qHGlZQWTcQSCOLO65FzB5bwfLUA4j6yxskwKnuRglfZ7CcbatvxF&#10;j5PPRQhhF6OCwvs6ltJlBRl0Y1sTB+7HNgZ9gE0udYNtCDeVnEbRXBosOTQUWNOmoOz3dDcKDot6&#10;fTvaV5tXu+/D9fO63J6XXqnhoFt/gPDU+bf4333UCuazSZgb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Sd0M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nstituto de Educación Superior </w:t>
                      </w:r>
                    </w:p>
                  </w:txbxContent>
                </v:textbox>
              </v:rect>
              <v:rect id="Rectangle 6419" o:spid="_x0000_s1029" style="position:absolute;left:5428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4S8UA&#10;AADdAAAADwAAAGRycy9kb3ducmV2LnhtbESPT4vCMBTE74LfITxhb5oqi9hqFPEPetxVQb09mmdb&#10;bF5KE213P/1mQfA4zMxvmNmiNaV4Uu0KywqGgwgEcWp1wZmC03Hbn4BwHlljaZkU/JCDxbzbmWGi&#10;bcPf9Dz4TAQIuwQV5N5XiZQuzcmgG9iKOHg3Wxv0QdaZ1DU2AW5KOYqisTRYcFjIsaJVTun98DAK&#10;dpNqednb3yYrN9fd+escr4+xV+qj1y6nIDy1/h1+tfdawfhzG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DhL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20" o:spid="_x0000_s1030" style="position:absolute;left:54712;width:279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5ba8MA&#10;AADdAAAADwAAAGRycy9kb3ducmV2LnhtbERPTWvCQBC9F/wPywje6sYgoqmrBFtJjlYF7W3ITpPQ&#10;7GzIribtr3cPBY+P973eDqYRd+pcbVnBbBqBIC6srrlUcD7tX5cgnEfW2FgmBb/kYLsZvawx0bbn&#10;T7offSlCCLsEFVTet4mUrqjIoJvaljhw37Yz6APsSqk77EO4aWQcRQtpsObQUGFLu4qKn+PNKMiW&#10;bXrN7V9fNh9f2eVwWb2fVl6pyXhI30B4GvxT/O/OtYLFPA7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5ba8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Nº </w:t>
                      </w:r>
                    </w:p>
                  </w:txbxContent>
                </v:textbox>
              </v:rect>
              <v:rect id="Rectangle 6421" o:spid="_x0000_s1031" style="position:absolute;left:56815;width:1136;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L+8MYA&#10;AADdAAAADwAAAGRycy9kb3ducmV2LnhtbESPQWvCQBSE70L/w/KE3swmUkSjq4S2osdWC9HbI/tM&#10;gtm3IbuatL++WxB6HGbmG2a1GUwj7tS52rKCJIpBEBdW11wq+DpuJ3MQziNrbCyTgm9ysFk/jVaY&#10;atvzJ90PvhQBwi5FBZX3bSqlKyoy6CLbEgfvYjuDPsiulLrDPsBNI6dxPJMGaw4LFbb0WlFxPdyM&#10;gt28zU57+9OXzft5l3/ki7fjwiv1PB6yJQhPg/8PP9p7rWD2Mk3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L+8MYAAADdAAAADwAAAAAAAAAAAAAAAACYAgAAZHJz&#10;L2Rvd25yZXYueG1sUEsFBgAAAAAEAAQA9QAAAIsDAAAAAA==&#10;" filled="f" stroked="f">
                <v:textbox inset="0,0,0,0">
                  <w:txbxContent>
                    <w:p w:rsidR="006B30DA" w:rsidRDefault="00D6254F">
                      <w:pPr>
                        <w:spacing w:after="160" w:line="259" w:lineRule="auto"/>
                        <w:ind w:left="0" w:firstLine="0"/>
                        <w:jc w:val="left"/>
                      </w:pPr>
                      <w:r>
                        <w:fldChar w:fldCharType="begin"/>
                      </w:r>
                      <w:r>
                        <w:instrText xml:space="preserve"> NUMPAGES   \* MERGEFORMAT </w:instrText>
                      </w:r>
                      <w:r>
                        <w:fldChar w:fldCharType="separate"/>
                      </w:r>
                      <w:r>
                        <w:rPr>
                          <w:rFonts w:ascii="Century Gothic" w:eastAsia="Century Gothic" w:hAnsi="Century Gothic" w:cs="Century Gothic"/>
                          <w:b/>
                          <w:i/>
                          <w:sz w:val="24"/>
                        </w:rPr>
                        <w:t>7</w:t>
                      </w:r>
                      <w:r>
                        <w:rPr>
                          <w:rFonts w:ascii="Century Gothic" w:eastAsia="Century Gothic" w:hAnsi="Century Gothic" w:cs="Century Gothic"/>
                          <w:b/>
                          <w:i/>
                          <w:sz w:val="24"/>
                        </w:rPr>
                        <w:fldChar w:fldCharType="end"/>
                      </w:r>
                    </w:p>
                  </w:txbxContent>
                </v:textbox>
              </v:rect>
              <v:rect id="Rectangle 6422" o:spid="_x0000_s1032" style="position:absolute;left:57669;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gh8cA&#10;AADdAAAADwAAAGRycy9kb3ducmV2LnhtbESPQWvCQBSE74L/YXlCb7oxFNHoGoKtJMdWC9bbI/ua&#10;hGbfhuxq0v76bqHQ4zAz3zC7dDStuFPvGssKlosIBHFpdcOVgrfzcb4G4TyyxtYyKfgiB+l+Otlh&#10;ou3Ar3Q/+UoECLsEFdTed4mUrqzJoFvYjjh4H7Y36IPsK6l7HALctDKOopU02HBYqLGjQ03l5+lm&#10;FOTrLnsv7PdQtc/X/PJy2TydN16ph9mYbUF4Gv1/+K9daAWrxz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AYIf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06" o:spid="_x0000_s1033" style="position:absolute;left:6102;top:1874;width:56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465MUA&#10;AADdAAAADwAAAGRycy9kb3ducmV2LnhtbESPQYvCMBSE7wv+h/AEb2vqIkWrUURX9Lirgnp7NM+2&#10;2LyUJtrqr98sCB6HmfmGmc5bU4o71a6wrGDQj0AQp1YXnCk47NefIxDOI2ssLZOCBzmYzzofU0y0&#10;bfiX7jufiQBhl6CC3PsqkdKlORl0fVsRB+9ia4M+yDqTusYmwE0pv6IolgYLDgs5VrTMKb3ubkbB&#10;ZlQtTlv7bLLy+7w5/hzHq/3YK9XrtosJCE+tf4df7a1WEA+j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jrk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07" o:spid="_x0000_s1034" style="position:absolute;left:6102;top:3736;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Kff8cA&#10;AADdAAAADwAAAGRycy9kb3ducmV2LnhtbESPQWvCQBSE74L/YXmF3nTTIhpTVxGr6LE1BdvbI/ua&#10;hO6+Ddmtif56tyD0OMzMN8xi1VsjztT62rGCp3ECgrhwuuZSwUe+G6UgfEDWaByTggt5WC2HgwVm&#10;2nX8TudjKEWEsM9QQRVCk0npi4os+rFriKP37VqLIcq2lLrFLsKtkc9JMpUWa44LFTa0qaj4Of5a&#10;Bfu0WX8e3LUrzfZrf3o7zV/zeVDq8aFfv4AI1If/8L190Aqmk2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Cn3/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08" o:spid="_x0000_s1035" style="position:absolute;left:18675;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LDcQA&#10;AADdAAAADwAAAGRycy9kb3ducmV2LnhtbERPTWvCQBC9F/wPywi91U1LkRizEdGWeNRYsL0N2TEJ&#10;zc6G7DZJ++vdg9Dj432nm8m0YqDeNZYVPC8iEMSl1Q1XCj7O708xCOeRNbaWScEvOdhks4cUE21H&#10;PtFQ+EqEEHYJKqi97xIpXVmTQbewHXHgrrY36APsK6l7HEO4aeVLFC2lwYZDQ40d7Woqv4sfoyCP&#10;u+3nwf6NVfv2lV+Ol9X+vPJKPc6n7RqEp8n/i+/ug1awfI3C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dCw3EAAAA3QAAAA8AAAAAAAAAAAAAAAAAmAIAAGRycy9k&#10;b3ducmV2LnhtbFBLBQYAAAAABAAEAPUAAACJ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09" o:spid="_x0000_s1036" style="position:absolute;left:33111;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ulsYA&#10;AADdAAAADwAAAGRycy9kb3ducmV2LnhtbESPQWvCQBSE7wX/w/KE3uqmpYiJrhK0khxbFWxvj+wz&#10;Cc2+Ddk1SfvruwXB4zAz3zCrzWga0VPnassKnmcRCOLC6ppLBafj/mkBwnlkjY1lUvBDDjbrycMK&#10;E20H/qD+4EsRIOwSVFB53yZSuqIig25mW+LgXWxn0AfZlVJ3OAS4aeRLFM2lwZrDQoUtbSsqvg9X&#10;oyBbtOlnbn+Hsnn7ys7v53h3jL1Sj9MxXYLwNPp7+NbOtYL5axT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Guls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10" o:spid="_x0000_s1037" style="position:absolute;left:37579;top:3736;width:170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R1sMA&#10;AADdAAAADwAAAGRycy9kb3ducmV2LnhtbERPy4rCMBTdC/5DuII7TRUR7TQV8YEuZ1TQ2V2aO22Z&#10;5qY00Va/frIYcHk472TVmUo8qHGlZQWTcQSCOLO65FzB5bwfLUA4j6yxskwKnuRglfZ7CcbatvxF&#10;j5PPRQhhF6OCwvs6ltJlBRl0Y1sTB+7HNgZ9gE0udYNtCDeVnEbRXBosOTQUWNOmoOz3dDcKDot6&#10;fTvaV5tXu+/D9fO63J6XXqnhoFt/gPDU+bf4333UCua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KR1s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11" o:spid="_x0000_s1038" style="position:absolute;left:38859;top:3736;width:2525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0TccA&#10;AADdAAAADwAAAGRycy9kb3ducmV2LnhtbESPS2vDMBCE74X+B7GF3hrZpQTbiWJMHyTHPAppbou1&#10;tU2tlbHU2MmvjwKBHIeZ+YaZ56NpxZF611hWEE8iEMSl1Q1XCr53Xy8JCOeRNbaWScGJHOSLx4c5&#10;ZtoOvKHj1lciQNhlqKD2vsukdGVNBt3EdsTB+7W9QR9kX0nd4xDgppWvUTSVBhsOCzV29F5T+bf9&#10;NwqWSVf8rOx5qNrPw3K/3qcfu9Qr9fw0FjMQnkZ/D9/aK61g+hbH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NE3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Brigadier Estanislao López</w:t>
                      </w:r>
                    </w:p>
                  </w:txbxContent>
                </v:textbox>
              </v:rect>
              <v:rect id="Rectangle 6412" o:spid="_x0000_s1039" style="position:absolute;left:57852;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qOsYA&#10;AADdAAAADwAAAGRycy9kb3ducmV2LnhtbESPQWvCQBSE70L/w/KE3swmUkSjq4S2osdWC9HbI/tM&#10;gtm3IbuatL++WxB6HGbmG2a1GUwj7tS52rKCJIpBEBdW11wq+DpuJ3MQziNrbCyTgm9ysFk/jVaY&#10;atvzJ90PvhQBwi5FBZX3bSqlKyoy6CLbEgfvYjuDPsiulLrDPsBNI6dxPJMGaw4LFbb0WlFxPdyM&#10;gt28zU57+9OXzft5l3/ki7fjwiv1PB6yJQhPg/8PP9p7rWD2kkzh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yqOs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413" o:spid="_x0000_s1040" style="position:absolute;left:33995;top:52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PoccA&#10;AADdAAAADwAAAGRycy9kb3ducmV2LnhtbESPQWvCQBSE7wX/w/IKvdWNtUiMriLWYo41EWxvj+wz&#10;Cc2+DdmtSfvrXaHgcZiZb5jlejCNuFDnassKJuMIBHFhdc2lgmP+/hyDcB5ZY2OZFPySg/Vq9LDE&#10;RNueD3TJfCkChF2CCirv20RKV1Rk0I1tSxy8s+0M+iC7UuoO+wA3jXyJopk0WHNYqLClbUXFd/Zj&#10;FOzjdvOZ2r++bHZf+9PHaf6Wz71ST4/DZgHC0+Dv4f92qhXMXid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gD6H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414" o:spid="_x0000_s1041" style="position:absolute;left:33995;top:6996;width:146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mX1cUA&#10;AADdAAAADwAAAGRycy9kb3ducmV2LnhtbESPQYvCMBSE7wv+h/AW9ramiohWo4i66FGt4O7t0Tzb&#10;ss1LaaKt/nojCB6HmfmGmc5bU4or1a6wrKDXjUAQp1YXnCk4Jj/fIxDOI2ssLZOCGzmYzzofU4y1&#10;bXhP14PPRICwi1FB7n0VS+nSnAy6rq2Ig3e2tUEfZJ1JXWMT4KaU/SgaSoMFh4UcK1rmlP4fLkbB&#10;ZlQtfrf23mTl+m9z2p3Gq2Tslfr6bBcTEJ5a/w6/2lutYDjoDe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yZfV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415" o:spid="_x0000_s1042" style="position:absolute;left:45046;top:699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UyTscA&#10;AADdAAAADwAAAGRycy9kb3ducmV2LnhtbESPQWvCQBSE7wX/w/IKvdWNxUqMriLWYo41EWxvj+wz&#10;Cc2+DdmtSfvrXaHgcZiZb5jlejCNuFDnassKJuMIBHFhdc2lgmP+/hyDcB5ZY2OZFPySg/Vq9LDE&#10;RNueD3TJfCkChF2CCirv20RKV1Rk0I1tSxy8s+0M+iC7UuoO+wA3jXyJopk0WHNYqLClbUXFd/Zj&#10;FOzjdvOZ2r++bHZf+9PHaf6Wz71ST4/DZgHC0+Dv4f92qhXMppNX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FMk7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416" o:spid="_x0000_s1043" style="position:absolute;left:33995;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sOcUA&#10;AADdAAAADwAAAGRycy9kb3ducmV2LnhtbESPT4vCMBTE74LfITzBm6aKFK1GEf+gx10V1NujebbF&#10;5qU00Xb3028WFvY4zMxvmMWqNaV4U+0KywpGwwgEcWp1wZmCy3k/mIJwHlljaZkUfJGD1bLbWWCi&#10;bcOf9D75TAQIuwQV5N5XiZQuzcmgG9qKOHgPWxv0QdaZ1DU2AW5KOY6iWBosOCzkWNEmp/R5ehkF&#10;h2m1vh3td5OVu/vh+nGdbc8zr1S/167nIDy1/j/81z5qBfFkFMP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V6w5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6404" o:spid="_x0000_s1044" style="position:absolute;top:10012;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E6cIA&#10;AADdAAAADwAAAGRycy9kb3ducmV2LnhtbESPzYrCMBSF94LvEK7gThMHEe2YFpEZmJWgduPu0lyb&#10;Ms1NaTLaeXsjCC4P5+fjbIvBteJGfWg8a1jMFQjiypuGaw3l+Xu2BhEissHWM2n4pwBFPh5tMTP+&#10;zke6nWIt0giHDDXYGLtMylBZchjmviNO3tX3DmOSfS1Nj/c07lr5odRKOmw4ESx2tLdU/Z7+XOKW&#10;F6cW5WF/3Lnrphqs39CX13o6GXafICIN8R1+tX+MhtVSLeH5Jj0Bm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5ATpwgAAAN0AAAAPAAAAAAAAAAAAAAAAAJgCAABkcnMvZG93&#10;bnJldi54bWxQSwUGAAAAAAQABAD1AAAAhwMAAAAA&#10;" path="m,l6629400,e" filled="f" strokecolor="#c0504d" strokeweight="3pt">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05" o:spid="_x0000_s1045" type="#_x0000_t75" style="position:absolute;left:7664;top:1234;width:11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5/B7FAAAA3QAAAA8AAABkcnMvZG93bnJldi54bWxEj0FrAjEUhO9C/0N4BW+atViR1SgiCCL0&#10;0LWHHh+b52Zx87Imqbv66xtB8DjMzDfMct3bRlzJh9qxgsk4A0FcOl1zpeDnuBvNQYSIrLFxTApu&#10;FGC9ehssMdeu42+6FrESCcIhRwUmxjaXMpSGLIaxa4mTd3LeYkzSV1J77BLcNvIjy2bSYs1pwWBL&#10;W0PlufizCvrN/Zf9pP26X067Yno2B93tD0oN3/vNAkSkPr7Cz/ZeK5hNs094vElPQK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ufwexQAAAN0AAAAPAAAAAAAAAAAAAAAA&#10;AJ8CAABkcnMvZG93bnJldi54bWxQSwUGAAAAAAQABAD3AAAAkQMAAAAA&#10;">
                <v:imagedata r:id="rId2" o:title=""/>
              </v:shape>
              <w10:wrap type="square" anchorx="page" anchory="page"/>
            </v:group>
          </w:pict>
        </mc:Fallback>
      </mc:AlternateContent>
    </w:r>
    <w:r>
      <w:fldChar w:fldCharType="begin"/>
    </w:r>
    <w:r>
      <w:instrText xml:space="preserve"> PAGE   \* MERGEFORMAT </w:instrText>
    </w:r>
    <w:r>
      <w:fldChar w:fldCharType="separate"/>
    </w:r>
    <w:r>
      <w:rPr>
        <w:color w:val="002060"/>
      </w:rPr>
      <w:t>1</w:t>
    </w:r>
    <w:r>
      <w:rPr>
        <w:color w:val="002060"/>
      </w:rPr>
      <w:fldChar w:fldCharType="end"/>
    </w:r>
    <w:r>
      <w:rPr>
        <w:color w:val="002060"/>
      </w:rPr>
      <w:t xml:space="preserve"> </w:t>
    </w:r>
  </w:p>
  <w:p w:rsidR="006B30DA" w:rsidRDefault="00D6254F">
    <w:pPr>
      <w:spacing w:after="0"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A" w:rsidRDefault="00D6254F">
    <w:pPr>
      <w:spacing w:after="0" w:line="259" w:lineRule="auto"/>
      <w:ind w:left="0" w:right="1" w:firstLine="0"/>
      <w:jc w:val="right"/>
    </w:pPr>
    <w:r>
      <w:rPr>
        <w:noProof/>
      </w:rPr>
      <mc:AlternateContent>
        <mc:Choice Requires="wpg">
          <w:drawing>
            <wp:anchor distT="0" distB="0" distL="114300" distR="114300" simplePos="0" relativeHeight="251659264" behindDoc="0" locked="0" layoutInCell="1" allowOverlap="1">
              <wp:simplePos x="0" y="0"/>
              <wp:positionH relativeFrom="page">
                <wp:posOffset>470535</wp:posOffset>
              </wp:positionH>
              <wp:positionV relativeFrom="page">
                <wp:posOffset>487680</wp:posOffset>
              </wp:positionV>
              <wp:extent cx="6629400" cy="1046632"/>
              <wp:effectExtent l="0" t="0" r="0" b="0"/>
              <wp:wrapSquare wrapText="bothSides"/>
              <wp:docPr id="6373" name="Group 6373"/>
              <wp:cNvGraphicFramePr/>
              <a:graphic xmlns:a="http://schemas.openxmlformats.org/drawingml/2006/main">
                <a:graphicData uri="http://schemas.microsoft.com/office/word/2010/wordprocessingGroup">
                  <wpg:wgp>
                    <wpg:cNvGrpSpPr/>
                    <wpg:grpSpPr>
                      <a:xfrm>
                        <a:off x="0" y="0"/>
                        <a:ext cx="6629400" cy="1046632"/>
                        <a:chOff x="0" y="0"/>
                        <a:chExt cx="6629400" cy="1046632"/>
                      </a:xfrm>
                    </wpg:grpSpPr>
                    <wps:wsp>
                      <wps:cNvPr id="6387" name="Rectangle 6387"/>
                      <wps:cNvSpPr/>
                      <wps:spPr>
                        <a:xfrm>
                          <a:off x="3102356"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I</w:t>
                            </w:r>
                          </w:p>
                        </w:txbxContent>
                      </wps:txbx>
                      <wps:bodyPr horzOverflow="overflow" vert="horz" lIns="0" tIns="0" rIns="0" bIns="0" rtlCol="0">
                        <a:noAutofit/>
                      </wps:bodyPr>
                    </wps:wsp>
                    <wps:wsp>
                      <wps:cNvPr id="6388" name="Rectangle 6388"/>
                      <wps:cNvSpPr/>
                      <wps:spPr>
                        <a:xfrm>
                          <a:off x="3145028" y="0"/>
                          <a:ext cx="3036327"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nstituto de Educación Superior </w:t>
                            </w:r>
                          </w:p>
                        </w:txbxContent>
                      </wps:txbx>
                      <wps:bodyPr horzOverflow="overflow" vert="horz" lIns="0" tIns="0" rIns="0" bIns="0" rtlCol="0">
                        <a:noAutofit/>
                      </wps:bodyPr>
                    </wps:wsp>
                    <wps:wsp>
                      <wps:cNvPr id="6389" name="Rectangle 6389"/>
                      <wps:cNvSpPr/>
                      <wps:spPr>
                        <a:xfrm>
                          <a:off x="5428615"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90" name="Rectangle 6390"/>
                      <wps:cNvSpPr/>
                      <wps:spPr>
                        <a:xfrm>
                          <a:off x="5471287" y="0"/>
                          <a:ext cx="279715"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Nº </w:t>
                            </w:r>
                          </w:p>
                        </w:txbxContent>
                      </wps:txbx>
                      <wps:bodyPr horzOverflow="overflow" vert="horz" lIns="0" tIns="0" rIns="0" bIns="0" rtlCol="0">
                        <a:noAutofit/>
                      </wps:bodyPr>
                    </wps:wsp>
                    <wps:wsp>
                      <wps:cNvPr id="6391" name="Rectangle 6391"/>
                      <wps:cNvSpPr/>
                      <wps:spPr>
                        <a:xfrm>
                          <a:off x="5681599" y="0"/>
                          <a:ext cx="113508" cy="196655"/>
                        </a:xfrm>
                        <a:prstGeom prst="rect">
                          <a:avLst/>
                        </a:prstGeom>
                        <a:ln>
                          <a:noFill/>
                        </a:ln>
                      </wps:spPr>
                      <wps:txbx>
                        <w:txbxContent>
                          <w:p w:rsidR="006B30DA" w:rsidRDefault="00D6254F">
                            <w:pPr>
                              <w:spacing w:after="160" w:line="259" w:lineRule="auto"/>
                              <w:ind w:left="0" w:firstLine="0"/>
                              <w:jc w:val="left"/>
                            </w:pPr>
                            <w:r>
                              <w:fldChar w:fldCharType="begin"/>
                            </w:r>
                            <w:r>
                              <w:instrText xml:space="preserve"> NUMPAGES   \* MERGEFORMAT </w:instrText>
                            </w:r>
                            <w:r>
                              <w:fldChar w:fldCharType="separate"/>
                            </w:r>
                            <w:r w:rsidR="00DA6D73" w:rsidRPr="00DA6D73">
                              <w:rPr>
                                <w:rFonts w:ascii="Century Gothic" w:eastAsia="Century Gothic" w:hAnsi="Century Gothic" w:cs="Century Gothic"/>
                                <w:b/>
                                <w:i/>
                                <w:noProof/>
                                <w:sz w:val="24"/>
                              </w:rPr>
                              <w:t>7</w:t>
                            </w:r>
                            <w:r>
                              <w:rPr>
                                <w:rFonts w:ascii="Century Gothic" w:eastAsia="Century Gothic" w:hAnsi="Century Gothic" w:cs="Century Gothic"/>
                                <w:b/>
                                <w:i/>
                                <w:sz w:val="24"/>
                              </w:rPr>
                              <w:fldChar w:fldCharType="end"/>
                            </w:r>
                          </w:p>
                        </w:txbxContent>
                      </wps:txbx>
                      <wps:bodyPr horzOverflow="overflow" vert="horz" lIns="0" tIns="0" rIns="0" bIns="0" rtlCol="0">
                        <a:noAutofit/>
                      </wps:bodyPr>
                    </wps:wsp>
                    <wps:wsp>
                      <wps:cNvPr id="6392" name="Rectangle 6392"/>
                      <wps:cNvSpPr/>
                      <wps:spPr>
                        <a:xfrm>
                          <a:off x="5766944"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76" name="Rectangle 6376"/>
                      <wps:cNvSpPr/>
                      <wps:spPr>
                        <a:xfrm>
                          <a:off x="610286" y="187452"/>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77" name="Rectangle 6377"/>
                      <wps:cNvSpPr/>
                      <wps:spPr>
                        <a:xfrm>
                          <a:off x="610286"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78" name="Rectangle 6378"/>
                      <wps:cNvSpPr/>
                      <wps:spPr>
                        <a:xfrm>
                          <a:off x="1867535"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79" name="Rectangle 6379"/>
                      <wps:cNvSpPr/>
                      <wps:spPr>
                        <a:xfrm>
                          <a:off x="3311144"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80" name="Rectangle 6380"/>
                      <wps:cNvSpPr/>
                      <wps:spPr>
                        <a:xfrm>
                          <a:off x="3757930" y="373635"/>
                          <a:ext cx="170261"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81" name="Rectangle 6381"/>
                      <wps:cNvSpPr/>
                      <wps:spPr>
                        <a:xfrm>
                          <a:off x="3885946" y="373635"/>
                          <a:ext cx="2525542"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Brigadier Estanislao López</w:t>
                            </w:r>
                          </w:p>
                        </w:txbxContent>
                      </wps:txbx>
                      <wps:bodyPr horzOverflow="overflow" vert="horz" lIns="0" tIns="0" rIns="0" bIns="0" rtlCol="0">
                        <a:noAutofit/>
                      </wps:bodyPr>
                    </wps:wsp>
                    <wps:wsp>
                      <wps:cNvPr id="6382" name="Rectangle 6382"/>
                      <wps:cNvSpPr/>
                      <wps:spPr>
                        <a:xfrm>
                          <a:off x="5785231"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83" name="Rectangle 6383"/>
                      <wps:cNvSpPr/>
                      <wps:spPr>
                        <a:xfrm>
                          <a:off x="3399536" y="524358"/>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384" name="Rectangle 6384"/>
                      <wps:cNvSpPr/>
                      <wps:spPr>
                        <a:xfrm>
                          <a:off x="3399536" y="699618"/>
                          <a:ext cx="1469517"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385" name="Rectangle 6385"/>
                      <wps:cNvSpPr/>
                      <wps:spPr>
                        <a:xfrm>
                          <a:off x="4504690" y="699618"/>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386" name="Rectangle 6386"/>
                      <wps:cNvSpPr/>
                      <wps:spPr>
                        <a:xfrm>
                          <a:off x="3399536" y="877926"/>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6374" name="Shape 6374"/>
                      <wps:cNvSpPr/>
                      <wps:spPr>
                        <a:xfrm>
                          <a:off x="0" y="1001268"/>
                          <a:ext cx="6629400" cy="0"/>
                        </a:xfrm>
                        <a:custGeom>
                          <a:avLst/>
                          <a:gdLst/>
                          <a:ahLst/>
                          <a:cxnLst/>
                          <a:rect l="0" t="0" r="0" b="0"/>
                          <a:pathLst>
                            <a:path w="6629400">
                              <a:moveTo>
                                <a:pt x="0" y="0"/>
                              </a:moveTo>
                              <a:lnTo>
                                <a:pt x="6629400" y="0"/>
                              </a:lnTo>
                            </a:path>
                          </a:pathLst>
                        </a:custGeom>
                        <a:ln w="38100"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6375" name="Picture 6375"/>
                        <pic:cNvPicPr/>
                      </pic:nvPicPr>
                      <pic:blipFill>
                        <a:blip r:embed="rId1"/>
                        <a:stretch>
                          <a:fillRect/>
                        </a:stretch>
                      </pic:blipFill>
                      <pic:spPr>
                        <a:xfrm>
                          <a:off x="766445" y="123444"/>
                          <a:ext cx="1133475" cy="571500"/>
                        </a:xfrm>
                        <a:prstGeom prst="rect">
                          <a:avLst/>
                        </a:prstGeom>
                      </pic:spPr>
                    </pic:pic>
                  </wpg:wgp>
                </a:graphicData>
              </a:graphic>
            </wp:anchor>
          </w:drawing>
        </mc:Choice>
        <mc:Fallback>
          <w:pict>
            <v:group id="Group 6373" o:spid="_x0000_s1046" style="position:absolute;left:0;text-align:left;margin-left:37.05pt;margin-top:38.4pt;width:522pt;height:82.4pt;z-index:251659264;mso-position-horizontal-relative:page;mso-position-vertical-relative:page" coordsize="66294,104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">
              <v:rect id="Rectangle 6387" o:spid="_x0000_s1047" style="position:absolute;left:31023;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tRQMcA&#10;AADdAAAADwAAAGRycy9kb3ducmV2LnhtbESPQWvCQBSE74X+h+UVvDWbWrAxuorUFj1qLKTeHtln&#10;Esy+DdnVpP31XaHgcZiZb5j5cjCNuFLnassKXqIYBHFhdc2lgq/D53MCwnlkjY1lUvBDDpaLx4c5&#10;ptr2vKdr5ksRIOxSVFB536ZSuqIigy6yLXHwTrYz6IPsSqk77APcNHIcxxNpsOawUGFL7xUV5+xi&#10;FGySdvW9tb992XwcN/kun64PU6/U6GlYzUB4Gvw9/N/eagWT1+QN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7UUD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I</w:t>
                      </w:r>
                    </w:p>
                  </w:txbxContent>
                </v:textbox>
              </v:rect>
              <v:rect id="Rectangle 6388" o:spid="_x0000_s1048" style="position:absolute;left:31450;width:30363;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MsQA&#10;AADdAAAADwAAAGRycy9kb3ducmV2LnhtbERPTWvCQBC9C/0PyxR6001bCDF1laAVPdYo2N6G7DQJ&#10;zc6G7JpEf333IHh8vO/FajSN6KlztWUFr7MIBHFhdc2lgtNxO01AOI+ssbFMCq7kYLV8miww1Xbg&#10;A/W5L0UIYZeigsr7NpXSFRUZdDPbEgfu13YGfYBdKXWHQwg3jXyLolgarDk0VNjSuqLiL78YBbuk&#10;zb739jaUzefP7vx1nm+Oc6/Uy/OYfYDwNPqH+O7eawXxexLmhj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kxTLEAAAA3QAAAA8AAAAAAAAAAAAAAAAAmAIAAGRycy9k&#10;b3ducmV2LnhtbFBLBQYAAAAABAAEAPUAAACJ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nstituto de Educación Superior </w:t>
                      </w:r>
                    </w:p>
                  </w:txbxContent>
                </v:textbox>
              </v:rect>
              <v:rect id="Rectangle 6389" o:spid="_x0000_s1049" style="position:absolute;left:5428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gqcYA&#10;AADdAAAADwAAAGRycy9kb3ducmV2LnhtbESPW2vCQBSE3wX/w3KEvulGC5KkriJe0Md6Adu3Q/Y0&#10;CWbPhuxq0v76riD4OMzMN8xs0ZlK3KlxpWUF41EEgjizuuRcwfm0HcYgnEfWWFkmBb/kYDHv92aY&#10;atvyge5Hn4sAYZeigsL7OpXSZQUZdCNbEwfvxzYGfZBNLnWDbYCbSk6iaCoNlhwWCqxpVVB2Pd6M&#10;gl1cL7/29q/Nq8337vJ5SdanxCv1NuiWHyA8df4Vfrb3WsH0PU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hgqc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90" o:spid="_x0000_s1050" style="position:absolute;left:54712;width:279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tf6cMA&#10;AADdAAAADwAAAGRycy9kb3ducmV2LnhtbERPy4rCMBTdD/gP4QruxnQUxHaMIj7QpVMFdXdp7rRl&#10;mpvSRFv9erMYcHk479miM5W4U+NKywq+hhEI4szqknMFp+P2cwrCeWSNlWVS8CAHi3nvY4aJti3/&#10;0D31uQgh7BJUUHhfJ1K6rCCDbmhr4sD92sagD7DJpW6wDeGmkqMomkiDJYeGAmtaFZT9pTejYDet&#10;l5e9fbZ5tbnuzodzvD7GXqlBv1t+g/DU+bf4373XCibj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tf6c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Nº </w:t>
                      </w:r>
                    </w:p>
                  </w:txbxContent>
                </v:textbox>
              </v:rect>
              <v:rect id="Rectangle 6391" o:spid="_x0000_s1051" style="position:absolute;left:56815;width:1136;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f6csUA&#10;AADdAAAADwAAAGRycy9kb3ducmV2LnhtbESPT4vCMBTE74LfITxhb5rqgthqFPEPetxVQb09mmdb&#10;bF5KE213P/1mQfA4zMxvmNmiNaV4Uu0KywqGgwgEcWp1wZmC03Hbn4BwHlljaZkU/JCDxbzbmWGi&#10;bcPf9Dz4TAQIuwQV5N5XiZQuzcmgG9iKOHg3Wxv0QdaZ1DU2AW5KOYqisTRYcFjIsaJVTun98DAK&#10;dpNqednb3yYrN9fd+escr4+xV+qj1y6nIDy1/h1+tfdawfgz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pyxQAAAN0AAAAPAAAAAAAAAAAAAAAAAJgCAABkcnMv&#10;ZG93bnJldi54bWxQSwUGAAAAAAQABAD1AAAAigMAAAAA&#10;" filled="f" stroked="f">
                <v:textbox inset="0,0,0,0">
                  <w:txbxContent>
                    <w:p w:rsidR="006B30DA" w:rsidRDefault="00D6254F">
                      <w:pPr>
                        <w:spacing w:after="160" w:line="259" w:lineRule="auto"/>
                        <w:ind w:left="0" w:firstLine="0"/>
                        <w:jc w:val="left"/>
                      </w:pPr>
                      <w:r>
                        <w:fldChar w:fldCharType="begin"/>
                      </w:r>
                      <w:r>
                        <w:instrText xml:space="preserve"> NUMPAGES   \* MERGEFORMAT </w:instrText>
                      </w:r>
                      <w:r>
                        <w:fldChar w:fldCharType="separate"/>
                      </w:r>
                      <w:r w:rsidR="00DA6D73" w:rsidRPr="00DA6D73">
                        <w:rPr>
                          <w:rFonts w:ascii="Century Gothic" w:eastAsia="Century Gothic" w:hAnsi="Century Gothic" w:cs="Century Gothic"/>
                          <w:b/>
                          <w:i/>
                          <w:noProof/>
                          <w:sz w:val="24"/>
                        </w:rPr>
                        <w:t>7</w:t>
                      </w:r>
                      <w:r>
                        <w:rPr>
                          <w:rFonts w:ascii="Century Gothic" w:eastAsia="Century Gothic" w:hAnsi="Century Gothic" w:cs="Century Gothic"/>
                          <w:b/>
                          <w:i/>
                          <w:sz w:val="24"/>
                        </w:rPr>
                        <w:fldChar w:fldCharType="end"/>
                      </w:r>
                    </w:p>
                  </w:txbxContent>
                </v:textbox>
              </v:rect>
              <v:rect id="Rectangle 6392" o:spid="_x0000_s1052" style="position:absolute;left:57669;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VkBcUA&#10;AADdAAAADwAAAGRycy9kb3ducmV2LnhtbESPT4vCMBTE7wv7HcJb8LamqyC2GkVWFz36D9Tbo3m2&#10;xealNFlb/fRGEDwOM/MbZjxtTSmuVLvCsoKfbgSCOLW64EzBfvf3PQThPLLG0jIpuJGD6eTzY4yJ&#10;tg1v6Lr1mQgQdgkqyL2vEildmpNB17UVcfDOtjbog6wzqWtsAtyUshdFA2mw4LCQY0W/OaWX7b9R&#10;sBxWs+PK3pusXJyWh/Uhnu9ir1Tnq52NQHhq/Tv8aq+0gkE/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WQF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76" o:spid="_x0000_s1053" style="position:absolute;left:6102;top:1874;width:56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E/MYA&#10;AADdAAAADwAAAGRycy9kb3ducmV2LnhtbESPQWvCQBSE7wX/w/IEb3WjhTRGVxGt6LFVQb09ss8k&#10;mH0bsquJ/fXdQqHHYWa+YWaLzlTiQY0rLSsYDSMQxJnVJecKjofNawLCeWSNlWVS8CQHi3nvZYap&#10;ti1/0WPvcxEg7FJUUHhfp1K6rCCDbmhr4uBdbWPQB9nkUjfYBrip5DiKYmmw5LBQYE2rgrLb/m4U&#10;bJN6ed7Z7zavPi7b0+dpsj5MvFKDfrecgvDU+f/wX3unFcRv7zH8vglP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CKE/M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77" o:spid="_x0000_s1054" style="position:absolute;left:6102;top:3736;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hZ8YA&#10;AADdAAAADwAAAGRycy9kb3ducmV2LnhtbESPS4vCQBCE78L+h6EXvOlEBR/RUcTdRY++QL01mTYJ&#10;ZnpCZtZEf/3OguCxqKqvqNmiMYW4U+Vyywp63QgEcWJ1zqmC4+GnMwbhPLLGwjIpeJCDxfyjNcNY&#10;25p3dN/7VAQIuxgVZN6XsZQuycig69qSOHhXWxn0QVap1BXWAW4K2Y+ioTSYc1jIsKRVRslt/2sU&#10;rMfl8ryxzzotvi/r0/Y0+TpMvFLtz2Y5BeGp8e/wq73RCoaD0Qj+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4hZ8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78" o:spid="_x0000_s1055" style="position:absolute;left:18675;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1FcIA&#10;AADdAAAADwAAAGRycy9kb3ducmV2LnhtbERPy4rCMBTdC/5DuII7TR3BRzWKzANdOnVA3V2aa1ts&#10;bkqTsdWvNwvB5eG8l+vWlOJGtSssKxgNIxDEqdUFZwr+Dj+DGQjnkTWWlknBnRysV93OEmNtG/6l&#10;W+IzEULYxagg976KpXRpTgbd0FbEgbvY2qAPsM6krrEJ4aaUH1E0kQYLDg05VvSZU3pN/o2C7aza&#10;nHb20WTl93l73B/nX4e5V6rfazcLEJ5a/xa/3DutYDKehrnhTXg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8bUVwgAAAN0AAAAPAAAAAAAAAAAAAAAAAJgCAABkcnMvZG93&#10;bnJldi54bWxQSwUGAAAAAAQABAD1AAAAhwM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79" o:spid="_x0000_s1056" style="position:absolute;left:33111;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QjscA&#10;AADdAAAADwAAAGRycy9kb3ducmV2LnhtbESPQWvCQBSE74X+h+UVvNVNLcQkuorUih6tFlJvj+xr&#10;Epp9G7Krif31XUHocZiZb5j5cjCNuFDnassKXsYRCOLC6ppLBZ/HzXMCwnlkjY1lUnAlB8vF48Mc&#10;M217/qDLwZciQNhlqKDyvs2kdEVFBt3YtsTB+7adQR9kV0rdYR/gppGTKIqlwZrDQoUtvVVU/BzO&#10;RsE2aVdfO/vbl837aZvv83R9TL1So6dhNQPhafD/4Xt7pxXEr9MU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9EI7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80" o:spid="_x0000_s1057" style="position:absolute;left:37579;top:3736;width:170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JNMQA&#10;AADdAAAADwAAAGRycy9kb3ducmV2LnhtbERPTWvCQBC9C/0PyxR6001bCDF1laAVPdYo2N6G7DQJ&#10;zc6G7JpEf333IHh8vO/FajSN6KlztWUFr7MIBHFhdc2lgtNxO01AOI+ssbFMCq7kYLV8miww1Xbg&#10;A/W5L0UIYZeigsr7NpXSFRUZdDPbEgfu13YGfYBdKXWHQwg3jXyLolgarDk0VNjSuqLiL78YBbuk&#10;zb739jaUzefP7vx1nm+Oc6/Uy/OYfYDwNPqH+O7eawXxexL2hzfhCc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SyTTEAAAA3QAAAA8AAAAAAAAAAAAAAAAAmAIAAGRycy9k&#10;b3ducmV2LnhtbFBLBQYAAAAABAAEAPUAAACJ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81" o:spid="_x0000_s1058" style="position:absolute;left:38859;top:3736;width:2525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sr8UA&#10;AADdAAAADwAAAGRycy9kb3ducmV2LnhtbESPT4vCMBTE74LfITzBm6YqSK1GEf+gx10V1NujebbF&#10;5qU00Xb3028WFvY4zMxvmMWqNaV4U+0KywpGwwgEcWp1wZmCy3k/iEE4j6yxtEwKvsjBatntLDDR&#10;tuFPep98JgKEXYIKcu+rREqX5mTQDW1FHLyHrQ36IOtM6hqbADelHEfRVBosOCzkWNEmp/R5ehkF&#10;h7ha3472u8nK3f1w/bjOtueZV6rfa9dzEJ5a/x/+ax+1gukk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Hmyv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Brigadier Estanislao López</w:t>
                      </w:r>
                    </w:p>
                  </w:txbxContent>
                </v:textbox>
              </v:rect>
              <v:rect id="Rectangle 6382" o:spid="_x0000_s1059" style="position:absolute;left:57852;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zy2McA&#10;AADdAAAADwAAAGRycy9kb3ducmV2LnhtbESPQWvCQBSE74L/YXlCb7rRQojRNQRbMcdWC9bbI/ua&#10;hGbfhuxq0v76bqHQ4zAz3zDbbDStuFPvGssKlosIBHFpdcOVgrfzYZ6AcB5ZY2uZFHyRg2w3nWwx&#10;1XbgV7qffCUChF2KCmrvu1RKV9Zk0C1sRxy8D9sb9EH2ldQ9DgFuWrmKolgabDgs1NjRvqby83Qz&#10;Co5Jl78X9nuo2ufr8fJyWT+d116ph9mYb0B4Gv1/+K9daAXxY7KC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M8tj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83" o:spid="_x0000_s1060" style="position:absolute;left:33995;top:52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BXQ8cA&#10;AADdAAAADwAAAGRycy9kb3ducmV2LnhtbESPQWvCQBSE74L/YXmCN91YIcToGoKtmGOrBevtkX1N&#10;QrNvQ3Zr0v76bqHQ4zAz3zC7bDStuFPvGssKVssIBHFpdcOVgtfLcZGAcB5ZY2uZFHyRg2w/neww&#10;1XbgF7qffSUChF2KCmrvu1RKV9Zk0C1tRxy8d9sb9EH2ldQ9DgFuWvkQRbE02HBYqLGjQ03lx/nT&#10;KDglXf5W2O+hap9up+vzdfN42Xil5rMx34LwNPr/8F+70AridbK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AV0P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384" o:spid="_x0000_s1061" style="position:absolute;left:33995;top:6996;width:146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nPN8YA&#10;AADdAAAADwAAAGRycy9kb3ducmV2LnhtbESPS4vCQBCE78L+h6EX9mYm+0BidBTZB3r0sZD11mTa&#10;JJjpCZlZE/31jiB4LKrqK2o6700tTtS6yrKC1ygGQZxbXXGh4Hf3M0xAOI+ssbZMCs7kYD57Gkwx&#10;1bbjDZ22vhABwi5FBaX3TSqly0sy6CLbEAfvYFuDPsi2kLrFLsBNLd/ieCQNVhwWSmzos6T8uP03&#10;CpZJs/hb2UtX1N/7ZbbOxl+7sVfq5blfTEB46v0jfG+vtILRe/IBtzfhCc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nPN8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385" o:spid="_x0000_s1062" style="position:absolute;left:45046;top:699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VqrMcA&#10;AADdAAAADwAAAGRycy9kb3ducmV2LnhtbESPW2vCQBSE34X+h+UU+mY2banE6CrSC/ropZD6dsge&#10;k2D2bMhuTfTXu4Lg4zAz3zDTeW9qcaLWVZYVvEYxCOLc6ooLBb+7n2ECwnlkjbVlUnAmB/PZ02CK&#10;qbYdb+i09YUIEHYpKii9b1IpXV6SQRfZhjh4B9sa9EG2hdQtdgFuavkWxyNpsOKwUGJDnyXlx+2/&#10;UbBMmsXfyl66ov7eL7N1Nv7ajb1SL8/9YgLCU+8f4Xt7pRWM3pMPuL0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laqz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386" o:spid="_x0000_s1063" style="position:absolute;left:33995;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028YA&#10;AADdAAAADwAAAGRycy9kb3ducmV2LnhtbESPT2vCQBTE74LfYXmCN92oEGLqKuIf9NiqYHt7ZF+T&#10;YPZtyK4m7afvFgSPw8z8hlmsOlOJBzWutKxgMo5AEGdWl5wruJz3owSE88gaK8uk4IccrJb93gJT&#10;bVv+oMfJ5yJA2KWooPC+TqV0WUEG3djWxMH7to1BH2STS91gG+CmktMoiqXBksNCgTVtCspup7tR&#10;cEjq9efR/rZ5tfs6XN+v8+157pUaDrr1GwhPnX+Fn+2jVhDPkhj+34Qn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f028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6374" o:spid="_x0000_s1064" style="position:absolute;top:10012;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i68cMA&#10;AADdAAAADwAAAGRycy9kb3ducmV2LnhtbESPzYrCMBSF9wO+Q7iCuzGtiqO1UUQccCXodOPu0lyb&#10;YnNTmqj17ScDAy4P5+fj5JveNuJBna8dK0jHCQji0umaKwXFz/fnAoQPyBobx6TgRR4268FHjpl2&#10;Tz7R4xwqEUfYZ6jAhNBmUvrSkEU/di1x9K6usxii7CqpO3zGcdvISZLMpcWaI8FgSztD5e18t5Fb&#10;XGySFsfdaWuvy7I3bkl7p9Ro2G9XIAL14R3+bx+0gvn0awZ/b+IT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i68cMAAADdAAAADwAAAAAAAAAAAAAAAACYAgAAZHJzL2Rv&#10;d25yZXYueG1sUEsFBgAAAAAEAAQA9QAAAIgDAAAAAA==&#10;" path="m,l6629400,e" filled="f" strokecolor="#c0504d" strokeweight="3pt">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75" o:spid="_x0000_s1065" type="#_x0000_t75" style="position:absolute;left:7664;top:1234;width:11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VQgbGAAAA3QAAAA8AAABkcnMvZG93bnJldi54bWxEj0FrAjEUhO8F/0N4Qm81a1utrEaRgiCC&#10;B7c99PjYPDeLm5dtkrpbf70RBI/DzHzDLFa9bcSZfKgdKxiPMhDEpdM1Vwq+vzYvMxAhImtsHJOC&#10;fwqwWg6eFphr1/GBzkWsRIJwyFGBibHNpQylIYth5Fri5B2dtxiT9JXUHrsEt418zbKptFhzWjDY&#10;0qeh8lT8WQX9+vLDftzuL7/HTfF+MjvdbXdKPQ/79RxEpD4+wvf2ViuYvn1M4PYmPQG5v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RVCBsYAAADdAAAADwAAAAAAAAAAAAAA&#10;AACfAgAAZHJzL2Rvd25yZXYueG1sUEsFBgAAAAAEAAQA9wAAAJIDAAAAAA==&#10;">
                <v:imagedata r:id="rId2" o:title=""/>
              </v:shape>
              <w10:wrap type="square" anchorx="page" anchory="page"/>
            </v:group>
          </w:pict>
        </mc:Fallback>
      </mc:AlternateContent>
    </w:r>
    <w:r>
      <w:fldChar w:fldCharType="begin"/>
    </w:r>
    <w:r>
      <w:instrText xml:space="preserve"> PAGE   \* MERGEFORMAT </w:instrText>
    </w:r>
    <w:r>
      <w:fldChar w:fldCharType="separate"/>
    </w:r>
    <w:r w:rsidR="00DA6D73" w:rsidRPr="00DA6D73">
      <w:rPr>
        <w:noProof/>
        <w:color w:val="002060"/>
      </w:rPr>
      <w:t>1</w:t>
    </w:r>
    <w:r>
      <w:rPr>
        <w:color w:val="002060"/>
      </w:rPr>
      <w:fldChar w:fldCharType="end"/>
    </w:r>
    <w:r>
      <w:rPr>
        <w:color w:val="002060"/>
      </w:rPr>
      <w:t xml:space="preserve"> </w:t>
    </w:r>
  </w:p>
  <w:p w:rsidR="006B30DA" w:rsidRDefault="00D6254F">
    <w:pPr>
      <w:spacing w:after="0"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0DA" w:rsidRDefault="00D6254F">
    <w:pPr>
      <w:spacing w:after="0" w:line="259" w:lineRule="auto"/>
      <w:ind w:left="0" w:right="1" w:firstLine="0"/>
      <w:jc w:val="right"/>
    </w:pPr>
    <w:r>
      <w:rPr>
        <w:noProof/>
      </w:rPr>
      <mc:AlternateContent>
        <mc:Choice Requires="wpg">
          <w:drawing>
            <wp:anchor distT="0" distB="0" distL="114300" distR="114300" simplePos="0" relativeHeight="251660288" behindDoc="0" locked="0" layoutInCell="1" allowOverlap="1">
              <wp:simplePos x="0" y="0"/>
              <wp:positionH relativeFrom="page">
                <wp:posOffset>470535</wp:posOffset>
              </wp:positionH>
              <wp:positionV relativeFrom="page">
                <wp:posOffset>487680</wp:posOffset>
              </wp:positionV>
              <wp:extent cx="6629400" cy="1046632"/>
              <wp:effectExtent l="0" t="0" r="0" b="0"/>
              <wp:wrapSquare wrapText="bothSides"/>
              <wp:docPr id="6343" name="Group 6343"/>
              <wp:cNvGraphicFramePr/>
              <a:graphic xmlns:a="http://schemas.openxmlformats.org/drawingml/2006/main">
                <a:graphicData uri="http://schemas.microsoft.com/office/word/2010/wordprocessingGroup">
                  <wpg:wgp>
                    <wpg:cNvGrpSpPr/>
                    <wpg:grpSpPr>
                      <a:xfrm>
                        <a:off x="0" y="0"/>
                        <a:ext cx="6629400" cy="1046632"/>
                        <a:chOff x="0" y="0"/>
                        <a:chExt cx="6629400" cy="1046632"/>
                      </a:xfrm>
                    </wpg:grpSpPr>
                    <wps:wsp>
                      <wps:cNvPr id="6357" name="Rectangle 6357"/>
                      <wps:cNvSpPr/>
                      <wps:spPr>
                        <a:xfrm>
                          <a:off x="3102356"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I</w:t>
                            </w:r>
                          </w:p>
                        </w:txbxContent>
                      </wps:txbx>
                      <wps:bodyPr horzOverflow="overflow" vert="horz" lIns="0" tIns="0" rIns="0" bIns="0" rtlCol="0">
                        <a:noAutofit/>
                      </wps:bodyPr>
                    </wps:wsp>
                    <wps:wsp>
                      <wps:cNvPr id="6358" name="Rectangle 6358"/>
                      <wps:cNvSpPr/>
                      <wps:spPr>
                        <a:xfrm>
                          <a:off x="3145028" y="0"/>
                          <a:ext cx="3036327"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nstituto de Educación Superior </w:t>
                            </w:r>
                          </w:p>
                        </w:txbxContent>
                      </wps:txbx>
                      <wps:bodyPr horzOverflow="overflow" vert="horz" lIns="0" tIns="0" rIns="0" bIns="0" rtlCol="0">
                        <a:noAutofit/>
                      </wps:bodyPr>
                    </wps:wsp>
                    <wps:wsp>
                      <wps:cNvPr id="6359" name="Rectangle 6359"/>
                      <wps:cNvSpPr/>
                      <wps:spPr>
                        <a:xfrm>
                          <a:off x="5428615"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60" name="Rectangle 6360"/>
                      <wps:cNvSpPr/>
                      <wps:spPr>
                        <a:xfrm>
                          <a:off x="5471287" y="0"/>
                          <a:ext cx="279715"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Nº </w:t>
                            </w:r>
                          </w:p>
                        </w:txbxContent>
                      </wps:txbx>
                      <wps:bodyPr horzOverflow="overflow" vert="horz" lIns="0" tIns="0" rIns="0" bIns="0" rtlCol="0">
                        <a:noAutofit/>
                      </wps:bodyPr>
                    </wps:wsp>
                    <wps:wsp>
                      <wps:cNvPr id="6361" name="Rectangle 6361"/>
                      <wps:cNvSpPr/>
                      <wps:spPr>
                        <a:xfrm>
                          <a:off x="5681599" y="0"/>
                          <a:ext cx="113508" cy="196655"/>
                        </a:xfrm>
                        <a:prstGeom prst="rect">
                          <a:avLst/>
                        </a:prstGeom>
                        <a:ln>
                          <a:noFill/>
                        </a:ln>
                      </wps:spPr>
                      <wps:txbx>
                        <w:txbxContent>
                          <w:p w:rsidR="006B30DA" w:rsidRDefault="00D6254F">
                            <w:pPr>
                              <w:spacing w:after="160" w:line="259" w:lineRule="auto"/>
                              <w:ind w:left="0" w:firstLine="0"/>
                              <w:jc w:val="left"/>
                            </w:pPr>
                            <w:r>
                              <w:fldChar w:fldCharType="begin"/>
                            </w:r>
                            <w:r>
                              <w:instrText xml:space="preserve"> NUMPAGES   \* MERGEFORMAT </w:instrText>
                            </w:r>
                            <w:r>
                              <w:fldChar w:fldCharType="separate"/>
                            </w:r>
                            <w:r>
                              <w:rPr>
                                <w:rFonts w:ascii="Century Gothic" w:eastAsia="Century Gothic" w:hAnsi="Century Gothic" w:cs="Century Gothic"/>
                                <w:b/>
                                <w:i/>
                                <w:sz w:val="24"/>
                              </w:rPr>
                              <w:t>7</w:t>
                            </w:r>
                            <w:r>
                              <w:rPr>
                                <w:rFonts w:ascii="Century Gothic" w:eastAsia="Century Gothic" w:hAnsi="Century Gothic" w:cs="Century Gothic"/>
                                <w:b/>
                                <w:i/>
                                <w:sz w:val="24"/>
                              </w:rPr>
                              <w:fldChar w:fldCharType="end"/>
                            </w:r>
                          </w:p>
                        </w:txbxContent>
                      </wps:txbx>
                      <wps:bodyPr horzOverflow="overflow" vert="horz" lIns="0" tIns="0" rIns="0" bIns="0" rtlCol="0">
                        <a:noAutofit/>
                      </wps:bodyPr>
                    </wps:wsp>
                    <wps:wsp>
                      <wps:cNvPr id="6362" name="Rectangle 6362"/>
                      <wps:cNvSpPr/>
                      <wps:spPr>
                        <a:xfrm>
                          <a:off x="5766944" y="0"/>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46" name="Rectangle 6346"/>
                      <wps:cNvSpPr/>
                      <wps:spPr>
                        <a:xfrm>
                          <a:off x="610286" y="187452"/>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47" name="Rectangle 6347"/>
                      <wps:cNvSpPr/>
                      <wps:spPr>
                        <a:xfrm>
                          <a:off x="610286"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48" name="Rectangle 6348"/>
                      <wps:cNvSpPr/>
                      <wps:spPr>
                        <a:xfrm>
                          <a:off x="1867535"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49" name="Rectangle 6349"/>
                      <wps:cNvSpPr/>
                      <wps:spPr>
                        <a:xfrm>
                          <a:off x="3311144"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50" name="Rectangle 6350"/>
                      <wps:cNvSpPr/>
                      <wps:spPr>
                        <a:xfrm>
                          <a:off x="3757930" y="373635"/>
                          <a:ext cx="170261"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51" name="Rectangle 6351"/>
                      <wps:cNvSpPr/>
                      <wps:spPr>
                        <a:xfrm>
                          <a:off x="3885946" y="373635"/>
                          <a:ext cx="2525542"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Brigadier Estanislao López</w:t>
                            </w:r>
                          </w:p>
                        </w:txbxContent>
                      </wps:txbx>
                      <wps:bodyPr horzOverflow="overflow" vert="horz" lIns="0" tIns="0" rIns="0" bIns="0" rtlCol="0">
                        <a:noAutofit/>
                      </wps:bodyPr>
                    </wps:wsp>
                    <wps:wsp>
                      <wps:cNvPr id="6352" name="Rectangle 6352"/>
                      <wps:cNvSpPr/>
                      <wps:spPr>
                        <a:xfrm>
                          <a:off x="5785231" y="373635"/>
                          <a:ext cx="56754" cy="196655"/>
                        </a:xfrm>
                        <a:prstGeom prst="rect">
                          <a:avLst/>
                        </a:prstGeom>
                        <a:ln>
                          <a:noFill/>
                        </a:ln>
                      </wps:spPr>
                      <wps:txbx>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wps:txbx>
                      <wps:bodyPr horzOverflow="overflow" vert="horz" lIns="0" tIns="0" rIns="0" bIns="0" rtlCol="0">
                        <a:noAutofit/>
                      </wps:bodyPr>
                    </wps:wsp>
                    <wps:wsp>
                      <wps:cNvPr id="6353" name="Rectangle 6353"/>
                      <wps:cNvSpPr/>
                      <wps:spPr>
                        <a:xfrm>
                          <a:off x="3399536" y="524358"/>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354" name="Rectangle 6354"/>
                      <wps:cNvSpPr/>
                      <wps:spPr>
                        <a:xfrm>
                          <a:off x="3399536" y="699618"/>
                          <a:ext cx="1469517"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355" name="Rectangle 6355"/>
                      <wps:cNvSpPr/>
                      <wps:spPr>
                        <a:xfrm>
                          <a:off x="4504690" y="699618"/>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wps:txbx>
                      <wps:bodyPr horzOverflow="overflow" vert="horz" lIns="0" tIns="0" rIns="0" bIns="0" rtlCol="0">
                        <a:noAutofit/>
                      </wps:bodyPr>
                    </wps:wsp>
                    <wps:wsp>
                      <wps:cNvPr id="6356" name="Rectangle 6356"/>
                      <wps:cNvSpPr/>
                      <wps:spPr>
                        <a:xfrm>
                          <a:off x="3399536" y="877926"/>
                          <a:ext cx="50673" cy="224380"/>
                        </a:xfrm>
                        <a:prstGeom prst="rect">
                          <a:avLst/>
                        </a:prstGeom>
                        <a:ln>
                          <a:noFill/>
                        </a:ln>
                      </wps:spPr>
                      <wps:txbx>
                        <w:txbxContent>
                          <w:p w:rsidR="006B30DA" w:rsidRDefault="00D6254F">
                            <w:pPr>
                              <w:spacing w:after="160" w:line="259" w:lineRule="auto"/>
                              <w:ind w:left="0" w:firstLine="0"/>
                              <w:jc w:val="left"/>
                            </w:pPr>
                            <w:r>
                              <w:rPr>
                                <w:rFonts w:ascii="Times New Roman" w:eastAsia="Times New Roman" w:hAnsi="Times New Roman" w:cs="Times New Roman"/>
                                <w:b/>
                                <w:i/>
                                <w:sz w:val="24"/>
                              </w:rPr>
                              <w:t xml:space="preserve"> </w:t>
                            </w:r>
                          </w:p>
                        </w:txbxContent>
                      </wps:txbx>
                      <wps:bodyPr horzOverflow="overflow" vert="horz" lIns="0" tIns="0" rIns="0" bIns="0" rtlCol="0">
                        <a:noAutofit/>
                      </wps:bodyPr>
                    </wps:wsp>
                    <wps:wsp>
                      <wps:cNvPr id="6344" name="Shape 6344"/>
                      <wps:cNvSpPr/>
                      <wps:spPr>
                        <a:xfrm>
                          <a:off x="0" y="1001268"/>
                          <a:ext cx="6629400" cy="0"/>
                        </a:xfrm>
                        <a:custGeom>
                          <a:avLst/>
                          <a:gdLst/>
                          <a:ahLst/>
                          <a:cxnLst/>
                          <a:rect l="0" t="0" r="0" b="0"/>
                          <a:pathLst>
                            <a:path w="6629400">
                              <a:moveTo>
                                <a:pt x="0" y="0"/>
                              </a:moveTo>
                              <a:lnTo>
                                <a:pt x="6629400" y="0"/>
                              </a:lnTo>
                            </a:path>
                          </a:pathLst>
                        </a:custGeom>
                        <a:ln w="38100" cap="flat">
                          <a:round/>
                        </a:ln>
                      </wps:spPr>
                      <wps:style>
                        <a:lnRef idx="1">
                          <a:srgbClr val="C0504D"/>
                        </a:lnRef>
                        <a:fillRef idx="0">
                          <a:srgbClr val="000000">
                            <a:alpha val="0"/>
                          </a:srgbClr>
                        </a:fillRef>
                        <a:effectRef idx="0">
                          <a:scrgbClr r="0" g="0" b="0"/>
                        </a:effectRef>
                        <a:fontRef idx="none"/>
                      </wps:style>
                      <wps:bodyPr/>
                    </wps:wsp>
                    <pic:pic xmlns:pic="http://schemas.openxmlformats.org/drawingml/2006/picture">
                      <pic:nvPicPr>
                        <pic:cNvPr id="6345" name="Picture 6345"/>
                        <pic:cNvPicPr/>
                      </pic:nvPicPr>
                      <pic:blipFill>
                        <a:blip r:embed="rId1"/>
                        <a:stretch>
                          <a:fillRect/>
                        </a:stretch>
                      </pic:blipFill>
                      <pic:spPr>
                        <a:xfrm>
                          <a:off x="766445" y="123444"/>
                          <a:ext cx="1133475" cy="571500"/>
                        </a:xfrm>
                        <a:prstGeom prst="rect">
                          <a:avLst/>
                        </a:prstGeom>
                      </pic:spPr>
                    </pic:pic>
                  </wpg:wgp>
                </a:graphicData>
              </a:graphic>
            </wp:anchor>
          </w:drawing>
        </mc:Choice>
        <mc:Fallback>
          <w:pict>
            <v:group id="Group 6343" o:spid="_x0000_s1066" style="position:absolute;left:0;text-align:left;margin-left:37.05pt;margin-top:38.4pt;width:522pt;height:82.4pt;z-index:251660288;mso-position-horizontal-relative:page;mso-position-vertical-relative:page" coordsize="66294,104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">
              <v:rect id="Rectangle 6357" o:spid="_x0000_s1067" style="position:absolute;left:31023;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9B8cA&#10;AADdAAAADwAAAGRycy9kb3ducmV2LnhtbESPT2vCQBTE7wW/w/KE3pqNlaaauopURY/+Kai3R/Y1&#10;CWbfhuzWpP30bkHwOMzMb5jJrDOVuFLjSssKBlEMgjizuuRcwddh9TIC4TyyxsoyKfglB7Np72mC&#10;qbYt7+i697kIEHYpKii8r1MpXVaQQRfZmjh437Yx6INscqkbbAPcVPI1jhNpsOSwUGBNnwVll/2P&#10;UbAe1fPTxv61ebU8r4/b43hxGHulnvvd/AOEp84/wvf2RitIh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bfQf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I</w:t>
                      </w:r>
                    </w:p>
                  </w:txbxContent>
                </v:textbox>
              </v:rect>
              <v:rect id="Rectangle 6358" o:spid="_x0000_s1068" style="position:absolute;left:31450;width:30363;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pdcMA&#10;AADdAAAADwAAAGRycy9kb3ducmV2LnhtbERPTYvCMBC9C/6HMII3TV1RtGsUWRU9ahXcvQ3NbFts&#10;JqWJtu6v3xwEj4/3vVi1phQPql1hWcFoGIEgTq0uOFNwOe8GMxDOI2ssLZOCJzlYLbudBcbaNnyi&#10;R+IzEULYxagg976KpXRpTgbd0FbEgfu1tUEfYJ1JXWMTwk0pP6JoKg0WHBpyrOgrp/SW3I2C/axa&#10;fx/sX5OV25/99Xidb85zr1S/164/QXhq/Vv8ch+0gul4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Tpdc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nstituto de Educación Superior </w:t>
                      </w:r>
                    </w:p>
                  </w:txbxContent>
                </v:textbox>
              </v:rect>
              <v:rect id="Rectangle 6359" o:spid="_x0000_s1069" style="position:absolute;left:5428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hM7sYA&#10;AADdAAAADwAAAGRycy9kb3ducmV2LnhtbESPQWvCQBSE74X+h+UJ3upGS8XErCK1RY9WhejtkX1N&#10;QrNvQ3Y10V/fLQg9DjPzDZMue1OLK7WusqxgPIpAEOdWV1woOB4+X2YgnEfWWFsmBTdysFw8P6WY&#10;aNvxF133vhABwi5BBaX3TSKly0sy6Ea2IQ7et20N+iDbQuoWuwA3tZxE0VQarDgslNjQe0n5z/5i&#10;FGxmzeq0tfeuqD/Om2yXxetD7JUaDvrVHISn3v+HH+2tVjB9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hM7s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60" o:spid="_x0000_s1070" style="position:absolute;left:54712;width:279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vzsQA&#10;AADdAAAADwAAAGRycy9kb3ducmV2LnhtbERPTWvCQBC9C/0PyxR6001bCDF1laAVPdoo2N6G7DQJ&#10;zc6G7JpEf717KHh8vO/FajSN6KlztWUFr7MIBHFhdc2lgtNxO01AOI+ssbFMCq7kYLV8miww1Xbg&#10;L+pzX4oQwi5FBZX3bSqlKyoy6Ga2JQ7cr+0M+gC7UuoOhxBuGvkWRbE0WHNoqLCldUXFX34xCnZJ&#10;m33v7W0om8+f3flwnm+Oc6/Uy/OYfYDwNPqH+N+91wri9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eL87EAAAA3QAAAA8AAAAAAAAAAAAAAAAAmAIAAGRycy9k&#10;b3ducmV2LnhtbFBLBQYAAAAABAAEAPUAAACJ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Nº </w:t>
                      </w:r>
                    </w:p>
                  </w:txbxContent>
                </v:textbox>
              </v:rect>
              <v:rect id="Rectangle 6361" o:spid="_x0000_s1071" style="position:absolute;left:56815;width:1136;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KKVcUA&#10;AADdAAAADwAAAGRycy9kb3ducmV2LnhtbESPT4vCMBTE74LfITzBm6YqFK1GEf+gx10V1NujebbF&#10;5qU00Xb3028WFvY4zMxvmMWqNaV4U+0KywpGwwgEcWp1wZmCy3k/mIJwHlljaZkUfJGD1bLbWWCi&#10;bcOf9D75TAQIuwQV5N5XiZQuzcmgG9qKOHgPWxv0QdaZ1DU2AW5KOY6iWBosOCzkWNEmp/R5ehkF&#10;h2m1vh3td5OVu/vh+nGdbc8zr1S/167nIDy1/j/81z5qBfEk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opVxQAAAN0AAAAPAAAAAAAAAAAAAAAAAJgCAABkcnMv&#10;ZG93bnJldi54bWxQSwUGAAAAAAQABAD1AAAAigMAAAAA&#10;" filled="f" stroked="f">
                <v:textbox inset="0,0,0,0">
                  <w:txbxContent>
                    <w:p w:rsidR="006B30DA" w:rsidRDefault="00D6254F">
                      <w:pPr>
                        <w:spacing w:after="160" w:line="259" w:lineRule="auto"/>
                        <w:ind w:left="0" w:firstLine="0"/>
                        <w:jc w:val="left"/>
                      </w:pPr>
                      <w:r>
                        <w:fldChar w:fldCharType="begin"/>
                      </w:r>
                      <w:r>
                        <w:instrText xml:space="preserve"> NUMPAGES   \* MERGEFORMAT </w:instrText>
                      </w:r>
                      <w:r>
                        <w:fldChar w:fldCharType="separate"/>
                      </w:r>
                      <w:r>
                        <w:rPr>
                          <w:rFonts w:ascii="Century Gothic" w:eastAsia="Century Gothic" w:hAnsi="Century Gothic" w:cs="Century Gothic"/>
                          <w:b/>
                          <w:i/>
                          <w:sz w:val="24"/>
                        </w:rPr>
                        <w:t>7</w:t>
                      </w:r>
                      <w:r>
                        <w:rPr>
                          <w:rFonts w:ascii="Century Gothic" w:eastAsia="Century Gothic" w:hAnsi="Century Gothic" w:cs="Century Gothic"/>
                          <w:b/>
                          <w:i/>
                          <w:sz w:val="24"/>
                        </w:rPr>
                        <w:fldChar w:fldCharType="end"/>
                      </w:r>
                    </w:p>
                  </w:txbxContent>
                </v:textbox>
              </v:rect>
              <v:rect id="Rectangle 6362" o:spid="_x0000_s1072" style="position:absolute;left:57669;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UIsUA&#10;AADdAAAADwAAAGRycy9kb3ducmV2LnhtbESPT4vCMBTE7wv7HcJb8Lamq1C0GkVWFz36D9Tbo3m2&#10;xealNFlb/fRGEDwOM/MbZjxtTSmuVLvCsoKfbgSCOLW64EzBfvf3PQDhPLLG0jIpuJGD6eTzY4yJ&#10;tg1v6Lr1mQgQdgkqyL2vEildmpNB17UVcfDOtjbog6wzqWtsAtyUshdFsTRYcFjIsaLfnNLL9t8o&#10;WA6q2XFl701WLk7Lw/ownO+GXqnOVzsbgfDU+nf41V5pBXE/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BQi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46" o:spid="_x0000_s1073" style="position:absolute;left:6102;top:1874;width:568;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OQccA&#10;AADdAAAADwAAAGRycy9kb3ducmV2LnhtbESPQWvCQBSE74X+h+UVvDWb2hJidBWpLXqsWki9PbLP&#10;JJh9G7KrSfvrXaHgcZiZb5jZYjCNuFDnassKXqIYBHFhdc2lgu/953MKwnlkjY1lUvBLDhbzx4cZ&#10;Ztr2vKXLzpciQNhlqKDyvs2kdEVFBl1kW+LgHW1n0AfZlVJ32Ae4aeQ4jhNpsOawUGFL7xUVp93Z&#10;KFin7fJnY//6svk4rPOvfLLaT7xSo6dhOQXhafD38H97oxUkr2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OTkH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47" o:spid="_x0000_s1074" style="position:absolute;left:6102;top:3736;width:568;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Lr2scA&#10;AADdAAAADwAAAGRycy9kb3ducmV2LnhtbESPT2vCQBTE7wW/w/KE3pqNtaSauopURY/+Kai3R/Y1&#10;CWbfhuzWpP30bkHwOMzMb5jJrDOVuFLjSssKBlEMgjizuuRcwddh9TIC4TyyxsoyKfglB7Np72mC&#10;qbYt7+i697kIEHYpKii8r1MpXVaQQRfZmjh437Yx6INscqkbbAPcVPI1jhNpsOSwUGBNnwVll/2P&#10;UbAe1fPTxv61ebU8r4/b43hxGHulnvvd/AOEp84/wvf2RitIhm/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C69r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48" o:spid="_x0000_s1075" style="position:absolute;left:18675;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1/qMMA&#10;AADdAAAADwAAAGRycy9kb3ducmV2LnhtbERPTYvCMBC9C/6HMII3TV1FtGsUWRU9ahXcvQ3NbFts&#10;JqWJtu6v3xwEj4/3vVi1phQPql1hWcFoGIEgTq0uOFNwOe8GMxDOI2ssLZOCJzlYLbudBcbaNnyi&#10;R+IzEULYxagg976KpXRpTgbd0FbEgfu1tUEfYJ1JXWMTwk0pP6JoKg0WHBpyrOgrp/SW3I2C/axa&#10;fx/sX5OV25/99Xidb85zr1S/164/QXhq/Vv8ch+0gul4EuaG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1/qM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49" o:spid="_x0000_s1076" style="position:absolute;left:33111;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aM8YA&#10;AADdAAAADwAAAGRycy9kb3ducmV2LnhtbESPQWvCQBSE74X+h+UJ3upGW8TErCK1RY9WhejtkX1N&#10;QrNvQ3Y10V/fLQg9DjPzDZMue1OLK7WusqxgPIpAEOdWV1woOB4+X2YgnEfWWFsmBTdysFw8P6WY&#10;aNvxF133vhABwi5BBaX3TSKly0sy6Ea2IQ7et20N+iDbQuoWuwA3tZxE0VQarDgslNjQe0n5z/5i&#10;FGxmzeq0tfeuqD/Om2yXxetD7JUaDvrVHISn3v+HH+2tVjB9fY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HaM8YAAADdAAAADwAAAAAAAAAAAAAAAACYAgAAZHJz&#10;L2Rvd25yZXYueG1sUEsFBgAAAAAEAAQA9QAAAIs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50" o:spid="_x0000_s1077" style="position:absolute;left:37579;top:3736;width:1702;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lc8MA&#10;AADdAAAADwAAAGRycy9kb3ducmV2LnhtbERPTYvCMBC9C/6HMII3TV1RtGsUWRU9ahXcvQ3NbFts&#10;JqWJtu6v3xwEj4/3vVi1phQPql1hWcFoGIEgTq0uOFNwOe8GMxDOI2ssLZOCJzlYLbudBcbaNnyi&#10;R+IzEULYxagg976KpXRpTgbd0FbEgfu1tUEfYJ1JXWMTwk0pP6JoKg0WHBpyrOgrp/SW3I2C/axa&#10;fx/sX5OV25/99Xidb85zr1S/164/QXhq/Vv8ch+0gul4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lc8MAAADdAAAADwAAAAAAAAAAAAAAAACYAgAAZHJzL2Rv&#10;d25yZXYueG1sUEsFBgAAAAAEAAQA9QAAAIgDA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51" o:spid="_x0000_s1078" style="position:absolute;left:38859;top:3736;width:25255;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5A6McA&#10;AADdAAAADwAAAGRycy9kb3ducmV2LnhtbESPQWvCQBSE7wX/w/IKvdWNlUqMriLWYo41EWxvj+wz&#10;Cc2+DdmtSfvrXaHgcZiZb5jlejCNuFDnassKJuMIBHFhdc2lgmP+/hyDcB5ZY2OZFPySg/Vq9LDE&#10;RNueD3TJfCkChF2CCirv20RKV1Rk0I1tSxy8s+0M+iC7UuoO+wA3jXyJopk0WHNYqLClbUXFd/Zj&#10;FOzjdvOZ2r++bHZf+9PHaf6Wz71ST4/DZgHC0+Dv4f92qhXMpq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Oj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Brigadier Estanislao López</w:t>
                      </w:r>
                    </w:p>
                  </w:txbxContent>
                </v:textbox>
              </v:rect>
              <v:rect id="Rectangle 6352" o:spid="_x0000_s1079" style="position:absolute;left:57852;top:3736;width:567;height:1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en8cA&#10;AADdAAAADwAAAGRycy9kb3ducmV2LnhtbESPQWvCQBSE7wX/w/KE3uqmlopGVxFtSY41Cra3R/aZ&#10;hGbfhuw2SfvrXaHgcZiZb5jVZjC16Kh1lWUFz5MIBHFudcWFgtPx/WkOwnlkjbVlUvBLDjbr0cMK&#10;Y217PlCX+UIECLsYFZTeN7GULi/JoJvYhjh4F9sa9EG2hdQt9gFuajmNopk0WHFYKLGhXUn5d/Zj&#10;FCTzZvuZ2r++qN++kvPHebE/LrxSj+NhuwThafD38H871QpmL6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s3p/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Century Gothic" w:eastAsia="Century Gothic" w:hAnsi="Century Gothic" w:cs="Century Gothic"/>
                          <w:b/>
                          <w:i/>
                          <w:sz w:val="24"/>
                        </w:rPr>
                        <w:t xml:space="preserve"> </w:t>
                      </w:r>
                    </w:p>
                  </w:txbxContent>
                </v:textbox>
              </v:rect>
              <v:rect id="Rectangle 6353" o:spid="_x0000_s1080" style="position:absolute;left:33995;top:524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BMcA&#10;AADdAAAADwAAAGRycy9kb3ducmV2LnhtbESPQWvCQBSE7wX/w/KE3uqmSkWjq4htSY41Cra3R/aZ&#10;hGbfhuw2SfvrXaHgcZiZb5j1djC16Kh1lWUFz5MIBHFudcWFgtPx/WkBwnlkjbVlUvBLDrab0cMa&#10;Y217PlCX+UIECLsYFZTeN7GULi/JoJvYhjh4F9sa9EG2hdQt9gFuajmNork0WHFYKLGhfUn5d/Zj&#10;FCSLZveZ2r++qN++kvPHefl6XHqlHsfDbgXC0+Dv4f92qhXMZy8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ewT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354" o:spid="_x0000_s1081" style="position:absolute;left:33995;top:6996;width:146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jcMcA&#10;AADdAAAADwAAAGRycy9kb3ducmV2LnhtbESPQWvCQBSE74X+h+UVequbWisasxGxLXrUKKi3R/aZ&#10;hGbfhuzWRH99Vyj0OMzMN0wy700tLtS6yrKC10EEgji3uuJCwX739TIB4TyyxtoyKbiSg3n6+JBg&#10;rG3HW7pkvhABwi5GBaX3TSyly0sy6Aa2IQ7e2bYGfZBtIXWLXYCbWg6jaCwNVhwWSmxoWVL+nf0Y&#10;BatJsziu7a0r6s/T6rA5TD92U6/U81O/mIHw1Pv/8F97rRWM395H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J43D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355" o:spid="_x0000_s1082" style="position:absolute;left:45046;top:699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VG68UA&#10;AADdAAAADwAAAGRycy9kb3ducmV2LnhtbESPT4vCMBTE78J+h/AWvGmqomg1iri76NF/oN4ezbMt&#10;Ni+lydrqp98sCB6HmfkNM1s0phB3qlxuWUGvG4EgTqzOOVVwPPx0xiCcR9ZYWCYFD3KwmH+0Zhhr&#10;W/OO7nufigBhF6OCzPsyltIlGRl0XVsSB+9qK4M+yCqVusI6wE0h+1E0kgZzDgsZlrTKKLntf42C&#10;9bhcnjf2WafF92V92p4mX4eJV6r92SynIDw1/h1+tTdawWgwHM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UbrxQAAAN0AAAAPAAAAAAAAAAAAAAAAAJgCAABkcnMv&#10;ZG93bnJldi54bWxQSwUGAAAAAAQABAD1AAAAigM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i/>
                          <w:sz w:val="24"/>
                        </w:rPr>
                        <w:t xml:space="preserve"> </w:t>
                      </w:r>
                    </w:p>
                  </w:txbxContent>
                </v:textbox>
              </v:rect>
              <v:rect id="Rectangle 6356" o:spid="_x0000_s1083" style="position:absolute;left:33995;top:877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YnMcA&#10;AADdAAAADwAAAGRycy9kb3ducmV2LnhtbESPQWvCQBSE74X+h+UVvDWbWhpidBWpLXqsWki9PbLP&#10;JJh9G7KrSfvrXaHgcZiZb5jZYjCNuFDnassKXqIYBHFhdc2lgu/953MKwnlkjY1lUvBLDhbzx4cZ&#10;Ztr2vKXLzpciQNhlqKDyvs2kdEVFBl1kW+LgHW1n0AfZlVJ32Ae4aeQ4jhNpsOawUGFL7xUVp93Z&#10;KFin7fJnY//6svk4rPOvfLLaT7xSo6dhOQXhafD38H97oxUkr28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X2JzHAAAA3QAAAA8AAAAAAAAAAAAAAAAAmAIAAGRy&#10;cy9kb3ducmV2LnhtbFBLBQYAAAAABAAEAPUAAACMAwAAAAA=&#10;" filled="f" stroked="f">
                <v:textbox inset="0,0,0,0">
                  <w:txbxContent>
                    <w:p w:rsidR="006B30DA" w:rsidRDefault="00D6254F">
                      <w:pPr>
                        <w:spacing w:after="160" w:line="259" w:lineRule="auto"/>
                        <w:ind w:left="0" w:firstLine="0"/>
                        <w:jc w:val="left"/>
                      </w:pPr>
                      <w:r>
                        <w:rPr>
                          <w:rFonts w:ascii="Times New Roman" w:eastAsia="Times New Roman" w:hAnsi="Times New Roman" w:cs="Times New Roman"/>
                          <w:b/>
                          <w:i/>
                          <w:sz w:val="24"/>
                        </w:rPr>
                        <w:t xml:space="preserve"> </w:t>
                      </w:r>
                    </w:p>
                  </w:txbxContent>
                </v:textbox>
              </v:rect>
              <v:shape id="Shape 6344" o:spid="_x0000_s1084" style="position:absolute;top:10012;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wTMMA&#10;AADdAAAADwAAAGRycy9kb3ducmV2LnhtbESPzYrCMBSF94LvEK7gTtOqyNgxllJGmNWATjezuzTX&#10;ptjclCaj9e0nA4LLw/n5OPt8tJ240eBbxwrSZQKCuHa65UZB9X1cvIHwAVlj55gUPMhDfphO9php&#10;d+cT3c6hEXGEfYYKTAh9JqWvDVn0S9cTR+/iBoshyqGResB7HLedXCXJVlpsORIM9lQaqq/nXxu5&#10;1Y9N0uqrPBX2sqtH43b04ZSaz8biHUSgMbzCz/anVrBdbzbw/yY+AX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RwTMMAAADdAAAADwAAAAAAAAAAAAAAAACYAgAAZHJzL2Rv&#10;d25yZXYueG1sUEsFBgAAAAAEAAQA9QAAAIgDAAAAAA==&#10;" path="m,l6629400,e" filled="f" strokecolor="#c0504d" strokeweight="3pt">
                <v:path arrowok="t" textboxrect="0,0,66294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45" o:spid="_x0000_s1085" type="#_x0000_t75" style="position:absolute;left:7664;top:1234;width:11335;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5iLvGAAAA3QAAAA8AAABkcnMvZG93bnJldi54bWxEj0FrwkAUhO8F/8PyhN7qRmulpFlFCoII&#10;Hhp76PGRfckGs2/T3dWk/vquUOhxmJlvmGIz2k5cyYfWsYL5LANBXDndcqPg87R7egURIrLGzjEp&#10;+KEAm/XkocBcu4E/6FrGRiQIhxwVmBj7XMpQGbIYZq4nTl7tvMWYpG+k9jgkuO3kIstW0mLLacFg&#10;T++GqnN5sQrG7e2L/bw/3r7rXbk8m4Me9gelHqfj9g1EpDH+h//ae61g9bx8gfub9ATk+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3mIu8YAAADdAAAADwAAAAAAAAAAAAAA&#10;AACfAgAAZHJzL2Rvd25yZXYueG1sUEsFBgAAAAAEAAQA9wAAAJIDAAAAAA==&#10;">
                <v:imagedata r:id="rId2" o:title=""/>
              </v:shape>
              <w10:wrap type="square" anchorx="page" anchory="page"/>
            </v:group>
          </w:pict>
        </mc:Fallback>
      </mc:AlternateContent>
    </w:r>
    <w:r>
      <w:fldChar w:fldCharType="begin"/>
    </w:r>
    <w:r>
      <w:instrText xml:space="preserve"> PAGE   \* MERGEFORMAT </w:instrText>
    </w:r>
    <w:r>
      <w:fldChar w:fldCharType="separate"/>
    </w:r>
    <w:r>
      <w:rPr>
        <w:color w:val="002060"/>
      </w:rPr>
      <w:t>1</w:t>
    </w:r>
    <w:r>
      <w:rPr>
        <w:color w:val="002060"/>
      </w:rPr>
      <w:fldChar w:fldCharType="end"/>
    </w:r>
    <w:r>
      <w:rPr>
        <w:color w:val="002060"/>
      </w:rPr>
      <w:t xml:space="preserve"> </w:t>
    </w:r>
  </w:p>
  <w:p w:rsidR="006B30DA" w:rsidRDefault="00D6254F">
    <w:pPr>
      <w:spacing w:after="0" w:line="259" w:lineRule="auto"/>
      <w:ind w:lef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448"/>
    <w:multiLevelType w:val="hybridMultilevel"/>
    <w:tmpl w:val="2B84C03A"/>
    <w:lvl w:ilvl="0" w:tplc="203ADA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22A1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5037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8E65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07E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86DB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0CD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602E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20E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1CC4FBE"/>
    <w:multiLevelType w:val="hybridMultilevel"/>
    <w:tmpl w:val="F746E720"/>
    <w:lvl w:ilvl="0" w:tplc="457C2AF8">
      <w:start w:val="1"/>
      <w:numFmt w:val="bullet"/>
      <w:lvlText w:val="-"/>
      <w:lvlJc w:val="left"/>
      <w:pPr>
        <w:ind w:left="11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E01E6D7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A502E9F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E06E0B2">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B62A5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246C9704">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FCC2162">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0700C52A">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890C180A">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nsid w:val="39BC2337"/>
    <w:multiLevelType w:val="hybridMultilevel"/>
    <w:tmpl w:val="7CF2ABFC"/>
    <w:lvl w:ilvl="0" w:tplc="70E690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CEC0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56AB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0E45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4635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1E7F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E445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B7A63C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CE112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FAA11C0"/>
    <w:multiLevelType w:val="hybridMultilevel"/>
    <w:tmpl w:val="68A4C510"/>
    <w:lvl w:ilvl="0" w:tplc="ACCEC9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6B0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F687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28D5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2CA1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2CFF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E35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C047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FAD1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436A04B8"/>
    <w:multiLevelType w:val="hybridMultilevel"/>
    <w:tmpl w:val="88DCDA20"/>
    <w:lvl w:ilvl="0" w:tplc="97EE1A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64E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6868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DA49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E601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CA72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700E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AA61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3E6C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DA"/>
    <w:rsid w:val="006B30DA"/>
    <w:rsid w:val="00D6254F"/>
    <w:rsid w:val="00DA6D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B172F-759B-4692-A399-4E265AF4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355"/>
      <w:ind w:left="10" w:hanging="10"/>
      <w:outlineLvl w:val="0"/>
    </w:pPr>
    <w:rPr>
      <w:rFonts w:ascii="Calibri" w:eastAsia="Calibri" w:hAnsi="Calibri" w:cs="Calibri"/>
      <w: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i/>
      <w:color w:val="000000"/>
      <w:sz w:val="22"/>
    </w:rPr>
  </w:style>
  <w:style w:type="paragraph" w:styleId="Piedepgina">
    <w:name w:val="footer"/>
    <w:basedOn w:val="Normal"/>
    <w:link w:val="PiedepginaCar"/>
    <w:uiPriority w:val="99"/>
    <w:unhideWhenUsed/>
    <w:rsid w:val="00DA6D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D7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2090</Words>
  <Characters>11500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Boglione</dc:creator>
  <cp:keywords/>
  <cp:lastModifiedBy>MANAR</cp:lastModifiedBy>
  <cp:revision>2</cp:revision>
  <dcterms:created xsi:type="dcterms:W3CDTF">2019-05-28T18:23:00Z</dcterms:created>
  <dcterms:modified xsi:type="dcterms:W3CDTF">2019-05-28T18:23:00Z</dcterms:modified>
</cp:coreProperties>
</file>