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4C" w:rsidRDefault="0006044C" w:rsidP="00E774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center"/>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In</w:t>
      </w:r>
      <w:r w:rsidR="00BE0E94">
        <w:rPr>
          <w:rFonts w:ascii="Arial" w:eastAsia="Times New Roman" w:hAnsi="Arial" w:cs="Arial"/>
          <w:sz w:val="24"/>
          <w:szCs w:val="24"/>
          <w:lang w:val="es-ES" w:eastAsia="es-ES"/>
        </w:rPr>
        <w:t>stituto Enseñanza Superior</w:t>
      </w:r>
      <w:r w:rsidRPr="009C473B">
        <w:rPr>
          <w:rFonts w:ascii="Arial" w:eastAsia="Times New Roman" w:hAnsi="Arial" w:cs="Arial"/>
          <w:sz w:val="24"/>
          <w:szCs w:val="24"/>
          <w:lang w:val="es-ES" w:eastAsia="es-ES"/>
        </w:rPr>
        <w:t xml:space="preserve"> Nº 7 “Brigadier Estanislao López”</w:t>
      </w:r>
    </w:p>
    <w:p w:rsidR="0006044C" w:rsidRPr="009C473B" w:rsidRDefault="0006044C" w:rsidP="00E77467">
      <w:pPr>
        <w:autoSpaceDE w:val="0"/>
        <w:autoSpaceDN w:val="0"/>
        <w:adjustRightInd w:val="0"/>
        <w:spacing w:after="0" w:line="240" w:lineRule="auto"/>
        <w:ind w:left="284"/>
        <w:jc w:val="center"/>
        <w:rPr>
          <w:rFonts w:ascii="Arial" w:eastAsia="Times New Roman" w:hAnsi="Arial" w:cs="Arial"/>
          <w:sz w:val="24"/>
          <w:szCs w:val="24"/>
          <w:lang w:val="es-ES" w:eastAsia="es-ES"/>
        </w:rPr>
      </w:pP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Profesorado:</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Nivel Inicial</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Unidad Curricular:</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 xml:space="preserve">Problemáticas Contemporáneas de </w:t>
      </w:r>
      <w:smartTag w:uri="urn:schemas-microsoft-com:office:smarttags" w:element="PersonName">
        <w:smartTagPr>
          <w:attr w:name="ProductID" w:val="la Educaci￳n Inicial"/>
        </w:smartTagPr>
        <w:r w:rsidRPr="00C81128">
          <w:rPr>
            <w:rFonts w:ascii="Arial" w:eastAsia="Times New Roman" w:hAnsi="Arial" w:cs="Arial"/>
            <w:i/>
            <w:sz w:val="24"/>
            <w:szCs w:val="24"/>
            <w:lang w:val="es-ES" w:eastAsia="es-ES"/>
          </w:rPr>
          <w:t>la Educación Inicial</w:t>
        </w:r>
      </w:smartTag>
      <w:r w:rsidRPr="00C81128">
        <w:rPr>
          <w:rFonts w:ascii="Arial" w:eastAsia="Times New Roman" w:hAnsi="Arial" w:cs="Arial"/>
          <w:i/>
          <w:sz w:val="24"/>
          <w:szCs w:val="24"/>
          <w:lang w:val="es-ES" w:eastAsia="es-ES"/>
        </w:rPr>
        <w:t xml:space="preserve"> II</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Curso:</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Tercer año</w:t>
      </w:r>
    </w:p>
    <w:p w:rsidR="0006044C" w:rsidRPr="009C473B"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sidRPr="00512B19">
        <w:rPr>
          <w:rFonts w:ascii="Arial" w:eastAsia="Times New Roman" w:hAnsi="Arial" w:cs="Arial"/>
          <w:sz w:val="24"/>
          <w:szCs w:val="24"/>
          <w:u w:val="single"/>
          <w:lang w:val="es-ES" w:eastAsia="es-ES"/>
        </w:rPr>
        <w:t>Régimen de cursado:</w:t>
      </w:r>
      <w:r>
        <w:rPr>
          <w:rFonts w:ascii="Arial" w:eastAsia="Times New Roman" w:hAnsi="Arial" w:cs="Arial"/>
          <w:i/>
          <w:sz w:val="24"/>
          <w:szCs w:val="24"/>
          <w:lang w:val="es-ES" w:eastAsia="es-ES"/>
        </w:rPr>
        <w:t xml:space="preserve"> C</w:t>
      </w:r>
      <w:r w:rsidRPr="00C81128">
        <w:rPr>
          <w:rFonts w:ascii="Arial" w:eastAsia="Times New Roman" w:hAnsi="Arial" w:cs="Arial"/>
          <w:i/>
          <w:sz w:val="24"/>
          <w:szCs w:val="24"/>
          <w:lang w:val="es-ES" w:eastAsia="es-ES"/>
        </w:rPr>
        <w:t>uatrimestral</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Formato curricular:</w:t>
      </w:r>
      <w:r w:rsidRPr="009C473B">
        <w:rPr>
          <w:rFonts w:ascii="Arial" w:eastAsia="Times New Roman" w:hAnsi="Arial" w:cs="Arial"/>
          <w:sz w:val="24"/>
          <w:szCs w:val="24"/>
          <w:lang w:val="es-ES" w:eastAsia="es-ES"/>
        </w:rPr>
        <w:t xml:space="preserve"> </w:t>
      </w:r>
      <w:r>
        <w:rPr>
          <w:rFonts w:ascii="Arial" w:eastAsia="Times New Roman" w:hAnsi="Arial" w:cs="Arial"/>
          <w:i/>
          <w:sz w:val="24"/>
          <w:szCs w:val="24"/>
          <w:lang w:val="es-ES" w:eastAsia="es-ES"/>
        </w:rPr>
        <w:t xml:space="preserve">Taller </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Año:</w:t>
      </w:r>
      <w:r w:rsidRPr="009C473B">
        <w:rPr>
          <w:rFonts w:ascii="Arial" w:eastAsia="Times New Roman" w:hAnsi="Arial" w:cs="Arial"/>
          <w:sz w:val="24"/>
          <w:szCs w:val="24"/>
          <w:lang w:val="es-ES" w:eastAsia="es-ES"/>
        </w:rPr>
        <w:t xml:space="preserve"> </w:t>
      </w:r>
      <w:r w:rsidR="001A3D38">
        <w:rPr>
          <w:rFonts w:ascii="Arial" w:eastAsia="Times New Roman" w:hAnsi="Arial" w:cs="Arial"/>
          <w:i/>
          <w:sz w:val="24"/>
          <w:szCs w:val="24"/>
          <w:lang w:val="es-ES" w:eastAsia="es-ES"/>
        </w:rPr>
        <w:t>2016</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Profesora:</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 xml:space="preserve">Graciela </w:t>
      </w:r>
      <w:proofErr w:type="spellStart"/>
      <w:r w:rsidRPr="00C81128">
        <w:rPr>
          <w:rFonts w:ascii="Arial" w:eastAsia="Times New Roman" w:hAnsi="Arial" w:cs="Arial"/>
          <w:i/>
          <w:sz w:val="24"/>
          <w:szCs w:val="24"/>
          <w:lang w:val="es-ES" w:eastAsia="es-ES"/>
        </w:rPr>
        <w:t>Aimo</w:t>
      </w:r>
      <w:proofErr w:type="spellEnd"/>
    </w:p>
    <w:p w:rsidR="0006044C" w:rsidRPr="009C473B" w:rsidRDefault="0006044C" w:rsidP="00E77467">
      <w:pPr>
        <w:autoSpaceDE w:val="0"/>
        <w:autoSpaceDN w:val="0"/>
        <w:adjustRightInd w:val="0"/>
        <w:spacing w:after="0" w:line="240" w:lineRule="auto"/>
        <w:ind w:left="284"/>
        <w:jc w:val="right"/>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 xml:space="preserve"> </w:t>
      </w:r>
    </w:p>
    <w:p w:rsidR="0006044C" w:rsidRPr="009C473B" w:rsidRDefault="0006044C" w:rsidP="00E77467">
      <w:pPr>
        <w:autoSpaceDE w:val="0"/>
        <w:autoSpaceDN w:val="0"/>
        <w:adjustRightInd w:val="0"/>
        <w:spacing w:after="0" w:line="240" w:lineRule="auto"/>
        <w:jc w:val="both"/>
        <w:rPr>
          <w:rFonts w:ascii="Arial" w:eastAsia="Times New Roman" w:hAnsi="Arial" w:cs="Arial"/>
          <w:sz w:val="24"/>
          <w:szCs w:val="24"/>
          <w:lang w:val="es-ES" w:eastAsia="es-ES"/>
        </w:rPr>
      </w:pPr>
    </w:p>
    <w:p w:rsidR="0006044C" w:rsidRPr="00E4035D" w:rsidRDefault="0006044C" w:rsidP="00E77467">
      <w:pPr>
        <w:autoSpaceDE w:val="0"/>
        <w:autoSpaceDN w:val="0"/>
        <w:adjustRightInd w:val="0"/>
        <w:spacing w:after="0" w:line="240" w:lineRule="auto"/>
        <w:ind w:left="284"/>
        <w:jc w:val="both"/>
        <w:rPr>
          <w:rFonts w:ascii="Arial" w:eastAsia="Times New Roman" w:hAnsi="Arial" w:cs="Arial"/>
          <w:b/>
          <w:caps/>
          <w:sz w:val="24"/>
          <w:szCs w:val="24"/>
          <w:u w:val="single"/>
          <w:lang w:val="es-ES" w:eastAsia="es-ES"/>
        </w:rPr>
      </w:pPr>
      <w:r w:rsidRPr="00E4035D">
        <w:rPr>
          <w:rFonts w:ascii="Arial" w:eastAsia="Times New Roman" w:hAnsi="Arial" w:cs="Arial"/>
          <w:b/>
          <w:caps/>
          <w:sz w:val="24"/>
          <w:szCs w:val="24"/>
          <w:u w:val="single"/>
          <w:lang w:val="es-ES" w:eastAsia="es-ES"/>
        </w:rPr>
        <w:t>Fundamentación:</w:t>
      </w:r>
    </w:p>
    <w:p w:rsidR="0006044C" w:rsidRPr="009C473B"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Las sociedades y los territorios del siglo XXI son complejos, estallados, desiguales, se hallan constituidos e intervienen en ellos una multiplicidad de elementos y factores. Comprender la dinámica de los territorios contemporáneos supone atender aquellas líneas de pensamiento que abarcan las transformaciones sociales, políticas, económicas, tecnológicas, ambientales y culturales en el contexto de la escena social propia del mundo actual. </w:t>
      </w: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Tener en cuenta este correlato </w:t>
      </w:r>
      <w:r w:rsidR="007313B5">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ineludible a la hora de reflexionar sobre el sentido de la enseñanza en general y de la primera infancia en particular, en tanto es preciso hallarse en sintonía con la época, tanto en su materialidad (objetos y artefactos de los lugares y regiones del mundo) como en sus variadas manifestaciones de subjetividad (símbolos, mensajes, tipos de información y comunicación) La complejidad de la escena contemporánea, alude a la cantidad y </w:t>
      </w:r>
      <w:r w:rsidR="001A3D38">
        <w:rPr>
          <w:rFonts w:ascii="Arial" w:eastAsia="Times New Roman" w:hAnsi="Arial" w:cs="Arial"/>
          <w:sz w:val="24"/>
          <w:szCs w:val="24"/>
          <w:lang w:val="es-ES" w:eastAsia="es-ES"/>
        </w:rPr>
        <w:t xml:space="preserve">a </w:t>
      </w:r>
      <w:r>
        <w:rPr>
          <w:rFonts w:ascii="Arial" w:eastAsia="Times New Roman" w:hAnsi="Arial" w:cs="Arial"/>
          <w:sz w:val="24"/>
          <w:szCs w:val="24"/>
          <w:lang w:val="es-ES" w:eastAsia="es-ES"/>
        </w:rPr>
        <w:t xml:space="preserve">la diversidad de elementos en juego, a la dinámica de funcionamiento, a la velocidad de los cambios y transformaciones y a las nuevas relaciones globales que marcan la producción de lo cotidiano. </w:t>
      </w:r>
    </w:p>
    <w:p w:rsidR="007313B5" w:rsidRDefault="007313B5"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Este espacio está planteado como taller y se </w:t>
      </w:r>
      <w:r w:rsidR="007313B5">
        <w:rPr>
          <w:rFonts w:ascii="Arial" w:eastAsia="Times New Roman" w:hAnsi="Arial" w:cs="Arial"/>
          <w:sz w:val="24"/>
          <w:szCs w:val="24"/>
          <w:lang w:val="es-ES" w:eastAsia="es-ES"/>
        </w:rPr>
        <w:t>concibe como una continuidad de su correlativa: Problemática Cont. del</w:t>
      </w:r>
      <w:r>
        <w:rPr>
          <w:rFonts w:ascii="Arial" w:eastAsia="Times New Roman" w:hAnsi="Arial" w:cs="Arial"/>
          <w:sz w:val="24"/>
          <w:szCs w:val="24"/>
          <w:lang w:val="es-ES" w:eastAsia="es-ES"/>
        </w:rPr>
        <w:t xml:space="preserve"> Nivel Inicial I </w:t>
      </w:r>
      <w:r w:rsidR="007313B5">
        <w:rPr>
          <w:rFonts w:ascii="Arial" w:eastAsia="Times New Roman" w:hAnsi="Arial" w:cs="Arial"/>
          <w:sz w:val="24"/>
          <w:szCs w:val="24"/>
          <w:lang w:val="es-ES" w:eastAsia="es-ES"/>
        </w:rPr>
        <w:t>y toma aportes teórico - prácticos de otras cátedras, tales como: Psicología de la</w:t>
      </w:r>
      <w:r>
        <w:rPr>
          <w:rFonts w:ascii="Arial" w:eastAsia="Times New Roman" w:hAnsi="Arial" w:cs="Arial"/>
          <w:sz w:val="24"/>
          <w:szCs w:val="24"/>
          <w:lang w:val="es-ES" w:eastAsia="es-ES"/>
        </w:rPr>
        <w:t xml:space="preserve"> Educación; Pedagogía; Sociologí</w:t>
      </w:r>
      <w:r w:rsidR="007313B5">
        <w:rPr>
          <w:rFonts w:ascii="Arial" w:eastAsia="Times New Roman" w:hAnsi="Arial" w:cs="Arial"/>
          <w:sz w:val="24"/>
          <w:szCs w:val="24"/>
          <w:lang w:val="es-ES" w:eastAsia="es-ES"/>
        </w:rPr>
        <w:t>a de la Educación; Historia Argentina y</w:t>
      </w:r>
      <w:r>
        <w:rPr>
          <w:rFonts w:ascii="Arial" w:eastAsia="Times New Roman" w:hAnsi="Arial" w:cs="Arial"/>
          <w:sz w:val="24"/>
          <w:szCs w:val="24"/>
          <w:lang w:val="es-ES" w:eastAsia="es-ES"/>
        </w:rPr>
        <w:t xml:space="preserve"> latinoamericana; Filosofía de la educación; Conocimiento y Educación; la</w:t>
      </w:r>
      <w:r w:rsidR="007313B5">
        <w:rPr>
          <w:rFonts w:ascii="Arial" w:eastAsia="Times New Roman" w:hAnsi="Arial" w:cs="Arial"/>
          <w:sz w:val="24"/>
          <w:szCs w:val="24"/>
          <w:lang w:val="es-ES" w:eastAsia="es-ES"/>
        </w:rPr>
        <w:t>s Didácticas; Sujeto de la Educación</w:t>
      </w:r>
      <w:r>
        <w:rPr>
          <w:rFonts w:ascii="Arial" w:eastAsia="Times New Roman" w:hAnsi="Arial" w:cs="Arial"/>
          <w:sz w:val="24"/>
          <w:szCs w:val="24"/>
          <w:lang w:val="es-ES" w:eastAsia="es-ES"/>
        </w:rPr>
        <w:t xml:space="preserve"> Inicial e Historia social </w:t>
      </w:r>
      <w:r w:rsidR="007313B5">
        <w:rPr>
          <w:rFonts w:ascii="Arial" w:eastAsia="Times New Roman" w:hAnsi="Arial" w:cs="Arial"/>
          <w:sz w:val="24"/>
          <w:szCs w:val="24"/>
          <w:lang w:val="es-ES" w:eastAsia="es-ES"/>
        </w:rPr>
        <w:t>de la Educación y Política Educativa</w:t>
      </w:r>
      <w:r>
        <w:rPr>
          <w:rFonts w:ascii="Arial" w:eastAsia="Times New Roman" w:hAnsi="Arial" w:cs="Arial"/>
          <w:sz w:val="24"/>
          <w:szCs w:val="24"/>
          <w:lang w:val="es-ES" w:eastAsia="es-ES"/>
        </w:rPr>
        <w:t xml:space="preserve"> Argentina.</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992DE7"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sidRPr="00992DE7">
        <w:rPr>
          <w:rFonts w:ascii="Arial" w:eastAsia="Times New Roman" w:hAnsi="Arial" w:cs="Arial"/>
          <w:sz w:val="24"/>
          <w:szCs w:val="24"/>
          <w:lang w:val="es-ES" w:eastAsia="es-ES"/>
        </w:rPr>
        <w:t xml:space="preserve">En este sentido, esta </w:t>
      </w:r>
      <w:r>
        <w:rPr>
          <w:rFonts w:ascii="Arial" w:eastAsia="Times New Roman" w:hAnsi="Arial" w:cs="Arial"/>
          <w:sz w:val="24"/>
          <w:szCs w:val="24"/>
          <w:lang w:val="es-ES" w:eastAsia="es-ES"/>
        </w:rPr>
        <w:t>propuesta</w:t>
      </w:r>
      <w:r w:rsidRPr="00992DE7">
        <w:rPr>
          <w:rFonts w:ascii="Arial" w:eastAsia="Times New Roman" w:hAnsi="Arial" w:cs="Arial"/>
          <w:sz w:val="24"/>
          <w:szCs w:val="24"/>
          <w:lang w:val="es-ES" w:eastAsia="es-ES"/>
        </w:rPr>
        <w:t xml:space="preserve"> curricular propone </w:t>
      </w:r>
      <w:r>
        <w:rPr>
          <w:rFonts w:ascii="Arial" w:eastAsia="Times New Roman" w:hAnsi="Arial" w:cs="Arial"/>
          <w:sz w:val="24"/>
          <w:szCs w:val="24"/>
          <w:lang w:val="es-ES" w:eastAsia="es-ES"/>
        </w:rPr>
        <w:t xml:space="preserve">por un lado, </w:t>
      </w:r>
      <w:r w:rsidRPr="00992DE7">
        <w:rPr>
          <w:rFonts w:ascii="Arial" w:eastAsia="Times New Roman" w:hAnsi="Arial" w:cs="Arial"/>
          <w:sz w:val="24"/>
          <w:szCs w:val="24"/>
          <w:lang w:val="es-ES" w:eastAsia="es-ES"/>
        </w:rPr>
        <w:t xml:space="preserve">abordajes teóricos, que desde una mirada </w:t>
      </w:r>
      <w:proofErr w:type="spellStart"/>
      <w:r w:rsidRPr="00992DE7">
        <w:rPr>
          <w:rFonts w:ascii="Arial" w:eastAsia="Times New Roman" w:hAnsi="Arial" w:cs="Arial"/>
          <w:sz w:val="24"/>
          <w:szCs w:val="24"/>
          <w:lang w:val="es-ES" w:eastAsia="es-ES"/>
        </w:rPr>
        <w:t>transdisciplinaria</w:t>
      </w:r>
      <w:proofErr w:type="spellEnd"/>
      <w:r w:rsidRPr="00992DE7">
        <w:rPr>
          <w:rFonts w:ascii="Arial" w:eastAsia="Times New Roman" w:hAnsi="Arial" w:cs="Arial"/>
          <w:sz w:val="24"/>
          <w:szCs w:val="24"/>
          <w:lang w:val="es-ES" w:eastAsia="es-ES"/>
        </w:rPr>
        <w:t xml:space="preserve">, permitan realizar un análisis complejo </w:t>
      </w:r>
      <w:r>
        <w:rPr>
          <w:rFonts w:ascii="Arial" w:eastAsia="Times New Roman" w:hAnsi="Arial" w:cs="Arial"/>
          <w:sz w:val="24"/>
          <w:szCs w:val="24"/>
          <w:lang w:val="es-ES" w:eastAsia="es-ES"/>
        </w:rPr>
        <w:t>de la problemática y por otro, habilitar un deba</w:t>
      </w:r>
      <w:r w:rsidR="007313B5">
        <w:rPr>
          <w:rFonts w:ascii="Arial" w:eastAsia="Times New Roman" w:hAnsi="Arial" w:cs="Arial"/>
          <w:sz w:val="24"/>
          <w:szCs w:val="24"/>
          <w:lang w:val="es-ES" w:eastAsia="es-ES"/>
        </w:rPr>
        <w:t>te que les permita a las estudiantes</w:t>
      </w:r>
      <w:r>
        <w:rPr>
          <w:rFonts w:ascii="Arial" w:eastAsia="Times New Roman" w:hAnsi="Arial" w:cs="Arial"/>
          <w:sz w:val="24"/>
          <w:szCs w:val="24"/>
          <w:lang w:val="es-ES" w:eastAsia="es-ES"/>
        </w:rPr>
        <w:t xml:space="preserve">, futuras docentes del nivel inicial,  participar informada y responsablemente en procura de encontrar aquellas tramas de sentido entre las vidas individuales y el contexto de la época. </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4035D"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4035D">
        <w:rPr>
          <w:rFonts w:ascii="Arial" w:eastAsia="Times New Roman" w:hAnsi="Arial" w:cs="Arial"/>
          <w:b/>
          <w:sz w:val="24"/>
          <w:szCs w:val="24"/>
          <w:u w:val="single"/>
          <w:lang w:val="es-ES" w:eastAsia="es-ES"/>
        </w:rPr>
        <w:t>PROPÓSITOS:</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u w:val="single"/>
          <w:lang w:val="es-ES" w:eastAsia="es-ES"/>
        </w:rPr>
      </w:pPr>
    </w:p>
    <w:p w:rsidR="0006044C" w:rsidRPr="00E4035D" w:rsidRDefault="0006044C" w:rsidP="00E77467">
      <w:pPr>
        <w:numPr>
          <w:ilvl w:val="0"/>
          <w:numId w:val="3"/>
        </w:numPr>
        <w:autoSpaceDE w:val="0"/>
        <w:autoSpaceDN w:val="0"/>
        <w:adjustRightInd w:val="0"/>
        <w:spacing w:after="0" w:line="240" w:lineRule="auto"/>
        <w:jc w:val="both"/>
        <w:rPr>
          <w:rFonts w:ascii="Arial" w:eastAsia="Times New Roman" w:hAnsi="Arial" w:cs="Arial"/>
          <w:sz w:val="24"/>
          <w:szCs w:val="24"/>
          <w:lang w:val="es-ES" w:eastAsia="es-ES"/>
        </w:rPr>
      </w:pPr>
      <w:r w:rsidRPr="00E4035D">
        <w:rPr>
          <w:rFonts w:ascii="Arial" w:eastAsia="Times New Roman" w:hAnsi="Arial" w:cs="Arial"/>
          <w:sz w:val="24"/>
          <w:szCs w:val="24"/>
          <w:lang w:val="es-ES" w:eastAsia="es-ES"/>
        </w:rPr>
        <w:t>Proponer un trabajo áulico que posibilite el empleo de diferentes estrategias metodológicas: análisis de lecturas, entrevistas y testimonios de docentes, observación de videos,  búsqueda bibliográfica,  debate, diálogo interrogatorio, estudio de casos, dramatización, exposición oral, narraciones e intercambio de experiencias, entre otras.</w:t>
      </w:r>
    </w:p>
    <w:p w:rsidR="0006044C" w:rsidRPr="00E4035D" w:rsidRDefault="0006044C" w:rsidP="00E77467">
      <w:pPr>
        <w:numPr>
          <w:ilvl w:val="0"/>
          <w:numId w:val="3"/>
        </w:numPr>
        <w:spacing w:after="0" w:line="240" w:lineRule="auto"/>
        <w:jc w:val="both"/>
        <w:rPr>
          <w:rFonts w:ascii="Arial" w:eastAsia="Times New Roman" w:hAnsi="Arial" w:cs="Arial"/>
          <w:sz w:val="24"/>
          <w:szCs w:val="24"/>
          <w:lang w:val="es-ES" w:eastAsia="es-ES"/>
        </w:rPr>
      </w:pPr>
      <w:r w:rsidRPr="00E4035D">
        <w:rPr>
          <w:rFonts w:ascii="Arial" w:eastAsia="Times New Roman" w:hAnsi="Arial" w:cs="Arial"/>
          <w:sz w:val="24"/>
          <w:szCs w:val="24"/>
          <w:lang w:val="es-ES" w:eastAsia="es-ES"/>
        </w:rPr>
        <w:t>Ofrecer el desarrollo de alternativas de acción que estimulen  a la toma de decisiones y a la producción de soluciones e innovaciones para encararlas.</w:t>
      </w:r>
    </w:p>
    <w:p w:rsidR="0006044C" w:rsidRPr="00E4035D" w:rsidRDefault="0006044C" w:rsidP="00E77467">
      <w:pPr>
        <w:numPr>
          <w:ilvl w:val="0"/>
          <w:numId w:val="3"/>
        </w:numPr>
        <w:spacing w:after="0" w:line="240" w:lineRule="auto"/>
        <w:jc w:val="both"/>
        <w:rPr>
          <w:rFonts w:ascii="Arial" w:eastAsia="Times New Roman" w:hAnsi="Arial" w:cs="Arial"/>
          <w:sz w:val="24"/>
          <w:szCs w:val="24"/>
          <w:lang w:val="es-ES" w:eastAsia="es-ES"/>
        </w:rPr>
      </w:pPr>
      <w:r w:rsidRPr="00E4035D">
        <w:rPr>
          <w:rFonts w:ascii="Arial" w:eastAsia="Times New Roman" w:hAnsi="Arial" w:cs="Arial"/>
          <w:sz w:val="24"/>
          <w:szCs w:val="24"/>
          <w:lang w:val="es-ES" w:eastAsia="es-ES"/>
        </w:rPr>
        <w:t xml:space="preserve"> Posibilitar una instancia de experimentación para el tr</w:t>
      </w:r>
      <w:r w:rsidR="00153B3D">
        <w:rPr>
          <w:rFonts w:ascii="Arial" w:eastAsia="Times New Roman" w:hAnsi="Arial" w:cs="Arial"/>
          <w:sz w:val="24"/>
          <w:szCs w:val="24"/>
          <w:lang w:val="es-ES" w:eastAsia="es-ES"/>
        </w:rPr>
        <w:t xml:space="preserve">abajo en equipos, en procura de generar </w:t>
      </w:r>
      <w:r w:rsidRPr="00E4035D">
        <w:rPr>
          <w:rFonts w:ascii="Arial" w:eastAsia="Times New Roman" w:hAnsi="Arial" w:cs="Arial"/>
          <w:sz w:val="24"/>
          <w:szCs w:val="24"/>
          <w:lang w:val="es-ES" w:eastAsia="es-ES"/>
        </w:rPr>
        <w:t>la capacidad de intercambio, la búsqueda de soluciones originales y la autonomía del grupo.</w:t>
      </w:r>
    </w:p>
    <w:p w:rsidR="0006044C" w:rsidRPr="00E4035D"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4035D" w:rsidRDefault="0006044C" w:rsidP="00E77467">
      <w:pPr>
        <w:autoSpaceDE w:val="0"/>
        <w:autoSpaceDN w:val="0"/>
        <w:adjustRightInd w:val="0"/>
        <w:spacing w:line="240" w:lineRule="auto"/>
        <w:ind w:left="284"/>
        <w:jc w:val="both"/>
        <w:rPr>
          <w:rFonts w:ascii="Arial" w:eastAsia="Times New Roman" w:hAnsi="Arial" w:cs="Arial"/>
          <w:b/>
          <w:sz w:val="24"/>
          <w:szCs w:val="24"/>
          <w:u w:val="single"/>
          <w:lang w:val="es-ES" w:eastAsia="es-ES"/>
        </w:rPr>
      </w:pPr>
      <w:r w:rsidRPr="00E4035D">
        <w:rPr>
          <w:rFonts w:ascii="Arial" w:eastAsia="Times New Roman" w:hAnsi="Arial" w:cs="Arial"/>
          <w:b/>
          <w:sz w:val="24"/>
          <w:szCs w:val="24"/>
          <w:u w:val="single"/>
          <w:lang w:val="es-ES" w:eastAsia="es-ES"/>
        </w:rPr>
        <w:t>OBJETIVOS:</w:t>
      </w:r>
    </w:p>
    <w:p w:rsidR="0006044C" w:rsidRDefault="0006044C" w:rsidP="00E77467">
      <w:pPr>
        <w:numPr>
          <w:ilvl w:val="0"/>
          <w:numId w:val="2"/>
        </w:numPr>
        <w:autoSpaceDE w:val="0"/>
        <w:autoSpaceDN w:val="0"/>
        <w:adjustRightInd w:val="0"/>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Considerar la escena contemporánea (caracterizada por la complejidad y la fragmentación) para inscribir la educación inicial en dicho contexto.</w:t>
      </w:r>
    </w:p>
    <w:p w:rsidR="0006044C" w:rsidRPr="009C473B" w:rsidRDefault="0006044C" w:rsidP="00E77467">
      <w:pPr>
        <w:numPr>
          <w:ilvl w:val="0"/>
          <w:numId w:val="2"/>
        </w:numPr>
        <w:autoSpaceDE w:val="0"/>
        <w:autoSpaceDN w:val="0"/>
        <w:adjustRightInd w:val="0"/>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Trabajar intersubjetivamente,  entendiendo a </w:t>
      </w:r>
      <w:r w:rsidRPr="009C473B">
        <w:rPr>
          <w:rFonts w:ascii="Arial" w:eastAsia="Times New Roman" w:hAnsi="Arial" w:cs="Arial"/>
          <w:sz w:val="24"/>
          <w:szCs w:val="24"/>
          <w:lang w:val="es-ES" w:eastAsia="es-ES"/>
        </w:rPr>
        <w:t>la educación inicial contemporánea como el resultado de un proceso de construcción histórica y sujeto a múltiples determinaciones políticas, sociales, económicas y culturales.</w:t>
      </w:r>
    </w:p>
    <w:p w:rsidR="0006044C" w:rsidRDefault="0006044C" w:rsidP="00E77467">
      <w:pPr>
        <w:numPr>
          <w:ilvl w:val="0"/>
          <w:numId w:val="2"/>
        </w:numPr>
        <w:autoSpaceDE w:val="0"/>
        <w:autoSpaceDN w:val="0"/>
        <w:adjustRightInd w:val="0"/>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153B3D">
        <w:rPr>
          <w:rFonts w:ascii="Arial" w:eastAsia="Times New Roman" w:hAnsi="Arial" w:cs="Arial"/>
          <w:sz w:val="24"/>
          <w:szCs w:val="24"/>
          <w:lang w:val="es-ES" w:eastAsia="es-ES"/>
        </w:rPr>
        <w:t>C</w:t>
      </w:r>
      <w:r w:rsidRPr="009C473B">
        <w:rPr>
          <w:rFonts w:ascii="Arial" w:eastAsia="Times New Roman" w:hAnsi="Arial" w:cs="Arial"/>
          <w:sz w:val="24"/>
          <w:szCs w:val="24"/>
          <w:lang w:val="es-ES" w:eastAsia="es-ES"/>
        </w:rPr>
        <w:t>omprender el papel que le cabe al nivel inicial como primer nivel de escolarización, y en especial al jardín maternal.</w:t>
      </w:r>
    </w:p>
    <w:p w:rsidR="0006044C" w:rsidRDefault="0006044C" w:rsidP="00E77467">
      <w:pPr>
        <w:numPr>
          <w:ilvl w:val="0"/>
          <w:numId w:val="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Generar propuestas de acción concretas ante las problemáticas del nivel inicial,</w:t>
      </w:r>
      <w:r w:rsidRPr="00E011F5">
        <w:rPr>
          <w:rFonts w:ascii="Arial" w:eastAsia="Times New Roman" w:hAnsi="Arial" w:cs="Arial"/>
          <w:sz w:val="24"/>
          <w:szCs w:val="24"/>
          <w:lang w:val="es-ES" w:eastAsia="es-ES"/>
        </w:rPr>
        <w:t xml:space="preserve"> fundamentada</w:t>
      </w:r>
      <w:r>
        <w:rPr>
          <w:rFonts w:ascii="Arial" w:eastAsia="Times New Roman" w:hAnsi="Arial" w:cs="Arial"/>
          <w:sz w:val="24"/>
          <w:szCs w:val="24"/>
          <w:lang w:val="es-ES" w:eastAsia="es-ES"/>
        </w:rPr>
        <w:t>s</w:t>
      </w:r>
      <w:r w:rsidRPr="00E011F5">
        <w:rPr>
          <w:rFonts w:ascii="Arial" w:eastAsia="Times New Roman" w:hAnsi="Arial" w:cs="Arial"/>
          <w:sz w:val="24"/>
          <w:szCs w:val="24"/>
          <w:lang w:val="es-ES" w:eastAsia="es-ES"/>
        </w:rPr>
        <w:t xml:space="preserve"> en aportes teóricos internalizados a partir de un proceso reflexivo y crítico.</w:t>
      </w:r>
    </w:p>
    <w:p w:rsidR="0006044C" w:rsidRPr="00E011F5" w:rsidRDefault="0006044C" w:rsidP="00E77467">
      <w:pPr>
        <w:spacing w:after="0" w:line="240" w:lineRule="auto"/>
        <w:ind w:left="284"/>
        <w:jc w:val="both"/>
        <w:rPr>
          <w:rFonts w:ascii="Arial" w:eastAsia="Times New Roman" w:hAnsi="Arial" w:cs="Arial"/>
          <w:sz w:val="24"/>
          <w:szCs w:val="24"/>
          <w:lang w:val="es-ES" w:eastAsia="es-ES"/>
        </w:rPr>
      </w:pPr>
    </w:p>
    <w:p w:rsidR="0006044C" w:rsidRDefault="0006044C" w:rsidP="00E77467">
      <w:pPr>
        <w:numPr>
          <w:ilvl w:val="0"/>
          <w:numId w:val="2"/>
        </w:numPr>
        <w:spacing w:after="0" w:line="240" w:lineRule="auto"/>
        <w:jc w:val="both"/>
      </w:pPr>
      <w:r>
        <w:rPr>
          <w:rFonts w:ascii="Arial" w:eastAsia="Times New Roman" w:hAnsi="Arial" w:cs="Arial"/>
          <w:sz w:val="24"/>
          <w:szCs w:val="24"/>
          <w:lang w:val="es-ES" w:eastAsia="es-ES"/>
        </w:rPr>
        <w:t xml:space="preserve"> </w:t>
      </w:r>
      <w:r w:rsidRPr="00E011F5">
        <w:rPr>
          <w:rFonts w:ascii="Arial" w:eastAsia="Times New Roman" w:hAnsi="Arial" w:cs="Arial"/>
          <w:sz w:val="24"/>
          <w:szCs w:val="24"/>
          <w:lang w:val="es-ES" w:eastAsia="es-ES"/>
        </w:rPr>
        <w:t>Aplicar los conocimientos construidos en el proceso</w:t>
      </w:r>
      <w:r>
        <w:rPr>
          <w:rFonts w:ascii="Arial" w:eastAsia="Times New Roman" w:hAnsi="Arial" w:cs="Arial"/>
          <w:sz w:val="24"/>
          <w:szCs w:val="24"/>
          <w:lang w:val="es-ES" w:eastAsia="es-ES"/>
        </w:rPr>
        <w:t xml:space="preserve"> de aprendizaje </w:t>
      </w:r>
      <w:r w:rsidRPr="00E011F5">
        <w:rPr>
          <w:rFonts w:ascii="Arial" w:eastAsia="Times New Roman" w:hAnsi="Arial" w:cs="Arial"/>
          <w:sz w:val="24"/>
          <w:szCs w:val="24"/>
          <w:lang w:val="es-ES" w:eastAsia="es-ES"/>
        </w:rPr>
        <w:t xml:space="preserve"> a situaciones concretas</w:t>
      </w:r>
      <w:r>
        <w:t>.</w:t>
      </w:r>
    </w:p>
    <w:p w:rsidR="0006044C" w:rsidRPr="009C473B" w:rsidRDefault="0006044C" w:rsidP="00E77467">
      <w:pPr>
        <w:autoSpaceDE w:val="0"/>
        <w:autoSpaceDN w:val="0"/>
        <w:adjustRightInd w:val="0"/>
        <w:spacing w:line="240" w:lineRule="auto"/>
        <w:ind w:left="284"/>
        <w:jc w:val="both"/>
        <w:rPr>
          <w:rFonts w:ascii="Arial" w:eastAsia="Times New Roman" w:hAnsi="Arial" w:cs="Arial"/>
          <w:sz w:val="24"/>
          <w:szCs w:val="24"/>
          <w:lang w:val="es-ES" w:eastAsia="es-ES"/>
        </w:rPr>
      </w:pPr>
    </w:p>
    <w:p w:rsidR="0006044C" w:rsidRPr="00E0348E"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0348E">
        <w:rPr>
          <w:rFonts w:ascii="Arial" w:eastAsia="Times New Roman" w:hAnsi="Arial" w:cs="Arial"/>
          <w:b/>
          <w:sz w:val="24"/>
          <w:szCs w:val="24"/>
          <w:u w:val="single"/>
          <w:lang w:val="es-ES" w:eastAsia="es-ES"/>
        </w:rPr>
        <w:t xml:space="preserve">Unidad 1: </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institución educativa en los umbrales del siglo XXI. Los actuales escenarios sociales, económicos, políticos y educativos. Infancia y sociedad. Las concepciones de infancia en el devenir histórico. La infancia y la educación inicial en los tiempos actuales. El maestro y los derechos del niño. Transformaciones recientes de la Argentina en el ámbito de la comunicación, educación y cultura.</w:t>
      </w:r>
      <w:r w:rsidR="00153B3D">
        <w:rPr>
          <w:rFonts w:ascii="Arial" w:eastAsia="Times New Roman" w:hAnsi="Arial" w:cs="Arial"/>
          <w:sz w:val="24"/>
          <w:szCs w:val="24"/>
          <w:lang w:val="es-ES" w:eastAsia="es-ES"/>
        </w:rPr>
        <w:t xml:space="preserve"> Paradigma de la complejidad.</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0348E"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0348E">
        <w:rPr>
          <w:rFonts w:ascii="Arial" w:eastAsia="Times New Roman" w:hAnsi="Arial" w:cs="Arial"/>
          <w:b/>
          <w:sz w:val="24"/>
          <w:szCs w:val="24"/>
          <w:u w:val="single"/>
          <w:lang w:val="es-ES" w:eastAsia="es-ES"/>
        </w:rPr>
        <w:t>Unidad 2:</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Infancia, socialización y subjetividad. La infancia como construcción social. La escolarización de la infancia. Infancia y pedagogía. Cambios pedagógicos acorde a los tiempos actuales. La infancia en los distintos contextos. Los problemas de aprendizaje. La aceptación de la diversidad en el sistema educativo. El fracaso escolar. Alternativas didácticas para pensar propuestas innovadoras en el nivel inicial.</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0348E">
        <w:rPr>
          <w:rFonts w:ascii="Arial" w:eastAsia="Times New Roman" w:hAnsi="Arial" w:cs="Arial"/>
          <w:b/>
          <w:sz w:val="24"/>
          <w:szCs w:val="24"/>
          <w:u w:val="single"/>
          <w:lang w:val="es-ES" w:eastAsia="es-ES"/>
        </w:rPr>
        <w:t>BIBLIOGRAFIA</w:t>
      </w:r>
    </w:p>
    <w:p w:rsidR="00981DDF" w:rsidRPr="00E0348E" w:rsidRDefault="00981DDF"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p>
    <w:p w:rsidR="00A41EEF" w:rsidRDefault="00A41EEF" w:rsidP="00E77467">
      <w:pPr>
        <w:autoSpaceDE w:val="0"/>
        <w:autoSpaceDN w:val="0"/>
        <w:adjustRightInd w:val="0"/>
        <w:spacing w:after="0" w:line="240" w:lineRule="auto"/>
        <w:ind w:left="284"/>
        <w:jc w:val="both"/>
        <w:rPr>
          <w:rFonts w:ascii="Arial" w:eastAsia="Times New Roman" w:hAnsi="Arial" w:cs="Arial"/>
          <w:sz w:val="24"/>
          <w:szCs w:val="24"/>
          <w:lang w:eastAsia="es-ES"/>
        </w:rPr>
      </w:pPr>
      <w:proofErr w:type="spellStart"/>
      <w:r>
        <w:rPr>
          <w:rFonts w:ascii="Arial" w:eastAsia="Times New Roman" w:hAnsi="Arial" w:cs="Arial"/>
          <w:sz w:val="24"/>
          <w:szCs w:val="24"/>
          <w:lang w:eastAsia="es-ES"/>
        </w:rPr>
        <w:t>Beichmar</w:t>
      </w:r>
      <w:proofErr w:type="spellEnd"/>
      <w:r>
        <w:rPr>
          <w:rFonts w:ascii="Arial" w:eastAsia="Times New Roman" w:hAnsi="Arial" w:cs="Arial"/>
          <w:sz w:val="24"/>
          <w:szCs w:val="24"/>
          <w:lang w:eastAsia="es-ES"/>
        </w:rPr>
        <w:t>, Silvia. Videoconferencia: “La construcción de legalidades como principio educativo”.</w:t>
      </w:r>
    </w:p>
    <w:p w:rsidR="00A41EEF" w:rsidRDefault="00A41EEF" w:rsidP="00E77467">
      <w:pPr>
        <w:autoSpaceDE w:val="0"/>
        <w:autoSpaceDN w:val="0"/>
        <w:adjustRightInd w:val="0"/>
        <w:spacing w:after="0" w:line="240" w:lineRule="auto"/>
        <w:ind w:left="284"/>
        <w:jc w:val="both"/>
        <w:rPr>
          <w:rFonts w:ascii="Arial" w:eastAsia="Times New Roman" w:hAnsi="Arial" w:cs="Arial"/>
          <w:sz w:val="24"/>
          <w:szCs w:val="24"/>
          <w:lang w:eastAsia="es-ES"/>
        </w:rPr>
      </w:pPr>
      <w:r w:rsidRPr="00A41EEF">
        <w:t xml:space="preserve"> </w:t>
      </w:r>
      <w:hyperlink r:id="rId7" w:history="1">
        <w:r w:rsidRPr="005A099B">
          <w:rPr>
            <w:rStyle w:val="Hipervnculo"/>
            <w:rFonts w:ascii="Arial" w:eastAsia="Times New Roman" w:hAnsi="Arial" w:cs="Arial"/>
            <w:sz w:val="24"/>
            <w:szCs w:val="24"/>
            <w:lang w:eastAsia="es-ES"/>
          </w:rPr>
          <w:t>https://www.youtube.com/watch?v=mu7Fua__m18</w:t>
        </w:r>
      </w:hyperlink>
    </w:p>
    <w:p w:rsidR="0006044C" w:rsidRDefault="0074309B"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Carli</w:t>
      </w:r>
      <w:proofErr w:type="spellEnd"/>
      <w:r w:rsidR="0006044C">
        <w:rPr>
          <w:rFonts w:ascii="Arial" w:eastAsia="Times New Roman" w:hAnsi="Arial" w:cs="Arial"/>
          <w:sz w:val="24"/>
          <w:szCs w:val="24"/>
          <w:lang w:val="es-ES" w:eastAsia="es-ES"/>
        </w:rPr>
        <w:t xml:space="preserve">, Sandra. </w:t>
      </w:r>
      <w:r w:rsidR="00AC1FC9">
        <w:rPr>
          <w:rFonts w:ascii="Arial" w:eastAsia="Times New Roman" w:hAnsi="Arial" w:cs="Arial"/>
          <w:sz w:val="24"/>
          <w:szCs w:val="24"/>
          <w:lang w:val="es-ES" w:eastAsia="es-ES"/>
        </w:rPr>
        <w:t xml:space="preserve">(2002) </w:t>
      </w:r>
      <w:r w:rsidR="0006044C" w:rsidRPr="00E94C3A">
        <w:rPr>
          <w:rFonts w:ascii="Arial" w:eastAsia="Times New Roman" w:hAnsi="Arial" w:cs="Arial"/>
          <w:i/>
          <w:sz w:val="24"/>
          <w:szCs w:val="24"/>
          <w:lang w:val="es-ES" w:eastAsia="es-ES"/>
        </w:rPr>
        <w:t>La cuestión de la infancia.</w:t>
      </w:r>
      <w:r w:rsidR="00AC1FC9">
        <w:rPr>
          <w:rFonts w:ascii="Arial" w:eastAsia="Times New Roman" w:hAnsi="Arial" w:cs="Arial"/>
          <w:sz w:val="24"/>
          <w:szCs w:val="24"/>
          <w:lang w:val="es-ES" w:eastAsia="es-ES"/>
        </w:rPr>
        <w:t xml:space="preserve"> Ed. </w:t>
      </w:r>
      <w:proofErr w:type="spellStart"/>
      <w:r w:rsidR="00AC1FC9">
        <w:rPr>
          <w:rFonts w:ascii="Arial" w:eastAsia="Times New Roman" w:hAnsi="Arial" w:cs="Arial"/>
          <w:sz w:val="24"/>
          <w:szCs w:val="24"/>
          <w:lang w:val="es-ES" w:eastAsia="es-ES"/>
        </w:rPr>
        <w:t>Paidós</w:t>
      </w:r>
      <w:proofErr w:type="spellEnd"/>
      <w:r w:rsidR="00AC1FC9">
        <w:rPr>
          <w:rFonts w:ascii="Arial" w:eastAsia="Times New Roman" w:hAnsi="Arial" w:cs="Arial"/>
          <w:sz w:val="24"/>
          <w:szCs w:val="24"/>
          <w:lang w:val="es-ES" w:eastAsia="es-ES"/>
        </w:rPr>
        <w:t>. Bs. As.</w:t>
      </w:r>
      <w:r w:rsidR="0006044C">
        <w:rPr>
          <w:rFonts w:ascii="Arial" w:eastAsia="Times New Roman" w:hAnsi="Arial" w:cs="Arial"/>
          <w:sz w:val="24"/>
          <w:szCs w:val="24"/>
          <w:lang w:val="es-ES" w:eastAsia="es-ES"/>
        </w:rPr>
        <w:t xml:space="preserve"> Primera Parte: Notas para pensar la infancia en la Argentina (1983-2001)</w:t>
      </w:r>
    </w:p>
    <w:p w:rsidR="00E77467" w:rsidRPr="00E77467" w:rsidRDefault="00E77467" w:rsidP="00E77467">
      <w:pPr>
        <w:autoSpaceDE w:val="0"/>
        <w:autoSpaceDN w:val="0"/>
        <w:adjustRightInd w:val="0"/>
        <w:spacing w:after="0" w:line="240" w:lineRule="auto"/>
        <w:ind w:left="284"/>
        <w:jc w:val="both"/>
        <w:rPr>
          <w:rFonts w:ascii="Arial" w:eastAsia="Times New Roman" w:hAnsi="Arial" w:cs="Arial"/>
          <w:sz w:val="24"/>
          <w:szCs w:val="24"/>
          <w:lang w:val="en-US" w:eastAsia="es-ES"/>
        </w:rPr>
      </w:pPr>
      <w:r>
        <w:rPr>
          <w:rFonts w:ascii="Arial" w:eastAsia="Times New Roman" w:hAnsi="Arial" w:cs="Arial"/>
          <w:sz w:val="24"/>
          <w:szCs w:val="24"/>
          <w:lang w:val="es-ES" w:eastAsia="es-ES"/>
        </w:rPr>
        <w:t>De la Vega, Eduardo (2009)</w:t>
      </w:r>
      <w:r w:rsidRPr="00636ED8">
        <w:rPr>
          <w:rFonts w:ascii="Arial" w:eastAsia="Times New Roman" w:hAnsi="Arial" w:cs="Arial"/>
          <w:sz w:val="24"/>
          <w:szCs w:val="24"/>
          <w:lang w:val="es-ES" w:eastAsia="es-ES"/>
        </w:rPr>
        <w:t xml:space="preserve"> </w:t>
      </w:r>
      <w:r w:rsidRPr="00CF271A">
        <w:rPr>
          <w:rFonts w:ascii="Arial" w:eastAsia="Times New Roman" w:hAnsi="Arial" w:cs="Arial"/>
          <w:i/>
          <w:sz w:val="24"/>
          <w:szCs w:val="24"/>
          <w:lang w:val="es-ES" w:eastAsia="es-ES"/>
        </w:rPr>
        <w:t xml:space="preserve">La intervención </w:t>
      </w:r>
      <w:proofErr w:type="spellStart"/>
      <w:r w:rsidRPr="00CF271A">
        <w:rPr>
          <w:rFonts w:ascii="Arial" w:eastAsia="Times New Roman" w:hAnsi="Arial" w:cs="Arial"/>
          <w:i/>
          <w:sz w:val="24"/>
          <w:szCs w:val="24"/>
          <w:lang w:val="es-ES" w:eastAsia="es-ES"/>
        </w:rPr>
        <w:t>psicoeducativa</w:t>
      </w:r>
      <w:proofErr w:type="spellEnd"/>
      <w:r>
        <w:rPr>
          <w:rFonts w:ascii="Arial" w:eastAsia="Times New Roman" w:hAnsi="Arial" w:cs="Arial"/>
          <w:sz w:val="24"/>
          <w:szCs w:val="24"/>
          <w:lang w:val="es-ES" w:eastAsia="es-ES"/>
        </w:rPr>
        <w:t xml:space="preserve">. </w:t>
      </w:r>
      <w:proofErr w:type="spellStart"/>
      <w:proofErr w:type="gramStart"/>
      <w:r w:rsidRPr="00E77467">
        <w:rPr>
          <w:rFonts w:ascii="Arial" w:eastAsia="Times New Roman" w:hAnsi="Arial" w:cs="Arial"/>
          <w:sz w:val="24"/>
          <w:szCs w:val="24"/>
          <w:lang w:val="en-US" w:eastAsia="es-ES"/>
        </w:rPr>
        <w:t>Noveduc</w:t>
      </w:r>
      <w:proofErr w:type="spellEnd"/>
      <w:r w:rsidRPr="00E77467">
        <w:rPr>
          <w:rFonts w:ascii="Arial" w:eastAsia="Times New Roman" w:hAnsi="Arial" w:cs="Arial"/>
          <w:sz w:val="24"/>
          <w:szCs w:val="24"/>
          <w:lang w:val="en-US" w:eastAsia="es-ES"/>
        </w:rPr>
        <w:t>.</w:t>
      </w:r>
      <w:proofErr w:type="gramEnd"/>
      <w:r w:rsidRPr="00E77467">
        <w:rPr>
          <w:rFonts w:ascii="Arial" w:eastAsia="Times New Roman" w:hAnsi="Arial" w:cs="Arial"/>
          <w:sz w:val="24"/>
          <w:szCs w:val="24"/>
          <w:lang w:val="en-US" w:eastAsia="es-ES"/>
        </w:rPr>
        <w:t xml:space="preserve"> Bs. As.</w:t>
      </w:r>
    </w:p>
    <w:p w:rsidR="00E77467" w:rsidRPr="00636ED8"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roofErr w:type="spellStart"/>
      <w:r w:rsidRPr="001A3D38">
        <w:rPr>
          <w:rFonts w:ascii="Arial" w:eastAsia="Times New Roman" w:hAnsi="Arial" w:cs="Arial"/>
          <w:sz w:val="24"/>
          <w:szCs w:val="24"/>
          <w:lang w:val="en-US" w:eastAsia="es-ES"/>
        </w:rPr>
        <w:t>Dueñas</w:t>
      </w:r>
      <w:proofErr w:type="spellEnd"/>
      <w:r w:rsidRPr="001A3D38">
        <w:rPr>
          <w:rFonts w:ascii="Arial" w:eastAsia="Times New Roman" w:hAnsi="Arial" w:cs="Arial"/>
          <w:sz w:val="24"/>
          <w:szCs w:val="24"/>
          <w:lang w:val="en-US" w:eastAsia="es-ES"/>
        </w:rPr>
        <w:t xml:space="preserve">, G., </w:t>
      </w:r>
      <w:proofErr w:type="spellStart"/>
      <w:r w:rsidRPr="001A3D38">
        <w:rPr>
          <w:rFonts w:ascii="Arial" w:eastAsia="Times New Roman" w:hAnsi="Arial" w:cs="Arial"/>
          <w:sz w:val="24"/>
          <w:szCs w:val="24"/>
          <w:lang w:val="en-US" w:eastAsia="es-ES"/>
        </w:rPr>
        <w:t>Kahansky</w:t>
      </w:r>
      <w:proofErr w:type="spellEnd"/>
      <w:r w:rsidRPr="001A3D38">
        <w:rPr>
          <w:rFonts w:ascii="Arial" w:eastAsia="Times New Roman" w:hAnsi="Arial" w:cs="Arial"/>
          <w:sz w:val="24"/>
          <w:szCs w:val="24"/>
          <w:lang w:val="en-US" w:eastAsia="es-ES"/>
        </w:rPr>
        <w:t xml:space="preserve">, E., Silver, R. (comps.) </w:t>
      </w:r>
      <w:r w:rsidRPr="00E77467">
        <w:rPr>
          <w:rFonts w:ascii="Arial" w:eastAsia="Times New Roman" w:hAnsi="Arial" w:cs="Arial"/>
          <w:sz w:val="24"/>
          <w:szCs w:val="24"/>
          <w:lang w:val="es-ES" w:eastAsia="es-ES"/>
        </w:rPr>
        <w:t xml:space="preserve">(2013) “La </w:t>
      </w:r>
      <w:proofErr w:type="spellStart"/>
      <w:r w:rsidRPr="00E77467">
        <w:rPr>
          <w:rFonts w:ascii="Arial" w:eastAsia="Times New Roman" w:hAnsi="Arial" w:cs="Arial"/>
          <w:sz w:val="24"/>
          <w:szCs w:val="24"/>
          <w:lang w:val="es-ES" w:eastAsia="es-ES"/>
        </w:rPr>
        <w:t>patologización</w:t>
      </w:r>
      <w:proofErr w:type="spellEnd"/>
      <w:r w:rsidRPr="00E77467">
        <w:rPr>
          <w:rFonts w:ascii="Arial" w:eastAsia="Times New Roman" w:hAnsi="Arial" w:cs="Arial"/>
          <w:sz w:val="24"/>
          <w:szCs w:val="24"/>
          <w:lang w:val="es-ES" w:eastAsia="es-ES"/>
        </w:rPr>
        <w:t xml:space="preserve"> de la infancia (III) Problemas e intervenciones en las aulas”. Bs. As., </w:t>
      </w:r>
      <w:proofErr w:type="spellStart"/>
      <w:r w:rsidRPr="00E77467">
        <w:rPr>
          <w:rFonts w:ascii="Arial" w:eastAsia="Times New Roman" w:hAnsi="Arial" w:cs="Arial"/>
          <w:sz w:val="24"/>
          <w:szCs w:val="24"/>
          <w:lang w:val="es-ES" w:eastAsia="es-ES"/>
        </w:rPr>
        <w:t>Noveduc</w:t>
      </w:r>
      <w:proofErr w:type="spellEnd"/>
      <w:r w:rsidRPr="00E77467">
        <w:rPr>
          <w:rFonts w:ascii="Arial" w:eastAsia="Times New Roman" w:hAnsi="Arial" w:cs="Arial"/>
          <w:sz w:val="24"/>
          <w:szCs w:val="24"/>
          <w:lang w:val="es-ES" w:eastAsia="es-ES"/>
        </w:rPr>
        <w:t>.</w:t>
      </w:r>
    </w:p>
    <w:p w:rsidR="00E77467"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Dubet</w:t>
      </w:r>
      <w:proofErr w:type="spellEnd"/>
      <w:r>
        <w:rPr>
          <w:rFonts w:ascii="Arial" w:eastAsia="Times New Roman" w:hAnsi="Arial" w:cs="Arial"/>
          <w:sz w:val="24"/>
          <w:szCs w:val="24"/>
          <w:lang w:val="es-ES" w:eastAsia="es-ES"/>
        </w:rPr>
        <w:t xml:space="preserve">, </w:t>
      </w:r>
      <w:proofErr w:type="spellStart"/>
      <w:r>
        <w:rPr>
          <w:rFonts w:ascii="Arial" w:eastAsia="Times New Roman" w:hAnsi="Arial" w:cs="Arial"/>
          <w:sz w:val="24"/>
          <w:szCs w:val="24"/>
          <w:lang w:val="es-ES" w:eastAsia="es-ES"/>
        </w:rPr>
        <w:t>Francois</w:t>
      </w:r>
      <w:proofErr w:type="spellEnd"/>
      <w:r>
        <w:rPr>
          <w:rFonts w:ascii="Arial" w:eastAsia="Times New Roman" w:hAnsi="Arial" w:cs="Arial"/>
          <w:sz w:val="24"/>
          <w:szCs w:val="24"/>
          <w:lang w:val="es-ES" w:eastAsia="es-ES"/>
        </w:rPr>
        <w:t xml:space="preserve"> (2004) </w:t>
      </w:r>
      <w:r w:rsidRPr="00636ED8">
        <w:rPr>
          <w:rFonts w:ascii="Arial" w:eastAsia="Times New Roman" w:hAnsi="Arial" w:cs="Arial"/>
          <w:sz w:val="24"/>
          <w:szCs w:val="24"/>
          <w:lang w:val="es-ES" w:eastAsia="es-ES"/>
        </w:rPr>
        <w:t>“¿Mutaciones institucionale</w:t>
      </w:r>
      <w:r>
        <w:rPr>
          <w:rFonts w:ascii="Arial" w:eastAsia="Times New Roman" w:hAnsi="Arial" w:cs="Arial"/>
          <w:sz w:val="24"/>
          <w:szCs w:val="24"/>
          <w:lang w:val="es-ES" w:eastAsia="es-ES"/>
        </w:rPr>
        <w:t xml:space="preserve">s y/o neoliberalismo?”, en </w:t>
      </w:r>
      <w:proofErr w:type="spellStart"/>
      <w:r>
        <w:rPr>
          <w:rFonts w:ascii="Arial" w:eastAsia="Times New Roman" w:hAnsi="Arial" w:cs="Arial"/>
          <w:sz w:val="24"/>
          <w:szCs w:val="24"/>
          <w:lang w:val="es-ES" w:eastAsia="es-ES"/>
        </w:rPr>
        <w:t>Tenti</w:t>
      </w:r>
      <w:proofErr w:type="spellEnd"/>
      <w:r w:rsidRPr="00636ED8">
        <w:rPr>
          <w:rFonts w:ascii="Arial" w:eastAsia="Times New Roman" w:hAnsi="Arial" w:cs="Arial"/>
          <w:sz w:val="24"/>
          <w:szCs w:val="24"/>
          <w:lang w:val="es-ES" w:eastAsia="es-ES"/>
        </w:rPr>
        <w:t>, E. (</w:t>
      </w:r>
      <w:proofErr w:type="spellStart"/>
      <w:r w:rsidRPr="00636ED8">
        <w:rPr>
          <w:rFonts w:ascii="Arial" w:eastAsia="Times New Roman" w:hAnsi="Arial" w:cs="Arial"/>
          <w:sz w:val="24"/>
          <w:szCs w:val="24"/>
          <w:lang w:val="es-ES" w:eastAsia="es-ES"/>
        </w:rPr>
        <w:t>org</w:t>
      </w:r>
      <w:proofErr w:type="spellEnd"/>
      <w:r w:rsidRPr="00636ED8">
        <w:rPr>
          <w:rFonts w:ascii="Arial" w:eastAsia="Times New Roman" w:hAnsi="Arial" w:cs="Arial"/>
          <w:sz w:val="24"/>
          <w:szCs w:val="24"/>
          <w:lang w:val="es-ES" w:eastAsia="es-ES"/>
        </w:rPr>
        <w:t>.) Gobernabilidad de los sistemas educativos en América Latina, B</w:t>
      </w:r>
      <w:r>
        <w:rPr>
          <w:rFonts w:ascii="Arial" w:eastAsia="Times New Roman" w:hAnsi="Arial" w:cs="Arial"/>
          <w:sz w:val="24"/>
          <w:szCs w:val="24"/>
          <w:lang w:val="es-ES" w:eastAsia="es-ES"/>
        </w:rPr>
        <w:t>uenos Aires.</w:t>
      </w:r>
    </w:p>
    <w:p w:rsidR="00E77467" w:rsidRPr="00636ED8"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Frigerio</w:t>
      </w:r>
      <w:proofErr w:type="spellEnd"/>
      <w:r w:rsidRPr="00636ED8">
        <w:rPr>
          <w:rFonts w:ascii="Arial" w:eastAsia="Times New Roman" w:hAnsi="Arial" w:cs="Arial"/>
          <w:sz w:val="24"/>
          <w:szCs w:val="24"/>
          <w:lang w:val="es-ES" w:eastAsia="es-ES"/>
        </w:rPr>
        <w:t xml:space="preserve">, Graciela </w:t>
      </w:r>
      <w:r>
        <w:rPr>
          <w:rFonts w:ascii="Arial" w:eastAsia="Times New Roman" w:hAnsi="Arial" w:cs="Arial"/>
          <w:sz w:val="24"/>
          <w:szCs w:val="24"/>
          <w:lang w:val="es-ES" w:eastAsia="es-ES"/>
        </w:rPr>
        <w:t xml:space="preserve">(2005) </w:t>
      </w:r>
      <w:r w:rsidRPr="00CF271A">
        <w:rPr>
          <w:rFonts w:ascii="Arial" w:eastAsia="Times New Roman" w:hAnsi="Arial" w:cs="Arial"/>
          <w:i/>
          <w:sz w:val="24"/>
          <w:szCs w:val="24"/>
          <w:lang w:val="es-ES" w:eastAsia="es-ES"/>
        </w:rPr>
        <w:t>Educar: ese acto político</w:t>
      </w:r>
      <w:r w:rsidRPr="00636ED8">
        <w:rPr>
          <w:rFonts w:ascii="Arial" w:eastAsia="Times New Roman" w:hAnsi="Arial" w:cs="Arial"/>
          <w:sz w:val="24"/>
          <w:szCs w:val="24"/>
          <w:lang w:val="es-ES" w:eastAsia="es-ES"/>
        </w:rPr>
        <w:t xml:space="preserve">. Del </w:t>
      </w:r>
      <w:r>
        <w:rPr>
          <w:rFonts w:ascii="Arial" w:eastAsia="Times New Roman" w:hAnsi="Arial" w:cs="Arial"/>
          <w:sz w:val="24"/>
          <w:szCs w:val="24"/>
          <w:lang w:val="es-ES" w:eastAsia="es-ES"/>
        </w:rPr>
        <w:t>Estante Editorial. Bs. As.</w:t>
      </w:r>
    </w:p>
    <w:p w:rsidR="00E77467" w:rsidRPr="00636ED8"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Gentili</w:t>
      </w:r>
      <w:proofErr w:type="spellEnd"/>
      <w:r>
        <w:rPr>
          <w:rFonts w:ascii="Arial" w:eastAsia="Times New Roman" w:hAnsi="Arial" w:cs="Arial"/>
          <w:sz w:val="24"/>
          <w:szCs w:val="24"/>
          <w:lang w:val="es-ES" w:eastAsia="es-ES"/>
        </w:rPr>
        <w:t>, Pablo (2007)</w:t>
      </w:r>
      <w:r w:rsidRPr="00636ED8">
        <w:rPr>
          <w:rFonts w:ascii="Arial" w:eastAsia="Times New Roman" w:hAnsi="Arial" w:cs="Arial"/>
          <w:sz w:val="24"/>
          <w:szCs w:val="24"/>
          <w:lang w:val="es-ES" w:eastAsia="es-ES"/>
        </w:rPr>
        <w:t xml:space="preserve"> </w:t>
      </w:r>
      <w:r w:rsidRPr="00CF271A">
        <w:rPr>
          <w:rFonts w:ascii="Arial" w:eastAsia="Times New Roman" w:hAnsi="Arial" w:cs="Arial"/>
          <w:i/>
          <w:sz w:val="24"/>
          <w:szCs w:val="24"/>
          <w:lang w:val="es-ES" w:eastAsia="es-ES"/>
        </w:rPr>
        <w:t>Desencanto y utopía. La educación en el laberinto de los nuevos tiempos.</w:t>
      </w:r>
      <w:r w:rsidRPr="00636ED8">
        <w:rPr>
          <w:rFonts w:ascii="Arial" w:eastAsia="Times New Roman" w:hAnsi="Arial" w:cs="Arial"/>
          <w:sz w:val="24"/>
          <w:szCs w:val="24"/>
          <w:lang w:val="es-ES" w:eastAsia="es-ES"/>
        </w:rPr>
        <w:t xml:space="preserve"> Homo Sa</w:t>
      </w:r>
      <w:r>
        <w:rPr>
          <w:rFonts w:ascii="Arial" w:eastAsia="Times New Roman" w:hAnsi="Arial" w:cs="Arial"/>
          <w:sz w:val="24"/>
          <w:szCs w:val="24"/>
          <w:lang w:val="es-ES" w:eastAsia="es-ES"/>
        </w:rPr>
        <w:t>piens Ediciones. Rosario.</w:t>
      </w:r>
    </w:p>
    <w:p w:rsidR="00E77467" w:rsidRPr="00636ED8" w:rsidRDefault="00E77467" w:rsidP="00E77467">
      <w:pPr>
        <w:autoSpaceDE w:val="0"/>
        <w:autoSpaceDN w:val="0"/>
        <w:adjustRightInd w:val="0"/>
        <w:spacing w:after="0" w:line="240" w:lineRule="auto"/>
        <w:ind w:left="284"/>
        <w:jc w:val="both"/>
        <w:rPr>
          <w:rFonts w:eastAsia="Times New Roman"/>
          <w:lang w:val="es-ES" w:eastAsia="es-ES"/>
        </w:rPr>
      </w:pPr>
      <w:r>
        <w:rPr>
          <w:rFonts w:ascii="Arial" w:eastAsia="Times New Roman" w:hAnsi="Arial" w:cs="Arial"/>
          <w:sz w:val="24"/>
          <w:szCs w:val="24"/>
          <w:lang w:val="es-ES" w:eastAsia="es-ES"/>
        </w:rPr>
        <w:t>Larrosa</w:t>
      </w:r>
      <w:r w:rsidRPr="00636ED8">
        <w:rPr>
          <w:rFonts w:ascii="Arial" w:eastAsia="Times New Roman" w:hAnsi="Arial" w:cs="Arial"/>
          <w:sz w:val="24"/>
          <w:szCs w:val="24"/>
          <w:lang w:val="es-ES" w:eastAsia="es-ES"/>
        </w:rPr>
        <w:t xml:space="preserve"> Jorge.  (2009) Experiencia y alteridad en educación. En C. </w:t>
      </w:r>
      <w:proofErr w:type="spellStart"/>
      <w:r w:rsidRPr="00636ED8">
        <w:rPr>
          <w:rFonts w:ascii="Arial" w:eastAsia="Times New Roman" w:hAnsi="Arial" w:cs="Arial"/>
          <w:sz w:val="24"/>
          <w:szCs w:val="24"/>
          <w:lang w:val="es-ES" w:eastAsia="es-ES"/>
        </w:rPr>
        <w:t>Skliar</w:t>
      </w:r>
      <w:proofErr w:type="spellEnd"/>
      <w:r w:rsidRPr="00636ED8">
        <w:rPr>
          <w:rFonts w:ascii="Arial" w:eastAsia="Times New Roman" w:hAnsi="Arial" w:cs="Arial"/>
          <w:sz w:val="24"/>
          <w:szCs w:val="24"/>
          <w:lang w:val="es-ES" w:eastAsia="es-ES"/>
        </w:rPr>
        <w:t xml:space="preserve"> J. Larrosa (</w:t>
      </w:r>
      <w:proofErr w:type="spellStart"/>
      <w:r w:rsidRPr="00636ED8">
        <w:rPr>
          <w:rFonts w:ascii="Arial" w:eastAsia="Times New Roman" w:hAnsi="Arial" w:cs="Arial"/>
          <w:sz w:val="24"/>
          <w:szCs w:val="24"/>
          <w:lang w:val="es-ES" w:eastAsia="es-ES"/>
        </w:rPr>
        <w:t>comps</w:t>
      </w:r>
      <w:proofErr w:type="spellEnd"/>
      <w:r w:rsidRPr="00636ED8">
        <w:rPr>
          <w:rFonts w:ascii="Arial" w:eastAsia="Times New Roman" w:hAnsi="Arial" w:cs="Arial"/>
          <w:sz w:val="24"/>
          <w:szCs w:val="24"/>
          <w:lang w:val="es-ES" w:eastAsia="es-ES"/>
        </w:rPr>
        <w:t xml:space="preserve">) </w:t>
      </w:r>
      <w:r w:rsidRPr="00CF271A">
        <w:rPr>
          <w:rFonts w:ascii="Arial" w:eastAsia="Times New Roman" w:hAnsi="Arial" w:cs="Arial"/>
          <w:i/>
          <w:sz w:val="24"/>
          <w:szCs w:val="24"/>
          <w:lang w:val="es-ES" w:eastAsia="es-ES"/>
        </w:rPr>
        <w:t>Experiencia y alteridad en educación</w:t>
      </w:r>
      <w:r w:rsidRPr="00636ED8">
        <w:rPr>
          <w:rFonts w:ascii="Arial" w:eastAsia="Times New Roman" w:hAnsi="Arial" w:cs="Arial"/>
          <w:sz w:val="24"/>
          <w:szCs w:val="24"/>
          <w:lang w:val="es-ES" w:eastAsia="es-ES"/>
        </w:rPr>
        <w:t xml:space="preserve"> (1° ed.) Rosario, Homo Sapiens</w:t>
      </w:r>
      <w:r>
        <w:rPr>
          <w:rFonts w:ascii="Arial" w:eastAsia="Times New Roman" w:hAnsi="Arial" w:cs="Arial"/>
          <w:sz w:val="24"/>
          <w:szCs w:val="24"/>
          <w:lang w:val="es-ES" w:eastAsia="es-ES"/>
        </w:rPr>
        <w:t xml:space="preserve"> Edicion</w:t>
      </w:r>
      <w:r w:rsidRPr="00636ED8">
        <w:rPr>
          <w:rFonts w:ascii="Arial" w:eastAsia="Times New Roman" w:hAnsi="Arial" w:cs="Arial"/>
          <w:sz w:val="24"/>
          <w:szCs w:val="24"/>
          <w:lang w:val="es-ES" w:eastAsia="es-ES"/>
        </w:rPr>
        <w:t xml:space="preserve">es </w:t>
      </w:r>
    </w:p>
    <w:p w:rsidR="0006044C" w:rsidRDefault="0074309B"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Merieu</w:t>
      </w:r>
      <w:proofErr w:type="spellEnd"/>
      <w:r w:rsidR="00AC1FC9">
        <w:rPr>
          <w:rFonts w:ascii="Arial" w:eastAsia="Times New Roman" w:hAnsi="Arial" w:cs="Arial"/>
          <w:sz w:val="24"/>
          <w:szCs w:val="24"/>
          <w:lang w:val="es-ES" w:eastAsia="es-ES"/>
        </w:rPr>
        <w:t xml:space="preserve">, </w:t>
      </w:r>
      <w:proofErr w:type="spellStart"/>
      <w:r w:rsidR="00AC1FC9">
        <w:rPr>
          <w:rFonts w:ascii="Arial" w:eastAsia="Times New Roman" w:hAnsi="Arial" w:cs="Arial"/>
          <w:sz w:val="24"/>
          <w:szCs w:val="24"/>
          <w:lang w:val="es-ES" w:eastAsia="es-ES"/>
        </w:rPr>
        <w:t>Philippe</w:t>
      </w:r>
      <w:proofErr w:type="spellEnd"/>
      <w:r w:rsidR="00AC1FC9">
        <w:rPr>
          <w:rFonts w:ascii="Arial" w:eastAsia="Times New Roman" w:hAnsi="Arial" w:cs="Arial"/>
          <w:sz w:val="24"/>
          <w:szCs w:val="24"/>
          <w:lang w:val="es-ES" w:eastAsia="es-ES"/>
        </w:rPr>
        <w:t xml:space="preserve"> (2004)</w:t>
      </w:r>
      <w:r w:rsidR="0006044C">
        <w:rPr>
          <w:rFonts w:ascii="Arial" w:eastAsia="Times New Roman" w:hAnsi="Arial" w:cs="Arial"/>
          <w:sz w:val="24"/>
          <w:szCs w:val="24"/>
          <w:lang w:val="es-ES" w:eastAsia="es-ES"/>
        </w:rPr>
        <w:t xml:space="preserve"> El maestro y los derechos del niño, ¿Historia de un mal entendid</w:t>
      </w:r>
      <w:r w:rsidR="00AC1FC9">
        <w:rPr>
          <w:rFonts w:ascii="Arial" w:eastAsia="Times New Roman" w:hAnsi="Arial" w:cs="Arial"/>
          <w:sz w:val="24"/>
          <w:szCs w:val="24"/>
          <w:lang w:val="es-ES" w:eastAsia="es-ES"/>
        </w:rPr>
        <w:t xml:space="preserve">o? </w:t>
      </w:r>
      <w:proofErr w:type="spellStart"/>
      <w:r w:rsidR="00AC1FC9">
        <w:rPr>
          <w:rFonts w:ascii="Arial" w:eastAsia="Times New Roman" w:hAnsi="Arial" w:cs="Arial"/>
          <w:sz w:val="24"/>
          <w:szCs w:val="24"/>
          <w:lang w:val="es-ES" w:eastAsia="es-ES"/>
        </w:rPr>
        <w:t>Octoedro</w:t>
      </w:r>
      <w:proofErr w:type="spellEnd"/>
      <w:r w:rsidR="00AC1FC9">
        <w:rPr>
          <w:rFonts w:ascii="Arial" w:eastAsia="Times New Roman" w:hAnsi="Arial" w:cs="Arial"/>
          <w:sz w:val="24"/>
          <w:szCs w:val="24"/>
          <w:lang w:val="es-ES" w:eastAsia="es-ES"/>
        </w:rPr>
        <w:t>. Barcelona</w:t>
      </w:r>
      <w:r w:rsidR="0006044C">
        <w:rPr>
          <w:rFonts w:ascii="Arial" w:eastAsia="Times New Roman" w:hAnsi="Arial" w:cs="Arial"/>
          <w:sz w:val="24"/>
          <w:szCs w:val="24"/>
          <w:lang w:val="es-ES" w:eastAsia="es-ES"/>
        </w:rPr>
        <w:t>.</w:t>
      </w:r>
    </w:p>
    <w:p w:rsidR="0006044C" w:rsidRDefault="0006044C" w:rsidP="00E77467">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    </w:t>
      </w:r>
      <w:proofErr w:type="spellStart"/>
      <w:r>
        <w:rPr>
          <w:rFonts w:ascii="Arial" w:eastAsia="Times New Roman" w:hAnsi="Arial" w:cs="Arial"/>
          <w:sz w:val="24"/>
          <w:szCs w:val="24"/>
          <w:lang w:val="es-ES" w:eastAsia="es-ES"/>
        </w:rPr>
        <w:t>M</w:t>
      </w:r>
      <w:r w:rsidR="0074309B">
        <w:rPr>
          <w:rFonts w:ascii="Arial" w:eastAsia="Times New Roman" w:hAnsi="Arial" w:cs="Arial"/>
          <w:sz w:val="24"/>
          <w:szCs w:val="24"/>
          <w:lang w:val="es-ES" w:eastAsia="es-ES"/>
        </w:rPr>
        <w:t>erieu</w:t>
      </w:r>
      <w:proofErr w:type="spellEnd"/>
      <w:r>
        <w:rPr>
          <w:rFonts w:ascii="Arial" w:eastAsia="Times New Roman" w:hAnsi="Arial" w:cs="Arial"/>
          <w:sz w:val="24"/>
          <w:szCs w:val="24"/>
          <w:lang w:val="es-ES" w:eastAsia="es-ES"/>
        </w:rPr>
        <w:t xml:space="preserve">, </w:t>
      </w:r>
      <w:proofErr w:type="spellStart"/>
      <w:r>
        <w:rPr>
          <w:rFonts w:ascii="Arial" w:eastAsia="Times New Roman" w:hAnsi="Arial" w:cs="Arial"/>
          <w:sz w:val="24"/>
          <w:szCs w:val="24"/>
          <w:lang w:val="es-ES" w:eastAsia="es-ES"/>
        </w:rPr>
        <w:t>Philippe</w:t>
      </w:r>
      <w:proofErr w:type="spellEnd"/>
      <w:r>
        <w:rPr>
          <w:rFonts w:ascii="Arial" w:eastAsia="Times New Roman" w:hAnsi="Arial" w:cs="Arial"/>
          <w:sz w:val="24"/>
          <w:szCs w:val="24"/>
          <w:lang w:val="es-ES" w:eastAsia="es-ES"/>
        </w:rPr>
        <w:t xml:space="preserve">. </w:t>
      </w:r>
      <w:proofErr w:type="spellStart"/>
      <w:r>
        <w:rPr>
          <w:rFonts w:ascii="Arial" w:eastAsia="Times New Roman" w:hAnsi="Arial" w:cs="Arial"/>
          <w:i/>
          <w:sz w:val="24"/>
          <w:szCs w:val="24"/>
          <w:lang w:val="es-ES" w:eastAsia="es-ES"/>
        </w:rPr>
        <w:t>Frankestein</w:t>
      </w:r>
      <w:proofErr w:type="spellEnd"/>
      <w:r>
        <w:rPr>
          <w:rFonts w:ascii="Arial" w:eastAsia="Times New Roman" w:hAnsi="Arial" w:cs="Arial"/>
          <w:i/>
          <w:sz w:val="24"/>
          <w:szCs w:val="24"/>
          <w:lang w:val="es-ES" w:eastAsia="es-ES"/>
        </w:rPr>
        <w:t xml:space="preserve"> educador</w:t>
      </w:r>
      <w:r>
        <w:rPr>
          <w:rFonts w:ascii="Arial" w:eastAsia="Times New Roman" w:hAnsi="Arial" w:cs="Arial"/>
          <w:sz w:val="24"/>
          <w:szCs w:val="24"/>
          <w:lang w:val="es-ES" w:eastAsia="es-ES"/>
        </w:rPr>
        <w:t xml:space="preserve">. Editorial </w:t>
      </w:r>
      <w:proofErr w:type="spellStart"/>
      <w:r>
        <w:rPr>
          <w:rFonts w:ascii="Arial" w:eastAsia="Times New Roman" w:hAnsi="Arial" w:cs="Arial"/>
          <w:sz w:val="24"/>
          <w:szCs w:val="24"/>
          <w:lang w:val="es-ES" w:eastAsia="es-ES"/>
        </w:rPr>
        <w:t>Laertes</w:t>
      </w:r>
      <w:proofErr w:type="spellEnd"/>
      <w:r>
        <w:rPr>
          <w:rFonts w:ascii="Arial" w:eastAsia="Times New Roman" w:hAnsi="Arial" w:cs="Arial"/>
          <w:sz w:val="24"/>
          <w:szCs w:val="24"/>
          <w:lang w:val="es-ES" w:eastAsia="es-ES"/>
        </w:rPr>
        <w:t>.</w:t>
      </w:r>
    </w:p>
    <w:p w:rsidR="00A917D4" w:rsidRDefault="00E77467" w:rsidP="00E77467">
      <w:pPr>
        <w:ind w:left="284"/>
        <w:jc w:val="both"/>
        <w:rPr>
          <w:rFonts w:ascii="Arial" w:hAnsi="Arial" w:cs="Arial"/>
          <w:color w:val="000000"/>
          <w:sz w:val="24"/>
          <w:szCs w:val="24"/>
        </w:rPr>
      </w:pPr>
      <w:proofErr w:type="spellStart"/>
      <w:r>
        <w:rPr>
          <w:rFonts w:ascii="Arial" w:eastAsia="Times New Roman" w:hAnsi="Arial" w:cs="Arial"/>
          <w:sz w:val="24"/>
          <w:szCs w:val="24"/>
          <w:lang w:val="es-ES" w:eastAsia="es-ES"/>
        </w:rPr>
        <w:t>N</w:t>
      </w:r>
      <w:r w:rsidR="004F3468">
        <w:rPr>
          <w:rFonts w:ascii="Arial" w:eastAsia="Times New Roman" w:hAnsi="Arial" w:cs="Arial"/>
          <w:sz w:val="24"/>
          <w:szCs w:val="24"/>
          <w:lang w:val="es-ES" w:eastAsia="es-ES"/>
        </w:rPr>
        <w:t>icastro</w:t>
      </w:r>
      <w:proofErr w:type="spellEnd"/>
      <w:r w:rsidR="0006044C">
        <w:rPr>
          <w:rFonts w:ascii="Arial" w:eastAsia="Times New Roman" w:hAnsi="Arial" w:cs="Arial"/>
          <w:sz w:val="24"/>
          <w:szCs w:val="24"/>
          <w:lang w:val="es-ES" w:eastAsia="es-ES"/>
        </w:rPr>
        <w:t>, Sandra –</w:t>
      </w:r>
      <w:r w:rsidR="004F3468">
        <w:rPr>
          <w:rFonts w:ascii="Arial" w:eastAsia="Times New Roman" w:hAnsi="Arial" w:cs="Arial"/>
          <w:sz w:val="24"/>
          <w:szCs w:val="24"/>
          <w:lang w:val="es-ES" w:eastAsia="es-ES"/>
        </w:rPr>
        <w:t xml:space="preserve"> Greco</w:t>
      </w:r>
      <w:r w:rsidR="0006044C" w:rsidRPr="00636ED8">
        <w:rPr>
          <w:rFonts w:ascii="Arial" w:eastAsia="Times New Roman" w:hAnsi="Arial" w:cs="Arial"/>
          <w:sz w:val="24"/>
          <w:szCs w:val="24"/>
          <w:lang w:val="es-ES" w:eastAsia="es-ES"/>
        </w:rPr>
        <w:t xml:space="preserve">, María Beatriz. </w:t>
      </w:r>
      <w:r w:rsidR="00AC1FC9">
        <w:rPr>
          <w:rFonts w:ascii="Arial" w:eastAsia="Times New Roman" w:hAnsi="Arial" w:cs="Arial"/>
          <w:sz w:val="24"/>
          <w:szCs w:val="24"/>
          <w:lang w:val="es-ES" w:eastAsia="es-ES"/>
        </w:rPr>
        <w:t xml:space="preserve">(2009) </w:t>
      </w:r>
      <w:r w:rsidR="0006044C" w:rsidRPr="00CF271A">
        <w:rPr>
          <w:rFonts w:ascii="Arial" w:eastAsia="Times New Roman" w:hAnsi="Arial" w:cs="Arial"/>
          <w:i/>
          <w:sz w:val="24"/>
          <w:szCs w:val="24"/>
          <w:lang w:val="es-ES" w:eastAsia="es-ES"/>
        </w:rPr>
        <w:t xml:space="preserve">Entre trayectorias. Escenas </w:t>
      </w:r>
      <w:r>
        <w:rPr>
          <w:rFonts w:ascii="Arial" w:eastAsia="Times New Roman" w:hAnsi="Arial" w:cs="Arial"/>
          <w:i/>
          <w:sz w:val="24"/>
          <w:szCs w:val="24"/>
          <w:lang w:val="es-ES" w:eastAsia="es-ES"/>
        </w:rPr>
        <w:t xml:space="preserve">  </w:t>
      </w:r>
      <w:r w:rsidR="0006044C" w:rsidRPr="00CF271A">
        <w:rPr>
          <w:rFonts w:ascii="Arial" w:eastAsia="Times New Roman" w:hAnsi="Arial" w:cs="Arial"/>
          <w:i/>
          <w:sz w:val="24"/>
          <w:szCs w:val="24"/>
          <w:lang w:val="es-ES" w:eastAsia="es-ES"/>
        </w:rPr>
        <w:t>y pensamientos en espacios de formación</w:t>
      </w:r>
      <w:r w:rsidR="0006044C" w:rsidRPr="00636ED8">
        <w:rPr>
          <w:rFonts w:ascii="Arial" w:eastAsia="Times New Roman" w:hAnsi="Arial" w:cs="Arial"/>
          <w:sz w:val="24"/>
          <w:szCs w:val="24"/>
          <w:lang w:val="es-ES" w:eastAsia="es-ES"/>
        </w:rPr>
        <w:t>. Homo S</w:t>
      </w:r>
      <w:r w:rsidR="00AC1FC9">
        <w:rPr>
          <w:rFonts w:ascii="Arial" w:eastAsia="Times New Roman" w:hAnsi="Arial" w:cs="Arial"/>
          <w:sz w:val="24"/>
          <w:szCs w:val="24"/>
          <w:lang w:val="es-ES" w:eastAsia="es-ES"/>
        </w:rPr>
        <w:t xml:space="preserve">apiens Ediciones. </w:t>
      </w:r>
      <w:proofErr w:type="spellStart"/>
      <w:r w:rsidR="00AC1FC9">
        <w:rPr>
          <w:rFonts w:ascii="Arial" w:eastAsia="Times New Roman" w:hAnsi="Arial" w:cs="Arial"/>
          <w:sz w:val="24"/>
          <w:szCs w:val="24"/>
          <w:lang w:val="es-ES" w:eastAsia="es-ES"/>
        </w:rPr>
        <w:t>Rosario.</w:t>
      </w:r>
      <w:proofErr w:type="spellEnd"/>
    </w:p>
    <w:p w:rsidR="00E77467" w:rsidRPr="00E77467" w:rsidRDefault="00E77467" w:rsidP="00E77467">
      <w:pPr>
        <w:ind w:left="284"/>
        <w:jc w:val="both"/>
        <w:rPr>
          <w:rFonts w:ascii="Arial" w:hAnsi="Arial" w:cs="Arial"/>
          <w:color w:val="000000"/>
          <w:sz w:val="24"/>
          <w:szCs w:val="24"/>
        </w:rPr>
      </w:pPr>
      <w:proofErr w:type="spellStart"/>
      <w:r>
        <w:rPr>
          <w:rFonts w:ascii="Arial" w:eastAsia="Times New Roman" w:hAnsi="Arial" w:cs="Arial"/>
          <w:sz w:val="24"/>
          <w:szCs w:val="24"/>
          <w:lang w:val="es-ES" w:eastAsia="es-ES"/>
        </w:rPr>
        <w:t>Zelmanovich</w:t>
      </w:r>
      <w:proofErr w:type="spellEnd"/>
      <w:r>
        <w:rPr>
          <w:rFonts w:ascii="Arial" w:eastAsia="Times New Roman" w:hAnsi="Arial" w:cs="Arial"/>
          <w:sz w:val="24"/>
          <w:szCs w:val="24"/>
          <w:lang w:val="es-ES" w:eastAsia="es-ES"/>
        </w:rPr>
        <w:t xml:space="preserve">, Perla (2003) </w:t>
      </w:r>
      <w:r w:rsidRPr="00472C9B">
        <w:rPr>
          <w:rFonts w:ascii="Arial" w:eastAsia="Times New Roman" w:hAnsi="Arial" w:cs="Arial"/>
          <w:i/>
          <w:sz w:val="24"/>
          <w:szCs w:val="24"/>
          <w:lang w:val="es-ES" w:eastAsia="es-ES"/>
        </w:rPr>
        <w:t>Contra el desamparo</w:t>
      </w:r>
      <w:r>
        <w:rPr>
          <w:rFonts w:ascii="Arial" w:eastAsia="Times New Roman" w:hAnsi="Arial" w:cs="Arial"/>
          <w:i/>
          <w:sz w:val="24"/>
          <w:szCs w:val="24"/>
          <w:lang w:val="es-ES" w:eastAsia="es-ES"/>
        </w:rPr>
        <w:t>,</w:t>
      </w:r>
      <w:r>
        <w:rPr>
          <w:rFonts w:ascii="Arial" w:eastAsia="Times New Roman" w:hAnsi="Arial" w:cs="Arial"/>
          <w:sz w:val="24"/>
          <w:szCs w:val="24"/>
          <w:lang w:val="es-ES" w:eastAsia="es-ES"/>
        </w:rPr>
        <w:t xml:space="preserve"> en Enseñar hoy. Una    introducción a la educación en tiempos de crisis. Inés </w:t>
      </w:r>
      <w:proofErr w:type="spellStart"/>
      <w:r>
        <w:rPr>
          <w:rFonts w:ascii="Arial" w:eastAsia="Times New Roman" w:hAnsi="Arial" w:cs="Arial"/>
          <w:sz w:val="24"/>
          <w:szCs w:val="24"/>
          <w:lang w:val="es-ES" w:eastAsia="es-ES"/>
        </w:rPr>
        <w:t>Dussel</w:t>
      </w:r>
      <w:proofErr w:type="spellEnd"/>
      <w:r>
        <w:rPr>
          <w:rFonts w:ascii="Arial" w:eastAsia="Times New Roman" w:hAnsi="Arial" w:cs="Arial"/>
          <w:sz w:val="24"/>
          <w:szCs w:val="24"/>
          <w:lang w:val="es-ES" w:eastAsia="es-ES"/>
        </w:rPr>
        <w:t xml:space="preserve"> – Silvia </w:t>
      </w:r>
      <w:proofErr w:type="spellStart"/>
      <w:r>
        <w:rPr>
          <w:rFonts w:ascii="Arial" w:eastAsia="Times New Roman" w:hAnsi="Arial" w:cs="Arial"/>
          <w:sz w:val="24"/>
          <w:szCs w:val="24"/>
          <w:lang w:val="es-ES" w:eastAsia="es-ES"/>
        </w:rPr>
        <w:t>Finocchio</w:t>
      </w:r>
      <w:proofErr w:type="spellEnd"/>
      <w:r>
        <w:rPr>
          <w:rFonts w:ascii="Arial" w:eastAsia="Times New Roman" w:hAnsi="Arial" w:cs="Arial"/>
          <w:sz w:val="24"/>
          <w:szCs w:val="24"/>
          <w:lang w:val="es-ES" w:eastAsia="es-ES"/>
        </w:rPr>
        <w:t xml:space="preserve"> (Comp.) F.C.E., Bs. As.</w:t>
      </w:r>
    </w:p>
    <w:p w:rsidR="00636ED8" w:rsidRDefault="00636ED8"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AC1FC9" w:rsidRDefault="00CF271A" w:rsidP="00E77467">
      <w:pPr>
        <w:autoSpaceDE w:val="0"/>
        <w:autoSpaceDN w:val="0"/>
        <w:adjustRightInd w:val="0"/>
        <w:spacing w:after="0" w:line="240" w:lineRule="auto"/>
        <w:ind w:left="284"/>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TRABAJO PRÁCTICO</w:t>
      </w:r>
      <w:r w:rsidR="0006044C" w:rsidRPr="00AC1FC9">
        <w:rPr>
          <w:rFonts w:ascii="Arial" w:eastAsia="Times New Roman" w:hAnsi="Arial" w:cs="Arial"/>
          <w:b/>
          <w:sz w:val="24"/>
          <w:szCs w:val="24"/>
          <w:lang w:val="es-ES" w:eastAsia="es-ES"/>
        </w:rPr>
        <w:t>:</w:t>
      </w:r>
    </w:p>
    <w:p w:rsidR="0006044C" w:rsidRPr="00636ED8"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77467"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sidRPr="00636ED8">
        <w:rPr>
          <w:rFonts w:ascii="Arial" w:eastAsia="Times New Roman" w:hAnsi="Arial" w:cs="Arial"/>
          <w:sz w:val="24"/>
          <w:szCs w:val="24"/>
          <w:lang w:val="es-ES" w:eastAsia="es-ES"/>
        </w:rPr>
        <w:t>Teniendo en cuenta los marcos conceptuales trabajados en relaci</w:t>
      </w:r>
      <w:r w:rsidRPr="00E77467">
        <w:rPr>
          <w:rFonts w:ascii="Arial" w:eastAsia="Times New Roman" w:hAnsi="Arial" w:cs="Arial"/>
          <w:sz w:val="24"/>
          <w:szCs w:val="24"/>
          <w:lang w:val="es-ES" w:eastAsia="es-ES"/>
        </w:rPr>
        <w:t>ón</w:t>
      </w:r>
      <w:r w:rsidRPr="00BB453D">
        <w:rPr>
          <w:rFonts w:ascii="Arial" w:eastAsia="Times New Roman" w:hAnsi="Arial" w:cs="Arial"/>
          <w:i/>
          <w:sz w:val="24"/>
          <w:szCs w:val="24"/>
          <w:lang w:val="es-ES" w:eastAsia="es-ES"/>
        </w:rPr>
        <w:t xml:space="preserve"> </w:t>
      </w:r>
      <w:r w:rsidRPr="00E77467">
        <w:rPr>
          <w:rFonts w:ascii="Arial" w:eastAsia="Times New Roman" w:hAnsi="Arial" w:cs="Arial"/>
          <w:sz w:val="24"/>
          <w:szCs w:val="24"/>
          <w:lang w:val="es-ES" w:eastAsia="es-ES"/>
        </w:rPr>
        <w:t>con la problemática de la educación contemporánea y el devenir histórico de la infancia:</w:t>
      </w:r>
    </w:p>
    <w:p w:rsidR="0076709F" w:rsidRPr="00E77467" w:rsidRDefault="0076709F"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BB453D" w:rsidRDefault="0006044C" w:rsidP="00E77467">
      <w:pPr>
        <w:numPr>
          <w:ilvl w:val="0"/>
          <w:numId w:val="2"/>
        </w:numPr>
        <w:autoSpaceDE w:val="0"/>
        <w:autoSpaceDN w:val="0"/>
        <w:adjustRightInd w:val="0"/>
        <w:spacing w:after="0" w:line="240" w:lineRule="auto"/>
        <w:jc w:val="both"/>
        <w:rPr>
          <w:rFonts w:ascii="Arial" w:eastAsia="Times New Roman" w:hAnsi="Arial" w:cs="Arial"/>
          <w:i/>
          <w:sz w:val="24"/>
          <w:szCs w:val="24"/>
          <w:lang w:val="es-ES" w:eastAsia="es-ES"/>
        </w:rPr>
      </w:pPr>
      <w:r w:rsidRPr="00BB453D">
        <w:rPr>
          <w:rFonts w:ascii="Arial" w:eastAsia="Times New Roman" w:hAnsi="Arial" w:cs="Arial"/>
          <w:i/>
          <w:sz w:val="24"/>
          <w:szCs w:val="24"/>
          <w:lang w:val="es-ES" w:eastAsia="es-ES"/>
        </w:rPr>
        <w:t xml:space="preserve">Analizar la problemática de la infancia en los tiempos actuales a través de la presentación de fragmentos de películas que pongan de manifiesto algunos de los aspectos que abordamos en la cátedra. </w:t>
      </w:r>
    </w:p>
    <w:p w:rsidR="0006044C" w:rsidRPr="00BB453D" w:rsidRDefault="0006044C" w:rsidP="00E77467">
      <w:pPr>
        <w:numPr>
          <w:ilvl w:val="0"/>
          <w:numId w:val="2"/>
        </w:numPr>
        <w:autoSpaceDE w:val="0"/>
        <w:autoSpaceDN w:val="0"/>
        <w:adjustRightInd w:val="0"/>
        <w:spacing w:after="0" w:line="240" w:lineRule="auto"/>
        <w:jc w:val="both"/>
        <w:rPr>
          <w:rFonts w:ascii="Arial" w:eastAsia="Times New Roman" w:hAnsi="Arial" w:cs="Arial"/>
          <w:i/>
          <w:sz w:val="24"/>
          <w:szCs w:val="24"/>
          <w:lang w:val="es-ES" w:eastAsia="es-ES"/>
        </w:rPr>
      </w:pPr>
      <w:r w:rsidRPr="00BB453D">
        <w:rPr>
          <w:rFonts w:ascii="Arial" w:eastAsia="Times New Roman" w:hAnsi="Arial" w:cs="Arial"/>
          <w:i/>
          <w:sz w:val="24"/>
          <w:szCs w:val="24"/>
          <w:lang w:val="es-ES" w:eastAsia="es-ES"/>
        </w:rPr>
        <w:t>Circunscribir el o los Films en el marco teórico analizado, relacionando el o los mismos con las problemáticas que de ellos se desprenden.</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Criterio</w:t>
      </w:r>
      <w:r w:rsidR="00CF271A">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de evaluación:</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Pertinencia de los videos seleccionados.</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Establecimiento de relaciones entre los videos y la teoría que los sustenta.</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Entrega en tiempo y forma del escrito.</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Modalidad de trabajo: grupal. Entrega del trabajo por escrito y exposición oral a través de la puesta en común.</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Claridad en las exposiciones.</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Reflexión crítica acerca de la temática seleccionada.</w:t>
      </w:r>
    </w:p>
    <w:p w:rsidR="0006044C" w:rsidRPr="000C6505"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p>
    <w:p w:rsidR="0006044C" w:rsidRPr="00CF271A" w:rsidRDefault="0006044C" w:rsidP="00E77467">
      <w:pPr>
        <w:spacing w:after="0" w:line="240" w:lineRule="auto"/>
        <w:jc w:val="both"/>
        <w:rPr>
          <w:rFonts w:ascii="Arial" w:eastAsia="Times New Roman" w:hAnsi="Arial" w:cs="Arial"/>
          <w:b/>
          <w:sz w:val="24"/>
          <w:szCs w:val="24"/>
          <w:u w:val="single"/>
          <w:lang w:val="es-ES" w:eastAsia="es-ES"/>
        </w:rPr>
      </w:pPr>
      <w:r w:rsidRPr="00CF271A">
        <w:rPr>
          <w:rFonts w:ascii="Arial" w:eastAsia="Times New Roman" w:hAnsi="Arial" w:cs="Arial"/>
          <w:b/>
          <w:sz w:val="24"/>
          <w:szCs w:val="24"/>
          <w:u w:val="single"/>
          <w:lang w:val="es-ES" w:eastAsia="es-ES"/>
        </w:rPr>
        <w:t>Criterios de evaluación de Trabajos Prácticos y/o exámenes.</w:t>
      </w:r>
    </w:p>
    <w:p w:rsidR="0006044C" w:rsidRPr="009C473B" w:rsidRDefault="0006044C" w:rsidP="00E77467">
      <w:pPr>
        <w:numPr>
          <w:ilvl w:val="1"/>
          <w:numId w:val="1"/>
        </w:numPr>
        <w:tabs>
          <w:tab w:val="clear" w:pos="1193"/>
        </w:tabs>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Argumentación oral y escrita acorde a nivel superior</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Producciones coherentes y pertinentes a las temáticas o contenidos abordados o bibliografía presentada</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Claridad argumentativa  y pertinencia conceptual y procedimental</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Disposición a la tarea</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Actitud crítica y reflexiva frente a las acciones/tareas solicitadas</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Apertura y modificación de actitudes, hipótesis y posiciones teóricas frente a las evidencias presentadas</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Nivel de aplicación, uso y selección de recursos, materiales, etc. para la realización de los trabajos.</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Calidad y pertinencia en la búsqueda, sistematización y análisis de la información</w:t>
      </w:r>
      <w:r>
        <w:rPr>
          <w:rFonts w:ascii="Arial" w:eastAsia="Times New Roman" w:hAnsi="Arial" w:cs="Arial"/>
          <w:sz w:val="24"/>
          <w:szCs w:val="24"/>
          <w:lang w:val="es-ES" w:eastAsia="es-ES"/>
        </w:rPr>
        <w:t>.</w:t>
      </w:r>
      <w:r w:rsidRPr="009C473B">
        <w:rPr>
          <w:rFonts w:ascii="Arial" w:eastAsia="Times New Roman" w:hAnsi="Arial" w:cs="Arial"/>
          <w:sz w:val="24"/>
          <w:szCs w:val="24"/>
          <w:lang w:val="es-ES" w:eastAsia="es-ES"/>
        </w:rPr>
        <w:t> </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Participación, aportes e intervenciones pertinentes y adecuadas</w:t>
      </w:r>
      <w:r>
        <w:rPr>
          <w:rFonts w:ascii="Arial" w:eastAsia="Times New Roman" w:hAnsi="Arial" w:cs="Arial"/>
          <w:sz w:val="24"/>
          <w:szCs w:val="24"/>
          <w:lang w:val="es-ES" w:eastAsia="es-ES"/>
        </w:rPr>
        <w:t>.</w:t>
      </w:r>
      <w:r w:rsidRPr="009C473B">
        <w:rPr>
          <w:rFonts w:ascii="Arial" w:eastAsia="Times New Roman" w:hAnsi="Arial" w:cs="Arial"/>
          <w:sz w:val="24"/>
          <w:szCs w:val="24"/>
          <w:lang w:val="es-ES" w:eastAsia="es-ES"/>
        </w:rPr>
        <w:t xml:space="preserve"> </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Presentación de trabajos en tiempo y forma</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Justificación de la posición asumida frente a sus desempeños.</w:t>
      </w:r>
    </w:p>
    <w:p w:rsidR="0006044C" w:rsidRPr="009C473B" w:rsidRDefault="0006044C" w:rsidP="00E77467">
      <w:pPr>
        <w:spacing w:line="240" w:lineRule="auto"/>
        <w:ind w:left="284"/>
        <w:jc w:val="both"/>
        <w:rPr>
          <w:rFonts w:ascii="Arial" w:eastAsia="Times New Roman" w:hAnsi="Arial" w:cs="Arial"/>
          <w:sz w:val="24"/>
          <w:szCs w:val="24"/>
          <w:lang w:val="es-ES" w:eastAsia="es-ES"/>
        </w:rPr>
      </w:pPr>
    </w:p>
    <w:p w:rsidR="00CF271A" w:rsidRPr="009D7B4E" w:rsidRDefault="00CF271A" w:rsidP="00E77467">
      <w:pPr>
        <w:autoSpaceDE w:val="0"/>
        <w:autoSpaceDN w:val="0"/>
        <w:adjustRightInd w:val="0"/>
        <w:spacing w:after="0" w:line="240" w:lineRule="auto"/>
        <w:ind w:left="284"/>
        <w:jc w:val="both"/>
        <w:rPr>
          <w:rFonts w:ascii="Arial" w:eastAsia="Times New Roman" w:hAnsi="Arial" w:cs="Arial"/>
          <w:b/>
          <w:sz w:val="24"/>
          <w:szCs w:val="24"/>
          <w:lang w:val="es-ES" w:eastAsia="es-ES"/>
        </w:rPr>
      </w:pPr>
      <w:r w:rsidRPr="009D7B4E">
        <w:rPr>
          <w:rFonts w:ascii="Arial" w:eastAsia="Times New Roman" w:hAnsi="Arial" w:cs="Arial"/>
          <w:b/>
          <w:sz w:val="24"/>
          <w:szCs w:val="24"/>
          <w:lang w:val="es-ES" w:eastAsia="es-ES"/>
        </w:rPr>
        <w:t>Es obligatorio para la regularización de la materia la entrega de la carpeta con todas las actividades realizadas</w:t>
      </w:r>
      <w:r>
        <w:rPr>
          <w:rFonts w:ascii="Arial" w:eastAsia="Times New Roman" w:hAnsi="Arial" w:cs="Arial"/>
          <w:b/>
          <w:sz w:val="24"/>
          <w:szCs w:val="24"/>
          <w:lang w:val="es-ES" w:eastAsia="es-ES"/>
        </w:rPr>
        <w:t xml:space="preserve"> y la aprobación del trabajo práctico</w:t>
      </w:r>
      <w:r w:rsidRPr="009D7B4E">
        <w:rPr>
          <w:rFonts w:ascii="Arial" w:eastAsia="Times New Roman" w:hAnsi="Arial" w:cs="Arial"/>
          <w:b/>
          <w:sz w:val="24"/>
          <w:szCs w:val="24"/>
          <w:lang w:val="es-ES" w:eastAsia="es-ES"/>
        </w:rPr>
        <w:t>.</w:t>
      </w:r>
    </w:p>
    <w:p w:rsidR="00CF271A" w:rsidRPr="009D7B4E" w:rsidRDefault="00CF271A" w:rsidP="00E77467">
      <w:pPr>
        <w:autoSpaceDE w:val="0"/>
        <w:autoSpaceDN w:val="0"/>
        <w:adjustRightInd w:val="0"/>
        <w:spacing w:after="0" w:line="240" w:lineRule="auto"/>
        <w:ind w:left="284"/>
        <w:jc w:val="both"/>
        <w:rPr>
          <w:rFonts w:ascii="Arial" w:eastAsia="Times New Roman" w:hAnsi="Arial" w:cs="Arial"/>
          <w:b/>
          <w:sz w:val="24"/>
          <w:szCs w:val="24"/>
          <w:lang w:val="es-ES" w:eastAsia="es-ES"/>
        </w:rPr>
      </w:pPr>
    </w:p>
    <w:p w:rsidR="0006044C" w:rsidRPr="009C473B" w:rsidRDefault="0006044C" w:rsidP="00E77467">
      <w:pPr>
        <w:rPr>
          <w:rFonts w:ascii="Arial" w:eastAsia="Times New Roman" w:hAnsi="Arial" w:cs="Arial"/>
          <w:sz w:val="24"/>
          <w:szCs w:val="24"/>
          <w:lang w:val="es-ES" w:eastAsia="es-ES"/>
        </w:rPr>
      </w:pPr>
    </w:p>
    <w:p w:rsidR="0006044C" w:rsidRPr="009C473B" w:rsidRDefault="0006044C" w:rsidP="00E77467">
      <w:pPr>
        <w:rPr>
          <w:rFonts w:ascii="Arial" w:eastAsia="Times New Roman" w:hAnsi="Arial" w:cs="Arial"/>
          <w:sz w:val="24"/>
          <w:szCs w:val="24"/>
          <w:lang w:val="es-ES" w:eastAsia="es-ES"/>
        </w:rPr>
      </w:pPr>
    </w:p>
    <w:p w:rsidR="0006044C" w:rsidRDefault="0006044C" w:rsidP="00E77467"/>
    <w:p w:rsidR="0006044C" w:rsidRPr="009C473B" w:rsidRDefault="0006044C" w:rsidP="00E77467">
      <w:pPr>
        <w:rPr>
          <w:rFonts w:ascii="Arial" w:eastAsia="Times New Roman" w:hAnsi="Arial" w:cs="Arial"/>
          <w:sz w:val="24"/>
          <w:szCs w:val="24"/>
          <w:lang w:val="es-ES" w:eastAsia="es-ES"/>
        </w:rPr>
      </w:pPr>
    </w:p>
    <w:p w:rsidR="0006044C" w:rsidRPr="007E3AB0" w:rsidRDefault="0006044C" w:rsidP="00E77467">
      <w:pPr>
        <w:rPr>
          <w:lang w:val="es-ES"/>
        </w:rPr>
      </w:pPr>
    </w:p>
    <w:p w:rsidR="00347965" w:rsidRPr="0006044C" w:rsidRDefault="00347965" w:rsidP="00E77467">
      <w:pPr>
        <w:rPr>
          <w:lang w:val="es-ES"/>
        </w:rPr>
      </w:pPr>
    </w:p>
    <w:sectPr w:rsidR="00347965" w:rsidRPr="0006044C" w:rsidSect="00E77467">
      <w:headerReference w:type="default" r:id="rId8"/>
      <w:footerReference w:type="even" r:id="rId9"/>
      <w:footerReference w:type="default" r:id="rId10"/>
      <w:pgSz w:w="11909" w:h="16834"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C2" w:rsidRDefault="00AD72C2" w:rsidP="00504A2A">
      <w:pPr>
        <w:spacing w:after="0" w:line="240" w:lineRule="auto"/>
      </w:pPr>
      <w:r>
        <w:separator/>
      </w:r>
    </w:p>
  </w:endnote>
  <w:endnote w:type="continuationSeparator" w:id="1">
    <w:p w:rsidR="00AD72C2" w:rsidRDefault="00AD72C2" w:rsidP="0050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5" w:rsidRDefault="007045DE" w:rsidP="00285FB5">
    <w:pPr>
      <w:pStyle w:val="Piedepgina"/>
      <w:framePr w:wrap="around" w:vAnchor="text" w:hAnchor="margin" w:xAlign="right" w:y="1"/>
      <w:rPr>
        <w:rStyle w:val="Nmerodepgina"/>
      </w:rPr>
    </w:pPr>
    <w:r>
      <w:rPr>
        <w:rStyle w:val="Nmerodepgina"/>
      </w:rPr>
      <w:fldChar w:fldCharType="begin"/>
    </w:r>
    <w:r w:rsidR="00AE0157">
      <w:rPr>
        <w:rStyle w:val="Nmerodepgina"/>
      </w:rPr>
      <w:instrText xml:space="preserve">PAGE  </w:instrText>
    </w:r>
    <w:r>
      <w:rPr>
        <w:rStyle w:val="Nmerodepgina"/>
      </w:rPr>
      <w:fldChar w:fldCharType="end"/>
    </w:r>
  </w:p>
  <w:p w:rsidR="00285FB5" w:rsidRDefault="00A917D4" w:rsidP="00285FB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5" w:rsidRDefault="007045DE" w:rsidP="00285FB5">
    <w:pPr>
      <w:pStyle w:val="Piedepgina"/>
      <w:framePr w:wrap="around" w:vAnchor="text" w:hAnchor="margin" w:xAlign="right" w:y="1"/>
      <w:rPr>
        <w:rStyle w:val="Nmerodepgina"/>
      </w:rPr>
    </w:pPr>
    <w:r>
      <w:rPr>
        <w:rStyle w:val="Nmerodepgina"/>
      </w:rPr>
      <w:fldChar w:fldCharType="begin"/>
    </w:r>
    <w:r w:rsidR="00AE0157">
      <w:rPr>
        <w:rStyle w:val="Nmerodepgina"/>
      </w:rPr>
      <w:instrText xml:space="preserve">PAGE  </w:instrText>
    </w:r>
    <w:r>
      <w:rPr>
        <w:rStyle w:val="Nmerodepgina"/>
      </w:rPr>
      <w:fldChar w:fldCharType="separate"/>
    </w:r>
    <w:r w:rsidR="00A917D4">
      <w:rPr>
        <w:rStyle w:val="Nmerodepgina"/>
        <w:noProof/>
      </w:rPr>
      <w:t>3</w:t>
    </w:r>
    <w:r>
      <w:rPr>
        <w:rStyle w:val="Nmerodepgina"/>
      </w:rPr>
      <w:fldChar w:fldCharType="end"/>
    </w:r>
  </w:p>
  <w:p w:rsidR="00285FB5" w:rsidRDefault="00A917D4" w:rsidP="00285FB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C2" w:rsidRDefault="00AD72C2" w:rsidP="00504A2A">
      <w:pPr>
        <w:spacing w:after="0" w:line="240" w:lineRule="auto"/>
      </w:pPr>
      <w:r>
        <w:separator/>
      </w:r>
    </w:p>
  </w:footnote>
  <w:footnote w:type="continuationSeparator" w:id="1">
    <w:p w:rsidR="00AD72C2" w:rsidRDefault="00AD72C2" w:rsidP="00504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5" w:rsidRDefault="007045DE">
    <w:pPr>
      <w:pStyle w:val="Encabezado"/>
    </w:pPr>
    <w:r w:rsidRPr="007045DE">
      <w:rPr>
        <w:noProof/>
        <w:lang w:val="es-ES"/>
      </w:rPr>
      <w:pict>
        <v:group id="_x0000_s1025" style="position:absolute;margin-left:526.95pt;margin-top:71.35pt;width:84.6pt;height:149.8pt;flip:x y;z-index:251660288;mso-width-percent:1000;mso-position-horizontal-relative:page;mso-position-vertical-relative:page;mso-width-percent:1000;mso-width-relative:left-margin-area" coordorigin="13,11415" coordsize="1425,2996" o:allowincell="f">
          <v:group id="_x0000_s1026" style="position:absolute;left:13;top:14340;width:1410;height:71;flip:y;mso-width-percent:1000;mso-position-horizontal:left;mso-position-horizontal-relative:left-margin-area;mso-width-percent:1000;mso-width-relative:left-margin-area" coordorigin="-83,540" coordsize="1218,71">
            <v:rect id="_x0000_s1027" style="position:absolute;left:678;top:540;width:457;height:71" fillcolor="#b55374" strokecolor="#b55374"/>
            <v:shapetype id="_x0000_t32" coordsize="21600,21600" o:spt="32" o:oned="t" path="m,l21600,21600e" filled="f">
              <v:path arrowok="t" fillok="f" o:connecttype="none"/>
              <o:lock v:ext="edit" shapetype="t"/>
            </v:shapetype>
            <v:shape id="_x0000_s1028" type="#_x0000_t32" style="position:absolute;left:-83;top:540;width:761;height:0;flip:x" o:connectortype="straight" strokecolor="#b55374"/>
          </v:group>
          <v:rect id="_x0000_s1029" style="position:absolute;left:405;top:11415;width:1033;height:2805;mso-position-horizontal-relative:right-margin-area;mso-width-relative:right-margin-area" stroked="f">
            <v:textbox style="layout-flow:vertical;mso-layout-flow-alt:bottom-to-top" inset="0,0,0,0">
              <w:txbxContent>
                <w:p w:rsidR="00285FB5" w:rsidRDefault="007045DE">
                  <w:pPr>
                    <w:pStyle w:val="Sinespaciado"/>
                    <w:jc w:val="right"/>
                    <w:rPr>
                      <w:outline/>
                    </w:rPr>
                  </w:pPr>
                  <w:r>
                    <w:fldChar w:fldCharType="begin"/>
                  </w:r>
                  <w:r w:rsidR="00AE0157">
                    <w:instrText xml:space="preserve"> PAGE    \* MERGEFORMAT </w:instrText>
                  </w:r>
                  <w:r>
                    <w:fldChar w:fldCharType="separate"/>
                  </w:r>
                  <w:r w:rsidR="00A917D4" w:rsidRPr="00A917D4">
                    <w:rPr>
                      <w:b/>
                      <w:outline/>
                      <w:noProof/>
                      <w:color w:val="B55374"/>
                      <w:sz w:val="52"/>
                      <w:szCs w:val="52"/>
                    </w:rPr>
                    <w:t>3</w:t>
                  </w:r>
                  <w:r>
                    <w:fldChar w:fldCharType="end"/>
                  </w:r>
                </w:p>
              </w:txbxContent>
            </v:textbox>
          </v:rec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E6F"/>
    <w:multiLevelType w:val="hybridMultilevel"/>
    <w:tmpl w:val="9CF01CF4"/>
    <w:lvl w:ilvl="0" w:tplc="C8B68096">
      <w:start w:val="1"/>
      <w:numFmt w:val="decimal"/>
      <w:lvlText w:val="%1-"/>
      <w:lvlJc w:val="left"/>
      <w:pPr>
        <w:tabs>
          <w:tab w:val="num" w:pos="720"/>
        </w:tabs>
        <w:ind w:left="720" w:hanging="360"/>
      </w:pPr>
      <w:rPr>
        <w:rFonts w:hint="default"/>
      </w:rPr>
    </w:lvl>
    <w:lvl w:ilvl="1" w:tplc="CB1469F4">
      <w:start w:val="1"/>
      <w:numFmt w:val="bullet"/>
      <w:lvlText w:val=""/>
      <w:lvlJc w:val="left"/>
      <w:pPr>
        <w:tabs>
          <w:tab w:val="num" w:pos="1193"/>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9FB312A"/>
    <w:multiLevelType w:val="hybridMultilevel"/>
    <w:tmpl w:val="B904461C"/>
    <w:lvl w:ilvl="0" w:tplc="C5AAC508">
      <w:start w:val="1"/>
      <w:numFmt w:val="bullet"/>
      <w:lvlText w:val=""/>
      <w:lvlJc w:val="left"/>
      <w:pPr>
        <w:tabs>
          <w:tab w:val="num" w:pos="397"/>
        </w:tabs>
        <w:ind w:left="284" w:firstLine="0"/>
      </w:pPr>
      <w:rPr>
        <w:rFonts w:ascii="Symbol" w:hAnsi="Symbol" w:hint="default"/>
      </w:rPr>
    </w:lvl>
    <w:lvl w:ilvl="1" w:tplc="040A0003" w:tentative="1">
      <w:start w:val="1"/>
      <w:numFmt w:val="bullet"/>
      <w:lvlText w:val="o"/>
      <w:lvlJc w:val="left"/>
      <w:pPr>
        <w:tabs>
          <w:tab w:val="num" w:pos="1724"/>
        </w:tabs>
        <w:ind w:left="1724" w:hanging="360"/>
      </w:pPr>
      <w:rPr>
        <w:rFonts w:ascii="Courier New" w:hAnsi="Courier New" w:cs="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cs="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cs="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2">
    <w:nsid w:val="7EED1C1F"/>
    <w:multiLevelType w:val="hybridMultilevel"/>
    <w:tmpl w:val="F6A47E72"/>
    <w:lvl w:ilvl="0" w:tplc="65F2921C">
      <w:start w:val="1"/>
      <w:numFmt w:val="bullet"/>
      <w:lvlText w:val=""/>
      <w:lvlJc w:val="left"/>
      <w:pPr>
        <w:tabs>
          <w:tab w:val="num" w:pos="284"/>
        </w:tabs>
        <w:ind w:left="284" w:firstLine="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_x0000_s1028"/>
      </o:rules>
    </o:shapelayout>
  </w:hdrShapeDefaults>
  <w:footnotePr>
    <w:footnote w:id="0"/>
    <w:footnote w:id="1"/>
  </w:footnotePr>
  <w:endnotePr>
    <w:endnote w:id="0"/>
    <w:endnote w:id="1"/>
  </w:endnotePr>
  <w:compat/>
  <w:rsids>
    <w:rsidRoot w:val="0006044C"/>
    <w:rsid w:val="0006044C"/>
    <w:rsid w:val="000E0F76"/>
    <w:rsid w:val="00153B3D"/>
    <w:rsid w:val="001A3D38"/>
    <w:rsid w:val="001E6868"/>
    <w:rsid w:val="002006A1"/>
    <w:rsid w:val="00347965"/>
    <w:rsid w:val="00353546"/>
    <w:rsid w:val="00377CA2"/>
    <w:rsid w:val="004F3468"/>
    <w:rsid w:val="00504A2A"/>
    <w:rsid w:val="00531224"/>
    <w:rsid w:val="00636ED8"/>
    <w:rsid w:val="007045DE"/>
    <w:rsid w:val="007313B5"/>
    <w:rsid w:val="0074309B"/>
    <w:rsid w:val="0076709F"/>
    <w:rsid w:val="00981DDF"/>
    <w:rsid w:val="00A41EEF"/>
    <w:rsid w:val="00A527C3"/>
    <w:rsid w:val="00A71792"/>
    <w:rsid w:val="00A86681"/>
    <w:rsid w:val="00A917D4"/>
    <w:rsid w:val="00AC1FC9"/>
    <w:rsid w:val="00AD72C2"/>
    <w:rsid w:val="00AE0157"/>
    <w:rsid w:val="00BE0E94"/>
    <w:rsid w:val="00CF271A"/>
    <w:rsid w:val="00D22D79"/>
    <w:rsid w:val="00D23E31"/>
    <w:rsid w:val="00E11C8C"/>
    <w:rsid w:val="00E77467"/>
    <w:rsid w:val="00E84A96"/>
    <w:rsid w:val="00ED17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4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06044C"/>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06044C"/>
    <w:rPr>
      <w:rFonts w:ascii="Calibri" w:eastAsia="Calibri" w:hAnsi="Calibri" w:cs="Times New Roman"/>
    </w:rPr>
  </w:style>
  <w:style w:type="paragraph" w:styleId="Sinespaciado">
    <w:name w:val="No Spacing"/>
    <w:link w:val="SinespaciadoCar"/>
    <w:qFormat/>
    <w:rsid w:val="0006044C"/>
    <w:pPr>
      <w:spacing w:after="0" w:line="240" w:lineRule="auto"/>
    </w:pPr>
    <w:rPr>
      <w:rFonts w:ascii="Calibri" w:eastAsia="Times New Roman" w:hAnsi="Calibri" w:cs="Times New Roman"/>
      <w:lang w:val="es-ES"/>
    </w:rPr>
  </w:style>
  <w:style w:type="character" w:customStyle="1" w:styleId="SinespaciadoCar">
    <w:name w:val="Sin espaciado Car"/>
    <w:link w:val="Sinespaciado"/>
    <w:rsid w:val="0006044C"/>
    <w:rPr>
      <w:rFonts w:ascii="Calibri" w:eastAsia="Times New Roman" w:hAnsi="Calibri" w:cs="Times New Roman"/>
      <w:lang w:val="es-ES"/>
    </w:rPr>
  </w:style>
  <w:style w:type="paragraph" w:styleId="Piedepgina">
    <w:name w:val="footer"/>
    <w:basedOn w:val="Normal"/>
    <w:link w:val="PiedepginaCar"/>
    <w:rsid w:val="0006044C"/>
    <w:pPr>
      <w:tabs>
        <w:tab w:val="center" w:pos="4252"/>
        <w:tab w:val="right" w:pos="8504"/>
      </w:tabs>
    </w:pPr>
  </w:style>
  <w:style w:type="character" w:customStyle="1" w:styleId="PiedepginaCar">
    <w:name w:val="Pie de página Car"/>
    <w:basedOn w:val="Fuentedeprrafopredeter"/>
    <w:link w:val="Piedepgina"/>
    <w:rsid w:val="0006044C"/>
    <w:rPr>
      <w:rFonts w:ascii="Calibri" w:eastAsia="Calibri" w:hAnsi="Calibri" w:cs="Times New Roman"/>
    </w:rPr>
  </w:style>
  <w:style w:type="character" w:styleId="Nmerodepgina">
    <w:name w:val="page number"/>
    <w:basedOn w:val="Fuentedeprrafopredeter"/>
    <w:rsid w:val="0006044C"/>
  </w:style>
  <w:style w:type="character" w:customStyle="1" w:styleId="ff0">
    <w:name w:val="ff0"/>
    <w:basedOn w:val="Fuentedeprrafopredeter"/>
    <w:rsid w:val="0006044C"/>
  </w:style>
  <w:style w:type="character" w:customStyle="1" w:styleId="apple-converted-space">
    <w:name w:val="apple-converted-space"/>
    <w:basedOn w:val="Fuentedeprrafopredeter"/>
    <w:rsid w:val="0006044C"/>
  </w:style>
  <w:style w:type="character" w:styleId="Hipervnculo">
    <w:name w:val="Hyperlink"/>
    <w:basedOn w:val="Fuentedeprrafopredeter"/>
    <w:uiPriority w:val="99"/>
    <w:unhideWhenUsed/>
    <w:rsid w:val="00A41E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mu7Fua__m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16</cp:revision>
  <dcterms:created xsi:type="dcterms:W3CDTF">2015-05-04T13:57:00Z</dcterms:created>
  <dcterms:modified xsi:type="dcterms:W3CDTF">2016-05-11T17:15:00Z</dcterms:modified>
</cp:coreProperties>
</file>