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INSTITUTO SUPERIOR DE PROFESORADO Nº 7 “Brigadier Estanislao López”.</w:t>
      </w:r>
    </w:p>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PROFESORADO DE EDUCACIÓN INICIAL.</w:t>
      </w:r>
    </w:p>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UNIDAD CURRICULAR: </w:t>
      </w:r>
      <w:r w:rsidRPr="004631AC">
        <w:rPr>
          <w:rFonts w:ascii="Times New Roman" w:eastAsia="Times New Roman" w:hAnsi="Times New Roman" w:cs="Times New Roman"/>
          <w:b/>
          <w:bCs/>
          <w:sz w:val="24"/>
          <w:szCs w:val="24"/>
          <w:lang w:val="es-ES" w:eastAsia="es-ES"/>
        </w:rPr>
        <w:t>Historia Social de la Educación y Política Educativa</w:t>
      </w:r>
      <w:r w:rsidRPr="004631AC">
        <w:rPr>
          <w:rFonts w:ascii="Times New Roman" w:eastAsia="Times New Roman" w:hAnsi="Times New Roman" w:cs="Times New Roman"/>
          <w:b/>
          <w:bCs/>
          <w:sz w:val="20"/>
          <w:szCs w:val="24"/>
          <w:lang w:val="es-ES" w:eastAsia="es-ES"/>
        </w:rPr>
        <w:t xml:space="preserve">. </w:t>
      </w:r>
    </w:p>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FORMATO CURRICULAR: </w:t>
      </w:r>
      <w:r w:rsidRPr="004631AC">
        <w:rPr>
          <w:rFonts w:ascii="Times New Roman" w:eastAsia="Times New Roman" w:hAnsi="Times New Roman" w:cs="Times New Roman"/>
          <w:b/>
          <w:bCs/>
          <w:sz w:val="24"/>
          <w:szCs w:val="24"/>
          <w:lang w:val="es-ES" w:eastAsia="es-ES"/>
        </w:rPr>
        <w:t>materia</w:t>
      </w:r>
      <w:r w:rsidRPr="004631AC">
        <w:rPr>
          <w:rFonts w:ascii="Times New Roman" w:eastAsia="Times New Roman" w:hAnsi="Times New Roman" w:cs="Times New Roman"/>
          <w:b/>
          <w:bCs/>
          <w:sz w:val="20"/>
          <w:szCs w:val="24"/>
          <w:lang w:val="es-ES" w:eastAsia="es-ES"/>
        </w:rPr>
        <w:t>.</w:t>
      </w:r>
    </w:p>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RÉGIMEN DE CURSADO: </w:t>
      </w:r>
      <w:r w:rsidRPr="004631AC">
        <w:rPr>
          <w:rFonts w:ascii="Times New Roman" w:eastAsia="Times New Roman" w:hAnsi="Times New Roman" w:cs="Times New Roman"/>
          <w:b/>
          <w:bCs/>
          <w:sz w:val="24"/>
          <w:szCs w:val="24"/>
          <w:lang w:val="es-ES" w:eastAsia="es-ES"/>
        </w:rPr>
        <w:t>anual</w:t>
      </w:r>
    </w:p>
    <w:p w:rsidR="004631AC" w:rsidRPr="004631AC" w:rsidRDefault="004631AC" w:rsidP="004631AC">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CURSO: </w:t>
      </w:r>
      <w:r w:rsidRPr="004631AC">
        <w:rPr>
          <w:rFonts w:ascii="Times New Roman" w:eastAsia="Times New Roman" w:hAnsi="Times New Roman" w:cs="Times New Roman"/>
          <w:b/>
          <w:bCs/>
          <w:sz w:val="24"/>
          <w:szCs w:val="24"/>
          <w:lang w:val="es-ES" w:eastAsia="es-ES"/>
        </w:rPr>
        <w:t>3er año</w:t>
      </w:r>
    </w:p>
    <w:p w:rsidR="004631AC" w:rsidRPr="004631AC" w:rsidRDefault="004631AC" w:rsidP="004631AC">
      <w:pPr>
        <w:spacing w:after="0" w:line="240" w:lineRule="auto"/>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CARGA HORARIA  SEMANAL: 3 horas cátedras.</w:t>
      </w:r>
    </w:p>
    <w:p w:rsidR="004631AC" w:rsidRPr="004631AC" w:rsidRDefault="004631AC" w:rsidP="004631AC">
      <w:pPr>
        <w:spacing w:after="0" w:line="240" w:lineRule="auto"/>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PROFESORA: MARIELA CUDUGNELLO</w:t>
      </w:r>
    </w:p>
    <w:p w:rsidR="004631AC" w:rsidRPr="004631AC" w:rsidRDefault="004631AC" w:rsidP="004631AC">
      <w:pPr>
        <w:keepNext/>
        <w:spacing w:after="0" w:line="240" w:lineRule="auto"/>
        <w:outlineLvl w:val="0"/>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PLAN APROBADO POR RESOLUCIÓN Nº 529/09</w:t>
      </w:r>
    </w:p>
    <w:p w:rsidR="004631AC" w:rsidRPr="004631AC" w:rsidRDefault="00C54EED" w:rsidP="004631AC">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AÑO: 2014</w:t>
      </w:r>
    </w:p>
    <w:p w:rsidR="004631AC" w:rsidRPr="004631AC" w:rsidRDefault="004631AC" w:rsidP="004631AC">
      <w:pPr>
        <w:spacing w:after="0" w:line="240" w:lineRule="auto"/>
        <w:ind w:left="2124" w:right="1668" w:firstLine="2700"/>
        <w:jc w:val="both"/>
        <w:rPr>
          <w:rFonts w:ascii="Times New Roman" w:eastAsia="Times New Roman" w:hAnsi="Times New Roman" w:cs="Times New Roman"/>
          <w:lang w:val="es-ES" w:eastAsia="es-ES"/>
        </w:rPr>
      </w:pPr>
      <w:r w:rsidRPr="004631AC">
        <w:rPr>
          <w:rFonts w:ascii="Times New Roman" w:eastAsia="Times New Roman" w:hAnsi="Times New Roman" w:cs="Times New Roman"/>
          <w:sz w:val="24"/>
          <w:szCs w:val="24"/>
          <w:lang w:val="es-ES" w:eastAsia="es-ES"/>
        </w:rPr>
        <w:t xml:space="preserve">                                                                                </w:t>
      </w:r>
    </w:p>
    <w:p w:rsidR="004631AC" w:rsidRPr="004631AC" w:rsidRDefault="00916C76" w:rsidP="004631AC">
      <w:pPr>
        <w:spacing w:after="324" w:line="240" w:lineRule="auto"/>
        <w:rPr>
          <w:rFonts w:ascii="Tahoma" w:eastAsia="Times New Roman" w:hAnsi="Tahoma" w:cs="Tahoma"/>
          <w:color w:val="2A2A2A"/>
          <w:sz w:val="20"/>
          <w:szCs w:val="20"/>
          <w:lang w:val="es-ES" w:eastAsia="es-ES"/>
        </w:rPr>
      </w:pPr>
      <w:r>
        <w:rPr>
          <w:rFonts w:ascii="Times New Roman" w:eastAsia="Times New Roman" w:hAnsi="Times New Roman" w:cs="Times New Roman"/>
          <w:b/>
          <w:bCs/>
          <w:color w:val="2A2A2A"/>
          <w:sz w:val="28"/>
          <w:szCs w:val="28"/>
          <w:u w:val="single"/>
          <w:lang w:val="es-ES" w:eastAsia="es-ES"/>
        </w:rPr>
        <w:t>Marco Referencial</w:t>
      </w:r>
    </w:p>
    <w:p w:rsidR="004631AC" w:rsidRPr="004631AC" w:rsidRDefault="004631AC" w:rsidP="004631AC">
      <w:pPr>
        <w:spacing w:after="324" w:line="240" w:lineRule="auto"/>
        <w:ind w:firstLine="360"/>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xml:space="preserve">Comenzar el proceso de formación en relación a la Historia política y social de la educación, conlleva al reconocimiento del sentido de los términos en relación a las disciplinas de estudio y su orientación.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rsidR="004631AC" w:rsidRPr="00916C76" w:rsidRDefault="004631AC" w:rsidP="00916C76">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w:t>
      </w:r>
      <w:r w:rsidRPr="004631AC">
        <w:rPr>
          <w:rFonts w:ascii="Times New Roman" w:eastAsia="Times New Roman" w:hAnsi="Times New Roman" w:cs="Times New Roman"/>
          <w:color w:val="2A2A2A"/>
          <w:sz w:val="28"/>
          <w:szCs w:val="28"/>
          <w:lang w:val="es-ES" w:eastAsia="es-ES"/>
        </w:rPr>
        <w:t> </w:t>
      </w:r>
    </w:p>
    <w:p w:rsidR="00161EB0" w:rsidRDefault="00916C76" w:rsidP="00161EB0">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916C76">
        <w:rPr>
          <w:rFonts w:ascii="Times New Roman" w:eastAsia="Times New Roman" w:hAnsi="Times New Roman" w:cs="Times New Roman"/>
          <w:color w:val="2A2A2A"/>
          <w:sz w:val="24"/>
          <w:szCs w:val="24"/>
          <w:lang w:val="es-ES" w:eastAsia="es-ES"/>
        </w:rPr>
        <w:t xml:space="preserve">Esta </w:t>
      </w:r>
      <w:r>
        <w:rPr>
          <w:rFonts w:ascii="Times New Roman" w:eastAsia="Times New Roman" w:hAnsi="Times New Roman" w:cs="Times New Roman"/>
          <w:color w:val="2A2A2A"/>
          <w:sz w:val="24"/>
          <w:szCs w:val="24"/>
          <w:lang w:val="es-ES" w:eastAsia="es-ES"/>
        </w:rPr>
        <w:t>unidad curricular tiene correlatividad dire</w:t>
      </w:r>
      <w:r w:rsidR="00161EB0">
        <w:rPr>
          <w:rFonts w:ascii="Times New Roman" w:eastAsia="Times New Roman" w:hAnsi="Times New Roman" w:cs="Times New Roman"/>
          <w:color w:val="2A2A2A"/>
          <w:sz w:val="24"/>
          <w:szCs w:val="24"/>
          <w:lang w:val="es-ES" w:eastAsia="es-ES"/>
        </w:rPr>
        <w:t>cta con la disciplina Pedagogía, y corresponde al tercer año del Profesorado de Educación Inicial.</w:t>
      </w:r>
      <w:bookmarkStart w:id="0" w:name="_GoBack"/>
      <w:bookmarkEnd w:id="0"/>
    </w:p>
    <w:p w:rsidR="00916C76" w:rsidRDefault="00916C76" w:rsidP="00161EB0">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 xml:space="preserve">El abordaje del proceso de enseñanza aprendizaje se enmarca en la Teoría </w:t>
      </w:r>
      <w:proofErr w:type="spellStart"/>
      <w:r>
        <w:rPr>
          <w:rFonts w:ascii="Times New Roman" w:eastAsia="Times New Roman" w:hAnsi="Times New Roman" w:cs="Times New Roman"/>
          <w:color w:val="2A2A2A"/>
          <w:sz w:val="24"/>
          <w:szCs w:val="24"/>
          <w:lang w:val="es-ES" w:eastAsia="es-ES"/>
        </w:rPr>
        <w:t>Constructista</w:t>
      </w:r>
      <w:proofErr w:type="spellEnd"/>
      <w:r>
        <w:rPr>
          <w:rFonts w:ascii="Times New Roman" w:eastAsia="Times New Roman" w:hAnsi="Times New Roman" w:cs="Times New Roman"/>
          <w:color w:val="2A2A2A"/>
          <w:sz w:val="24"/>
          <w:szCs w:val="24"/>
          <w:lang w:val="es-ES" w:eastAsia="es-ES"/>
        </w:rPr>
        <w:t>, promoviendo la construcción del conocimiento del alumno.</w:t>
      </w:r>
    </w:p>
    <w:p w:rsidR="00916C76" w:rsidRDefault="00916C76" w:rsidP="00161EB0">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p>
    <w:p w:rsidR="00916C76" w:rsidRPr="00E23056" w:rsidRDefault="00916C76" w:rsidP="00916C76">
      <w:pPr>
        <w:spacing w:after="324" w:line="240" w:lineRule="auto"/>
        <w:ind w:firstLine="357"/>
        <w:contextualSpacing/>
        <w:jc w:val="both"/>
        <w:rPr>
          <w:rFonts w:ascii="Times New Roman" w:eastAsia="Times New Roman" w:hAnsi="Times New Roman" w:cs="Times New Roman"/>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Propósitos</w:t>
      </w:r>
    </w:p>
    <w:p w:rsidR="00916C76" w:rsidRPr="00E23056" w:rsidRDefault="00916C76" w:rsidP="00916C76">
      <w:pPr>
        <w:spacing w:after="324" w:line="240" w:lineRule="auto"/>
        <w:ind w:firstLine="357"/>
        <w:contextualSpacing/>
        <w:jc w:val="both"/>
        <w:rPr>
          <w:rFonts w:ascii="Tahoma" w:eastAsia="Times New Roman" w:hAnsi="Tahoma" w:cs="Tahoma"/>
          <w:color w:val="2A2A2A"/>
          <w:sz w:val="28"/>
          <w:szCs w:val="28"/>
          <w:lang w:val="es-ES" w:eastAsia="es-ES"/>
        </w:rPr>
      </w:pPr>
    </w:p>
    <w:p w:rsidR="00916C76" w:rsidRDefault="00916C76" w:rsidP="00916C76">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Pr>
          <w:rFonts w:ascii="Tahoma" w:eastAsia="Times New Roman" w:hAnsi="Tahoma" w:cs="Tahoma"/>
          <w:color w:val="2A2A2A"/>
          <w:sz w:val="20"/>
          <w:szCs w:val="20"/>
          <w:lang w:val="es-ES" w:eastAsia="es-ES"/>
        </w:rPr>
        <w:t>Brindar información acerca de los procesos de construcción del Estado Nacional Argentino.</w:t>
      </w:r>
    </w:p>
    <w:p w:rsidR="00916C76" w:rsidRDefault="00916C76" w:rsidP="00916C76">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Pr>
          <w:rFonts w:ascii="Tahoma" w:eastAsia="Times New Roman" w:hAnsi="Tahoma" w:cs="Tahoma"/>
          <w:color w:val="2A2A2A"/>
          <w:sz w:val="20"/>
          <w:szCs w:val="20"/>
          <w:lang w:val="es-ES" w:eastAsia="es-ES"/>
        </w:rPr>
        <w:t>Promover el análisis de diversas fuentes bibliográficas para identificar cómo se produjo la gestación de la relación Estado-Sociedad.</w:t>
      </w:r>
    </w:p>
    <w:p w:rsidR="00E035EA" w:rsidRDefault="00916C76" w:rsidP="00916C76">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Pr>
          <w:rFonts w:ascii="Tahoma" w:eastAsia="Times New Roman" w:hAnsi="Tahoma" w:cs="Tahoma"/>
          <w:color w:val="2A2A2A"/>
          <w:sz w:val="20"/>
          <w:szCs w:val="20"/>
          <w:lang w:val="es-ES" w:eastAsia="es-ES"/>
        </w:rPr>
        <w:t>Incentivar la reflexión crítica</w:t>
      </w:r>
      <w:r w:rsidR="00E035EA">
        <w:rPr>
          <w:rFonts w:ascii="Tahoma" w:eastAsia="Times New Roman" w:hAnsi="Tahoma" w:cs="Tahoma"/>
          <w:color w:val="2A2A2A"/>
          <w:sz w:val="20"/>
          <w:szCs w:val="20"/>
          <w:lang w:val="es-ES" w:eastAsia="es-ES"/>
        </w:rPr>
        <w:t xml:space="preserve"> a partir de las acciones que promovieron en el orden político educativo el modelo de Estado Oligárquico Liberal – de Bienestar y Post-Social.</w:t>
      </w:r>
    </w:p>
    <w:p w:rsidR="00E035EA" w:rsidRDefault="00E035EA" w:rsidP="00916C76">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Pr>
          <w:rFonts w:ascii="Tahoma" w:eastAsia="Times New Roman" w:hAnsi="Tahoma" w:cs="Tahoma"/>
          <w:color w:val="2A2A2A"/>
          <w:sz w:val="20"/>
          <w:szCs w:val="20"/>
          <w:lang w:val="es-ES" w:eastAsia="es-ES"/>
        </w:rPr>
        <w:t xml:space="preserve">Promover la comprensión de </w:t>
      </w:r>
      <w:proofErr w:type="gramStart"/>
      <w:r>
        <w:rPr>
          <w:rFonts w:ascii="Tahoma" w:eastAsia="Times New Roman" w:hAnsi="Tahoma" w:cs="Tahoma"/>
          <w:color w:val="2A2A2A"/>
          <w:sz w:val="20"/>
          <w:szCs w:val="20"/>
          <w:lang w:val="es-ES" w:eastAsia="es-ES"/>
        </w:rPr>
        <w:t>las política educativas implementadas</w:t>
      </w:r>
      <w:proofErr w:type="gramEnd"/>
      <w:r>
        <w:rPr>
          <w:rFonts w:ascii="Tahoma" w:eastAsia="Times New Roman" w:hAnsi="Tahoma" w:cs="Tahoma"/>
          <w:color w:val="2A2A2A"/>
          <w:sz w:val="20"/>
          <w:szCs w:val="20"/>
          <w:lang w:val="es-ES" w:eastAsia="es-ES"/>
        </w:rPr>
        <w:t xml:space="preserve"> en relación a los procesos inmigratorios en nuestro país.</w:t>
      </w:r>
    </w:p>
    <w:p w:rsidR="00916C76" w:rsidRPr="00916C76" w:rsidRDefault="00E035EA" w:rsidP="00916C76">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Pr>
          <w:rFonts w:ascii="Tahoma" w:eastAsia="Times New Roman" w:hAnsi="Tahoma" w:cs="Tahoma"/>
          <w:color w:val="2A2A2A"/>
          <w:sz w:val="20"/>
          <w:szCs w:val="20"/>
          <w:lang w:val="es-ES" w:eastAsia="es-ES"/>
        </w:rPr>
        <w:t xml:space="preserve">Fomentar el debate argumentado de la época dictatorial en </w:t>
      </w:r>
      <w:proofErr w:type="gramStart"/>
      <w:r>
        <w:rPr>
          <w:rFonts w:ascii="Tahoma" w:eastAsia="Times New Roman" w:hAnsi="Tahoma" w:cs="Tahoma"/>
          <w:color w:val="2A2A2A"/>
          <w:sz w:val="20"/>
          <w:szCs w:val="20"/>
          <w:lang w:val="es-ES" w:eastAsia="es-ES"/>
        </w:rPr>
        <w:t>Argentina .</w:t>
      </w:r>
      <w:proofErr w:type="gramEnd"/>
      <w:r w:rsidR="00916C76">
        <w:rPr>
          <w:rFonts w:ascii="Tahoma" w:eastAsia="Times New Roman" w:hAnsi="Tahoma" w:cs="Tahoma"/>
          <w:color w:val="2A2A2A"/>
          <w:sz w:val="20"/>
          <w:szCs w:val="20"/>
          <w:lang w:val="es-ES" w:eastAsia="es-ES"/>
        </w:rPr>
        <w:t xml:space="preserve">  </w:t>
      </w:r>
    </w:p>
    <w:p w:rsidR="00916C76" w:rsidRPr="004631AC" w:rsidRDefault="00916C76" w:rsidP="00916C76">
      <w:pPr>
        <w:spacing w:after="324" w:line="240" w:lineRule="auto"/>
        <w:ind w:firstLine="357"/>
        <w:contextualSpacing/>
        <w:jc w:val="both"/>
        <w:rPr>
          <w:rFonts w:ascii="Tahoma" w:eastAsia="Times New Roman" w:hAnsi="Tahoma" w:cs="Tahoma"/>
          <w:color w:val="2A2A2A"/>
          <w:sz w:val="20"/>
          <w:szCs w:val="20"/>
          <w:lang w:val="es-ES" w:eastAsia="es-ES"/>
        </w:rPr>
      </w:pPr>
    </w:p>
    <w:p w:rsidR="00E23056" w:rsidRDefault="004631AC" w:rsidP="004631AC">
      <w:pPr>
        <w:spacing w:after="324" w:line="240" w:lineRule="auto"/>
        <w:jc w:val="both"/>
        <w:rPr>
          <w:rFonts w:ascii="Times New Roman" w:eastAsia="Times New Roman" w:hAnsi="Times New Roman" w:cs="Times New Roman"/>
          <w:b/>
          <w:bCs/>
          <w:color w:val="2A2A2A"/>
          <w:sz w:val="28"/>
          <w:szCs w:val="28"/>
          <w:lang w:val="es-ES" w:eastAsia="es-ES"/>
        </w:rPr>
      </w:pPr>
      <w:r w:rsidRPr="004631AC">
        <w:rPr>
          <w:rFonts w:ascii="Times New Roman" w:eastAsia="Times New Roman" w:hAnsi="Times New Roman" w:cs="Times New Roman"/>
          <w:b/>
          <w:bCs/>
          <w:color w:val="2A2A2A"/>
          <w:sz w:val="28"/>
          <w:szCs w:val="28"/>
          <w:lang w:val="es-ES" w:eastAsia="es-ES"/>
        </w:rPr>
        <w:t>  </w:t>
      </w:r>
    </w:p>
    <w:p w:rsidR="00E23056" w:rsidRDefault="00E23056" w:rsidP="004631AC">
      <w:pPr>
        <w:spacing w:after="324" w:line="240" w:lineRule="auto"/>
        <w:jc w:val="both"/>
        <w:rPr>
          <w:rFonts w:ascii="Times New Roman" w:eastAsia="Times New Roman" w:hAnsi="Times New Roman" w:cs="Times New Roman"/>
          <w:b/>
          <w:bCs/>
          <w:color w:val="2A2A2A"/>
          <w:sz w:val="28"/>
          <w:szCs w:val="28"/>
          <w:lang w:val="es-ES" w:eastAsia="es-ES"/>
        </w:rPr>
      </w:pPr>
    </w:p>
    <w:p w:rsidR="004631AC" w:rsidRPr="004631AC" w:rsidRDefault="004631AC" w:rsidP="004631AC">
      <w:pPr>
        <w:spacing w:after="324" w:line="240" w:lineRule="auto"/>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b/>
          <w:bCs/>
          <w:color w:val="2A2A2A"/>
          <w:sz w:val="24"/>
          <w:szCs w:val="24"/>
          <w:u w:val="single"/>
          <w:lang w:val="es-ES" w:eastAsia="es-ES"/>
        </w:rPr>
        <w:t xml:space="preserve">OBJETIVOS </w:t>
      </w:r>
      <w:r w:rsidRPr="004631AC">
        <w:rPr>
          <w:rFonts w:ascii="Times New Roman" w:eastAsia="Times New Roman" w:hAnsi="Times New Roman" w:cs="Times New Roman"/>
          <w:bCs/>
          <w:color w:val="2A2A2A"/>
          <w:sz w:val="24"/>
          <w:szCs w:val="24"/>
          <w:lang w:val="es-ES" w:eastAsia="es-ES"/>
        </w:rPr>
        <w:t>(competencias a lograr)</w:t>
      </w:r>
    </w:p>
    <w:p w:rsidR="004631AC" w:rsidRPr="004631AC" w:rsidRDefault="004631AC" w:rsidP="004631AC">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importancia de la toma de conciencia para el desarrollo de un pensamiento crítico fundamentado para la formación docente y el fortalecimiento de la educación.</w:t>
      </w:r>
    </w:p>
    <w:p w:rsidR="004631AC" w:rsidRPr="004631AC" w:rsidRDefault="004631AC" w:rsidP="004631AC">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 </w:t>
      </w: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Rastrear los diferentes caminos que configuraron la Historia Social y Política de la Educación Argentina en un proceso de permanente reconfiguración. </w:t>
      </w:r>
    </w:p>
    <w:p w:rsidR="004631AC" w:rsidRPr="004631AC" w:rsidRDefault="004631AC" w:rsidP="004631AC">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Relacionar la historia de la educación argentina con la historia que nos convoca hoy como Nación. </w:t>
      </w:r>
    </w:p>
    <w:p w:rsidR="004631AC" w:rsidRPr="004631AC" w:rsidRDefault="004631AC" w:rsidP="004631AC">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gravitación del pensamiento y actuación de los hombres más significativos en la educación de nuestro país.</w:t>
      </w:r>
    </w:p>
    <w:p w:rsidR="004631AC" w:rsidRPr="004631AC" w:rsidRDefault="004631AC" w:rsidP="004631AC">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b/>
          <w:bCs/>
          <w:color w:val="2A2A2A"/>
          <w:sz w:val="24"/>
          <w:szCs w:val="24"/>
          <w:lang w:val="es-ES" w:eastAsia="es-ES"/>
        </w:rPr>
        <w:t> </w:t>
      </w:r>
      <w:r w:rsidRPr="004631AC">
        <w:rPr>
          <w:rFonts w:ascii="Times New Roman" w:eastAsia="Times New Roman" w:hAnsi="Times New Roman" w:cs="Times New Roman"/>
          <w:color w:val="2A2A2A"/>
          <w:sz w:val="24"/>
          <w:szCs w:val="24"/>
          <w:lang w:val="es-ES" w:eastAsia="es-ES"/>
        </w:rPr>
        <w:t>Analizar el proceso histórico pasado como  fundamentación del presente y cimiente para el cambio futuro de la educación.</w:t>
      </w:r>
    </w:p>
    <w:p w:rsidR="004631AC" w:rsidRPr="004631AC" w:rsidRDefault="004631AC" w:rsidP="004631AC">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color w:val="2A2A2A"/>
          <w:sz w:val="24"/>
          <w:szCs w:val="24"/>
          <w:lang w:val="es-ES" w:eastAsia="es-ES"/>
        </w:rPr>
        <w:t>Reflexionar  críticamente sobre la construcción de los procesos educacionales en los distintos períodos transitados.</w:t>
      </w:r>
    </w:p>
    <w:p w:rsidR="004631AC" w:rsidRPr="00E23056" w:rsidRDefault="004631AC" w:rsidP="004631AC">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rsidR="004631AC" w:rsidRPr="004631AC" w:rsidRDefault="004631AC" w:rsidP="004631AC">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p>
    <w:p w:rsidR="004631AC" w:rsidRPr="004631AC" w:rsidRDefault="004631AC" w:rsidP="004631AC">
      <w:pPr>
        <w:spacing w:after="0" w:line="240" w:lineRule="auto"/>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rsidR="004631AC" w:rsidRPr="004631AC" w:rsidRDefault="004631AC" w:rsidP="004631AC">
      <w:pPr>
        <w:spacing w:after="0" w:line="240" w:lineRule="auto"/>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estado Oligárquico Liberal: la función política de la educación. </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El agotamiento del modelo original: intentos correctivos (</w:t>
      </w:r>
      <w:proofErr w:type="spellStart"/>
      <w:r w:rsidRPr="004631AC">
        <w:rPr>
          <w:rFonts w:ascii="Times New Roman" w:eastAsia="Times New Roman" w:hAnsi="Times New Roman" w:cs="Times New Roman"/>
          <w:sz w:val="24"/>
          <w:szCs w:val="24"/>
          <w:lang w:val="es-ES" w:eastAsia="es-ES"/>
        </w:rPr>
        <w:t>Magnasco</w:t>
      </w:r>
      <w:proofErr w:type="spellEnd"/>
      <w:r w:rsidRPr="004631AC">
        <w:rPr>
          <w:rFonts w:ascii="Times New Roman" w:eastAsia="Times New Roman" w:hAnsi="Times New Roman" w:cs="Times New Roman"/>
          <w:sz w:val="24"/>
          <w:szCs w:val="24"/>
          <w:lang w:val="es-ES" w:eastAsia="es-ES"/>
        </w:rPr>
        <w:t>, Vergara, Saavedra Lamas).</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w:t>
      </w:r>
      <w:proofErr w:type="spellStart"/>
      <w:r w:rsidRPr="004631AC">
        <w:rPr>
          <w:rFonts w:ascii="Times New Roman" w:eastAsia="Times New Roman" w:hAnsi="Times New Roman" w:cs="Times New Roman"/>
          <w:sz w:val="24"/>
          <w:szCs w:val="24"/>
          <w:lang w:val="es-ES" w:eastAsia="es-ES"/>
        </w:rPr>
        <w:t>escolanovismo</w:t>
      </w:r>
      <w:proofErr w:type="spellEnd"/>
      <w:r w:rsidRPr="004631AC">
        <w:rPr>
          <w:rFonts w:ascii="Times New Roman" w:eastAsia="Times New Roman" w:hAnsi="Times New Roman" w:cs="Times New Roman"/>
          <w:sz w:val="24"/>
          <w:szCs w:val="24"/>
          <w:lang w:val="es-ES" w:eastAsia="es-ES"/>
        </w:rPr>
        <w:t>: ¿renovación o adecuación?</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Reforma Universitaria: prosecución del movimiento.</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rsidR="004631AC" w:rsidRPr="004631AC" w:rsidRDefault="004631AC" w:rsidP="004631AC">
      <w:pPr>
        <w:spacing w:after="0" w:line="240" w:lineRule="auto"/>
        <w:ind w:left="60"/>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en  fortalecimiento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 : Educación, trabajo y proyecto industrial. Pueblo, educación y proyecto político.</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b/>
          <w:bCs/>
          <w:color w:val="FF0000"/>
          <w:sz w:val="24"/>
          <w:szCs w:val="24"/>
          <w:lang w:val="es-ES" w:eastAsia="es-ES"/>
        </w:rPr>
      </w:pPr>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b/>
          <w:bCs/>
          <w:color w:val="000000"/>
          <w:sz w:val="24"/>
          <w:szCs w:val="24"/>
          <w:lang w:val="es-ES" w:eastAsia="es-ES"/>
        </w:rPr>
        <w:t>El Grito de Alcorta</w:t>
      </w:r>
      <w:r w:rsidRPr="004631AC">
        <w:rPr>
          <w:rFonts w:ascii="Times New Roman" w:eastAsia="Times New Roman" w:hAnsi="Times New Roman" w:cs="Times New Roman"/>
          <w:b/>
          <w:bCs/>
          <w:color w:val="FF0000"/>
          <w:sz w:val="24"/>
          <w:szCs w:val="24"/>
          <w:lang w:val="es-ES" w:eastAsia="es-ES"/>
        </w:rPr>
        <w:t>.</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educación popular: escuela, y desescolarización. La educación “bancaria”. ¿ideologización escolar?</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educación para el cambio: desarrollismo y recursos humanos. </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Crisis del Estado Benefactor y recuperación de la política como función principal de la educación. Educación para la liberación. Educación para el orden. Educación para la democracia.</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tentación autoritaria: modernización y reforma como avance </w:t>
      </w:r>
      <w:proofErr w:type="spellStart"/>
      <w:r w:rsidRPr="004631AC">
        <w:rPr>
          <w:rFonts w:ascii="Times New Roman" w:eastAsia="Times New Roman" w:hAnsi="Times New Roman" w:cs="Times New Roman"/>
          <w:sz w:val="24"/>
          <w:szCs w:val="24"/>
          <w:lang w:val="es-ES" w:eastAsia="es-ES"/>
        </w:rPr>
        <w:t>fascistoide</w:t>
      </w:r>
      <w:proofErr w:type="spellEnd"/>
      <w:r w:rsidRPr="004631AC">
        <w:rPr>
          <w:rFonts w:ascii="Times New Roman" w:eastAsia="Times New Roman" w:hAnsi="Times New Roman" w:cs="Times New Roman"/>
          <w:sz w:val="24"/>
          <w:szCs w:val="24"/>
          <w:lang w:val="es-ES" w:eastAsia="es-ES"/>
        </w:rPr>
        <w:t>: 1966 – 1973.</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Es Estado Port-Social: En neoliberalismo: repercusiones políticas, económicas, sociales y culturales. </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Constitución Nacional de 1949. La afirmación de la función subsidiaria del Estado en educación: el derecho a enseñar.</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del derecho a la educación en la etapa de la hegemonía neoliberal: la Reforma Constitucional de 1994.</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marco legal específico de la Reforma Educativa de los años 1990.</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Federal de Educación.</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Superior.</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formal del Derecho a la Educación en los años recientes.</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recomposición de los ingresos jubilatorios del sector docente.</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propuesta oficial para una nueva Ley de Educación Nacional.</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Una política de Estado para la educación santafesina.</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Unidad V </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unidad se introducirá al alumno en formación, al reconocimiento de aspectos que posibiliten el acercamiento a lo institucional, teniendo en cuenta categorías analíticas que posibiliten aprehender aspectos fundamentales de la realidad de la escuela como espacio propicio para el desarrollo de la educación sistemática. Los temas a desarrollar entre otros serán: </w:t>
      </w:r>
    </w:p>
    <w:p w:rsidR="004631AC" w:rsidRPr="004631AC" w:rsidRDefault="004631AC" w:rsidP="004631AC">
      <w:pPr>
        <w:spacing w:after="0" w:line="240" w:lineRule="auto"/>
        <w:ind w:left="60"/>
        <w:jc w:val="both"/>
        <w:rPr>
          <w:rFonts w:ascii="Times New Roman" w:eastAsia="Times New Roman" w:hAnsi="Times New Roman" w:cs="Times New Roman"/>
          <w:sz w:val="24"/>
          <w:szCs w:val="24"/>
          <w:lang w:val="es-ES" w:eastAsia="es-ES"/>
        </w:rPr>
      </w:pP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análisis de lo institucional. Concepto de </w:t>
      </w:r>
      <w:proofErr w:type="gramStart"/>
      <w:r w:rsidRPr="004631AC">
        <w:rPr>
          <w:rFonts w:ascii="Times New Roman" w:eastAsia="Times New Roman" w:hAnsi="Times New Roman" w:cs="Times New Roman"/>
          <w:sz w:val="24"/>
          <w:szCs w:val="24"/>
          <w:lang w:val="es-ES" w:eastAsia="es-ES"/>
        </w:rPr>
        <w:t>institución .</w:t>
      </w:r>
      <w:proofErr w:type="gramEnd"/>
      <w:r w:rsidRPr="004631AC">
        <w:rPr>
          <w:rFonts w:ascii="Times New Roman" w:eastAsia="Times New Roman" w:hAnsi="Times New Roman" w:cs="Times New Roman"/>
          <w:sz w:val="24"/>
          <w:szCs w:val="24"/>
          <w:lang w:val="es-ES" w:eastAsia="es-ES"/>
        </w:rPr>
        <w:t xml:space="preserve"> Lo institucional en el comportamiento. Los establecimientos institucionales. Conocimiento de las instituciones.</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Dimensiones institucionales: Organizacional, administrativa, pedagógico didáctica y comunitaria.</w:t>
      </w:r>
    </w:p>
    <w:p w:rsidR="004631AC" w:rsidRPr="004631AC" w:rsidRDefault="004631AC" w:rsidP="004631AC">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Proyecto Educativo Institucional. Concepto. Componentes. </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DD574E" w:rsidRDefault="004631AC" w:rsidP="004631AC">
      <w:pPr>
        <w:spacing w:after="324" w:line="240" w:lineRule="auto"/>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bCs/>
          <w:color w:val="2A2A2A"/>
          <w:sz w:val="28"/>
          <w:szCs w:val="28"/>
          <w:u w:val="single"/>
          <w:lang w:val="es-ES" w:eastAsia="es-ES"/>
        </w:rPr>
        <w:t> </w:t>
      </w:r>
      <w:r w:rsidRPr="00DD574E">
        <w:rPr>
          <w:rFonts w:ascii="Times New Roman" w:eastAsia="Times New Roman" w:hAnsi="Times New Roman" w:cs="Times New Roman"/>
          <w:b/>
          <w:bCs/>
          <w:color w:val="2A2A2A"/>
          <w:sz w:val="28"/>
          <w:szCs w:val="28"/>
          <w:u w:val="single"/>
          <w:lang w:val="es-ES" w:eastAsia="es-ES"/>
        </w:rPr>
        <w:t>Contenidos procedimentales</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Escucha y recuperación de la información.</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*Resolución de consignas.</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*Análisis  diferenciación  comparación de posturas.</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*Confrontación de ideas.</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*Distinción de producciones culturales.</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*Elaboración de esquemas y producciones temáticas.</w:t>
      </w:r>
    </w:p>
    <w:p w:rsidR="004631AC" w:rsidRPr="004631AC" w:rsidRDefault="004631AC" w:rsidP="004631AC">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 xml:space="preserve">*Presentación de conclusiones y socialización grupal </w:t>
      </w:r>
    </w:p>
    <w:p w:rsidR="00E035EA" w:rsidRDefault="00E035EA" w:rsidP="004631AC">
      <w:pPr>
        <w:spacing w:after="324" w:line="240" w:lineRule="auto"/>
        <w:jc w:val="both"/>
        <w:rPr>
          <w:rFonts w:ascii="Times New Roman" w:eastAsia="Times New Roman" w:hAnsi="Times New Roman" w:cs="Times New Roman"/>
          <w:b/>
          <w:bCs/>
          <w:color w:val="2A2A2A"/>
          <w:sz w:val="24"/>
          <w:szCs w:val="24"/>
          <w:lang w:val="es-ES" w:eastAsia="es-ES"/>
        </w:rPr>
      </w:pPr>
    </w:p>
    <w:p w:rsidR="004631AC" w:rsidRPr="004631AC" w:rsidRDefault="004631AC" w:rsidP="004631AC">
      <w:pPr>
        <w:spacing w:after="324" w:line="240" w:lineRule="auto"/>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b/>
          <w:bCs/>
          <w:color w:val="2A2A2A"/>
          <w:sz w:val="24"/>
          <w:szCs w:val="24"/>
          <w:lang w:val="es-ES" w:eastAsia="es-ES"/>
        </w:rPr>
        <w:t> </w:t>
      </w:r>
      <w:r w:rsidRPr="00E23056">
        <w:rPr>
          <w:rFonts w:ascii="Tahoma" w:eastAsia="Times New Roman" w:hAnsi="Tahoma" w:cs="Tahoma"/>
          <w:b/>
          <w:bCs/>
          <w:color w:val="2A2A2A"/>
          <w:sz w:val="28"/>
          <w:szCs w:val="28"/>
          <w:u w:val="single"/>
          <w:lang w:val="es-ES" w:eastAsia="es-ES"/>
        </w:rPr>
        <w:t>Contenidos actitudinales</w:t>
      </w:r>
      <w:r w:rsidRPr="004631AC">
        <w:rPr>
          <w:rFonts w:ascii="Tahoma" w:eastAsia="Times New Roman" w:hAnsi="Tahoma" w:cs="Tahoma"/>
          <w:color w:val="2A2A2A"/>
          <w:sz w:val="20"/>
          <w:szCs w:val="20"/>
          <w:lang w:val="es-ES" w:eastAsia="es-ES"/>
        </w:rPr>
        <w:t>:</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b/>
          <w:bCs/>
          <w:color w:val="2A2A2A"/>
          <w:sz w:val="24"/>
          <w:szCs w:val="24"/>
          <w:lang w:val="es-ES" w:eastAsia="es-ES"/>
        </w:rPr>
        <w:t> </w:t>
      </w:r>
      <w:r w:rsidRPr="004631AC">
        <w:rPr>
          <w:rFonts w:ascii="Times New Roman" w:eastAsia="Times New Roman" w:hAnsi="Times New Roman" w:cs="Times New Roman"/>
          <w:color w:val="2A2A2A"/>
          <w:sz w:val="24"/>
          <w:szCs w:val="24"/>
          <w:lang w:val="es-ES" w:eastAsia="es-ES"/>
        </w:rPr>
        <w:t>*Actitud crítica  frente a la historia social y política de la educación argentina.</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*Disposición ética para instrumentar acciones formativas de calidad del rol en configuración.</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p>
    <w:p w:rsidR="004631AC" w:rsidRPr="004631AC" w:rsidRDefault="002C0346" w:rsidP="004631AC">
      <w:pPr>
        <w:spacing w:after="324" w:line="240" w:lineRule="auto"/>
        <w:jc w:val="both"/>
        <w:rPr>
          <w:rFonts w:ascii="Times New Roman" w:eastAsia="Times New Roman" w:hAnsi="Times New Roman" w:cs="Times New Roman"/>
          <w:color w:val="2A2A2A"/>
          <w:sz w:val="24"/>
          <w:szCs w:val="24"/>
          <w:lang w:val="es-ES" w:eastAsia="es-ES"/>
        </w:rPr>
      </w:pPr>
      <w:r w:rsidRPr="00DD574E">
        <w:rPr>
          <w:rFonts w:ascii="Times New Roman" w:eastAsia="Times New Roman" w:hAnsi="Times New Roman" w:cs="Times New Roman"/>
          <w:b/>
          <w:bCs/>
          <w:color w:val="2A2A2A"/>
          <w:sz w:val="28"/>
          <w:szCs w:val="28"/>
          <w:u w:val="single"/>
          <w:lang w:val="es-ES" w:eastAsia="es-ES"/>
        </w:rPr>
        <w:t>Marco Metodológico</w:t>
      </w:r>
      <w:r w:rsidR="004631AC" w:rsidRPr="004631AC">
        <w:rPr>
          <w:rFonts w:ascii="Times New Roman" w:eastAsia="Times New Roman" w:hAnsi="Times New Roman" w:cs="Times New Roman"/>
          <w:color w:val="2A2A2A"/>
          <w:sz w:val="24"/>
          <w:szCs w:val="24"/>
          <w:lang w:val="es-ES" w:eastAsia="es-ES"/>
        </w:rPr>
        <w:t>:</w:t>
      </w:r>
    </w:p>
    <w:p w:rsidR="002C0346" w:rsidRDefault="002C0346" w:rsidP="00E035EA">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lastRenderedPageBreak/>
        <w:t>Se iniciará el abordaje de cada contenido a partir de la indagación de conocimientos previos para conducir el aprendizaje y metodología de trabajo de manera significativa.</w:t>
      </w:r>
    </w:p>
    <w:p w:rsidR="002C0346" w:rsidRDefault="00E035EA" w:rsidP="004631AC">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organizarán t</w:t>
      </w:r>
      <w:r w:rsidR="002C0346">
        <w:rPr>
          <w:rFonts w:ascii="Times New Roman" w:eastAsia="Times New Roman" w:hAnsi="Times New Roman" w:cs="Times New Roman"/>
          <w:color w:val="2A2A2A"/>
          <w:sz w:val="24"/>
          <w:szCs w:val="24"/>
          <w:lang w:val="es-ES" w:eastAsia="es-ES"/>
        </w:rPr>
        <w:t>rabajos</w:t>
      </w:r>
      <w:r w:rsidR="004631AC" w:rsidRPr="00E035EA">
        <w:rPr>
          <w:rFonts w:ascii="Times New Roman" w:eastAsia="Times New Roman" w:hAnsi="Times New Roman" w:cs="Times New Roman"/>
          <w:color w:val="2A2A2A"/>
          <w:sz w:val="24"/>
          <w:szCs w:val="24"/>
          <w:lang w:val="es-ES" w:eastAsia="es-ES"/>
        </w:rPr>
        <w:t xml:space="preserve"> grupales e individuales</w:t>
      </w:r>
      <w:r w:rsidR="002C0346">
        <w:rPr>
          <w:rFonts w:ascii="Times New Roman" w:eastAsia="Times New Roman" w:hAnsi="Times New Roman" w:cs="Times New Roman"/>
          <w:color w:val="2A2A2A"/>
          <w:sz w:val="24"/>
          <w:szCs w:val="24"/>
          <w:lang w:val="es-ES" w:eastAsia="es-ES"/>
        </w:rPr>
        <w:t xml:space="preserve"> para realizar análisis bibliográficos.</w:t>
      </w:r>
    </w:p>
    <w:p w:rsidR="002C0346" w:rsidRDefault="002C0346" w:rsidP="004631AC">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w:t>
      </w:r>
      <w:r w:rsidR="004631AC" w:rsidRPr="002C0346">
        <w:rPr>
          <w:rFonts w:ascii="Times New Roman" w:eastAsia="Times New Roman" w:hAnsi="Times New Roman" w:cs="Times New Roman"/>
          <w:color w:val="2A2A2A"/>
          <w:sz w:val="24"/>
          <w:szCs w:val="24"/>
          <w:lang w:val="es-ES" w:eastAsia="es-ES"/>
        </w:rPr>
        <w:t xml:space="preserve">nálisis bibliográfico </w:t>
      </w:r>
      <w:r>
        <w:rPr>
          <w:rFonts w:ascii="Times New Roman" w:eastAsia="Times New Roman" w:hAnsi="Times New Roman" w:cs="Times New Roman"/>
          <w:color w:val="2A2A2A"/>
          <w:sz w:val="24"/>
          <w:szCs w:val="24"/>
          <w:lang w:val="es-ES" w:eastAsia="es-ES"/>
        </w:rPr>
        <w:t xml:space="preserve">será acompañado con la explicación pertinente por parte del profesor y fortaleciendo </w:t>
      </w:r>
      <w:r w:rsidR="004631AC" w:rsidRPr="002C0346">
        <w:rPr>
          <w:rFonts w:ascii="Times New Roman" w:eastAsia="Times New Roman" w:hAnsi="Times New Roman" w:cs="Times New Roman"/>
          <w:color w:val="2A2A2A"/>
          <w:sz w:val="24"/>
          <w:szCs w:val="24"/>
          <w:lang w:val="es-ES" w:eastAsia="es-ES"/>
        </w:rPr>
        <w:t>con técnicas de comprensión lectora.</w:t>
      </w:r>
    </w:p>
    <w:p w:rsidR="004631AC" w:rsidRPr="002C0346" w:rsidRDefault="002C0346" w:rsidP="004631AC">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apoyo de la e</w:t>
      </w:r>
      <w:r w:rsidR="004631AC" w:rsidRPr="002C0346">
        <w:rPr>
          <w:rFonts w:ascii="Times New Roman" w:eastAsia="Times New Roman" w:hAnsi="Times New Roman" w:cs="Times New Roman"/>
          <w:color w:val="2A2A2A"/>
          <w:sz w:val="24"/>
          <w:szCs w:val="24"/>
          <w:lang w:val="es-ES" w:eastAsia="es-ES"/>
        </w:rPr>
        <w:t xml:space="preserve">laboración de </w:t>
      </w:r>
      <w:r>
        <w:rPr>
          <w:rFonts w:ascii="Times New Roman" w:eastAsia="Times New Roman" w:hAnsi="Times New Roman" w:cs="Times New Roman"/>
          <w:color w:val="2A2A2A"/>
          <w:sz w:val="24"/>
          <w:szCs w:val="24"/>
          <w:lang w:val="es-ES" w:eastAsia="es-ES"/>
        </w:rPr>
        <w:t xml:space="preserve">una </w:t>
      </w:r>
      <w:r w:rsidR="004631AC" w:rsidRPr="002C0346">
        <w:rPr>
          <w:rFonts w:ascii="Times New Roman" w:eastAsia="Times New Roman" w:hAnsi="Times New Roman" w:cs="Times New Roman"/>
          <w:color w:val="2A2A2A"/>
          <w:sz w:val="24"/>
          <w:szCs w:val="24"/>
          <w:lang w:val="es-ES" w:eastAsia="es-ES"/>
        </w:rPr>
        <w:t>línea histórica</w:t>
      </w:r>
      <w:r>
        <w:rPr>
          <w:rFonts w:ascii="Times New Roman" w:eastAsia="Times New Roman" w:hAnsi="Times New Roman" w:cs="Times New Roman"/>
          <w:color w:val="2A2A2A"/>
          <w:sz w:val="24"/>
          <w:szCs w:val="24"/>
          <w:lang w:val="es-ES" w:eastAsia="es-ES"/>
        </w:rPr>
        <w:t xml:space="preserve"> ayudará el posicionamiento respecto d</w:t>
      </w:r>
      <w:r w:rsidR="00161EB0">
        <w:rPr>
          <w:rFonts w:ascii="Times New Roman" w:eastAsia="Times New Roman" w:hAnsi="Times New Roman" w:cs="Times New Roman"/>
          <w:color w:val="2A2A2A"/>
          <w:sz w:val="24"/>
          <w:szCs w:val="24"/>
          <w:lang w:val="es-ES" w:eastAsia="es-ES"/>
        </w:rPr>
        <w:t>e cada período político educati</w:t>
      </w:r>
      <w:r>
        <w:rPr>
          <w:rFonts w:ascii="Times New Roman" w:eastAsia="Times New Roman" w:hAnsi="Times New Roman" w:cs="Times New Roman"/>
          <w:color w:val="2A2A2A"/>
          <w:sz w:val="24"/>
          <w:szCs w:val="24"/>
          <w:lang w:val="es-ES" w:eastAsia="es-ES"/>
        </w:rPr>
        <w:t>vo.</w:t>
      </w:r>
    </w:p>
    <w:p w:rsidR="004631AC" w:rsidRPr="00DD574E" w:rsidRDefault="004631AC" w:rsidP="004631AC">
      <w:pPr>
        <w:spacing w:after="324" w:line="240" w:lineRule="auto"/>
        <w:jc w:val="both"/>
        <w:rPr>
          <w:rFonts w:ascii="Times New Roman" w:eastAsia="Times New Roman" w:hAnsi="Times New Roman" w:cs="Times New Roman"/>
          <w:color w:val="2A2A2A"/>
          <w:sz w:val="28"/>
          <w:szCs w:val="28"/>
          <w:lang w:val="es-ES" w:eastAsia="es-ES"/>
        </w:rPr>
      </w:pPr>
      <w:r w:rsidRPr="00DD574E">
        <w:rPr>
          <w:rFonts w:ascii="Times New Roman" w:eastAsia="Times New Roman" w:hAnsi="Times New Roman" w:cs="Times New Roman"/>
          <w:b/>
          <w:bCs/>
          <w:color w:val="2A2A2A"/>
          <w:sz w:val="28"/>
          <w:szCs w:val="28"/>
          <w:u w:val="single"/>
          <w:lang w:val="es-ES" w:eastAsia="es-ES"/>
        </w:rPr>
        <w:t>Recursos</w:t>
      </w:r>
      <w:r w:rsidRPr="00DD574E">
        <w:rPr>
          <w:rFonts w:ascii="Times New Roman" w:eastAsia="Times New Roman" w:hAnsi="Times New Roman" w:cs="Times New Roman"/>
          <w:color w:val="2A2A2A"/>
          <w:sz w:val="28"/>
          <w:szCs w:val="28"/>
          <w:lang w:val="es-ES" w:eastAsia="es-ES"/>
        </w:rPr>
        <w:t>:</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Material bibliográfico – afiches - filminas.</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Habituales del aula</w:t>
      </w:r>
    </w:p>
    <w:p w:rsidR="004631AC" w:rsidRPr="004631AC" w:rsidRDefault="004631AC" w:rsidP="004631AC">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Computadoras y elementos multimedia.</w:t>
      </w:r>
    </w:p>
    <w:p w:rsidR="004631AC" w:rsidRPr="00DD574E" w:rsidRDefault="004631AC" w:rsidP="004631AC">
      <w:pPr>
        <w:spacing w:after="0" w:line="240" w:lineRule="auto"/>
        <w:jc w:val="both"/>
        <w:rPr>
          <w:rFonts w:ascii="Times New Roman" w:eastAsia="Times New Roman" w:hAnsi="Times New Roman" w:cs="Times New Roman"/>
          <w:b/>
          <w:sz w:val="28"/>
          <w:szCs w:val="28"/>
          <w:lang w:val="es-ES" w:eastAsia="es-ES"/>
        </w:rPr>
      </w:pPr>
      <w:r w:rsidRPr="00DD574E">
        <w:rPr>
          <w:rFonts w:ascii="Times New Roman" w:eastAsia="Times New Roman" w:hAnsi="Times New Roman" w:cs="Times New Roman"/>
          <w:b/>
          <w:sz w:val="28"/>
          <w:szCs w:val="28"/>
          <w:u w:val="single"/>
          <w:lang w:val="es-ES" w:eastAsia="es-ES"/>
        </w:rPr>
        <w:t>Evaluación:</w:t>
      </w:r>
      <w:r w:rsidRPr="00DD574E">
        <w:rPr>
          <w:rFonts w:ascii="Times New Roman" w:eastAsia="Times New Roman" w:hAnsi="Times New Roman" w:cs="Times New Roman"/>
          <w:b/>
          <w:sz w:val="28"/>
          <w:szCs w:val="28"/>
          <w:lang w:val="es-ES" w:eastAsia="es-ES"/>
        </w:rPr>
        <w:t xml:space="preserve"> </w:t>
      </w:r>
    </w:p>
    <w:p w:rsidR="004631AC" w:rsidRPr="00DD574E" w:rsidRDefault="004631AC" w:rsidP="004631AC">
      <w:pPr>
        <w:spacing w:after="0" w:line="240" w:lineRule="auto"/>
        <w:jc w:val="both"/>
        <w:rPr>
          <w:rFonts w:ascii="Times New Roman" w:eastAsia="Times New Roman" w:hAnsi="Times New Roman" w:cs="Times New Roman"/>
          <w:b/>
          <w:sz w:val="28"/>
          <w:szCs w:val="28"/>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Inicial </w:t>
      </w: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diagnóstico grupal inicial sobre los  saberes o esquemas  previos de los alumnos, en los temas que configuran el desarrollo temático de la materia, y el enlace con la problemática seleccionada, y de seguimiento constante de la retroalimentación temática.</w:t>
      </w:r>
    </w:p>
    <w:p w:rsidR="004631AC" w:rsidRPr="004631AC" w:rsidRDefault="004631AC" w:rsidP="004631AC">
      <w:pPr>
        <w:spacing w:after="0" w:line="240" w:lineRule="auto"/>
        <w:jc w:val="both"/>
        <w:rPr>
          <w:rFonts w:ascii="Times New Roman" w:eastAsia="Times New Roman" w:hAnsi="Times New Roman" w:cs="Times New Roman"/>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Procesual</w:t>
      </w: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Final</w:t>
      </w: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valoración de las producciones logradas, en relación a los diferentes puntos de partida inicial, y los objetivos trazados como parámetros a alcanzar por los futuros  docentes, tendientes a lograr la  regularización de la materia y la posterior acreditación en tiempo y forma, según programación institucional de calendarios evaluativos.</w:t>
      </w:r>
    </w:p>
    <w:p w:rsidR="004631AC" w:rsidRPr="004631AC" w:rsidRDefault="004631AC" w:rsidP="004631AC">
      <w:pPr>
        <w:spacing w:after="0" w:line="240" w:lineRule="auto"/>
        <w:jc w:val="both"/>
        <w:rPr>
          <w:rFonts w:ascii="Times New Roman" w:eastAsia="Times New Roman" w:hAnsi="Times New Roman" w:cs="Times New Roman"/>
          <w:sz w:val="24"/>
          <w:szCs w:val="24"/>
          <w:lang w:val="es-ES" w:eastAsia="es-ES"/>
        </w:rPr>
      </w:pPr>
    </w:p>
    <w:p w:rsidR="004631AC" w:rsidRPr="004631AC" w:rsidRDefault="004631AC" w:rsidP="004631AC">
      <w:pPr>
        <w:spacing w:after="0" w:line="240" w:lineRule="auto"/>
        <w:jc w:val="both"/>
        <w:rPr>
          <w:rFonts w:ascii="Times New Roman" w:eastAsia="Times New Roman" w:hAnsi="Times New Roman" w:cs="Times New Roman"/>
          <w:b/>
          <w:sz w:val="24"/>
          <w:szCs w:val="24"/>
          <w:u w:val="single"/>
          <w:lang w:val="es-ES_tradnl" w:eastAsia="es-ES"/>
        </w:rPr>
      </w:pPr>
      <w:r w:rsidRPr="004631AC">
        <w:rPr>
          <w:rFonts w:ascii="Times New Roman" w:eastAsia="Times New Roman" w:hAnsi="Times New Roman" w:cs="Times New Roman"/>
          <w:b/>
          <w:sz w:val="24"/>
          <w:szCs w:val="24"/>
          <w:u w:val="single"/>
          <w:lang w:val="es-ES_tradnl" w:eastAsia="es-ES"/>
        </w:rPr>
        <w:t>Criterios de evaluación</w:t>
      </w:r>
    </w:p>
    <w:p w:rsidR="004631AC" w:rsidRPr="004631AC" w:rsidRDefault="004631AC" w:rsidP="004631AC">
      <w:pPr>
        <w:spacing w:after="0" w:line="240" w:lineRule="auto"/>
        <w:ind w:left="426"/>
        <w:jc w:val="both"/>
        <w:rPr>
          <w:rFonts w:ascii="Times New Roman" w:eastAsia="Times New Roman" w:hAnsi="Times New Roman" w:cs="Times New Roman"/>
          <w:b/>
          <w:sz w:val="24"/>
          <w:szCs w:val="24"/>
          <w:u w:val="single"/>
          <w:lang w:val="es-ES_tradnl" w:eastAsia="es-ES"/>
        </w:rPr>
      </w:pP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Participación y producción de contenidos.</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Manejo de vocabulario específico.</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Dominio conceptual.</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Comprensión analítica aplicada a situaciones diversas, destrezas y habilidades en la aplicación de estrategias.</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Responsabilidad en la formación.</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Apertura para aceptar orientaciones.</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Ortografía y caligrafía.</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Presentación de trabajos prácticos en tiempo y forma.</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_tradnl" w:eastAsia="es-ES"/>
        </w:rPr>
      </w:pPr>
    </w:p>
    <w:p w:rsidR="004631AC" w:rsidRPr="004631AC" w:rsidRDefault="004631AC" w:rsidP="004631AC">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Modalidad</w:t>
      </w:r>
      <w:r w:rsidRPr="004631AC">
        <w:rPr>
          <w:rFonts w:ascii="Times New Roman" w:eastAsia="Times New Roman" w:hAnsi="Times New Roman" w:cs="Times New Roman"/>
          <w:sz w:val="24"/>
          <w:szCs w:val="24"/>
          <w:lang w:val="es-ES_tradnl" w:eastAsia="es-ES"/>
        </w:rPr>
        <w:t>: actividades de análisis, exposición de clases especiales.</w:t>
      </w:r>
    </w:p>
    <w:p w:rsidR="004631AC" w:rsidRDefault="004631AC" w:rsidP="004631AC">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Parciales</w:t>
      </w:r>
      <w:r w:rsidRPr="004631AC">
        <w:rPr>
          <w:rFonts w:ascii="Times New Roman" w:eastAsia="Times New Roman" w:hAnsi="Times New Roman" w:cs="Times New Roman"/>
          <w:sz w:val="24"/>
          <w:szCs w:val="24"/>
          <w:lang w:val="es-ES_tradnl" w:eastAsia="es-ES"/>
        </w:rPr>
        <w:t>: 2 por cuatrimestre en forma obligatoria.</w:t>
      </w:r>
      <w:r w:rsidR="002C0346">
        <w:rPr>
          <w:rFonts w:ascii="Times New Roman" w:eastAsia="Times New Roman" w:hAnsi="Times New Roman" w:cs="Times New Roman"/>
          <w:sz w:val="24"/>
          <w:szCs w:val="24"/>
          <w:lang w:val="es-ES_tradnl" w:eastAsia="es-ES"/>
        </w:rPr>
        <w:t xml:space="preserve"> </w:t>
      </w:r>
    </w:p>
    <w:p w:rsidR="002C0346" w:rsidRDefault="002C0346" w:rsidP="004631AC">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w:t>
      </w:r>
      <w:r w:rsidR="00545EBF">
        <w:rPr>
          <w:rFonts w:ascii="Times New Roman" w:eastAsia="Times New Roman" w:hAnsi="Times New Roman" w:cs="Times New Roman"/>
          <w:sz w:val="24"/>
          <w:szCs w:val="24"/>
          <w:lang w:val="es-ES_tradnl" w:eastAsia="es-ES"/>
        </w:rPr>
        <w:t>imer parcial: 9 de</w:t>
      </w:r>
      <w:r>
        <w:rPr>
          <w:rFonts w:ascii="Times New Roman" w:eastAsia="Times New Roman" w:hAnsi="Times New Roman" w:cs="Times New Roman"/>
          <w:sz w:val="24"/>
          <w:szCs w:val="24"/>
          <w:lang w:val="es-ES_tradnl" w:eastAsia="es-ES"/>
        </w:rPr>
        <w:t xml:space="preserve"> junio.</w:t>
      </w:r>
    </w:p>
    <w:p w:rsidR="002C0346" w:rsidRDefault="002C0346" w:rsidP="004631AC">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lastRenderedPageBreak/>
        <w:t>Segundo parcial: segunda semana del mes de octubre.</w:t>
      </w:r>
    </w:p>
    <w:p w:rsidR="002C0346" w:rsidRPr="004631AC" w:rsidRDefault="002C0346" w:rsidP="004631AC">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Trabajos prácticos: mes de junio y septiembre.</w:t>
      </w:r>
    </w:p>
    <w:p w:rsidR="004631AC" w:rsidRPr="004631AC" w:rsidRDefault="004631AC" w:rsidP="004631AC">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Condiciones del cursado</w:t>
      </w:r>
      <w:r w:rsidRPr="004631AC">
        <w:rPr>
          <w:rFonts w:ascii="Times New Roman" w:eastAsia="Times New Roman" w:hAnsi="Times New Roman" w:cs="Times New Roman"/>
          <w:sz w:val="24"/>
          <w:szCs w:val="24"/>
          <w:lang w:val="es-ES_tradnl" w:eastAsia="es-ES"/>
        </w:rPr>
        <w:t>: Presencial con 75 % de asistencia. Para el ciclo lectivo 201</w:t>
      </w:r>
      <w:r w:rsidR="002C0346">
        <w:rPr>
          <w:rFonts w:ascii="Times New Roman" w:eastAsia="Times New Roman" w:hAnsi="Times New Roman" w:cs="Times New Roman"/>
          <w:sz w:val="24"/>
          <w:szCs w:val="24"/>
          <w:lang w:val="es-ES_tradnl" w:eastAsia="es-ES"/>
        </w:rPr>
        <w:t>4</w:t>
      </w:r>
      <w:r w:rsidRPr="004631AC">
        <w:rPr>
          <w:rFonts w:ascii="Times New Roman" w:eastAsia="Times New Roman" w:hAnsi="Times New Roman" w:cs="Times New Roman"/>
          <w:sz w:val="24"/>
          <w:szCs w:val="24"/>
          <w:lang w:val="es-ES_tradnl" w:eastAsia="es-ES"/>
        </w:rPr>
        <w:t xml:space="preserve"> se determinó por  acuerdo en Consejo Académico la opción de cursado </w:t>
      </w:r>
      <w:proofErr w:type="spellStart"/>
      <w:r w:rsidRPr="004631AC">
        <w:rPr>
          <w:rFonts w:ascii="Times New Roman" w:eastAsia="Times New Roman" w:hAnsi="Times New Roman" w:cs="Times New Roman"/>
          <w:sz w:val="24"/>
          <w:szCs w:val="24"/>
          <w:lang w:val="es-ES_tradnl" w:eastAsia="es-ES"/>
        </w:rPr>
        <w:t>Semipresencial</w:t>
      </w:r>
      <w:proofErr w:type="spellEnd"/>
      <w:r w:rsidRPr="004631AC">
        <w:rPr>
          <w:rFonts w:ascii="Times New Roman" w:eastAsia="Times New Roman" w:hAnsi="Times New Roman" w:cs="Times New Roman"/>
          <w:sz w:val="24"/>
          <w:szCs w:val="24"/>
          <w:lang w:val="es-ES_tradnl" w:eastAsia="es-ES"/>
        </w:rPr>
        <w:t>.</w:t>
      </w:r>
    </w:p>
    <w:p w:rsidR="004631AC" w:rsidRPr="004631AC" w:rsidRDefault="004631AC" w:rsidP="004631AC">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Condiciones de aprobación/ y o regularización de la unidad curricular</w:t>
      </w:r>
      <w:proofErr w:type="gramStart"/>
      <w:r w:rsidRPr="004631AC">
        <w:rPr>
          <w:rFonts w:ascii="Times New Roman" w:eastAsia="Times New Roman" w:hAnsi="Times New Roman" w:cs="Times New Roman"/>
          <w:sz w:val="24"/>
          <w:szCs w:val="24"/>
          <w:lang w:val="es-ES_tradnl" w:eastAsia="es-ES"/>
        </w:rPr>
        <w:t>:  cumplimentar</w:t>
      </w:r>
      <w:proofErr w:type="gramEnd"/>
      <w:r w:rsidRPr="004631AC">
        <w:rPr>
          <w:rFonts w:ascii="Times New Roman" w:eastAsia="Times New Roman" w:hAnsi="Times New Roman" w:cs="Times New Roman"/>
          <w:sz w:val="24"/>
          <w:szCs w:val="24"/>
          <w:lang w:val="es-ES_tradnl" w:eastAsia="es-ES"/>
        </w:rPr>
        <w:t xml:space="preserve"> el porcentaje de asistencia requerido, aprobación de un (1) parcial obligatorio, y aprobación de los dos trabajos prácticos (1 por cuatrimestre).</w:t>
      </w:r>
    </w:p>
    <w:p w:rsidR="004631AC" w:rsidRPr="004631AC" w:rsidRDefault="004631AC" w:rsidP="004631AC">
      <w:pPr>
        <w:spacing w:after="0" w:line="240" w:lineRule="auto"/>
        <w:jc w:val="both"/>
        <w:rPr>
          <w:rFonts w:ascii="Times New Roman" w:eastAsia="Times New Roman" w:hAnsi="Times New Roman" w:cs="Times New Roman"/>
          <w:sz w:val="24"/>
          <w:szCs w:val="24"/>
          <w:lang w:val="es-ES_tradnl" w:eastAsia="es-ES"/>
        </w:rPr>
      </w:pPr>
    </w:p>
    <w:p w:rsidR="004631AC" w:rsidRPr="00DD574E" w:rsidRDefault="004631AC" w:rsidP="004631AC">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p>
    <w:p w:rsidR="004631AC" w:rsidRPr="00DD574E" w:rsidRDefault="004631AC" w:rsidP="004631AC">
      <w:pPr>
        <w:spacing w:after="0" w:line="240" w:lineRule="auto"/>
        <w:ind w:left="426"/>
        <w:jc w:val="both"/>
        <w:rPr>
          <w:rFonts w:ascii="Times New Roman" w:eastAsia="Times New Roman" w:hAnsi="Times New Roman" w:cs="Times New Roman"/>
          <w:sz w:val="28"/>
          <w:szCs w:val="28"/>
          <w:lang w:val="es-ES" w:eastAsia="es-ES"/>
        </w:rPr>
      </w:pP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OSZLAK. Oscar y otros.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FILMUS, Daniel y GLUZ, Nora. “</w:t>
      </w:r>
      <w:r w:rsidRPr="004631AC">
        <w:rPr>
          <w:rFonts w:ascii="Times New Roman" w:eastAsia="Times New Roman" w:hAnsi="Times New Roman" w:cs="Times New Roman"/>
          <w:sz w:val="24"/>
          <w:szCs w:val="24"/>
          <w:u w:val="single"/>
          <w:lang w:val="es-ES" w:eastAsia="es-ES"/>
        </w:rPr>
        <w:t>Política Educaciona</w:t>
      </w:r>
      <w:r w:rsidRPr="004631AC">
        <w:rPr>
          <w:rFonts w:ascii="Times New Roman" w:eastAsia="Times New Roman" w:hAnsi="Times New Roman" w:cs="Times New Roman"/>
          <w:sz w:val="24"/>
          <w:szCs w:val="24"/>
          <w:lang w:val="es-ES" w:eastAsia="es-ES"/>
        </w:rPr>
        <w:t>l</w:t>
      </w:r>
      <w:proofErr w:type="gramStart"/>
      <w:r w:rsidRPr="004631AC">
        <w:rPr>
          <w:rFonts w:ascii="Times New Roman" w:eastAsia="Times New Roman" w:hAnsi="Times New Roman" w:cs="Times New Roman"/>
          <w:sz w:val="24"/>
          <w:szCs w:val="24"/>
          <w:lang w:val="es-ES" w:eastAsia="es-ES"/>
        </w:rPr>
        <w:t>” .</w:t>
      </w:r>
      <w:proofErr w:type="gramEnd"/>
      <w:r w:rsidRPr="004631AC">
        <w:rPr>
          <w:rFonts w:ascii="Times New Roman" w:eastAsia="Times New Roman" w:hAnsi="Times New Roman" w:cs="Times New Roman"/>
          <w:sz w:val="24"/>
          <w:szCs w:val="24"/>
          <w:lang w:val="es-ES" w:eastAsia="es-ES"/>
        </w:rPr>
        <w:t xml:space="preserve"> Universidad Nacional de Quilmes. Primera Edición. Buenos Aires. 2000.</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w:t>
      </w:r>
      <w:proofErr w:type="gramStart"/>
      <w:r w:rsidRPr="004631AC">
        <w:rPr>
          <w:rFonts w:ascii="Times New Roman" w:eastAsia="Times New Roman" w:hAnsi="Times New Roman" w:cs="Times New Roman"/>
          <w:sz w:val="24"/>
          <w:szCs w:val="24"/>
          <w:lang w:val="es-ES" w:eastAsia="es-ES"/>
        </w:rPr>
        <w:t>..</w:t>
      </w:r>
      <w:proofErr w:type="gramEnd"/>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Universidad Nacional  de Quilmes. Carpeta de trabajo. 1999.</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FINNEGAN, Florencia- PAGANO, Ana.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Colección FLAPE. Buenos Aires .Primera Edición. Año 2007.Mini</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Ministerio de Educación de la Provincia de Santa Fe. “</w:t>
      </w:r>
      <w:r w:rsidRPr="004631AC">
        <w:rPr>
          <w:rFonts w:ascii="Times New Roman" w:eastAsia="Times New Roman" w:hAnsi="Times New Roman" w:cs="Times New Roman"/>
          <w:sz w:val="24"/>
          <w:szCs w:val="24"/>
          <w:u w:val="single"/>
          <w:lang w:val="es-ES" w:eastAsia="es-ES"/>
        </w:rPr>
        <w:t>Una Política de Estado para la Educación Santafesina”</w:t>
      </w:r>
      <w:proofErr w:type="gramStart"/>
      <w:r w:rsidRPr="004631AC">
        <w:rPr>
          <w:rFonts w:ascii="Times New Roman" w:eastAsia="Times New Roman" w:hAnsi="Times New Roman" w:cs="Times New Roman"/>
          <w:sz w:val="24"/>
          <w:szCs w:val="24"/>
          <w:lang w:val="es-ES" w:eastAsia="es-ES"/>
        </w:rPr>
        <w:t>..</w:t>
      </w:r>
      <w:proofErr w:type="gramEnd"/>
      <w:r w:rsidRPr="004631AC">
        <w:rPr>
          <w:rFonts w:ascii="Times New Roman" w:eastAsia="Times New Roman" w:hAnsi="Times New Roman" w:cs="Times New Roman"/>
          <w:sz w:val="24"/>
          <w:szCs w:val="24"/>
          <w:lang w:val="es-ES" w:eastAsia="es-ES"/>
        </w:rPr>
        <w:t xml:space="preserve"> </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 “</w:t>
      </w:r>
      <w:r w:rsidRPr="004631AC">
        <w:rPr>
          <w:rFonts w:ascii="Times New Roman" w:eastAsia="Times New Roman" w:hAnsi="Times New Roman" w:cs="Times New Roman"/>
          <w:sz w:val="24"/>
          <w:szCs w:val="24"/>
          <w:u w:val="single"/>
          <w:lang w:val="es-ES" w:eastAsia="es-ES"/>
        </w:rPr>
        <w:t>Ideas, política, economía y sociedad en la Argentina</w:t>
      </w:r>
      <w:r w:rsidRPr="004631AC">
        <w:rPr>
          <w:rFonts w:ascii="Times New Roman" w:eastAsia="Times New Roman" w:hAnsi="Times New Roman" w:cs="Times New Roman"/>
          <w:sz w:val="24"/>
          <w:szCs w:val="24"/>
          <w:lang w:val="es-ES" w:eastAsia="es-ES"/>
        </w:rPr>
        <w:t>”.</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Material extraído de Internet</w:t>
      </w:r>
      <w:proofErr w:type="gramStart"/>
      <w:r w:rsidRPr="004631AC">
        <w:rPr>
          <w:rFonts w:ascii="Times New Roman" w:eastAsia="Times New Roman" w:hAnsi="Times New Roman" w:cs="Times New Roman"/>
          <w:sz w:val="24"/>
          <w:szCs w:val="24"/>
          <w:lang w:val="es-ES" w:eastAsia="es-ES"/>
        </w:rPr>
        <w:t>..</w:t>
      </w:r>
      <w:proofErr w:type="gramEnd"/>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FERNÁNDEZ Lidia. </w:t>
      </w:r>
      <w:r w:rsidRPr="004631AC">
        <w:rPr>
          <w:rFonts w:ascii="Times New Roman" w:eastAsia="Times New Roman" w:hAnsi="Times New Roman" w:cs="Times New Roman"/>
          <w:sz w:val="24"/>
          <w:szCs w:val="24"/>
          <w:u w:val="single"/>
          <w:lang w:val="es-ES" w:eastAsia="es-ES"/>
        </w:rPr>
        <w:t xml:space="preserve">“Las Instituciones </w:t>
      </w:r>
      <w:proofErr w:type="spellStart"/>
      <w:r w:rsidRPr="004631AC">
        <w:rPr>
          <w:rFonts w:ascii="Times New Roman" w:eastAsia="Times New Roman" w:hAnsi="Times New Roman" w:cs="Times New Roman"/>
          <w:sz w:val="24"/>
          <w:szCs w:val="24"/>
          <w:u w:val="single"/>
          <w:lang w:val="es-ES" w:eastAsia="es-ES"/>
        </w:rPr>
        <w:t>Educativas”</w:t>
      </w:r>
      <w:r w:rsidRPr="004631AC">
        <w:rPr>
          <w:rFonts w:ascii="Times New Roman" w:eastAsia="Times New Roman" w:hAnsi="Times New Roman" w:cs="Times New Roman"/>
          <w:sz w:val="24"/>
          <w:szCs w:val="24"/>
          <w:lang w:val="es-ES" w:eastAsia="es-ES"/>
        </w:rPr>
        <w:t>.Ed</w:t>
      </w:r>
      <w:proofErr w:type="spellEnd"/>
      <w:r w:rsidRPr="004631AC">
        <w:rPr>
          <w:rFonts w:ascii="Times New Roman" w:eastAsia="Times New Roman" w:hAnsi="Times New Roman" w:cs="Times New Roman"/>
          <w:sz w:val="24"/>
          <w:szCs w:val="24"/>
          <w:lang w:val="es-ES" w:eastAsia="es-ES"/>
        </w:rPr>
        <w:t xml:space="preserve"> Piados. Bs. As.1994</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FERNÁNDEZ, </w:t>
      </w:r>
      <w:proofErr w:type="spellStart"/>
      <w:r w:rsidRPr="004631AC">
        <w:rPr>
          <w:rFonts w:ascii="Times New Roman" w:eastAsia="Times New Roman" w:hAnsi="Times New Roman" w:cs="Times New Roman"/>
          <w:sz w:val="24"/>
          <w:szCs w:val="24"/>
          <w:lang w:val="es-ES" w:eastAsia="es-ES"/>
        </w:rPr>
        <w:t>Lidia”El</w:t>
      </w:r>
      <w:proofErr w:type="spellEnd"/>
      <w:r w:rsidRPr="004631AC">
        <w:rPr>
          <w:rFonts w:ascii="Times New Roman" w:eastAsia="Times New Roman" w:hAnsi="Times New Roman" w:cs="Times New Roman"/>
          <w:sz w:val="24"/>
          <w:szCs w:val="24"/>
          <w:lang w:val="es-ES" w:eastAsia="es-ES"/>
        </w:rPr>
        <w:t xml:space="preserve"> análisis de lo Institucional en la escuela.”. Editorial Paidós.     Bs.As. 1995</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Nacional Nº 26206.</w:t>
      </w:r>
    </w:p>
    <w:p w:rsidR="004631AC" w:rsidRPr="004631AC" w:rsidRDefault="004631AC" w:rsidP="004631AC">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u w:val="single"/>
          <w:lang w:val="es-ES" w:eastAsia="es-ES"/>
        </w:rPr>
        <w:t>Bibliografía complementaria</w:t>
      </w:r>
      <w:r w:rsidRPr="004631AC">
        <w:rPr>
          <w:rFonts w:ascii="Times New Roman" w:eastAsia="Times New Roman" w:hAnsi="Times New Roman" w:cs="Times New Roman"/>
          <w:sz w:val="24"/>
          <w:szCs w:val="24"/>
          <w:lang w:val="es-ES" w:eastAsia="es-ES"/>
        </w:rPr>
        <w:t>:</w:t>
      </w:r>
    </w:p>
    <w:p w:rsidR="004631AC" w:rsidRPr="004631AC" w:rsidRDefault="004631AC" w:rsidP="004631AC">
      <w:pPr>
        <w:spacing w:after="0" w:line="240" w:lineRule="auto"/>
        <w:rPr>
          <w:rFonts w:ascii="Times New Roman" w:eastAsia="Times New Roman" w:hAnsi="Times New Roman" w:cs="Times New Roman"/>
          <w:sz w:val="24"/>
          <w:szCs w:val="24"/>
          <w:lang w:val="es-ES" w:eastAsia="es-ES"/>
        </w:rPr>
      </w:pP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SCHELEMENSON- SVASTEIN - TRILLA “Apuntes </w:t>
      </w:r>
      <w:proofErr w:type="spellStart"/>
      <w:r w:rsidRPr="004631AC">
        <w:rPr>
          <w:rFonts w:ascii="Times New Roman" w:eastAsia="Times New Roman" w:hAnsi="Times New Roman" w:cs="Times New Roman"/>
          <w:sz w:val="24"/>
          <w:szCs w:val="24"/>
          <w:lang w:val="es-ES" w:eastAsia="es-ES"/>
        </w:rPr>
        <w:t>Postítulo</w:t>
      </w:r>
      <w:proofErr w:type="spellEnd"/>
      <w:r w:rsidRPr="004631AC">
        <w:rPr>
          <w:rFonts w:ascii="Times New Roman" w:eastAsia="Times New Roman" w:hAnsi="Times New Roman" w:cs="Times New Roman"/>
          <w:sz w:val="24"/>
          <w:szCs w:val="24"/>
          <w:lang w:val="es-ES" w:eastAsia="es-ES"/>
        </w:rPr>
        <w:t xml:space="preserve"> “Gestión Institucional en Educación”. Rosario. Santa Fe.</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PERRAZO, Susana y otros. “</w:t>
      </w:r>
      <w:r w:rsidRPr="004631AC">
        <w:rPr>
          <w:rFonts w:ascii="Times New Roman" w:eastAsia="Times New Roman" w:hAnsi="Times New Roman" w:cs="Times New Roman"/>
          <w:sz w:val="24"/>
          <w:szCs w:val="24"/>
          <w:u w:val="single"/>
          <w:lang w:val="es-ES" w:eastAsia="es-ES"/>
        </w:rPr>
        <w:t>Historia de la Educación y Política Educacional Argentina</w:t>
      </w:r>
      <w:r w:rsidRPr="004631AC">
        <w:rPr>
          <w:rFonts w:ascii="Times New Roman" w:eastAsia="Times New Roman" w:hAnsi="Times New Roman" w:cs="Times New Roman"/>
          <w:sz w:val="24"/>
          <w:szCs w:val="24"/>
          <w:lang w:val="es-ES" w:eastAsia="es-ES"/>
        </w:rPr>
        <w:t xml:space="preserve">”. Edit. </w:t>
      </w:r>
      <w:proofErr w:type="spellStart"/>
      <w:r w:rsidRPr="004631AC">
        <w:rPr>
          <w:rFonts w:ascii="Times New Roman" w:eastAsia="Times New Roman" w:hAnsi="Times New Roman" w:cs="Times New Roman"/>
          <w:sz w:val="24"/>
          <w:szCs w:val="24"/>
          <w:lang w:val="es-ES" w:eastAsia="es-ES"/>
        </w:rPr>
        <w:t>Hvmanitas</w:t>
      </w:r>
      <w:proofErr w:type="spellEnd"/>
      <w:r w:rsidRPr="004631AC">
        <w:rPr>
          <w:rFonts w:ascii="Times New Roman" w:eastAsia="Times New Roman" w:hAnsi="Times New Roman" w:cs="Times New Roman"/>
          <w:sz w:val="24"/>
          <w:szCs w:val="24"/>
          <w:lang w:val="es-ES" w:eastAsia="es-ES"/>
        </w:rPr>
        <w:t>. Buenos Aires. 1984.</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 . Actualizar el debate en la Educación Inicial. Ministerio de Educación. Presidencia de la Nación. 2012.</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Información pág. Web.</w:t>
      </w:r>
    </w:p>
    <w:p w:rsidR="004631AC" w:rsidRPr="004631AC" w:rsidRDefault="004631AC" w:rsidP="004631AC">
      <w:pPr>
        <w:numPr>
          <w:ilvl w:val="0"/>
          <w:numId w:val="2"/>
        </w:numPr>
        <w:spacing w:after="0" w:line="240" w:lineRule="auto"/>
        <w:jc w:val="both"/>
        <w:rPr>
          <w:rFonts w:ascii="Times New Roman" w:eastAsia="Times New Roman" w:hAnsi="Times New Roman" w:cs="Times New Roman"/>
          <w:sz w:val="24"/>
          <w:szCs w:val="24"/>
          <w:lang w:val="es-ES" w:eastAsia="es-ES"/>
        </w:rPr>
      </w:pPr>
      <w:proofErr w:type="spellStart"/>
      <w:r w:rsidRPr="004631AC">
        <w:rPr>
          <w:rFonts w:ascii="Times New Roman" w:eastAsia="Times New Roman" w:hAnsi="Times New Roman" w:cs="Times New Roman"/>
          <w:sz w:val="24"/>
          <w:szCs w:val="24"/>
          <w:lang w:val="es-ES" w:eastAsia="es-ES"/>
        </w:rPr>
        <w:t>Harf</w:t>
      </w:r>
      <w:proofErr w:type="spellEnd"/>
      <w:r w:rsidRPr="004631AC">
        <w:rPr>
          <w:rFonts w:ascii="Times New Roman" w:eastAsia="Times New Roman" w:hAnsi="Times New Roman" w:cs="Times New Roman"/>
          <w:sz w:val="24"/>
          <w:szCs w:val="24"/>
          <w:lang w:val="es-ES" w:eastAsia="es-ES"/>
        </w:rPr>
        <w:t xml:space="preserve">, Ruth. Aportes para una didáctica. Nivel Inicial. Ed. El </w:t>
      </w:r>
      <w:proofErr w:type="gramStart"/>
      <w:r w:rsidRPr="004631AC">
        <w:rPr>
          <w:rFonts w:ascii="Times New Roman" w:eastAsia="Times New Roman" w:hAnsi="Times New Roman" w:cs="Times New Roman"/>
          <w:sz w:val="24"/>
          <w:szCs w:val="24"/>
          <w:lang w:val="es-ES" w:eastAsia="es-ES"/>
        </w:rPr>
        <w:t>Ateneo</w:t>
      </w:r>
      <w:proofErr w:type="gramEnd"/>
      <w:r w:rsidRPr="004631AC">
        <w:rPr>
          <w:rFonts w:ascii="Times New Roman" w:eastAsia="Times New Roman" w:hAnsi="Times New Roman" w:cs="Times New Roman"/>
          <w:sz w:val="24"/>
          <w:szCs w:val="24"/>
          <w:lang w:val="es-ES" w:eastAsia="es-ES"/>
        </w:rPr>
        <w:t>. 1996.</w:t>
      </w:r>
    </w:p>
    <w:p w:rsidR="004631AC" w:rsidRPr="004631AC" w:rsidRDefault="004631AC" w:rsidP="004631AC">
      <w:pPr>
        <w:spacing w:after="0" w:line="240" w:lineRule="auto"/>
        <w:rPr>
          <w:rFonts w:ascii="Times New Roman" w:eastAsia="Times New Roman" w:hAnsi="Times New Roman" w:cs="Times New Roman"/>
          <w:sz w:val="24"/>
          <w:szCs w:val="24"/>
          <w:lang w:val="es-ES" w:eastAsia="es-ES"/>
        </w:rPr>
      </w:pPr>
    </w:p>
    <w:p w:rsidR="00A56B24" w:rsidRDefault="00A56B24"/>
    <w:sectPr w:rsidR="00A56B24">
      <w:pgSz w:w="11906" w:h="16838"/>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AC"/>
    <w:rsid w:val="00161EB0"/>
    <w:rsid w:val="002C0346"/>
    <w:rsid w:val="004631AC"/>
    <w:rsid w:val="00545EBF"/>
    <w:rsid w:val="00916C76"/>
    <w:rsid w:val="00A56B24"/>
    <w:rsid w:val="00C54EED"/>
    <w:rsid w:val="00DD574E"/>
    <w:rsid w:val="00E035EA"/>
    <w:rsid w:val="00E230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Cudugnello</dc:creator>
  <cp:lastModifiedBy>Mariela Cudugnello</cp:lastModifiedBy>
  <cp:revision>8</cp:revision>
  <dcterms:created xsi:type="dcterms:W3CDTF">2014-03-25T22:26:00Z</dcterms:created>
  <dcterms:modified xsi:type="dcterms:W3CDTF">2014-06-23T20:28:00Z</dcterms:modified>
</cp:coreProperties>
</file>