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9D" w:rsidRDefault="00A9059D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</w:p>
    <w:p w:rsidR="00D87AC9" w:rsidRDefault="00D87AC9" w:rsidP="00D95587">
      <w:pPr>
        <w:jc w:val="center"/>
        <w:rPr>
          <w:b/>
          <w:sz w:val="32"/>
          <w:szCs w:val="32"/>
        </w:rPr>
      </w:pPr>
      <w:r w:rsidRPr="00B706E6">
        <w:rPr>
          <w:rFonts w:ascii="Baskerville Old Face" w:hAnsi="Baskerville Old Face"/>
          <w:b/>
          <w:sz w:val="32"/>
          <w:szCs w:val="32"/>
        </w:rPr>
        <w:t>INSTITUTO SUPERIOR DE</w:t>
      </w:r>
      <w:r w:rsidR="006D0236">
        <w:rPr>
          <w:rFonts w:ascii="Baskerville Old Face" w:hAnsi="Baskerville Old Face"/>
          <w:b/>
          <w:sz w:val="32"/>
          <w:szCs w:val="32"/>
        </w:rPr>
        <w:t xml:space="preserve"> FORMACIÓN DOCENTE </w:t>
      </w:r>
      <w:r w:rsidRPr="00B706E6">
        <w:rPr>
          <w:rFonts w:ascii="Baskerville Old Face" w:hAnsi="Baskerville Old Face"/>
          <w:b/>
          <w:sz w:val="32"/>
          <w:szCs w:val="32"/>
        </w:rPr>
        <w:t>N° 7</w:t>
      </w:r>
    </w:p>
    <w:p w:rsidR="00D87AC9" w:rsidRDefault="00D87AC9" w:rsidP="00D95587">
      <w:pPr>
        <w:jc w:val="center"/>
        <w:rPr>
          <w:b/>
          <w:sz w:val="32"/>
          <w:szCs w:val="32"/>
        </w:rPr>
      </w:pPr>
    </w:p>
    <w:p w:rsidR="00D87AC9" w:rsidRDefault="00D95587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(Venado Tuerto)</w:t>
      </w:r>
    </w:p>
    <w:p w:rsidR="00D95587" w:rsidRPr="00175435" w:rsidRDefault="00D95587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87AC9" w:rsidRPr="00175435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01660D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175435">
        <w:rPr>
          <w:rFonts w:ascii="Baskerville Old Face" w:hAnsi="Baskerville Old Face"/>
          <w:b/>
          <w:sz w:val="32"/>
          <w:szCs w:val="32"/>
        </w:rPr>
        <w:t>P</w:t>
      </w:r>
      <w:r>
        <w:rPr>
          <w:rFonts w:ascii="Baskerville Old Face" w:hAnsi="Baskerville Old Face"/>
          <w:b/>
          <w:sz w:val="32"/>
          <w:szCs w:val="32"/>
        </w:rPr>
        <w:t xml:space="preserve">ROFESORADO </w:t>
      </w:r>
      <w:r w:rsidR="006D0236">
        <w:rPr>
          <w:rFonts w:ascii="Baskerville Old Face" w:hAnsi="Baskerville Old Face"/>
          <w:b/>
          <w:sz w:val="32"/>
          <w:szCs w:val="32"/>
        </w:rPr>
        <w:t>DE NIVEL</w:t>
      </w:r>
      <w:r>
        <w:rPr>
          <w:rFonts w:ascii="Baskerville Old Face" w:hAnsi="Baskerville Old Face"/>
          <w:b/>
          <w:sz w:val="32"/>
          <w:szCs w:val="32"/>
        </w:rPr>
        <w:t xml:space="preserve"> INICIAL</w:t>
      </w:r>
    </w:p>
    <w:p w:rsidR="00D87AC9" w:rsidRPr="00175435" w:rsidRDefault="00D95587" w:rsidP="00D95587">
      <w:pPr>
        <w:tabs>
          <w:tab w:val="left" w:pos="8104"/>
        </w:tabs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ab/>
      </w:r>
    </w:p>
    <w:p w:rsidR="00D87AC9" w:rsidRDefault="00D87AC9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87AC9" w:rsidRPr="00175435" w:rsidRDefault="00D87AC9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ESPACIO CURRICULAR</w:t>
      </w:r>
      <w:r w:rsidRPr="00175435">
        <w:rPr>
          <w:rFonts w:ascii="Baskerville Old Face" w:hAnsi="Baskerville Old Face"/>
          <w:b/>
          <w:sz w:val="32"/>
          <w:szCs w:val="32"/>
          <w:u w:val="single"/>
        </w:rPr>
        <w:t>:</w:t>
      </w:r>
    </w:p>
    <w:p w:rsidR="00D87AC9" w:rsidRPr="00175435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175435">
        <w:rPr>
          <w:rFonts w:ascii="Baskerville Old Face" w:hAnsi="Baskerville Old Face"/>
          <w:b/>
          <w:sz w:val="32"/>
          <w:szCs w:val="32"/>
        </w:rPr>
        <w:t>“MOVIMIENTO</w:t>
      </w:r>
      <w:r w:rsidR="006D0236">
        <w:rPr>
          <w:rFonts w:ascii="Baskerville Old Face" w:hAnsi="Baskerville Old Face"/>
          <w:b/>
          <w:sz w:val="32"/>
          <w:szCs w:val="32"/>
        </w:rPr>
        <w:t xml:space="preserve"> Y CUERPO</w:t>
      </w:r>
      <w:r w:rsidRPr="00175435">
        <w:rPr>
          <w:rFonts w:ascii="Baskerville Old Face" w:hAnsi="Baskerville Old Face"/>
          <w:b/>
          <w:sz w:val="32"/>
          <w:szCs w:val="32"/>
        </w:rPr>
        <w:t>”</w:t>
      </w:r>
    </w:p>
    <w:p w:rsidR="00D87AC9" w:rsidRDefault="00D87AC9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2D3E24" w:rsidRDefault="002D3E24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FORMATO CURRICULAR: </w:t>
      </w:r>
      <w:r>
        <w:rPr>
          <w:rFonts w:ascii="Baskerville Old Face" w:hAnsi="Baskerville Old Face"/>
          <w:b/>
          <w:sz w:val="32"/>
          <w:szCs w:val="32"/>
        </w:rPr>
        <w:t>TALLER</w:t>
      </w: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RÉGIMEN DE CURSADO:</w:t>
      </w:r>
      <w:r>
        <w:rPr>
          <w:rFonts w:ascii="Baskerville Old Face" w:hAnsi="Baskerville Old Face"/>
          <w:b/>
          <w:sz w:val="32"/>
          <w:szCs w:val="32"/>
        </w:rPr>
        <w:t xml:space="preserve"> REGULAR Y PRESENCIAL</w:t>
      </w:r>
    </w:p>
    <w:p w:rsidR="006D0236" w:rsidRP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D3E24" w:rsidRDefault="002D3E24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87AC9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175435">
        <w:rPr>
          <w:rFonts w:ascii="Baskerville Old Face" w:hAnsi="Baskerville Old Face"/>
          <w:b/>
          <w:sz w:val="32"/>
          <w:szCs w:val="32"/>
          <w:u w:val="single"/>
        </w:rPr>
        <w:t>CURSO:</w:t>
      </w:r>
      <w:r w:rsidR="006D0236" w:rsidRPr="006D0236">
        <w:rPr>
          <w:rFonts w:ascii="Baskerville Old Face" w:hAnsi="Baskerville Old Face"/>
          <w:b/>
          <w:sz w:val="32"/>
          <w:szCs w:val="32"/>
        </w:rPr>
        <w:t xml:space="preserve"> </w:t>
      </w:r>
      <w:r w:rsidR="006D0236">
        <w:rPr>
          <w:rFonts w:ascii="Baskerville Old Face" w:hAnsi="Baskerville Old Face"/>
          <w:b/>
          <w:sz w:val="32"/>
          <w:szCs w:val="32"/>
        </w:rPr>
        <w:t>SEGUNDO</w:t>
      </w: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01660D" w:rsidRPr="00175435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693841">
        <w:rPr>
          <w:rFonts w:ascii="Baskerville Old Face" w:hAnsi="Baskerville Old Face"/>
          <w:b/>
          <w:sz w:val="32"/>
          <w:szCs w:val="32"/>
          <w:u w:val="single"/>
        </w:rPr>
        <w:t>HORAS SEMANALES</w:t>
      </w:r>
      <w:r>
        <w:rPr>
          <w:rFonts w:ascii="Baskerville Old Face" w:hAnsi="Baskerville Old Face"/>
          <w:b/>
          <w:sz w:val="32"/>
          <w:szCs w:val="32"/>
        </w:rPr>
        <w:t>: 4 H</w:t>
      </w:r>
      <w:r w:rsidR="006D0236">
        <w:rPr>
          <w:rFonts w:ascii="Baskerville Old Face" w:hAnsi="Baskerville Old Face"/>
          <w:b/>
          <w:sz w:val="32"/>
          <w:szCs w:val="32"/>
        </w:rPr>
        <w:t>s.</w:t>
      </w:r>
    </w:p>
    <w:p w:rsidR="00D87AC9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2D3E24" w:rsidRDefault="002D3E24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2D3E24" w:rsidRDefault="002D3E24" w:rsidP="00D95587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87AC9" w:rsidRPr="006D0236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175435">
        <w:rPr>
          <w:rFonts w:ascii="Baskerville Old Face" w:hAnsi="Baskerville Old Face"/>
          <w:b/>
          <w:sz w:val="32"/>
          <w:szCs w:val="32"/>
          <w:u w:val="single"/>
        </w:rPr>
        <w:t>PROFESORA:</w:t>
      </w:r>
      <w:r w:rsidR="006D0236">
        <w:rPr>
          <w:rFonts w:ascii="Baskerville Old Face" w:hAnsi="Baskerville Old Face"/>
          <w:b/>
          <w:sz w:val="32"/>
          <w:szCs w:val="32"/>
        </w:rPr>
        <w:t xml:space="preserve"> ANALIA BARRERA</w:t>
      </w:r>
    </w:p>
    <w:p w:rsidR="00D87AC9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87AC9" w:rsidRDefault="00D87AC9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D0236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87AC9" w:rsidRDefault="006D0236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PLAN APROBADO POR RESOLUCIÓN Nº 529/09</w:t>
      </w:r>
    </w:p>
    <w:p w:rsidR="00D95587" w:rsidRDefault="00D95587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95587" w:rsidRDefault="00D95587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95587" w:rsidRDefault="00D95587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AÑO 2014</w:t>
      </w:r>
    </w:p>
    <w:p w:rsidR="00875E2B" w:rsidRPr="00175435" w:rsidRDefault="00875E2B" w:rsidP="00D95587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D87AC9" w:rsidRPr="00175435" w:rsidRDefault="00D87AC9" w:rsidP="00D87AC9">
      <w:pPr>
        <w:jc w:val="center"/>
        <w:rPr>
          <w:rFonts w:ascii="Baskerville Old Face" w:hAnsi="Baskerville Old Face"/>
          <w:b/>
        </w:rPr>
      </w:pPr>
    </w:p>
    <w:p w:rsidR="00D87AC9" w:rsidRPr="00875E2B" w:rsidRDefault="00D95587" w:rsidP="00D87AC9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875E2B">
        <w:rPr>
          <w:rFonts w:ascii="Baskerville Old Face" w:hAnsi="Baskerville Old Face"/>
          <w:b/>
          <w:sz w:val="28"/>
          <w:szCs w:val="28"/>
          <w:u w:val="single"/>
        </w:rPr>
        <w:lastRenderedPageBreak/>
        <w:t>MARCO TEÓRICO:</w:t>
      </w:r>
    </w:p>
    <w:p w:rsidR="00D95587" w:rsidRPr="00D95587" w:rsidRDefault="00D95587" w:rsidP="00D87AC9">
      <w:pPr>
        <w:rPr>
          <w:rFonts w:ascii="Baskerville Old Face" w:hAnsi="Baskerville Old Face"/>
          <w:b/>
          <w:sz w:val="32"/>
          <w:szCs w:val="32"/>
        </w:rPr>
      </w:pPr>
    </w:p>
    <w:p w:rsidR="00D87AC9" w:rsidRPr="00D95587" w:rsidRDefault="00D95587" w:rsidP="00D95587">
      <w:pPr>
        <w:jc w:val="right"/>
        <w:rPr>
          <w:rFonts w:ascii="Monotype Corsiva" w:hAnsi="Monotype Corsiva" w:cs="Arial"/>
          <w:sz w:val="22"/>
          <w:szCs w:val="22"/>
        </w:rPr>
      </w:pPr>
      <w:r w:rsidRPr="00D95587">
        <w:rPr>
          <w:rFonts w:ascii="Monotype Corsiva" w:hAnsi="Monotype Corsiva" w:cs="Arial"/>
          <w:sz w:val="22"/>
          <w:szCs w:val="22"/>
        </w:rPr>
        <w:t>“ Es preciso un cambio en el tratamiento global del conocimiento. Este cambio no implica meramente la invención de nuevos modelos y conceptos; implica una profunda transformación de los valores y de las actitudes, de la estética cognitiva, de las emociones y de los modos relacionales” (Najmanovich 2008:31)</w:t>
      </w:r>
    </w:p>
    <w:p w:rsidR="00D87AC9" w:rsidRPr="00D95587" w:rsidRDefault="00D87AC9" w:rsidP="00D95587">
      <w:pPr>
        <w:jc w:val="right"/>
        <w:rPr>
          <w:rFonts w:ascii="Arial" w:hAnsi="Arial" w:cs="Arial"/>
          <w:sz w:val="22"/>
          <w:szCs w:val="22"/>
        </w:rPr>
      </w:pPr>
    </w:p>
    <w:p w:rsidR="00D87AC9" w:rsidRPr="005050DA" w:rsidRDefault="00D95587" w:rsidP="00646D1F">
      <w:pPr>
        <w:rPr>
          <w:rFonts w:ascii="Arial" w:hAnsi="Arial" w:cs="Arial"/>
        </w:rPr>
      </w:pPr>
      <w:r w:rsidRPr="00D95587">
        <w:rPr>
          <w:rFonts w:ascii="Arial" w:hAnsi="Arial" w:cs="Arial"/>
        </w:rPr>
        <w:tab/>
        <w:t xml:space="preserve">La </w:t>
      </w:r>
      <w:r>
        <w:rPr>
          <w:rFonts w:ascii="Arial" w:hAnsi="Arial" w:cs="Arial"/>
        </w:rPr>
        <w:t xml:space="preserve">cátedra Movimiento y Cuerpo, plantea la posibilidad de construir un proceso de aprendizaje, desde un nuevo paradigma, donde se convive el conocimiento como construcción social permanente y compleja (E. Morin). A partir de allí se establece la posibilidad de construir el conocimiento a través de la experiencia: </w:t>
      </w:r>
      <w:r w:rsidRPr="00D95587">
        <w:rPr>
          <w:rFonts w:ascii="Arial" w:hAnsi="Arial" w:cs="Arial"/>
          <w:i/>
        </w:rPr>
        <w:t>“el conocimiento es actividad “y” …pensar es dar forma a la experiencia, configurarla…”</w:t>
      </w:r>
      <w:r>
        <w:rPr>
          <w:rFonts w:ascii="Arial" w:hAnsi="Arial" w:cs="Arial"/>
        </w:rPr>
        <w:t xml:space="preserve">. Desde esta perspectiva se plantea la necesidad de transitar por este espacio vivencial, donde la </w:t>
      </w:r>
      <w:r w:rsidRPr="005050DA">
        <w:rPr>
          <w:rFonts w:ascii="Arial" w:hAnsi="Arial" w:cs="Arial"/>
        </w:rPr>
        <w:t>experiencia es el motor del aprendizaje.</w:t>
      </w:r>
    </w:p>
    <w:p w:rsidR="00D87AC9" w:rsidRDefault="005050DA" w:rsidP="00646D1F">
      <w:pPr>
        <w:rPr>
          <w:rFonts w:ascii="Arial" w:hAnsi="Arial" w:cs="Arial"/>
        </w:rPr>
      </w:pPr>
      <w:r w:rsidRPr="005050DA">
        <w:rPr>
          <w:rFonts w:ascii="Arial" w:hAnsi="Arial" w:cs="Arial"/>
          <w:b/>
          <w:sz w:val="32"/>
          <w:szCs w:val="32"/>
        </w:rPr>
        <w:tab/>
      </w:r>
      <w:r w:rsidRPr="005050DA">
        <w:rPr>
          <w:rFonts w:ascii="Arial" w:hAnsi="Arial" w:cs="Arial"/>
        </w:rPr>
        <w:t>Dentro de la formación docente “Movimiento y cuerpo” se encuentra en el área de formación general lo que significa para el estudiante</w:t>
      </w:r>
      <w:r>
        <w:rPr>
          <w:rFonts w:ascii="Arial" w:hAnsi="Arial" w:cs="Arial"/>
        </w:rPr>
        <w:t xml:space="preserve"> el transitar por una experiencia individual, en relación a otros, de construcción; donde el acento está puesto en el </w:t>
      </w:r>
      <w:r w:rsidRPr="005050DA">
        <w:rPr>
          <w:rFonts w:ascii="Arial" w:hAnsi="Arial" w:cs="Arial"/>
          <w:u w:val="single"/>
        </w:rPr>
        <w:t>PROCESO</w:t>
      </w:r>
      <w:r>
        <w:rPr>
          <w:rFonts w:ascii="Arial" w:hAnsi="Arial" w:cs="Arial"/>
        </w:rPr>
        <w:t xml:space="preserve"> vivido.</w:t>
      </w:r>
    </w:p>
    <w:p w:rsidR="005050DA" w:rsidRDefault="005050DA" w:rsidP="00646D1F">
      <w:pPr>
        <w:rPr>
          <w:rFonts w:ascii="Arial" w:hAnsi="Arial" w:cs="Arial"/>
        </w:rPr>
      </w:pPr>
      <w:r>
        <w:rPr>
          <w:rFonts w:ascii="Arial" w:hAnsi="Arial" w:cs="Arial"/>
        </w:rPr>
        <w:tab/>
        <w:t>La actitud de disponibilidad es indispensable para la organización en el Aprendizaje y la interpelación de su propio accionar.</w:t>
      </w:r>
    </w:p>
    <w:p w:rsidR="005050DA" w:rsidRDefault="005050DA" w:rsidP="00646D1F">
      <w:pPr>
        <w:rPr>
          <w:rFonts w:ascii="Arial" w:hAnsi="Arial" w:cs="Arial"/>
        </w:rPr>
      </w:pPr>
    </w:p>
    <w:p w:rsidR="005050DA" w:rsidRPr="005050DA" w:rsidRDefault="005050DA" w:rsidP="00646D1F">
      <w:pPr>
        <w:rPr>
          <w:rFonts w:ascii="Arial" w:hAnsi="Arial" w:cs="Arial"/>
        </w:rPr>
      </w:pPr>
    </w:p>
    <w:p w:rsidR="005050DA" w:rsidRDefault="005050DA" w:rsidP="005050DA">
      <w:pPr>
        <w:jc w:val="right"/>
        <w:rPr>
          <w:rFonts w:ascii="Monotype Corsiva" w:hAnsi="Monotype Corsiva" w:cs="Arial"/>
          <w:sz w:val="22"/>
          <w:szCs w:val="22"/>
        </w:rPr>
      </w:pPr>
      <w:r w:rsidRPr="005050DA">
        <w:rPr>
          <w:rFonts w:ascii="Monotype Corsiva" w:hAnsi="Monotype Corsiva" w:cs="Arial"/>
          <w:sz w:val="22"/>
          <w:szCs w:val="22"/>
        </w:rPr>
        <w:t>“Alguna vez en los muchos años que dediqué a aprender a moverme me di cuenta que en realidad me movía para aprender”</w:t>
      </w:r>
      <w:r>
        <w:rPr>
          <w:rFonts w:ascii="Monotype Corsiva" w:hAnsi="Monotype Corsiva" w:cs="Arial"/>
          <w:sz w:val="22"/>
          <w:szCs w:val="22"/>
        </w:rPr>
        <w:t>(Malcon Manning, bailarín y educador somático)</w:t>
      </w:r>
    </w:p>
    <w:p w:rsidR="005050DA" w:rsidRDefault="005050DA" w:rsidP="005050DA">
      <w:pPr>
        <w:jc w:val="right"/>
        <w:rPr>
          <w:rFonts w:ascii="Monotype Corsiva" w:hAnsi="Monotype Corsiva" w:cs="Arial"/>
          <w:sz w:val="22"/>
          <w:szCs w:val="22"/>
        </w:rPr>
      </w:pPr>
    </w:p>
    <w:p w:rsidR="005050DA" w:rsidRPr="005050DA" w:rsidRDefault="005050DA" w:rsidP="005050DA">
      <w:pPr>
        <w:jc w:val="right"/>
        <w:rPr>
          <w:rFonts w:ascii="Monotype Corsiva" w:hAnsi="Monotype Corsiva" w:cs="Arial"/>
          <w:sz w:val="22"/>
          <w:szCs w:val="22"/>
        </w:rPr>
      </w:pPr>
    </w:p>
    <w:p w:rsidR="00646D1F" w:rsidRPr="00875E2B" w:rsidRDefault="00646D1F" w:rsidP="00646D1F">
      <w:pPr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FUNDAMENTACIÓN.</w:t>
      </w:r>
    </w:p>
    <w:p w:rsidR="00646D1F" w:rsidRPr="00D87AC9" w:rsidRDefault="00646D1F" w:rsidP="00646D1F">
      <w:pPr>
        <w:rPr>
          <w:rFonts w:ascii="Baskerville Old Face" w:hAnsi="Baskerville Old Face" w:cs="Arial"/>
          <w:lang w:val="es-AR"/>
        </w:rPr>
      </w:pPr>
    </w:p>
    <w:p w:rsidR="001A351D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>El hombre es producto de múltiples movimientos. Ancestralmente la interacción con el medio diseñó su postura y morfología; también sus habilidades motrices, gestuales y comunicacionales. Esto hizo posible el manejo de su materialidad –que también llamamos cuerpo- desde un dominio consciente, con ciertos niveles de efi</w:t>
      </w:r>
      <w:r w:rsidR="0034038C">
        <w:rPr>
          <w:rFonts w:ascii="Arial" w:hAnsi="Arial" w:cs="Arial"/>
          <w:lang w:val="es-AR"/>
        </w:rPr>
        <w:t>ciencia para accionar en y con e</w:t>
      </w:r>
      <w:r w:rsidRPr="006D0236">
        <w:rPr>
          <w:rFonts w:ascii="Arial" w:hAnsi="Arial" w:cs="Arial"/>
          <w:lang w:val="es-AR"/>
        </w:rPr>
        <w:t>l mundo a través del trabajo, la expresión, la creación… El erguirse y andar en dos piernas, el tener la mirada del otro frente a sí, liberar las manos y poder ver en tres dimensiones… posibilitaron encuentros y construcciones diferentes de la realidad, el tie</w:t>
      </w:r>
      <w:r w:rsidR="001A351D">
        <w:rPr>
          <w:rFonts w:ascii="Arial" w:hAnsi="Arial" w:cs="Arial"/>
          <w:lang w:val="es-AR"/>
        </w:rPr>
        <w:t>mpo, el espacio y los vínculos.</w:t>
      </w:r>
    </w:p>
    <w:p w:rsidR="00646D1F" w:rsidRPr="006D0236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 xml:space="preserve">De esta forma, </w:t>
      </w:r>
      <w:r w:rsidRPr="006D0236">
        <w:rPr>
          <w:rFonts w:ascii="Arial" w:hAnsi="Arial" w:cs="Arial"/>
          <w:b/>
          <w:i/>
          <w:lang w:val="es-AR"/>
        </w:rPr>
        <w:t>trabajar sobre el cuerpo, su postura y acción, es a la vez un trabajo sobre los vínculos y la interacción permanente con el entorno modificándolo y modificándose.</w:t>
      </w:r>
      <w:r w:rsidRPr="006D0236">
        <w:rPr>
          <w:rFonts w:ascii="Arial" w:hAnsi="Arial" w:cs="Arial"/>
          <w:lang w:val="es-AR"/>
        </w:rPr>
        <w:t xml:space="preserve"> Partimos entonces de que </w:t>
      </w:r>
      <w:r w:rsidRPr="006D0236">
        <w:rPr>
          <w:rFonts w:ascii="Arial" w:hAnsi="Arial" w:cs="Arial"/>
          <w:b/>
          <w:i/>
          <w:lang w:val="es-AR"/>
        </w:rPr>
        <w:t>el cuerpo es movimiento y desde ese movimiento, es productor activo de significados (por lo tanto también de aprendizajes).</w:t>
      </w:r>
      <w:r w:rsidRPr="006D0236">
        <w:rPr>
          <w:rFonts w:ascii="Arial" w:hAnsi="Arial" w:cs="Arial"/>
          <w:lang w:val="es-AR"/>
        </w:rPr>
        <w:t xml:space="preserve"> </w:t>
      </w:r>
    </w:p>
    <w:p w:rsidR="00646D1F" w:rsidRPr="006D0236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>Es por ello que esta unidad curricular propone un enfoque del movimiento y el cuerpo como centro de la experiencia formativa, entendiendo al movimiento como energía/ acción/ transformación que hace al cuerpo; y a éste, como la manifestación del ser y estar en el mundo; materia donde albergan los sentidos y los símbolos que construyen lenguajes (expresión de lo humano). Se trata de trabajar desde una mirada antropológica donde lo biológico y lo cultural dialogan con el fin de enriquecer la disponibilidad pedagógica.</w:t>
      </w:r>
    </w:p>
    <w:p w:rsidR="00646D1F" w:rsidRPr="006D0236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>Desde la convicción de que en el modo de gravitar, desplazarse y comunicarse, los humanos dan cuenta de la historia de la especie, del sujeto y de la sociedad; y que esas formas limitan y/o potencian un modo de aprender; este espacio responde a la necesidad de generar el ámbito de exploración que permita conocer las estructuras heredadas y culturalmente construidas que sostienen el ser y estar en el cuerpo e influyen, por tanto, en el desempeño personal y profesional.</w:t>
      </w:r>
    </w:p>
    <w:p w:rsidR="00646D1F" w:rsidRPr="006D0236" w:rsidRDefault="00646D1F" w:rsidP="00646D1F">
      <w:pPr>
        <w:jc w:val="both"/>
        <w:rPr>
          <w:rFonts w:ascii="Arial" w:hAnsi="Arial" w:cs="Arial"/>
          <w:b/>
          <w:i/>
          <w:lang w:val="es-AR"/>
        </w:rPr>
      </w:pPr>
      <w:r w:rsidRPr="006D0236">
        <w:rPr>
          <w:rFonts w:ascii="Arial" w:hAnsi="Arial" w:cs="Arial"/>
          <w:lang w:val="es-AR"/>
        </w:rPr>
        <w:tab/>
      </w:r>
      <w:r w:rsidRPr="006D0236">
        <w:rPr>
          <w:rFonts w:ascii="Arial" w:hAnsi="Arial" w:cs="Arial"/>
          <w:b/>
          <w:i/>
          <w:lang w:val="es-AR"/>
        </w:rPr>
        <w:t xml:space="preserve">La auto-organización es acción. Un sistema autoorganizado logra equilibrios dinámicos que en el hombre, con el tiempo se traducen en aprendizajes. Estos </w:t>
      </w:r>
      <w:r w:rsidRPr="006D0236">
        <w:rPr>
          <w:rFonts w:ascii="Arial" w:hAnsi="Arial" w:cs="Arial"/>
          <w:b/>
          <w:i/>
          <w:lang w:val="es-AR"/>
        </w:rPr>
        <w:lastRenderedPageBreak/>
        <w:t>aprendizajes involucran múltiples procesos desde las sensaciones, percepciones, emociones e imágenes, hasta la producción de un concepto del mundo y con él, de sí mismos y de los otros. De este modo se posibilita una construcción mutua entre sujetos y con el medio, dando lugar a la memoria colectiva y a las huellas de las historias personales y sociales.</w:t>
      </w:r>
    </w:p>
    <w:p w:rsidR="001A351D" w:rsidRDefault="00646D1F" w:rsidP="001A351D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</w:r>
    </w:p>
    <w:p w:rsidR="00646D1F" w:rsidRPr="006D0236" w:rsidRDefault="001A351D" w:rsidP="001A351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</w:t>
      </w:r>
      <w:r w:rsidR="00646D1F" w:rsidRPr="006D0236">
        <w:rPr>
          <w:rFonts w:ascii="Arial" w:hAnsi="Arial" w:cs="Arial"/>
          <w:lang w:val="es-AR"/>
        </w:rPr>
        <w:t>Esta propuesta promoverá aspectos auto-formativos y preventivos que acompañen al estudiante y su futura vida profesional. Ayudará al descubrimiento personal y al aprendizaje de técnicas que enriquezcan la subjetividad y la disponibilidad para la tarea docente. Planteará a su vez una meta-cognición acerca de esos aprendizajes y sus aportes formativos en relación con una nueva mirada del tiempo, el espacio, los sucesos humanos y la responsabilidad ineludible sobre lo que acontece.</w:t>
      </w:r>
    </w:p>
    <w:p w:rsidR="00646D1F" w:rsidRPr="006D0236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>Se propone como estrategia, un abordaje experiencial (del movimiento al concepto) que contempla la reflexión crítica de los procesos personales y grupales, favoreciendo la construcción de sentido, la superación de estereotipos y el pensamiento autónomo.</w:t>
      </w:r>
    </w:p>
    <w:p w:rsidR="00646D1F" w:rsidRPr="006D0236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>El movimiento humano abordado desde las múltiples dimensiones que aportan a lo pedagógico, conforma un objeto de estudio ideal para ejercitar la mir</w:t>
      </w:r>
      <w:r w:rsidR="001A351D">
        <w:rPr>
          <w:rFonts w:ascii="Arial" w:hAnsi="Arial" w:cs="Arial"/>
          <w:lang w:val="es-AR"/>
        </w:rPr>
        <w:t>ada compleja e interdisciplinar</w:t>
      </w:r>
      <w:r w:rsidRPr="006D0236">
        <w:rPr>
          <w:rFonts w:ascii="Arial" w:hAnsi="Arial" w:cs="Arial"/>
          <w:lang w:val="es-AR"/>
        </w:rPr>
        <w:t>.</w:t>
      </w:r>
    </w:p>
    <w:p w:rsidR="00646D1F" w:rsidRPr="006D0236" w:rsidRDefault="00646D1F" w:rsidP="00646D1F">
      <w:pPr>
        <w:jc w:val="both"/>
        <w:rPr>
          <w:rFonts w:ascii="Arial" w:hAnsi="Arial" w:cs="Arial"/>
          <w:lang w:val="es-AR"/>
        </w:rPr>
      </w:pPr>
      <w:r w:rsidRPr="006D0236">
        <w:rPr>
          <w:rFonts w:ascii="Arial" w:hAnsi="Arial" w:cs="Arial"/>
          <w:lang w:val="es-AR"/>
        </w:rPr>
        <w:tab/>
        <w:t xml:space="preserve">Por lo tanto, </w:t>
      </w:r>
      <w:r w:rsidRPr="006D0236">
        <w:rPr>
          <w:rFonts w:ascii="Arial" w:hAnsi="Arial" w:cs="Arial"/>
          <w:b/>
          <w:i/>
          <w:lang w:val="es-AR"/>
        </w:rPr>
        <w:t>el espacio ofrecerá un ámbito para integrar todas las disciplinas, desde aquellas que aportan a la reflexión, como las que se disparan o sostienen desde la emoción; tanto las que fundamentan la acción, como las que hablan del marco, la organización y el ambiente de la tarea pedagógica, sin olvidar aquellas que abordan la comprensión del mundo y los nuevos vínculos; en un hacer integrado para la ética y la estética del futuro maestro santafesino.</w:t>
      </w:r>
      <w:r w:rsidRPr="006D0236">
        <w:rPr>
          <w:rFonts w:ascii="Arial" w:hAnsi="Arial" w:cs="Arial"/>
          <w:lang w:val="es-AR"/>
        </w:rPr>
        <w:t xml:space="preserve"> </w:t>
      </w:r>
    </w:p>
    <w:p w:rsidR="00646D1F" w:rsidRPr="00D87AC9" w:rsidRDefault="00646D1F" w:rsidP="00646D1F">
      <w:pPr>
        <w:jc w:val="both"/>
        <w:rPr>
          <w:rFonts w:ascii="Baskerville Old Face" w:hAnsi="Baskerville Old Face" w:cs="Arial"/>
          <w:lang w:val="es-AR"/>
        </w:rPr>
      </w:pPr>
    </w:p>
    <w:p w:rsidR="002D3E24" w:rsidRDefault="006D0236" w:rsidP="006D0236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1A351D">
        <w:rPr>
          <w:rFonts w:ascii="Arial" w:hAnsi="Arial" w:cs="Arial"/>
          <w:lang w:val="es-AR"/>
        </w:rPr>
        <w:t>E</w:t>
      </w:r>
      <w:r>
        <w:rPr>
          <w:rFonts w:ascii="Arial" w:hAnsi="Arial" w:cs="Arial"/>
          <w:lang w:val="es-AR"/>
        </w:rPr>
        <w:t>s difícil separar el trabajo corporal en sí mismo de la capacidad expresiva en otras áreas (musical, poética, plástica y lúdica)</w:t>
      </w:r>
      <w:r w:rsidR="002A00B3">
        <w:rPr>
          <w:rFonts w:ascii="Arial" w:hAnsi="Arial" w:cs="Arial"/>
          <w:lang w:val="es-AR"/>
        </w:rPr>
        <w:t xml:space="preserve"> y por eso la apertura y creatividad desde una de esas áreas enriquece al ser en su totalidad. Aunque el cuerpo es el eje central de toda acción y el cuerpo en movimiento: aprendemos desde el cuerpo, nos manifestamos a través de él y somos un cuerpo instrumento, fuente e instrumentista de nuestras propias vivencias, transformador de otros cuerpos individuales o colectivos (el cuerpo docente, por ejemplo).</w:t>
      </w:r>
    </w:p>
    <w:p w:rsidR="002A00B3" w:rsidRDefault="002A00B3" w:rsidP="006D0236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  <w:t>El arte es un aspecto central de la vida de los hombres y son indisociables, no hay Arte sin Hombre pero quizá tampoco Hombre sin Arte, por medio de él el mundo se hace más inteligible y accesible, y es el medio de un perpetuo intercambio con lo que nos rodea, la tolerancia y la libertad son algunos de los valores que emergen de la tarea misma permitiendo la aceptación y revalorización de las diversidades.</w:t>
      </w:r>
    </w:p>
    <w:p w:rsidR="002A00B3" w:rsidRDefault="002A00B3" w:rsidP="006D0236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  <w:t>Jugando desde un rol actor-espectador el ser humano puede situarse en el universo y separado de él como ser irrepetible y como nudo o puente de una gran red de relaciones.</w:t>
      </w:r>
    </w:p>
    <w:p w:rsidR="002A00B3" w:rsidRDefault="002A00B3" w:rsidP="006D0236">
      <w:pPr>
        <w:jc w:val="both"/>
        <w:rPr>
          <w:rFonts w:ascii="Arial" w:hAnsi="Arial" w:cs="Arial"/>
          <w:i/>
          <w:lang w:val="es-AR"/>
        </w:rPr>
      </w:pPr>
      <w:r>
        <w:rPr>
          <w:rFonts w:ascii="Arial" w:hAnsi="Arial" w:cs="Arial"/>
          <w:lang w:val="es-AR"/>
        </w:rPr>
        <w:tab/>
        <w:t xml:space="preserve">Como dice Herbert Read </w:t>
      </w:r>
      <w:r>
        <w:rPr>
          <w:rFonts w:ascii="Arial" w:hAnsi="Arial" w:cs="Arial"/>
          <w:i/>
          <w:lang w:val="es-AR"/>
        </w:rPr>
        <w:t>“para desarrollar el pensamiento lógico no es necesario sacrificar la imaginación”.</w:t>
      </w:r>
    </w:p>
    <w:p w:rsidR="002D3E24" w:rsidRDefault="002D3E24" w:rsidP="00646D1F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875E2B" w:rsidRDefault="00875E2B" w:rsidP="00646D1F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646D1F" w:rsidRPr="00875E2B" w:rsidRDefault="00646D1F" w:rsidP="00646D1F">
      <w:pPr>
        <w:jc w:val="both"/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OBJETIVOS O PROPÓSITOS.</w:t>
      </w:r>
    </w:p>
    <w:p w:rsidR="00646D1F" w:rsidRPr="002A00B3" w:rsidRDefault="00646D1F" w:rsidP="00646D1F">
      <w:pPr>
        <w:jc w:val="both"/>
        <w:rPr>
          <w:rFonts w:ascii="Arial" w:hAnsi="Arial" w:cs="Arial"/>
          <w:lang w:val="es-AR"/>
        </w:rPr>
      </w:pPr>
    </w:p>
    <w:p w:rsidR="00F20AA5" w:rsidRDefault="00646D1F" w:rsidP="00BD322C">
      <w:pPr>
        <w:jc w:val="both"/>
        <w:rPr>
          <w:rFonts w:ascii="Arial" w:hAnsi="Arial" w:cs="Arial"/>
          <w:lang w:val="es-AR"/>
        </w:rPr>
      </w:pPr>
      <w:r w:rsidRPr="002A00B3">
        <w:rPr>
          <w:rFonts w:ascii="Arial" w:hAnsi="Arial" w:cs="Arial"/>
          <w:lang w:val="es-AR"/>
        </w:rPr>
        <w:tab/>
      </w:r>
      <w:r w:rsidR="00C764EA">
        <w:rPr>
          <w:rFonts w:ascii="Arial" w:hAnsi="Arial" w:cs="Arial"/>
          <w:lang w:val="es-AR"/>
        </w:rPr>
        <w:t>Que el estudiante logre:</w:t>
      </w:r>
    </w:p>
    <w:p w:rsidR="00F20AA5" w:rsidRPr="00F20AA5" w:rsidRDefault="00F20AA5" w:rsidP="00BD322C">
      <w:pPr>
        <w:pStyle w:val="Prrafodelista"/>
        <w:numPr>
          <w:ilvl w:val="0"/>
          <w:numId w:val="2"/>
        </w:numPr>
        <w:tabs>
          <w:tab w:val="num" w:pos="284"/>
        </w:tabs>
        <w:rPr>
          <w:rFonts w:ascii="Arial" w:hAnsi="Arial" w:cs="Arial"/>
          <w:lang w:val="es-AR"/>
        </w:rPr>
      </w:pPr>
      <w:r w:rsidRPr="00F20AA5">
        <w:rPr>
          <w:rFonts w:ascii="Arial" w:hAnsi="Arial" w:cs="Arial"/>
          <w:lang w:val="es-AR"/>
        </w:rPr>
        <w:t>Conocer cómo se conoce. Aprender a aprender pensando la e</w:t>
      </w:r>
      <w:r w:rsidR="00BD322C">
        <w:rPr>
          <w:rFonts w:ascii="Arial" w:hAnsi="Arial" w:cs="Arial"/>
          <w:lang w:val="es-AR"/>
        </w:rPr>
        <w:t>nseñanza como proceso inacabado</w:t>
      </w:r>
      <w:r w:rsidR="00A9059D">
        <w:rPr>
          <w:rFonts w:ascii="Arial" w:hAnsi="Arial" w:cs="Arial"/>
          <w:lang w:val="es-AR"/>
        </w:rPr>
        <w:t xml:space="preserve"> en construcción individual y colectivo a la vez transitando la incertidumbre valorando la experiencia del proceso más que el abordaje de resultados. </w:t>
      </w:r>
    </w:p>
    <w:p w:rsidR="00646D1F" w:rsidRPr="002A00B3" w:rsidRDefault="00646D1F" w:rsidP="00BD322C">
      <w:pPr>
        <w:numPr>
          <w:ilvl w:val="0"/>
          <w:numId w:val="2"/>
        </w:numPr>
        <w:tabs>
          <w:tab w:val="clear" w:pos="851"/>
          <w:tab w:val="num" w:pos="284"/>
          <w:tab w:val="left" w:pos="840"/>
        </w:tabs>
        <w:jc w:val="both"/>
        <w:rPr>
          <w:rFonts w:ascii="Arial" w:hAnsi="Arial" w:cs="Arial"/>
          <w:lang w:val="es-AR"/>
        </w:rPr>
      </w:pPr>
      <w:r w:rsidRPr="002A00B3">
        <w:rPr>
          <w:rFonts w:ascii="Arial" w:hAnsi="Arial" w:cs="Arial"/>
          <w:lang w:val="es-AR"/>
        </w:rPr>
        <w:t>Dispon</w:t>
      </w:r>
      <w:r w:rsidR="00C764EA">
        <w:rPr>
          <w:rFonts w:ascii="Arial" w:hAnsi="Arial" w:cs="Arial"/>
          <w:lang w:val="es-AR"/>
        </w:rPr>
        <w:t>er</w:t>
      </w:r>
      <w:r w:rsidRPr="002A00B3">
        <w:rPr>
          <w:rFonts w:ascii="Arial" w:hAnsi="Arial" w:cs="Arial"/>
          <w:lang w:val="es-AR"/>
        </w:rPr>
        <w:t xml:space="preserve"> de una actitud general para plantear y analizar problemas, y de principios organizadores que le permitan vincular dichos saberes y darle sentido.</w:t>
      </w:r>
    </w:p>
    <w:p w:rsidR="00646D1F" w:rsidRPr="002A00B3" w:rsidRDefault="00646D1F" w:rsidP="00BD322C">
      <w:pPr>
        <w:numPr>
          <w:ilvl w:val="0"/>
          <w:numId w:val="2"/>
        </w:numPr>
        <w:tabs>
          <w:tab w:val="clear" w:pos="851"/>
          <w:tab w:val="num" w:pos="284"/>
          <w:tab w:val="left" w:pos="840"/>
        </w:tabs>
        <w:jc w:val="both"/>
        <w:rPr>
          <w:rFonts w:ascii="Arial" w:hAnsi="Arial" w:cs="Arial"/>
          <w:lang w:val="es-AR"/>
        </w:rPr>
      </w:pPr>
      <w:r w:rsidRPr="002A00B3">
        <w:rPr>
          <w:rFonts w:ascii="Arial" w:hAnsi="Arial" w:cs="Arial"/>
          <w:lang w:val="es-AR"/>
        </w:rPr>
        <w:lastRenderedPageBreak/>
        <w:t>Enseñ</w:t>
      </w:r>
      <w:r w:rsidR="00C764EA">
        <w:rPr>
          <w:rFonts w:ascii="Arial" w:hAnsi="Arial" w:cs="Arial"/>
          <w:lang w:val="es-AR"/>
        </w:rPr>
        <w:t>ar</w:t>
      </w:r>
      <w:r w:rsidRPr="002A00B3">
        <w:rPr>
          <w:rFonts w:ascii="Arial" w:hAnsi="Arial" w:cs="Arial"/>
          <w:lang w:val="es-AR"/>
        </w:rPr>
        <w:t xml:space="preserve"> a comprender y fragmentar, a investigar y experimentar los dispositivos con que se producen las operaciones creativas del lenguaje; propiciando en el alumno la búsqueda de saberes y su recreación más que la mera “posesión” de los mismos.</w:t>
      </w:r>
    </w:p>
    <w:p w:rsidR="00646D1F" w:rsidRPr="008F5F3B" w:rsidRDefault="00C764EA" w:rsidP="00BD322C">
      <w:pPr>
        <w:numPr>
          <w:ilvl w:val="0"/>
          <w:numId w:val="2"/>
        </w:numPr>
        <w:tabs>
          <w:tab w:val="clear" w:pos="851"/>
          <w:tab w:val="num" w:pos="284"/>
          <w:tab w:val="left" w:pos="84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Animarse</w:t>
      </w:r>
      <w:r w:rsidR="00646D1F" w:rsidRPr="008F5F3B">
        <w:rPr>
          <w:rFonts w:ascii="Arial" w:hAnsi="Arial" w:cs="Arial"/>
          <w:lang w:val="es-AR"/>
        </w:rPr>
        <w:t xml:space="preserve"> a la incertidumbre y convert</w:t>
      </w:r>
      <w:r>
        <w:rPr>
          <w:rFonts w:ascii="Arial" w:hAnsi="Arial" w:cs="Arial"/>
          <w:lang w:val="es-AR"/>
        </w:rPr>
        <w:t>irse</w:t>
      </w:r>
      <w:r w:rsidR="00646D1F" w:rsidRPr="008F5F3B">
        <w:rPr>
          <w:rFonts w:ascii="Arial" w:hAnsi="Arial" w:cs="Arial"/>
          <w:lang w:val="es-AR"/>
        </w:rPr>
        <w:t xml:space="preserve"> en dueño de sus propios procesos de indagación; autor de su propia enseñanza y de la enseñanza mutua.</w:t>
      </w:r>
    </w:p>
    <w:p w:rsidR="00646D1F" w:rsidRPr="008F5F3B" w:rsidRDefault="00646D1F" w:rsidP="00BD322C">
      <w:pPr>
        <w:numPr>
          <w:ilvl w:val="0"/>
          <w:numId w:val="2"/>
        </w:numPr>
        <w:tabs>
          <w:tab w:val="clear" w:pos="851"/>
          <w:tab w:val="num" w:pos="284"/>
          <w:tab w:val="left" w:pos="840"/>
        </w:tabs>
        <w:jc w:val="both"/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Explor</w:t>
      </w:r>
      <w:r w:rsidR="00C764EA">
        <w:rPr>
          <w:rFonts w:ascii="Arial" w:hAnsi="Arial" w:cs="Arial"/>
          <w:lang w:val="es-AR"/>
        </w:rPr>
        <w:t>ar</w:t>
      </w:r>
      <w:r w:rsidRPr="008F5F3B">
        <w:rPr>
          <w:rFonts w:ascii="Arial" w:hAnsi="Arial" w:cs="Arial"/>
          <w:lang w:val="es-AR"/>
        </w:rPr>
        <w:t xml:space="preserve"> y pregunt</w:t>
      </w:r>
      <w:r w:rsidR="00C764EA">
        <w:rPr>
          <w:rFonts w:ascii="Arial" w:hAnsi="Arial" w:cs="Arial"/>
          <w:lang w:val="es-AR"/>
        </w:rPr>
        <w:t>ar</w:t>
      </w:r>
      <w:r w:rsidRPr="008F5F3B">
        <w:rPr>
          <w:rFonts w:ascii="Arial" w:hAnsi="Arial" w:cs="Arial"/>
          <w:lang w:val="es-AR"/>
        </w:rPr>
        <w:t xml:space="preserve">, pueda resolver problemas </w:t>
      </w:r>
      <w:r w:rsidR="00C764EA">
        <w:rPr>
          <w:rFonts w:ascii="Arial" w:hAnsi="Arial" w:cs="Arial"/>
          <w:lang w:val="es-AR"/>
        </w:rPr>
        <w:t>por medio de</w:t>
      </w:r>
      <w:r w:rsidRPr="008F5F3B">
        <w:rPr>
          <w:rFonts w:ascii="Arial" w:hAnsi="Arial" w:cs="Arial"/>
          <w:lang w:val="es-AR"/>
        </w:rPr>
        <w:t xml:space="preserve"> los l</w:t>
      </w:r>
      <w:r w:rsidR="00C764EA">
        <w:rPr>
          <w:rFonts w:ascii="Arial" w:hAnsi="Arial" w:cs="Arial"/>
          <w:lang w:val="es-AR"/>
        </w:rPr>
        <w:t>enguajes artísticos</w:t>
      </w:r>
      <w:r w:rsidRPr="008F5F3B">
        <w:rPr>
          <w:rFonts w:ascii="Arial" w:hAnsi="Arial" w:cs="Arial"/>
          <w:lang w:val="es-AR"/>
        </w:rPr>
        <w:t>.</w:t>
      </w:r>
    </w:p>
    <w:p w:rsidR="00646D1F" w:rsidRPr="008F5F3B" w:rsidRDefault="00646D1F" w:rsidP="00BD322C">
      <w:pPr>
        <w:numPr>
          <w:ilvl w:val="0"/>
          <w:numId w:val="2"/>
        </w:numPr>
        <w:tabs>
          <w:tab w:val="clear" w:pos="851"/>
          <w:tab w:val="num" w:pos="284"/>
          <w:tab w:val="left" w:pos="840"/>
        </w:tabs>
        <w:jc w:val="both"/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Ten</w:t>
      </w:r>
      <w:r w:rsidR="00C764EA">
        <w:rPr>
          <w:rFonts w:ascii="Arial" w:hAnsi="Arial" w:cs="Arial"/>
          <w:lang w:val="es-AR"/>
        </w:rPr>
        <w:t>er</w:t>
      </w:r>
      <w:r w:rsidRPr="008F5F3B">
        <w:rPr>
          <w:rFonts w:ascii="Arial" w:hAnsi="Arial" w:cs="Arial"/>
          <w:lang w:val="es-AR"/>
        </w:rPr>
        <w:t xml:space="preserve"> una mirada filosófica y antropológica que atraviese la currícula superando toda visión fragmentada.</w:t>
      </w:r>
    </w:p>
    <w:p w:rsidR="00646D1F" w:rsidRPr="008F5F3B" w:rsidRDefault="00646D1F" w:rsidP="00BD322C">
      <w:pPr>
        <w:numPr>
          <w:ilvl w:val="0"/>
          <w:numId w:val="2"/>
        </w:numPr>
        <w:tabs>
          <w:tab w:val="clear" w:pos="851"/>
          <w:tab w:val="num" w:pos="284"/>
          <w:tab w:val="left" w:pos="840"/>
        </w:tabs>
        <w:jc w:val="both"/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Constitu</w:t>
      </w:r>
      <w:r w:rsidR="00C764EA">
        <w:rPr>
          <w:rFonts w:ascii="Arial" w:hAnsi="Arial" w:cs="Arial"/>
          <w:lang w:val="es-AR"/>
        </w:rPr>
        <w:t>ir</w:t>
      </w:r>
      <w:r w:rsidRPr="008F5F3B">
        <w:rPr>
          <w:rFonts w:ascii="Arial" w:hAnsi="Arial" w:cs="Arial"/>
          <w:lang w:val="es-AR"/>
        </w:rPr>
        <w:t xml:space="preserve"> un cuerpo – ser humano capaz de atraer la mirada sobre sí mismo, trabaje su voz y su postura creando climas, emocionando, abriendo paso a la imaginación y a la solidez de conceptos.</w:t>
      </w:r>
    </w:p>
    <w:p w:rsidR="00646D1F" w:rsidRDefault="00646D1F" w:rsidP="00646D1F">
      <w:pPr>
        <w:tabs>
          <w:tab w:val="left" w:pos="840"/>
        </w:tabs>
        <w:jc w:val="both"/>
        <w:rPr>
          <w:rFonts w:ascii="Baskerville Old Face" w:hAnsi="Baskerville Old Face" w:cs="Arial"/>
          <w:lang w:val="es-AR"/>
        </w:rPr>
      </w:pPr>
    </w:p>
    <w:p w:rsidR="00875E2B" w:rsidRPr="00D87AC9" w:rsidRDefault="00875E2B" w:rsidP="00646D1F">
      <w:pPr>
        <w:tabs>
          <w:tab w:val="left" w:pos="840"/>
        </w:tabs>
        <w:jc w:val="both"/>
        <w:rPr>
          <w:rFonts w:ascii="Baskerville Old Face" w:hAnsi="Baskerville Old Face" w:cs="Arial"/>
          <w:lang w:val="es-AR"/>
        </w:rPr>
      </w:pPr>
    </w:p>
    <w:p w:rsidR="00646D1F" w:rsidRPr="00875E2B" w:rsidRDefault="00646D1F" w:rsidP="00646D1F">
      <w:pPr>
        <w:tabs>
          <w:tab w:val="left" w:pos="840"/>
        </w:tabs>
        <w:jc w:val="both"/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CONTENIDOS</w:t>
      </w:r>
      <w:r w:rsidR="005050DA"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.</w:t>
      </w:r>
    </w:p>
    <w:p w:rsidR="00C764EA" w:rsidRDefault="00C764EA" w:rsidP="00646D1F">
      <w:pPr>
        <w:tabs>
          <w:tab w:val="left" w:pos="840"/>
        </w:tabs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771F2B" w:rsidRPr="00C764EA" w:rsidRDefault="00771F2B" w:rsidP="00771F2B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>1.- Movimiento y lenguaje II</w:t>
      </w:r>
    </w:p>
    <w:p w:rsidR="00771F2B" w:rsidRPr="00C764EA" w:rsidRDefault="00771F2B" w:rsidP="00771F2B">
      <w:pPr>
        <w:numPr>
          <w:ilvl w:val="0"/>
          <w:numId w:val="4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Cuerpo: texto, instrumento, fuente instrumentista. Lenguaje corporal, lenguaje poético: verbal y no verbal, cotidiano y extra cotidiano.</w:t>
      </w:r>
    </w:p>
    <w:p w:rsidR="00771F2B" w:rsidRPr="00C764EA" w:rsidRDefault="00771F2B" w:rsidP="00771F2B">
      <w:pPr>
        <w:numPr>
          <w:ilvl w:val="0"/>
          <w:numId w:val="4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Tono muscular.</w:t>
      </w:r>
    </w:p>
    <w:p w:rsidR="00771F2B" w:rsidRPr="00C764EA" w:rsidRDefault="00771F2B" w:rsidP="00771F2B">
      <w:pPr>
        <w:numPr>
          <w:ilvl w:val="0"/>
          <w:numId w:val="4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Espacio-Tiempo: interior, exterior, parcial, total, social.</w:t>
      </w:r>
    </w:p>
    <w:p w:rsidR="00771F2B" w:rsidRPr="00C764EA" w:rsidRDefault="00771F2B" w:rsidP="00771F2B">
      <w:pPr>
        <w:numPr>
          <w:ilvl w:val="0"/>
          <w:numId w:val="4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Comunicación: con lo propio, con el otro, con los otros, intergrupal.</w:t>
      </w:r>
    </w:p>
    <w:p w:rsidR="00771F2B" w:rsidRPr="00C764EA" w:rsidRDefault="00771F2B" w:rsidP="00771F2B">
      <w:pPr>
        <w:tabs>
          <w:tab w:val="left" w:pos="840"/>
        </w:tabs>
        <w:jc w:val="both"/>
        <w:rPr>
          <w:rFonts w:ascii="Baskerville Old Face" w:hAnsi="Baskerville Old Face" w:cs="Arial"/>
          <w:color w:val="000000"/>
          <w:lang w:val="es-AR"/>
        </w:rPr>
      </w:pPr>
    </w:p>
    <w:p w:rsidR="00771F2B" w:rsidRPr="00C764EA" w:rsidRDefault="00771F2B" w:rsidP="00771F2B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>2</w:t>
      </w:r>
      <w:r w:rsidRPr="00C764EA">
        <w:rPr>
          <w:rFonts w:ascii="Arial" w:hAnsi="Arial" w:cs="Arial"/>
          <w:b/>
          <w:color w:val="000000"/>
          <w:lang w:val="es-AR"/>
        </w:rPr>
        <w:t>.- Movimiento y producción de sentido en la diversidad.</w:t>
      </w:r>
    </w:p>
    <w:p w:rsidR="00771F2B" w:rsidRPr="00C764EA" w:rsidRDefault="00771F2B" w:rsidP="00771F2B">
      <w:pPr>
        <w:numPr>
          <w:ilvl w:val="0"/>
          <w:numId w:val="6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Nosotros. Conciencia y responsabilidad.</w:t>
      </w:r>
    </w:p>
    <w:p w:rsidR="00771F2B" w:rsidRDefault="00771F2B" w:rsidP="00771F2B">
      <w:pPr>
        <w:numPr>
          <w:ilvl w:val="0"/>
          <w:numId w:val="6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Sujetos pedagógicos. El hacer transformador como instancia del fortalecimiento.</w:t>
      </w:r>
    </w:p>
    <w:p w:rsidR="004226E6" w:rsidRPr="00C764EA" w:rsidRDefault="004226E6" w:rsidP="004226E6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</w:p>
    <w:p w:rsidR="004226E6" w:rsidRDefault="004226E6" w:rsidP="004226E6">
      <w:pPr>
        <w:tabs>
          <w:tab w:val="left" w:pos="840"/>
        </w:tabs>
        <w:jc w:val="both"/>
        <w:rPr>
          <w:rFonts w:ascii="Arial" w:hAnsi="Arial" w:cs="Arial"/>
          <w:b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>3</w:t>
      </w:r>
      <w:r w:rsidRPr="00C764EA">
        <w:rPr>
          <w:rFonts w:ascii="Arial" w:hAnsi="Arial" w:cs="Arial"/>
          <w:b/>
          <w:color w:val="000000"/>
          <w:lang w:val="es-AR"/>
        </w:rPr>
        <w:t xml:space="preserve">.- Movimiento </w:t>
      </w:r>
      <w:r>
        <w:rPr>
          <w:rFonts w:ascii="Arial" w:hAnsi="Arial" w:cs="Arial"/>
          <w:b/>
          <w:color w:val="000000"/>
          <w:lang w:val="es-AR"/>
        </w:rPr>
        <w:t>auténtico</w:t>
      </w:r>
      <w:r w:rsidRPr="00C764EA">
        <w:rPr>
          <w:rFonts w:ascii="Arial" w:hAnsi="Arial" w:cs="Arial"/>
          <w:b/>
          <w:color w:val="000000"/>
          <w:lang w:val="es-AR"/>
        </w:rPr>
        <w:t>.</w:t>
      </w:r>
    </w:p>
    <w:p w:rsidR="004226E6" w:rsidRDefault="004226E6" w:rsidP="004226E6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4226E6">
        <w:rPr>
          <w:rFonts w:ascii="Arial" w:hAnsi="Arial" w:cs="Arial"/>
          <w:color w:val="000000"/>
          <w:lang w:val="es-AR"/>
        </w:rPr>
        <w:t xml:space="preserve">      1. </w:t>
      </w:r>
      <w:r>
        <w:rPr>
          <w:rFonts w:ascii="Arial" w:hAnsi="Arial" w:cs="Arial"/>
          <w:color w:val="000000"/>
          <w:lang w:val="es-AR"/>
        </w:rPr>
        <w:t>Senso</w:t>
      </w:r>
      <w:r w:rsidRPr="004226E6">
        <w:rPr>
          <w:rFonts w:ascii="Arial" w:hAnsi="Arial" w:cs="Arial"/>
          <w:color w:val="000000"/>
          <w:lang w:val="es-AR"/>
        </w:rPr>
        <w:t xml:space="preserve">percepción con y sin elementos. </w:t>
      </w:r>
    </w:p>
    <w:p w:rsidR="004226E6" w:rsidRPr="004226E6" w:rsidRDefault="004226E6" w:rsidP="004226E6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      2. </w:t>
      </w:r>
      <w:r w:rsidRPr="004226E6">
        <w:rPr>
          <w:rFonts w:ascii="Arial" w:hAnsi="Arial" w:cs="Arial"/>
          <w:color w:val="000000"/>
          <w:lang w:val="es-AR"/>
        </w:rPr>
        <w:t>Cuepo –</w:t>
      </w:r>
      <w:r>
        <w:rPr>
          <w:rFonts w:ascii="Arial" w:hAnsi="Arial" w:cs="Arial"/>
          <w:color w:val="000000"/>
          <w:lang w:val="es-AR"/>
        </w:rPr>
        <w:t xml:space="preserve"> C</w:t>
      </w:r>
      <w:r w:rsidRPr="004226E6">
        <w:rPr>
          <w:rFonts w:ascii="Arial" w:hAnsi="Arial" w:cs="Arial"/>
          <w:color w:val="000000"/>
          <w:lang w:val="es-AR"/>
        </w:rPr>
        <w:t>uerpo;</w:t>
      </w:r>
      <w:r>
        <w:rPr>
          <w:rFonts w:ascii="Arial" w:hAnsi="Arial" w:cs="Arial"/>
          <w:color w:val="000000"/>
          <w:lang w:val="es-AR"/>
        </w:rPr>
        <w:t xml:space="preserve"> C</w:t>
      </w:r>
      <w:r w:rsidRPr="004226E6">
        <w:rPr>
          <w:rFonts w:ascii="Arial" w:hAnsi="Arial" w:cs="Arial"/>
          <w:color w:val="000000"/>
          <w:lang w:val="es-AR"/>
        </w:rPr>
        <w:t xml:space="preserve">uerpo – </w:t>
      </w:r>
      <w:r>
        <w:rPr>
          <w:rFonts w:ascii="Arial" w:hAnsi="Arial" w:cs="Arial"/>
          <w:color w:val="000000"/>
          <w:lang w:val="es-AR"/>
        </w:rPr>
        <w:t>S</w:t>
      </w:r>
      <w:r w:rsidRPr="004226E6">
        <w:rPr>
          <w:rFonts w:ascii="Arial" w:hAnsi="Arial" w:cs="Arial"/>
          <w:color w:val="000000"/>
          <w:lang w:val="es-AR"/>
        </w:rPr>
        <w:t>ostén;</w:t>
      </w:r>
      <w:r>
        <w:rPr>
          <w:rFonts w:ascii="Arial" w:hAnsi="Arial" w:cs="Arial"/>
          <w:color w:val="000000"/>
          <w:lang w:val="es-AR"/>
        </w:rPr>
        <w:t xml:space="preserve"> C</w:t>
      </w:r>
      <w:r w:rsidRPr="004226E6">
        <w:rPr>
          <w:rFonts w:ascii="Arial" w:hAnsi="Arial" w:cs="Arial"/>
          <w:color w:val="000000"/>
          <w:lang w:val="es-AR"/>
        </w:rPr>
        <w:t>uerpo –</w:t>
      </w:r>
      <w:r>
        <w:rPr>
          <w:rFonts w:ascii="Arial" w:hAnsi="Arial" w:cs="Arial"/>
          <w:color w:val="000000"/>
          <w:lang w:val="es-AR"/>
        </w:rPr>
        <w:t xml:space="preserve"> E</w:t>
      </w:r>
      <w:r w:rsidRPr="004226E6">
        <w:rPr>
          <w:rFonts w:ascii="Arial" w:hAnsi="Arial" w:cs="Arial"/>
          <w:color w:val="000000"/>
          <w:lang w:val="es-AR"/>
        </w:rPr>
        <w:t>spacio;</w:t>
      </w:r>
      <w:r>
        <w:rPr>
          <w:rFonts w:ascii="Arial" w:hAnsi="Arial" w:cs="Arial"/>
          <w:color w:val="000000"/>
          <w:lang w:val="es-AR"/>
        </w:rPr>
        <w:t xml:space="preserve"> C</w:t>
      </w:r>
      <w:r w:rsidRPr="004226E6">
        <w:rPr>
          <w:rFonts w:ascii="Arial" w:hAnsi="Arial" w:cs="Arial"/>
          <w:color w:val="000000"/>
          <w:lang w:val="es-AR"/>
        </w:rPr>
        <w:t>uerpo –</w:t>
      </w:r>
      <w:r>
        <w:rPr>
          <w:rFonts w:ascii="Arial" w:hAnsi="Arial" w:cs="Arial"/>
          <w:color w:val="000000"/>
          <w:lang w:val="es-AR"/>
        </w:rPr>
        <w:t xml:space="preserve"> M</w:t>
      </w:r>
      <w:r w:rsidRPr="004226E6">
        <w:rPr>
          <w:rFonts w:ascii="Arial" w:hAnsi="Arial" w:cs="Arial"/>
          <w:color w:val="000000"/>
          <w:lang w:val="es-AR"/>
        </w:rPr>
        <w:t>emoria.</w:t>
      </w:r>
    </w:p>
    <w:p w:rsidR="00771F2B" w:rsidRPr="00C764EA" w:rsidRDefault="00771F2B" w:rsidP="00771F2B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</w:p>
    <w:p w:rsidR="00771F2B" w:rsidRPr="00C764EA" w:rsidRDefault="004226E6" w:rsidP="00771F2B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>4</w:t>
      </w:r>
      <w:r w:rsidR="00771F2B" w:rsidRPr="00C764EA">
        <w:rPr>
          <w:rFonts w:ascii="Arial" w:hAnsi="Arial" w:cs="Arial"/>
          <w:b/>
          <w:color w:val="000000"/>
          <w:lang w:val="es-AR"/>
        </w:rPr>
        <w:t>.- El juego teatral y la improvisación.</w:t>
      </w:r>
    </w:p>
    <w:p w:rsidR="00771F2B" w:rsidRPr="00C764EA" w:rsidRDefault="00771F2B" w:rsidP="00771F2B">
      <w:pPr>
        <w:numPr>
          <w:ilvl w:val="0"/>
          <w:numId w:val="7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El movimiento de la atención.</w:t>
      </w:r>
    </w:p>
    <w:p w:rsidR="00771F2B" w:rsidRPr="00C764EA" w:rsidRDefault="00771F2B" w:rsidP="00771F2B">
      <w:pPr>
        <w:numPr>
          <w:ilvl w:val="0"/>
          <w:numId w:val="7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Organicidad, vínculo, acción-reacción, acontecimiento.</w:t>
      </w:r>
    </w:p>
    <w:p w:rsidR="00771F2B" w:rsidRPr="00C764EA" w:rsidRDefault="00771F2B" w:rsidP="00771F2B">
      <w:pPr>
        <w:numPr>
          <w:ilvl w:val="0"/>
          <w:numId w:val="7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Poéticas humorísticas.</w:t>
      </w:r>
    </w:p>
    <w:p w:rsidR="00771F2B" w:rsidRPr="00C764EA" w:rsidRDefault="00771F2B" w:rsidP="00771F2B">
      <w:p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</w:p>
    <w:p w:rsidR="00771F2B" w:rsidRPr="00C764EA" w:rsidRDefault="004226E6" w:rsidP="00771F2B">
      <w:pPr>
        <w:tabs>
          <w:tab w:val="left" w:pos="840"/>
        </w:tabs>
        <w:jc w:val="both"/>
        <w:rPr>
          <w:rFonts w:ascii="Arial" w:hAnsi="Arial" w:cs="Arial"/>
          <w:b/>
          <w:color w:val="000000"/>
          <w:lang w:val="es-AR"/>
        </w:rPr>
      </w:pPr>
      <w:r>
        <w:rPr>
          <w:rFonts w:ascii="Arial" w:hAnsi="Arial" w:cs="Arial"/>
          <w:b/>
          <w:color w:val="000000"/>
          <w:lang w:val="es-AR"/>
        </w:rPr>
        <w:t>5</w:t>
      </w:r>
      <w:r w:rsidR="00771F2B" w:rsidRPr="00C764EA">
        <w:rPr>
          <w:rFonts w:ascii="Arial" w:hAnsi="Arial" w:cs="Arial"/>
          <w:b/>
          <w:color w:val="000000"/>
          <w:lang w:val="es-AR"/>
        </w:rPr>
        <w:t>.- Del cuerpo a la palabra.</w:t>
      </w:r>
    </w:p>
    <w:p w:rsidR="00771F2B" w:rsidRPr="00C764EA" w:rsidRDefault="00771F2B" w:rsidP="00771F2B">
      <w:pPr>
        <w:numPr>
          <w:ilvl w:val="0"/>
          <w:numId w:val="8"/>
        </w:numPr>
        <w:tabs>
          <w:tab w:val="left" w:pos="840"/>
        </w:tabs>
        <w:jc w:val="both"/>
        <w:rPr>
          <w:rFonts w:ascii="Arial" w:hAnsi="Arial" w:cs="Arial"/>
          <w:color w:val="000000"/>
          <w:lang w:val="es-AR"/>
        </w:rPr>
      </w:pPr>
      <w:r w:rsidRPr="00C764EA">
        <w:rPr>
          <w:rFonts w:ascii="Arial" w:hAnsi="Arial" w:cs="Arial"/>
          <w:color w:val="000000"/>
          <w:lang w:val="es-AR"/>
        </w:rPr>
        <w:t>Movimiento y sonido: intensidad, timbre, dicción, modulación.</w:t>
      </w:r>
    </w:p>
    <w:p w:rsidR="00771F2B" w:rsidRPr="00D87AC9" w:rsidRDefault="00771F2B" w:rsidP="00646D1F">
      <w:pPr>
        <w:tabs>
          <w:tab w:val="left" w:pos="840"/>
        </w:tabs>
        <w:jc w:val="both"/>
        <w:rPr>
          <w:rFonts w:ascii="Baskerville Old Face" w:hAnsi="Baskerville Old Face" w:cs="Arial"/>
          <w:lang w:val="es-AR"/>
        </w:rPr>
      </w:pPr>
    </w:p>
    <w:p w:rsidR="00646D1F" w:rsidRPr="00875E2B" w:rsidRDefault="00646D1F" w:rsidP="00646D1F">
      <w:pPr>
        <w:tabs>
          <w:tab w:val="left" w:pos="840"/>
        </w:tabs>
        <w:jc w:val="both"/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METODOLOGÍA DE TRABAJO.</w:t>
      </w:r>
    </w:p>
    <w:p w:rsidR="00646D1F" w:rsidRPr="008F5F3B" w:rsidRDefault="00646D1F" w:rsidP="00646D1F">
      <w:p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ab/>
        <w:t>Estrategias metodológicas.</w:t>
      </w:r>
    </w:p>
    <w:p w:rsidR="00646D1F" w:rsidRPr="008F5F3B" w:rsidRDefault="00646D1F" w:rsidP="00646D1F">
      <w:pPr>
        <w:numPr>
          <w:ilvl w:val="0"/>
          <w:numId w:val="9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Autoobservación.</w:t>
      </w:r>
    </w:p>
    <w:p w:rsidR="00646D1F" w:rsidRPr="008F5F3B" w:rsidRDefault="00646D1F" w:rsidP="00646D1F">
      <w:pPr>
        <w:numPr>
          <w:ilvl w:val="0"/>
          <w:numId w:val="9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Autoconciencia.</w:t>
      </w:r>
    </w:p>
    <w:p w:rsidR="00646D1F" w:rsidRPr="008F5F3B" w:rsidRDefault="00646D1F" w:rsidP="00646D1F">
      <w:pPr>
        <w:numPr>
          <w:ilvl w:val="0"/>
          <w:numId w:val="9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 xml:space="preserve">Diferenciación. </w:t>
      </w:r>
    </w:p>
    <w:p w:rsidR="00646D1F" w:rsidRPr="008F5F3B" w:rsidRDefault="00646D1F" w:rsidP="00646D1F">
      <w:pPr>
        <w:numPr>
          <w:ilvl w:val="0"/>
          <w:numId w:val="9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Reflexión.</w:t>
      </w:r>
    </w:p>
    <w:p w:rsidR="00646D1F" w:rsidRPr="008F5F3B" w:rsidRDefault="00646D1F" w:rsidP="00646D1F">
      <w:pPr>
        <w:numPr>
          <w:ilvl w:val="0"/>
          <w:numId w:val="9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Integración.</w:t>
      </w:r>
    </w:p>
    <w:p w:rsidR="00646D1F" w:rsidRPr="008F5F3B" w:rsidRDefault="00646D1F" w:rsidP="00646D1F">
      <w:pPr>
        <w:numPr>
          <w:ilvl w:val="0"/>
          <w:numId w:val="9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Transformación de lo dado.</w:t>
      </w:r>
    </w:p>
    <w:p w:rsidR="00646D1F" w:rsidRDefault="00646D1F" w:rsidP="00646D1F">
      <w:pPr>
        <w:rPr>
          <w:rFonts w:ascii="Baskerville Old Face" w:hAnsi="Baskerville Old Face" w:cs="Arial"/>
          <w:lang w:val="es-AR"/>
        </w:rPr>
      </w:pPr>
    </w:p>
    <w:p w:rsidR="00875E2B" w:rsidRDefault="00875E2B" w:rsidP="008F5F3B">
      <w:pPr>
        <w:tabs>
          <w:tab w:val="left" w:pos="840"/>
        </w:tabs>
        <w:jc w:val="both"/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</w:p>
    <w:p w:rsidR="008F5F3B" w:rsidRPr="00875E2B" w:rsidRDefault="008F5F3B" w:rsidP="008F5F3B">
      <w:pPr>
        <w:tabs>
          <w:tab w:val="left" w:pos="840"/>
        </w:tabs>
        <w:jc w:val="both"/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RECURSOS</w:t>
      </w:r>
    </w:p>
    <w:p w:rsidR="008F5F3B" w:rsidRPr="008F5F3B" w:rsidRDefault="008F5F3B" w:rsidP="008F5F3B">
      <w:pPr>
        <w:numPr>
          <w:ilvl w:val="0"/>
          <w:numId w:val="9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Aulas o salón de actos</w:t>
      </w:r>
    </w:p>
    <w:p w:rsidR="008F5F3B" w:rsidRDefault="008F5F3B" w:rsidP="008F5F3B">
      <w:pPr>
        <w:numPr>
          <w:ilvl w:val="0"/>
          <w:numId w:val="9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Equipo de música</w:t>
      </w:r>
    </w:p>
    <w:p w:rsidR="008F5F3B" w:rsidRDefault="008F5F3B" w:rsidP="008F5F3B">
      <w:pPr>
        <w:numPr>
          <w:ilvl w:val="0"/>
          <w:numId w:val="9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Tv ó video</w:t>
      </w:r>
    </w:p>
    <w:p w:rsidR="008F5F3B" w:rsidRDefault="008F5F3B" w:rsidP="008F5F3B">
      <w:pPr>
        <w:numPr>
          <w:ilvl w:val="0"/>
          <w:numId w:val="9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Elementos convencionales y no convencionales</w:t>
      </w:r>
    </w:p>
    <w:p w:rsidR="008F5F3B" w:rsidRPr="008F5F3B" w:rsidRDefault="008F5F3B" w:rsidP="008F5F3B">
      <w:pPr>
        <w:numPr>
          <w:ilvl w:val="0"/>
          <w:numId w:val="9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Bibliografía específica</w:t>
      </w:r>
    </w:p>
    <w:p w:rsidR="00392C6A" w:rsidRDefault="00392C6A" w:rsidP="00646D1F">
      <w:pPr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875E2B" w:rsidRDefault="00875E2B" w:rsidP="00646D1F">
      <w:pPr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</w:p>
    <w:p w:rsidR="00646D1F" w:rsidRPr="00875E2B" w:rsidRDefault="00646D1F" w:rsidP="00646D1F">
      <w:pPr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EVALUACIÓN.</w:t>
      </w:r>
    </w:p>
    <w:p w:rsidR="00646D1F" w:rsidRPr="008F5F3B" w:rsidRDefault="00646D1F" w:rsidP="00646D1F">
      <w:pPr>
        <w:rPr>
          <w:rFonts w:ascii="Arial" w:hAnsi="Arial" w:cs="Arial"/>
          <w:u w:val="single"/>
          <w:lang w:val="es-AR"/>
        </w:rPr>
      </w:pPr>
      <w:r w:rsidRPr="008F5F3B">
        <w:rPr>
          <w:rFonts w:ascii="Arial" w:hAnsi="Arial" w:cs="Arial"/>
          <w:u w:val="single"/>
          <w:lang w:val="es-AR"/>
        </w:rPr>
        <w:t>Criterios de evaluación.</w:t>
      </w:r>
    </w:p>
    <w:p w:rsidR="008F5F3B" w:rsidRPr="008F5F3B" w:rsidRDefault="00646D1F" w:rsidP="00646D1F">
      <w:pPr>
        <w:numPr>
          <w:ilvl w:val="0"/>
          <w:numId w:val="10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Evaluación permanente en proceso</w:t>
      </w:r>
    </w:p>
    <w:p w:rsidR="00646D1F" w:rsidRPr="008F5F3B" w:rsidRDefault="008F5F3B" w:rsidP="008F5F3B">
      <w:pPr>
        <w:numPr>
          <w:ilvl w:val="0"/>
          <w:numId w:val="10"/>
        </w:numPr>
        <w:rPr>
          <w:rFonts w:ascii="Arial" w:hAnsi="Arial" w:cs="Arial"/>
          <w:lang w:val="es-AR"/>
        </w:rPr>
      </w:pPr>
      <w:r w:rsidRPr="008F5F3B">
        <w:rPr>
          <w:rFonts w:ascii="Arial" w:hAnsi="Arial" w:cs="Arial"/>
          <w:lang w:val="es-AR"/>
        </w:rPr>
        <w:t>Individual,</w:t>
      </w:r>
      <w:r w:rsidR="00646D1F" w:rsidRPr="008F5F3B">
        <w:rPr>
          <w:rFonts w:ascii="Arial" w:hAnsi="Arial" w:cs="Arial"/>
          <w:lang w:val="es-AR"/>
        </w:rPr>
        <w:t xml:space="preserve"> grupal </w:t>
      </w:r>
    </w:p>
    <w:p w:rsidR="00646D1F" w:rsidRPr="008F5F3B" w:rsidRDefault="00646D1F" w:rsidP="00646D1F">
      <w:pPr>
        <w:rPr>
          <w:rFonts w:ascii="Arial" w:hAnsi="Arial" w:cs="Arial"/>
          <w:lang w:val="es-AR"/>
        </w:rPr>
      </w:pPr>
    </w:p>
    <w:p w:rsidR="00875E2B" w:rsidRDefault="00875E2B" w:rsidP="00646D1F">
      <w:pPr>
        <w:jc w:val="both"/>
        <w:rPr>
          <w:rFonts w:ascii="Baskerville Old Face" w:hAnsi="Baskerville Old Face" w:cs="Arial"/>
          <w:u w:val="single"/>
          <w:lang w:val="es-AR"/>
        </w:rPr>
      </w:pPr>
    </w:p>
    <w:p w:rsidR="00646D1F" w:rsidRPr="007B5BEC" w:rsidRDefault="00440927" w:rsidP="00646D1F">
      <w:pPr>
        <w:jc w:val="both"/>
        <w:rPr>
          <w:rFonts w:ascii="Arial" w:hAnsi="Arial" w:cs="Arial"/>
          <w:b/>
          <w:u w:val="single"/>
          <w:lang w:val="es-AR"/>
        </w:rPr>
      </w:pPr>
      <w:r w:rsidRPr="007B5BEC">
        <w:rPr>
          <w:rFonts w:ascii="Arial" w:hAnsi="Arial" w:cs="Arial"/>
          <w:b/>
          <w:u w:val="single"/>
          <w:lang w:val="es-AR"/>
        </w:rPr>
        <w:t>TRABAJO PRÁCTICO I</w:t>
      </w:r>
    </w:p>
    <w:p w:rsidR="00440927" w:rsidRPr="007B5BEC" w:rsidRDefault="00440927" w:rsidP="00646D1F">
      <w:p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FECHA: Abril</w:t>
      </w:r>
    </w:p>
    <w:p w:rsidR="00440927" w:rsidRPr="007B5BEC" w:rsidRDefault="00440927" w:rsidP="0044092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Saberes previos. Conceptualizar sobre ¿Qué es el cuerpo?, ¿Cómo se aprende?, ¿Qué es proceso?.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</w:p>
    <w:p w:rsidR="00440927" w:rsidRPr="007B5BEC" w:rsidRDefault="00440927" w:rsidP="00440927">
      <w:pPr>
        <w:jc w:val="both"/>
        <w:rPr>
          <w:rFonts w:ascii="Arial" w:hAnsi="Arial" w:cs="Arial"/>
          <w:b/>
          <w:u w:val="single"/>
          <w:lang w:val="es-AR"/>
        </w:rPr>
      </w:pPr>
      <w:r w:rsidRPr="007B5BEC">
        <w:rPr>
          <w:rFonts w:ascii="Arial" w:hAnsi="Arial" w:cs="Arial"/>
          <w:b/>
          <w:u w:val="single"/>
          <w:lang w:val="es-AR"/>
        </w:rPr>
        <w:t>TRABAJO PARCIAL I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FECHA: 26 de Junio</w:t>
      </w:r>
    </w:p>
    <w:p w:rsidR="00440927" w:rsidRPr="007B5BEC" w:rsidRDefault="00440927" w:rsidP="0044092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Coordinación por grupos: Palabra – Text</w:t>
      </w:r>
      <w:r w:rsidR="007B5BEC">
        <w:rPr>
          <w:rFonts w:ascii="Arial" w:hAnsi="Arial" w:cs="Arial"/>
          <w:lang w:val="es-AR"/>
        </w:rPr>
        <w:t>o</w:t>
      </w:r>
      <w:r w:rsidRPr="007B5BEC">
        <w:rPr>
          <w:rFonts w:ascii="Arial" w:hAnsi="Arial" w:cs="Arial"/>
          <w:lang w:val="es-AR"/>
        </w:rPr>
        <w:t xml:space="preserve"> – Cuerpo – Música.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</w:p>
    <w:p w:rsidR="00440927" w:rsidRPr="007B5BEC" w:rsidRDefault="00440927" w:rsidP="00440927">
      <w:pPr>
        <w:jc w:val="both"/>
        <w:rPr>
          <w:rFonts w:ascii="Arial" w:hAnsi="Arial" w:cs="Arial"/>
          <w:b/>
          <w:u w:val="single"/>
          <w:lang w:val="es-AR"/>
        </w:rPr>
      </w:pPr>
      <w:r w:rsidRPr="007B5BEC">
        <w:rPr>
          <w:rFonts w:ascii="Arial" w:hAnsi="Arial" w:cs="Arial"/>
          <w:b/>
          <w:u w:val="single"/>
          <w:lang w:val="es-AR"/>
        </w:rPr>
        <w:t>TRABAJO PRÁCTICO II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FECHA: 25 de Septiembre.</w:t>
      </w:r>
    </w:p>
    <w:p w:rsidR="00440927" w:rsidRPr="007B5BEC" w:rsidRDefault="00440927" w:rsidP="0044092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Re-construcción de marco teórico por grupo.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</w:p>
    <w:p w:rsidR="00440927" w:rsidRPr="007B5BEC" w:rsidRDefault="00440927" w:rsidP="00440927">
      <w:pPr>
        <w:jc w:val="both"/>
        <w:rPr>
          <w:rFonts w:ascii="Arial" w:hAnsi="Arial" w:cs="Arial"/>
          <w:b/>
          <w:u w:val="single"/>
          <w:lang w:val="es-AR"/>
        </w:rPr>
      </w:pPr>
      <w:r w:rsidRPr="007B5BEC">
        <w:rPr>
          <w:rFonts w:ascii="Arial" w:hAnsi="Arial" w:cs="Arial"/>
          <w:b/>
          <w:u w:val="single"/>
          <w:lang w:val="es-AR"/>
        </w:rPr>
        <w:t>TRABAJO PARCIAL II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FECHA: 16 de Octubre.</w:t>
      </w:r>
    </w:p>
    <w:p w:rsidR="00440927" w:rsidRPr="007B5BEC" w:rsidRDefault="00440927" w:rsidP="0044092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Corporización por grupos. Contenidos trabajados. Autopoiesis.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</w:p>
    <w:p w:rsidR="00440927" w:rsidRPr="007B5BEC" w:rsidRDefault="00440927" w:rsidP="00440927">
      <w:pPr>
        <w:jc w:val="both"/>
        <w:rPr>
          <w:rFonts w:ascii="Arial" w:hAnsi="Arial" w:cs="Arial"/>
          <w:b/>
          <w:u w:val="single"/>
          <w:lang w:val="es-AR"/>
        </w:rPr>
      </w:pPr>
      <w:r w:rsidRPr="007B5BEC">
        <w:rPr>
          <w:rFonts w:ascii="Arial" w:hAnsi="Arial" w:cs="Arial"/>
          <w:b/>
          <w:u w:val="single"/>
          <w:lang w:val="es-AR"/>
        </w:rPr>
        <w:t>TRABAJO FINAL:</w:t>
      </w:r>
    </w:p>
    <w:p w:rsidR="00440927" w:rsidRPr="007B5BEC" w:rsidRDefault="00440927" w:rsidP="00440927">
      <w:p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FECHA: Noviembre</w:t>
      </w:r>
    </w:p>
    <w:p w:rsidR="00440927" w:rsidRPr="007B5BEC" w:rsidRDefault="00875E2B" w:rsidP="00875E2B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lang w:val="es-AR"/>
        </w:rPr>
      </w:pPr>
      <w:r w:rsidRPr="007B5BEC">
        <w:rPr>
          <w:rFonts w:ascii="Arial" w:hAnsi="Arial" w:cs="Arial"/>
          <w:lang w:val="es-AR"/>
        </w:rPr>
        <w:t>Power point. Conceptos fundamentales. Imagen. Creatividad.</w:t>
      </w:r>
    </w:p>
    <w:p w:rsidR="00875E2B" w:rsidRPr="007B5BEC" w:rsidRDefault="00875E2B" w:rsidP="00875E2B">
      <w:pPr>
        <w:ind w:left="360"/>
        <w:jc w:val="both"/>
        <w:rPr>
          <w:rFonts w:ascii="Arial" w:hAnsi="Arial" w:cs="Arial"/>
          <w:lang w:val="es-AR"/>
        </w:rPr>
      </w:pPr>
    </w:p>
    <w:p w:rsidR="00875E2B" w:rsidRPr="00875E2B" w:rsidRDefault="00875E2B" w:rsidP="00875E2B">
      <w:pPr>
        <w:ind w:left="360"/>
        <w:jc w:val="both"/>
        <w:rPr>
          <w:rFonts w:ascii="Baskerville Old Face" w:hAnsi="Baskerville Old Face" w:cs="Arial"/>
          <w:lang w:val="es-AR"/>
        </w:rPr>
      </w:pPr>
    </w:p>
    <w:p w:rsidR="00646D1F" w:rsidRPr="00875E2B" w:rsidRDefault="00646D1F" w:rsidP="00646D1F">
      <w:pPr>
        <w:jc w:val="both"/>
        <w:rPr>
          <w:rFonts w:ascii="Baskerville Old Face" w:hAnsi="Baskerville Old Face" w:cs="Arial"/>
          <w:sz w:val="28"/>
          <w:szCs w:val="28"/>
          <w:lang w:val="es-AR"/>
        </w:rPr>
      </w:pPr>
      <w:r w:rsidRPr="00875E2B">
        <w:rPr>
          <w:rFonts w:ascii="Baskerville Old Face" w:hAnsi="Baskerville Old Face" w:cs="Arial"/>
          <w:b/>
          <w:sz w:val="28"/>
          <w:szCs w:val="28"/>
          <w:u w:val="single"/>
          <w:lang w:val="es-AR"/>
        </w:rPr>
        <w:t>CONDICIÓN DEL CURSADO Y APROBACIÓN:</w:t>
      </w:r>
      <w:r w:rsidRPr="00875E2B">
        <w:rPr>
          <w:rFonts w:ascii="Baskerville Old Face" w:hAnsi="Baskerville Old Face" w:cs="Arial"/>
          <w:sz w:val="28"/>
          <w:szCs w:val="28"/>
          <w:lang w:val="es-AR"/>
        </w:rPr>
        <w:t xml:space="preserve"> </w:t>
      </w:r>
    </w:p>
    <w:p w:rsidR="0022110B" w:rsidRPr="00D05CFB" w:rsidRDefault="0022110B" w:rsidP="00646D1F">
      <w:pPr>
        <w:jc w:val="both"/>
        <w:rPr>
          <w:rFonts w:ascii="Arial" w:hAnsi="Arial" w:cs="Arial"/>
          <w:u w:val="single"/>
          <w:lang w:val="es-AR"/>
        </w:rPr>
      </w:pPr>
      <w:r w:rsidRPr="00D05CFB">
        <w:rPr>
          <w:rFonts w:ascii="Arial" w:hAnsi="Arial" w:cs="Arial"/>
          <w:u w:val="single"/>
          <w:lang w:val="es-AR"/>
        </w:rPr>
        <w:t>Regulares:</w:t>
      </w:r>
    </w:p>
    <w:p w:rsidR="00646D1F" w:rsidRPr="00D05CFB" w:rsidRDefault="0022110B" w:rsidP="00646D1F">
      <w:pPr>
        <w:numPr>
          <w:ilvl w:val="0"/>
          <w:numId w:val="13"/>
        </w:numPr>
        <w:jc w:val="both"/>
        <w:rPr>
          <w:rFonts w:ascii="Arial" w:hAnsi="Arial" w:cs="Arial"/>
          <w:b/>
          <w:lang w:val="es-AR"/>
        </w:rPr>
      </w:pPr>
      <w:r w:rsidRPr="00D05CFB">
        <w:rPr>
          <w:rFonts w:ascii="Arial" w:hAnsi="Arial" w:cs="Arial"/>
          <w:lang w:val="es-AR"/>
        </w:rPr>
        <w:t>75</w:t>
      </w:r>
      <w:r w:rsidR="00646D1F" w:rsidRPr="00D05CFB">
        <w:rPr>
          <w:rFonts w:ascii="Arial" w:hAnsi="Arial" w:cs="Arial"/>
          <w:lang w:val="es-AR"/>
        </w:rPr>
        <w:t xml:space="preserve">% de asistencia. </w:t>
      </w:r>
    </w:p>
    <w:p w:rsidR="00646D1F" w:rsidRPr="00D05CFB" w:rsidRDefault="00646D1F" w:rsidP="00646D1F">
      <w:pPr>
        <w:numPr>
          <w:ilvl w:val="0"/>
          <w:numId w:val="13"/>
        </w:numPr>
        <w:jc w:val="both"/>
        <w:rPr>
          <w:rFonts w:ascii="Arial" w:hAnsi="Arial" w:cs="Arial"/>
          <w:b/>
          <w:lang w:val="es-AR"/>
        </w:rPr>
      </w:pPr>
      <w:r w:rsidRPr="00D05CFB">
        <w:rPr>
          <w:rFonts w:ascii="Arial" w:hAnsi="Arial" w:cs="Arial"/>
          <w:lang w:val="es-AR"/>
        </w:rPr>
        <w:t xml:space="preserve">El alumno deberá cursar de manera </w:t>
      </w:r>
      <w:r w:rsidRPr="00D05CFB">
        <w:rPr>
          <w:rFonts w:ascii="Arial" w:hAnsi="Arial" w:cs="Arial"/>
          <w:b/>
          <w:lang w:val="es-AR"/>
        </w:rPr>
        <w:t xml:space="preserve">regular y presencial. </w:t>
      </w:r>
    </w:p>
    <w:p w:rsidR="00646D1F" w:rsidRDefault="00646D1F" w:rsidP="00646D1F">
      <w:pPr>
        <w:numPr>
          <w:ilvl w:val="0"/>
          <w:numId w:val="13"/>
        </w:numPr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>Realización y entrega de todos los trabajos prácticos.</w:t>
      </w:r>
    </w:p>
    <w:p w:rsidR="00C25EFD" w:rsidRPr="00875E2B" w:rsidRDefault="00B05BEB" w:rsidP="003C387A">
      <w:pPr>
        <w:numPr>
          <w:ilvl w:val="0"/>
          <w:numId w:val="13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Aprobar con una nota mínima de 3 (tres).</w:t>
      </w:r>
    </w:p>
    <w:p w:rsidR="00875E2B" w:rsidRDefault="00875E2B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875E2B" w:rsidRDefault="00875E2B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875E2B" w:rsidRDefault="00875E2B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5F226D" w:rsidRDefault="005F226D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5F226D" w:rsidRDefault="005F226D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5F226D" w:rsidRDefault="005F226D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5F226D" w:rsidRDefault="005F226D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5F226D" w:rsidRDefault="005F226D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5F226D" w:rsidRDefault="005F226D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875E2B" w:rsidRDefault="00875E2B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875E2B" w:rsidRDefault="00875E2B" w:rsidP="003C387A">
      <w:pPr>
        <w:jc w:val="both"/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</w:pPr>
    </w:p>
    <w:p w:rsidR="003C387A" w:rsidRPr="00D87AC9" w:rsidRDefault="003C387A" w:rsidP="003C387A">
      <w:pPr>
        <w:jc w:val="both"/>
        <w:rPr>
          <w:rFonts w:ascii="Baskerville Old Face" w:hAnsi="Baskerville Old Face" w:cs="Arial"/>
          <w:sz w:val="32"/>
          <w:szCs w:val="32"/>
          <w:lang w:val="es-AR"/>
        </w:rPr>
      </w:pPr>
      <w:r w:rsidRPr="00D87AC9"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  <w:lastRenderedPageBreak/>
        <w:t>BIBLIOGRAFÍA</w:t>
      </w:r>
      <w:r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  <w:t xml:space="preserve"> SUGERIDA</w:t>
      </w:r>
      <w:r w:rsidRPr="00D87AC9">
        <w:rPr>
          <w:rFonts w:ascii="Baskerville Old Face" w:hAnsi="Baskerville Old Face" w:cs="Arial"/>
          <w:b/>
          <w:sz w:val="32"/>
          <w:szCs w:val="32"/>
          <w:u w:val="single"/>
          <w:lang w:val="es-AR"/>
        </w:rPr>
        <w:t>.</w:t>
      </w:r>
    </w:p>
    <w:p w:rsidR="00D05CFB" w:rsidRDefault="00D05CFB" w:rsidP="00646D1F">
      <w:pPr>
        <w:jc w:val="both"/>
        <w:rPr>
          <w:rFonts w:ascii="Baskerville Old Face" w:hAnsi="Baskerville Old Face" w:cs="Arial"/>
          <w:lang w:val="es-AR"/>
        </w:rPr>
      </w:pPr>
    </w:p>
    <w:p w:rsidR="00D05CFB" w:rsidRDefault="00D05CFB" w:rsidP="00646D1F">
      <w:pPr>
        <w:jc w:val="both"/>
        <w:rPr>
          <w:rFonts w:ascii="Baskerville Old Face" w:hAnsi="Baskerville Old Face" w:cs="Arial"/>
          <w:lang w:val="es-AR"/>
        </w:rPr>
      </w:pPr>
    </w:p>
    <w:p w:rsidR="00B05BEB" w:rsidRPr="00D05CFB" w:rsidRDefault="00B05BEB" w:rsidP="00B05BE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Morin, Edgar (2007) </w:t>
      </w:r>
      <w:r w:rsidRPr="00D05CFB">
        <w:rPr>
          <w:rFonts w:ascii="Arial" w:hAnsi="Arial" w:cs="Arial"/>
          <w:i/>
          <w:lang w:val="es-AR"/>
        </w:rPr>
        <w:t>“Los siete saberes necesarios para la educación del futuro”</w:t>
      </w:r>
      <w:r w:rsidRPr="00D05CFB">
        <w:rPr>
          <w:rFonts w:ascii="Arial" w:hAnsi="Arial" w:cs="Arial"/>
          <w:lang w:val="es-AR"/>
        </w:rPr>
        <w:t xml:space="preserve"> Ediciones Nueva Visión, Bs. As.</w:t>
      </w:r>
    </w:p>
    <w:p w:rsidR="00B05BEB" w:rsidRPr="00D05CFB" w:rsidRDefault="00B05BEB" w:rsidP="00B05BE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Stokoe, Patricia, </w:t>
      </w:r>
      <w:r w:rsidRPr="00D05CFB">
        <w:rPr>
          <w:rFonts w:ascii="Arial" w:hAnsi="Arial" w:cs="Arial"/>
          <w:i/>
          <w:lang w:val="es-AR"/>
        </w:rPr>
        <w:t>“Arte, Salud y Educación”.</w:t>
      </w:r>
    </w:p>
    <w:p w:rsidR="00646D1F" w:rsidRPr="003C387A" w:rsidRDefault="00646D1F" w:rsidP="003C387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3C387A">
        <w:rPr>
          <w:rFonts w:ascii="Arial" w:hAnsi="Arial" w:cs="Arial"/>
          <w:lang w:val="es-AR"/>
        </w:rPr>
        <w:t xml:space="preserve">Morin, Edgar (2004) </w:t>
      </w:r>
      <w:r w:rsidRPr="003C387A">
        <w:rPr>
          <w:rFonts w:ascii="Arial" w:hAnsi="Arial" w:cs="Arial"/>
          <w:i/>
          <w:lang w:val="es-AR"/>
        </w:rPr>
        <w:t>“Educar en la era planetaria”.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Le Breton, David (2008) </w:t>
      </w:r>
      <w:r w:rsidRPr="00D05CFB">
        <w:rPr>
          <w:rFonts w:ascii="Arial" w:hAnsi="Arial" w:cs="Arial"/>
          <w:i/>
          <w:lang w:val="es-AR"/>
        </w:rPr>
        <w:t>“Antropología del cuerpo y modernidad”,</w:t>
      </w:r>
      <w:r w:rsidRPr="00D05CFB">
        <w:rPr>
          <w:rFonts w:ascii="Arial" w:hAnsi="Arial" w:cs="Arial"/>
          <w:lang w:val="es-AR"/>
        </w:rPr>
        <w:t xml:space="preserve"> Nueva Visión, Bs. As.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Maturana H.- F. (2008) </w:t>
      </w:r>
      <w:r w:rsidRPr="00D05CFB">
        <w:rPr>
          <w:rFonts w:ascii="Arial" w:hAnsi="Arial" w:cs="Arial"/>
          <w:i/>
          <w:lang w:val="es-AR"/>
        </w:rPr>
        <w:t>“El árbol del conocimiento”</w:t>
      </w:r>
      <w:r w:rsidRPr="00D05CFB">
        <w:rPr>
          <w:rFonts w:ascii="Arial" w:hAnsi="Arial" w:cs="Arial"/>
          <w:lang w:val="es-AR"/>
        </w:rPr>
        <w:t>, Lumen, Editorial Universitaria, Bs. As.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Merleau-Ponty, Maurice (2008) </w:t>
      </w:r>
      <w:r w:rsidRPr="00D05CFB">
        <w:rPr>
          <w:rFonts w:ascii="Arial" w:hAnsi="Arial" w:cs="Arial"/>
          <w:i/>
          <w:lang w:val="es-AR"/>
        </w:rPr>
        <w:t>“El mundo de la percepción”</w:t>
      </w:r>
      <w:r w:rsidRPr="00D05CFB">
        <w:rPr>
          <w:rFonts w:ascii="Arial" w:hAnsi="Arial" w:cs="Arial"/>
          <w:lang w:val="es-AR"/>
        </w:rPr>
        <w:t>, Fondo de Cultura Económica, Bs. As.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Morin, Edgar (2002) </w:t>
      </w:r>
      <w:r w:rsidRPr="00D05CFB">
        <w:rPr>
          <w:rFonts w:ascii="Arial" w:hAnsi="Arial" w:cs="Arial"/>
          <w:i/>
          <w:lang w:val="es-AR"/>
        </w:rPr>
        <w:t>“La cabeza bien puesta”</w:t>
      </w:r>
      <w:r w:rsidRPr="00D05CFB">
        <w:rPr>
          <w:rFonts w:ascii="Arial" w:hAnsi="Arial" w:cs="Arial"/>
          <w:lang w:val="es-AR"/>
        </w:rPr>
        <w:t>, Nueva Visión, Bs. As.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Dubatti, Jorge (2001) </w:t>
      </w:r>
      <w:r w:rsidRPr="00D05CFB">
        <w:rPr>
          <w:rFonts w:ascii="Arial" w:hAnsi="Arial" w:cs="Arial"/>
          <w:i/>
          <w:lang w:val="es-AR"/>
        </w:rPr>
        <w:t>Eduardo Pavlosky “La ética del cuerpo”</w:t>
      </w:r>
      <w:r w:rsidRPr="00D05CFB">
        <w:rPr>
          <w:rFonts w:ascii="Arial" w:hAnsi="Arial" w:cs="Arial"/>
          <w:lang w:val="es-AR"/>
        </w:rPr>
        <w:t xml:space="preserve"> Atauel, Bs. As.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Johnstone, Keith (1990) </w:t>
      </w:r>
      <w:r w:rsidRPr="00D05CFB">
        <w:rPr>
          <w:rFonts w:ascii="Arial" w:hAnsi="Arial" w:cs="Arial"/>
          <w:i/>
          <w:lang w:val="es-AR"/>
        </w:rPr>
        <w:t>“Impro”</w:t>
      </w:r>
      <w:r w:rsidRPr="00D05CFB">
        <w:rPr>
          <w:rFonts w:ascii="Arial" w:hAnsi="Arial" w:cs="Arial"/>
          <w:lang w:val="es-AR"/>
        </w:rPr>
        <w:t>, Editorial Cuatro Vientos, Santiago de Chile.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Morin, Edgar (2007) </w:t>
      </w:r>
      <w:r w:rsidRPr="00D05CFB">
        <w:rPr>
          <w:rFonts w:ascii="Arial" w:hAnsi="Arial" w:cs="Arial"/>
          <w:i/>
          <w:lang w:val="es-AR"/>
        </w:rPr>
        <w:t>“Introducción al pensamiento complejo”</w:t>
      </w:r>
      <w:r w:rsidRPr="00D05CFB">
        <w:rPr>
          <w:rFonts w:ascii="Arial" w:hAnsi="Arial" w:cs="Arial"/>
          <w:lang w:val="es-AR"/>
        </w:rPr>
        <w:t>, Gedisa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Merleau-Ponty, </w:t>
      </w:r>
      <w:r w:rsidRPr="00D05CFB">
        <w:rPr>
          <w:rFonts w:ascii="Arial" w:hAnsi="Arial" w:cs="Arial"/>
          <w:i/>
          <w:lang w:val="es-AR"/>
        </w:rPr>
        <w:t>“Fenomenología de la percepción”</w:t>
      </w:r>
      <w:r w:rsidRPr="00D05CFB">
        <w:rPr>
          <w:rFonts w:ascii="Arial" w:hAnsi="Arial" w:cs="Arial"/>
          <w:lang w:val="es-AR"/>
        </w:rPr>
        <w:t>, Eudeba.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Wallon, Henry, </w:t>
      </w:r>
      <w:r w:rsidRPr="00D05CFB">
        <w:rPr>
          <w:rFonts w:ascii="Arial" w:hAnsi="Arial" w:cs="Arial"/>
          <w:i/>
          <w:lang w:val="es-AR"/>
        </w:rPr>
        <w:t>“La psicopedagogía de Henry Wallon”</w:t>
      </w:r>
      <w:r w:rsidRPr="00D05CFB">
        <w:rPr>
          <w:rFonts w:ascii="Arial" w:hAnsi="Arial" w:cs="Arial"/>
          <w:lang w:val="es-AR"/>
        </w:rPr>
        <w:t>, Cúspide.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Varela, Francisco, </w:t>
      </w:r>
      <w:r w:rsidRPr="00D05CFB">
        <w:rPr>
          <w:rFonts w:ascii="Arial" w:hAnsi="Arial" w:cs="Arial"/>
          <w:i/>
          <w:lang w:val="es-AR"/>
        </w:rPr>
        <w:t>“De cuerpo presente”</w:t>
      </w:r>
      <w:r w:rsidRPr="00D05CFB">
        <w:rPr>
          <w:rFonts w:ascii="Arial" w:hAnsi="Arial" w:cs="Arial"/>
          <w:lang w:val="es-AR"/>
        </w:rPr>
        <w:t>, Gedisa.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Marina, José A., </w:t>
      </w:r>
      <w:r w:rsidRPr="00D05CFB">
        <w:rPr>
          <w:rFonts w:ascii="Arial" w:hAnsi="Arial" w:cs="Arial"/>
          <w:i/>
          <w:lang w:val="es-AR"/>
        </w:rPr>
        <w:t>“Teoría de la inteligencia creadora”</w:t>
      </w:r>
      <w:r w:rsidRPr="00D05CFB">
        <w:rPr>
          <w:rFonts w:ascii="Arial" w:hAnsi="Arial" w:cs="Arial"/>
          <w:lang w:val="es-AR"/>
        </w:rPr>
        <w:t>, Anagrama.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Muraña, Bettina, </w:t>
      </w:r>
      <w:r w:rsidRPr="00D05CFB">
        <w:rPr>
          <w:rFonts w:ascii="Arial" w:hAnsi="Arial" w:cs="Arial"/>
          <w:i/>
          <w:lang w:val="es-AR"/>
        </w:rPr>
        <w:t>“De cuerpo entero”, Editorial Diblos, Bs. As. 1994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>Carballeda, Alfredo J. M</w:t>
      </w:r>
      <w:r w:rsidRPr="00D05CFB">
        <w:rPr>
          <w:rFonts w:ascii="Arial" w:hAnsi="Arial" w:cs="Arial"/>
          <w:i/>
          <w:lang w:val="es-AR"/>
        </w:rPr>
        <w:t xml:space="preserve">., “Los cuerpos fragmentados”, </w:t>
      </w:r>
      <w:r w:rsidRPr="00D05CFB">
        <w:rPr>
          <w:rFonts w:ascii="Arial" w:hAnsi="Arial" w:cs="Arial"/>
          <w:lang w:val="es-AR"/>
        </w:rPr>
        <w:t>Editorial PAidós, Bs. As. 2008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>Matoso, Elina</w:t>
      </w:r>
      <w:r w:rsidRPr="00D05CFB">
        <w:rPr>
          <w:rFonts w:ascii="Arial" w:hAnsi="Arial" w:cs="Arial"/>
          <w:i/>
          <w:lang w:val="es-AR"/>
        </w:rPr>
        <w:t xml:space="preserve"> “El cuerpo, territorio de la imagen”</w:t>
      </w:r>
      <w:r w:rsidRPr="00D05CFB">
        <w:rPr>
          <w:rFonts w:ascii="Arial" w:hAnsi="Arial" w:cs="Arial"/>
          <w:lang w:val="es-AR"/>
        </w:rPr>
        <w:t xml:space="preserve"> Editorial Letra Viva, Bs. As. Julio 2001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García Canclini, Néstor, </w:t>
      </w:r>
      <w:r w:rsidRPr="00D05CFB">
        <w:rPr>
          <w:rFonts w:ascii="Arial" w:hAnsi="Arial" w:cs="Arial"/>
          <w:i/>
          <w:lang w:val="es-AR"/>
        </w:rPr>
        <w:t>“La producción simbólica”</w:t>
      </w:r>
      <w:r w:rsidRPr="00D05CFB">
        <w:rPr>
          <w:rFonts w:ascii="Arial" w:hAnsi="Arial" w:cs="Arial"/>
          <w:lang w:val="es-AR"/>
        </w:rPr>
        <w:t xml:space="preserve"> Editorial Siglo veintiuno, México 1998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Wilde y Schamber (compiladores), </w:t>
      </w:r>
      <w:r w:rsidRPr="00D05CFB">
        <w:rPr>
          <w:rFonts w:ascii="Arial" w:hAnsi="Arial" w:cs="Arial"/>
          <w:i/>
          <w:lang w:val="es-AR"/>
        </w:rPr>
        <w:t>“Simbolismo, ritual y perfomance”</w:t>
      </w:r>
      <w:r w:rsidRPr="00D05CFB">
        <w:rPr>
          <w:rFonts w:ascii="Arial" w:hAnsi="Arial" w:cs="Arial"/>
          <w:lang w:val="es-AR"/>
        </w:rPr>
        <w:t xml:space="preserve"> Editorial SB, Bs. As. Abril 2006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Chavez, Norberto, </w:t>
      </w:r>
      <w:r w:rsidRPr="00D05CFB">
        <w:rPr>
          <w:rFonts w:ascii="Arial" w:hAnsi="Arial" w:cs="Arial"/>
          <w:i/>
          <w:lang w:val="es-AR"/>
        </w:rPr>
        <w:t>“El diseño invisible”</w:t>
      </w:r>
      <w:r w:rsidRPr="00D05CFB">
        <w:rPr>
          <w:rFonts w:ascii="Arial" w:hAnsi="Arial" w:cs="Arial"/>
          <w:lang w:val="es-AR"/>
        </w:rPr>
        <w:t xml:space="preserve"> Editorial Paidós, Bs. As. Septiembre 2005</w:t>
      </w:r>
    </w:p>
    <w:p w:rsidR="00646D1F" w:rsidRPr="00D05CFB" w:rsidRDefault="00646D1F" w:rsidP="00646D1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D05CFB">
        <w:rPr>
          <w:rFonts w:ascii="Arial" w:hAnsi="Arial" w:cs="Arial"/>
          <w:lang w:val="es-AR"/>
        </w:rPr>
        <w:t xml:space="preserve">Ashley Montagu, </w:t>
      </w:r>
      <w:r w:rsidRPr="00D05CFB">
        <w:rPr>
          <w:rFonts w:ascii="Arial" w:hAnsi="Arial" w:cs="Arial"/>
          <w:i/>
          <w:lang w:val="es-AR"/>
        </w:rPr>
        <w:t>“El sentido del tacto”</w:t>
      </w:r>
      <w:r w:rsidRPr="00D05CFB">
        <w:rPr>
          <w:rFonts w:ascii="Arial" w:hAnsi="Arial" w:cs="Arial"/>
          <w:lang w:val="es-AR"/>
        </w:rPr>
        <w:t>, Editorial Aguilar.</w:t>
      </w:r>
    </w:p>
    <w:p w:rsidR="00D05CFB" w:rsidRPr="00B05BEB" w:rsidRDefault="00646D1F" w:rsidP="00D05CF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 w:rsidRPr="00B05BEB">
        <w:rPr>
          <w:rFonts w:ascii="Arial" w:hAnsi="Arial" w:cs="Arial"/>
          <w:lang w:val="es-AR"/>
        </w:rPr>
        <w:t xml:space="preserve">Stephen Nachmanovitch, Free Play, </w:t>
      </w:r>
      <w:r w:rsidRPr="00B05BEB">
        <w:rPr>
          <w:rFonts w:ascii="Arial" w:hAnsi="Arial" w:cs="Arial"/>
          <w:i/>
          <w:lang w:val="es-AR"/>
        </w:rPr>
        <w:t>“La improvisación en la vida y en el arte”</w:t>
      </w:r>
      <w:r w:rsidRPr="00B05BEB">
        <w:rPr>
          <w:rFonts w:ascii="Arial" w:hAnsi="Arial" w:cs="Arial"/>
          <w:lang w:val="es-AR"/>
        </w:rPr>
        <w:t>.</w:t>
      </w:r>
    </w:p>
    <w:sectPr w:rsidR="00D05CFB" w:rsidRPr="00B05BEB" w:rsidSect="00875E2B">
      <w:pgSz w:w="11907" w:h="16840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2BC"/>
    <w:multiLevelType w:val="hybridMultilevel"/>
    <w:tmpl w:val="ECF41298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E54004"/>
    <w:multiLevelType w:val="hybridMultilevel"/>
    <w:tmpl w:val="5450E7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7549"/>
    <w:multiLevelType w:val="hybridMultilevel"/>
    <w:tmpl w:val="850A79A0"/>
    <w:lvl w:ilvl="0" w:tplc="C654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91E88"/>
    <w:multiLevelType w:val="hybridMultilevel"/>
    <w:tmpl w:val="1C822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4CD4"/>
    <w:multiLevelType w:val="hybridMultilevel"/>
    <w:tmpl w:val="48CC36D4"/>
    <w:lvl w:ilvl="0" w:tplc="C6540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1FDC"/>
    <w:multiLevelType w:val="hybridMultilevel"/>
    <w:tmpl w:val="E6363610"/>
    <w:lvl w:ilvl="0" w:tplc="41E2E9EC">
      <w:start w:val="1"/>
      <w:numFmt w:val="bullet"/>
      <w:lvlText w:val="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62944"/>
    <w:multiLevelType w:val="hybridMultilevel"/>
    <w:tmpl w:val="DF2E60E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094"/>
    <w:multiLevelType w:val="hybridMultilevel"/>
    <w:tmpl w:val="AA0C1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F1748"/>
    <w:multiLevelType w:val="hybridMultilevel"/>
    <w:tmpl w:val="924E20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62065"/>
    <w:multiLevelType w:val="hybridMultilevel"/>
    <w:tmpl w:val="DBC6C0CC"/>
    <w:lvl w:ilvl="0" w:tplc="2C0A0009">
      <w:start w:val="1"/>
      <w:numFmt w:val="bullet"/>
      <w:lvlText w:val=""/>
      <w:lvlJc w:val="left"/>
      <w:pPr>
        <w:ind w:left="132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>
    <w:nsid w:val="43780F65"/>
    <w:multiLevelType w:val="hybridMultilevel"/>
    <w:tmpl w:val="96BC454E"/>
    <w:lvl w:ilvl="0" w:tplc="41E2E9EC">
      <w:start w:val="1"/>
      <w:numFmt w:val="bullet"/>
      <w:lvlText w:val=""/>
      <w:lvlJc w:val="left"/>
      <w:pPr>
        <w:tabs>
          <w:tab w:val="num" w:pos="284"/>
        </w:tabs>
        <w:ind w:left="0" w:firstLine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E4C3C"/>
    <w:multiLevelType w:val="hybridMultilevel"/>
    <w:tmpl w:val="DE760CBA"/>
    <w:lvl w:ilvl="0" w:tplc="C6540C6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E7475F2"/>
    <w:multiLevelType w:val="hybridMultilevel"/>
    <w:tmpl w:val="259084F8"/>
    <w:lvl w:ilvl="0" w:tplc="EFE0FC8E">
      <w:start w:val="1"/>
      <w:numFmt w:val="bullet"/>
      <w:lvlText w:val="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B1258"/>
    <w:multiLevelType w:val="hybridMultilevel"/>
    <w:tmpl w:val="1766E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31E62"/>
    <w:multiLevelType w:val="hybridMultilevel"/>
    <w:tmpl w:val="A176D3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F3DFC"/>
    <w:multiLevelType w:val="hybridMultilevel"/>
    <w:tmpl w:val="4472211A"/>
    <w:lvl w:ilvl="0" w:tplc="C654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131A9"/>
    <w:multiLevelType w:val="hybridMultilevel"/>
    <w:tmpl w:val="C7BABE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C209B"/>
    <w:multiLevelType w:val="hybridMultilevel"/>
    <w:tmpl w:val="06B24C52"/>
    <w:lvl w:ilvl="0" w:tplc="2C0A0009">
      <w:start w:val="1"/>
      <w:numFmt w:val="bullet"/>
      <w:lvlText w:val=""/>
      <w:lvlJc w:val="left"/>
      <w:pPr>
        <w:tabs>
          <w:tab w:val="num" w:pos="851"/>
        </w:tabs>
        <w:ind w:left="567" w:firstLine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A427FF7"/>
    <w:multiLevelType w:val="hybridMultilevel"/>
    <w:tmpl w:val="E856CD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1F"/>
    <w:rsid w:val="0001660D"/>
    <w:rsid w:val="0005320B"/>
    <w:rsid w:val="00165DDF"/>
    <w:rsid w:val="00166D78"/>
    <w:rsid w:val="001A351D"/>
    <w:rsid w:val="001D1F29"/>
    <w:rsid w:val="00216EAD"/>
    <w:rsid w:val="0022110B"/>
    <w:rsid w:val="002A00B3"/>
    <w:rsid w:val="002D1628"/>
    <w:rsid w:val="002D3E24"/>
    <w:rsid w:val="0034038C"/>
    <w:rsid w:val="00351412"/>
    <w:rsid w:val="00392C6A"/>
    <w:rsid w:val="003C387A"/>
    <w:rsid w:val="00417606"/>
    <w:rsid w:val="004226E6"/>
    <w:rsid w:val="00440927"/>
    <w:rsid w:val="004F75D4"/>
    <w:rsid w:val="005050DA"/>
    <w:rsid w:val="00510F3D"/>
    <w:rsid w:val="00521CB8"/>
    <w:rsid w:val="005F226D"/>
    <w:rsid w:val="00646D1F"/>
    <w:rsid w:val="00651A60"/>
    <w:rsid w:val="00676A8C"/>
    <w:rsid w:val="006D0236"/>
    <w:rsid w:val="00720AB3"/>
    <w:rsid w:val="00771F2B"/>
    <w:rsid w:val="007B5BEC"/>
    <w:rsid w:val="00860E64"/>
    <w:rsid w:val="00860F03"/>
    <w:rsid w:val="00875E2B"/>
    <w:rsid w:val="008E6BE4"/>
    <w:rsid w:val="008F5F3B"/>
    <w:rsid w:val="00987F26"/>
    <w:rsid w:val="009D5CA8"/>
    <w:rsid w:val="009F0FDB"/>
    <w:rsid w:val="00A9059D"/>
    <w:rsid w:val="00B05BEB"/>
    <w:rsid w:val="00BD322C"/>
    <w:rsid w:val="00C25EFD"/>
    <w:rsid w:val="00C44096"/>
    <w:rsid w:val="00C764EA"/>
    <w:rsid w:val="00C83277"/>
    <w:rsid w:val="00C92A3F"/>
    <w:rsid w:val="00D05CFB"/>
    <w:rsid w:val="00D749CA"/>
    <w:rsid w:val="00D87AC9"/>
    <w:rsid w:val="00D95587"/>
    <w:rsid w:val="00E740FD"/>
    <w:rsid w:val="00E761ED"/>
    <w:rsid w:val="00EA4ABB"/>
    <w:rsid w:val="00F20AA5"/>
    <w:rsid w:val="00F220FC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0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6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1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C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20AA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2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0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6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1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9C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20AA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2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085D-7BA8-4DD5-A0DE-F693B2C3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Fernando Cuello</cp:lastModifiedBy>
  <cp:revision>2</cp:revision>
  <cp:lastPrinted>2014-06-03T20:54:00Z</cp:lastPrinted>
  <dcterms:created xsi:type="dcterms:W3CDTF">2014-06-10T22:55:00Z</dcterms:created>
  <dcterms:modified xsi:type="dcterms:W3CDTF">2014-06-10T22:55:00Z</dcterms:modified>
</cp:coreProperties>
</file>