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u w:val="single"/>
          <w:lang w:eastAsia="es-AR"/>
        </w:rPr>
        <w:t>ESTABLECIMIENTO</w:t>
      </w:r>
      <w:r w:rsidRPr="006F36E6">
        <w:rPr>
          <w:rFonts w:ascii="Arial" w:eastAsia="Times New Roman" w:hAnsi="Arial" w:cs="Arial"/>
          <w:color w:val="000000"/>
          <w:sz w:val="24"/>
          <w:szCs w:val="24"/>
          <w:lang w:eastAsia="es-AR"/>
        </w:rPr>
        <w:t xml:space="preserve">: </w:t>
      </w:r>
      <w:r w:rsidRPr="006F36E6">
        <w:rPr>
          <w:rFonts w:ascii="Arial" w:eastAsia="Times New Roman" w:hAnsi="Arial" w:cs="Arial"/>
          <w:color w:val="000000"/>
          <w:sz w:val="24"/>
          <w:szCs w:val="24"/>
          <w:lang w:eastAsia="es-AR"/>
        </w:rPr>
        <w:tab/>
        <w:t>INSTITUTO SUPERIOR DE PROFESORADO Nº 7</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u w:val="single"/>
          <w:lang w:eastAsia="es-AR"/>
        </w:rPr>
        <w:t>SECCIÓN</w:t>
      </w:r>
      <w:r w:rsidRPr="006F36E6">
        <w:rPr>
          <w:rFonts w:ascii="Arial" w:eastAsia="Times New Roman" w:hAnsi="Arial" w:cs="Arial"/>
          <w:color w:val="000000"/>
          <w:sz w:val="24"/>
          <w:szCs w:val="24"/>
          <w:lang w:eastAsia="es-AR"/>
        </w:rPr>
        <w:t>:  </w:t>
      </w:r>
      <w:r w:rsidRPr="006F36E6">
        <w:rPr>
          <w:rFonts w:ascii="Arial" w:eastAsia="Times New Roman" w:hAnsi="Arial" w:cs="Arial"/>
          <w:color w:val="000000"/>
          <w:sz w:val="24"/>
          <w:szCs w:val="24"/>
          <w:lang w:eastAsia="es-AR"/>
        </w:rPr>
        <w:tab/>
        <w:t>INGLÉS</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u w:val="single"/>
          <w:lang w:eastAsia="es-AR"/>
        </w:rPr>
        <w:t>ESPACIO CURRICULAR</w:t>
      </w:r>
      <w:r w:rsidRPr="006F36E6">
        <w:rPr>
          <w:rFonts w:ascii="Arial" w:eastAsia="Times New Roman" w:hAnsi="Arial" w:cs="Arial"/>
          <w:color w:val="000000"/>
          <w:sz w:val="24"/>
          <w:szCs w:val="24"/>
          <w:lang w:eastAsia="es-AR"/>
        </w:rPr>
        <w:t>:</w:t>
      </w:r>
      <w:r w:rsidRPr="006F36E6">
        <w:rPr>
          <w:rFonts w:ascii="Arial" w:eastAsia="Times New Roman" w:hAnsi="Arial" w:cs="Arial"/>
          <w:color w:val="000000"/>
          <w:sz w:val="24"/>
          <w:szCs w:val="24"/>
          <w:lang w:eastAsia="es-AR"/>
        </w:rPr>
        <w:tab/>
        <w:t xml:space="preserve">TRAYECTO DE PRACTICA: Taller de Docencia III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(Nivel Inicial, EGB 1 y 2)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u w:val="single"/>
          <w:lang w:eastAsia="es-AR"/>
        </w:rPr>
        <w:t>CURSO</w:t>
      </w:r>
      <w:r w:rsidRPr="006F36E6">
        <w:rPr>
          <w:rFonts w:ascii="Arial" w:eastAsia="Times New Roman" w:hAnsi="Arial" w:cs="Arial"/>
          <w:color w:val="000000"/>
          <w:sz w:val="24"/>
          <w:szCs w:val="24"/>
          <w:lang w:eastAsia="es-AR"/>
        </w:rPr>
        <w:t xml:space="preserve">: </w:t>
      </w:r>
      <w:r w:rsidRPr="006F36E6">
        <w:rPr>
          <w:rFonts w:ascii="Arial" w:eastAsia="Times New Roman" w:hAnsi="Arial" w:cs="Arial"/>
          <w:color w:val="000000"/>
          <w:sz w:val="24"/>
          <w:szCs w:val="24"/>
          <w:lang w:eastAsia="es-AR"/>
        </w:rPr>
        <w:tab/>
        <w:t xml:space="preserve">                      TERCERO</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u w:val="single"/>
          <w:lang w:eastAsia="es-AR"/>
        </w:rPr>
        <w:t>PROFESOR</w:t>
      </w:r>
      <w:r w:rsidRPr="006F36E6">
        <w:rPr>
          <w:rFonts w:ascii="Arial" w:eastAsia="Times New Roman" w:hAnsi="Arial" w:cs="Arial"/>
          <w:color w:val="000000"/>
          <w:sz w:val="24"/>
          <w:szCs w:val="24"/>
          <w:lang w:eastAsia="es-AR"/>
        </w:rPr>
        <w:t>:                       Prof. Lic. FEDERICO PEDRO BARBIERI</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u w:val="single"/>
          <w:lang w:eastAsia="es-AR"/>
        </w:rPr>
        <w:t>AÑO LECTIVO</w:t>
      </w:r>
      <w:r w:rsidRPr="006F36E6">
        <w:rPr>
          <w:rFonts w:ascii="Arial" w:eastAsia="Times New Roman" w:hAnsi="Arial" w:cs="Arial"/>
          <w:color w:val="000000"/>
          <w:sz w:val="24"/>
          <w:szCs w:val="24"/>
          <w:lang w:eastAsia="es-AR"/>
        </w:rPr>
        <w:t>:</w:t>
      </w:r>
      <w:r w:rsidRPr="006F36E6">
        <w:rPr>
          <w:rFonts w:ascii="Arial" w:eastAsia="Times New Roman" w:hAnsi="Arial" w:cs="Arial"/>
          <w:color w:val="000000"/>
          <w:sz w:val="24"/>
          <w:szCs w:val="24"/>
          <w:lang w:eastAsia="es-AR"/>
        </w:rPr>
        <w:tab/>
        <w:t xml:space="preserve">            2019</w:t>
      </w:r>
    </w:p>
    <w:p w:rsidR="006F36E6" w:rsidRPr="006F36E6" w:rsidRDefault="006F36E6" w:rsidP="006F36E6">
      <w:pPr>
        <w:spacing w:after="24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MARCO REFERENCIAL</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Tal como fueron planteados estos trayectos en el plan de estudios en vigencia, este es un espacio de construcción de saberes y aprendizaje a través de la propia práctica. Este taller permitirá a los alumnos por medio de la reflexión, la observación y el análisis construir su propio aprendizaje. Así mismo estará coordinado con los demás espacios curriculares y permitirá retomar, complejizar y resignificar lo trabajado en los tramos anteriores. </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Este espacio tiene la complejidad especial de ser un espacio anual, paralelo al dictado de la didáctica específica de la lengua inglesa (1º cuatrimestre) y la didáctica específica de nivel inicial, EGB 1 y 2 (2º cuatrimestre), por lo que los alumnos no cuentan de antemano con muchos de los saberes necesarios para comenzar la práctica. Se pone fuerte énfasis entonces en el trabajo de integración con las didácticas de construcción del aprendizaje a partir de la práctica misma, de trabajo de lectura análisis y reflexión y colaborativo.</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OBJETIVOS</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Que los alumnos sean capaces de:</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-Promover la construcción de nuevas formas de aprendizaje integración y dinámica organizacional del espacio curricular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-Favorecer la creación un buen ambiente de aprendizaje y desarrollo formativo.</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-Afianzar procesos de planificación para consolidar la organización y el mejoramiento de la formación docente</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Promover la inclusión de niños en la formación general de acuerdo con las necesidades del sistema educativo.</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-Desarrollar las competencias necesarias de planificación, selección de materiales, estrategias de trabajo áulico, evaluación y manejo de grupos </w:t>
      </w:r>
    </w:p>
    <w:p w:rsidR="006F36E6" w:rsidRPr="006F36E6" w:rsidRDefault="006F36E6" w:rsidP="006F36E6">
      <w:pPr>
        <w:spacing w:after="240" w:line="240" w:lineRule="auto"/>
        <w:rPr>
          <w:rFonts w:ascii="Times New Roman" w:eastAsia="Times New Roman" w:hAnsi="Times New Roman" w:cs="Times New Roman"/>
          <w:sz w:val="24"/>
          <w:szCs w:val="24"/>
          <w:lang w:eastAsia="es-AR"/>
        </w:rPr>
      </w:pPr>
      <w:r w:rsidRPr="006F36E6">
        <w:rPr>
          <w:rFonts w:ascii="Times New Roman" w:eastAsia="Times New Roman" w:hAnsi="Times New Roman" w:cs="Times New Roman"/>
          <w:sz w:val="24"/>
          <w:szCs w:val="24"/>
          <w:lang w:eastAsia="es-AR"/>
        </w:rPr>
        <w:br/>
      </w:r>
      <w:r w:rsidRPr="006F36E6">
        <w:rPr>
          <w:rFonts w:ascii="Times New Roman" w:eastAsia="Times New Roman" w:hAnsi="Times New Roman" w:cs="Times New Roman"/>
          <w:sz w:val="24"/>
          <w:szCs w:val="24"/>
          <w:lang w:eastAsia="es-AR"/>
        </w:rPr>
        <w:br/>
      </w:r>
      <w:r w:rsidRPr="006F36E6">
        <w:rPr>
          <w:rFonts w:ascii="Times New Roman" w:eastAsia="Times New Roman" w:hAnsi="Times New Roman" w:cs="Times New Roman"/>
          <w:sz w:val="24"/>
          <w:szCs w:val="24"/>
          <w:lang w:eastAsia="es-AR"/>
        </w:rPr>
        <w:br/>
      </w:r>
    </w:p>
    <w:p w:rsidR="006F36E6" w:rsidRDefault="006F36E6" w:rsidP="006F36E6">
      <w:pPr>
        <w:spacing w:after="0" w:line="240" w:lineRule="auto"/>
        <w:rPr>
          <w:rFonts w:ascii="Arial" w:eastAsia="Times New Roman" w:hAnsi="Arial" w:cs="Arial"/>
          <w:color w:val="000000"/>
          <w:sz w:val="24"/>
          <w:szCs w:val="24"/>
          <w:lang w:eastAsia="es-AR"/>
        </w:rPr>
      </w:pPr>
    </w:p>
    <w:p w:rsidR="006F36E6" w:rsidRDefault="006F36E6" w:rsidP="006F36E6">
      <w:pPr>
        <w:spacing w:after="0" w:line="240" w:lineRule="auto"/>
        <w:rPr>
          <w:rFonts w:ascii="Arial" w:eastAsia="Times New Roman" w:hAnsi="Arial" w:cs="Arial"/>
          <w:color w:val="000000"/>
          <w:sz w:val="24"/>
          <w:szCs w:val="24"/>
          <w:lang w:eastAsia="es-AR"/>
        </w:rPr>
      </w:pPr>
    </w:p>
    <w:p w:rsidR="006F36E6" w:rsidRPr="006F36E6" w:rsidRDefault="006F36E6" w:rsidP="006F36E6">
      <w:pPr>
        <w:spacing w:after="0" w:line="240" w:lineRule="auto"/>
        <w:rPr>
          <w:rFonts w:ascii="Times New Roman" w:eastAsia="Times New Roman" w:hAnsi="Times New Roman" w:cs="Times New Roman"/>
          <w:sz w:val="24"/>
          <w:szCs w:val="24"/>
          <w:lang w:eastAsia="es-AR"/>
        </w:rPr>
      </w:pPr>
      <w:bookmarkStart w:id="0" w:name="_GoBack"/>
      <w:bookmarkEnd w:id="0"/>
      <w:r w:rsidRPr="006F36E6">
        <w:rPr>
          <w:rFonts w:ascii="Arial" w:eastAsia="Times New Roman" w:hAnsi="Arial" w:cs="Arial"/>
          <w:color w:val="000000"/>
          <w:sz w:val="24"/>
          <w:szCs w:val="24"/>
          <w:lang w:eastAsia="es-AR"/>
        </w:rPr>
        <w:lastRenderedPageBreak/>
        <w:t>PROPOSITOS</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-Formar docentes que asuman su papel de organizador, facilitador, guía y</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orientador de los procesos de enseñanza, y genere procesos de aprendizaje en los cuales</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el protagonismo lo tienen los niños y los jóvenes.</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-Formar docentes idóneos para la acción educativa que la sociedad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requiere, con conocimientos y capacidades intelectuales, pedagógicas y sociales que</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permitan promover el desarrollo integral de los niños y jóvenes.</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Formar docentes con una clara conciencia de la necesidad de trabajar en forma</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colaborativa, de actualizarse permanentemente y de investigar, entendiendo estos</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procesos como herramientas esenciales de su aprendizaje y desarrollo profesional.</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Formar docentes con un amplio conocimiento de su realidad, una profunda valoración</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de la diversidad cultural y lingüística, y capaces de reconocer la importancia del</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aprendizaje y uso de la lengua extranjera como lengua de</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encuentro y diálogo intercultural. </w:t>
      </w:r>
    </w:p>
    <w:p w:rsidR="006F36E6" w:rsidRPr="006F36E6" w:rsidRDefault="006F36E6" w:rsidP="006F36E6">
      <w:pPr>
        <w:spacing w:after="24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METODOLOGÍA DE TRABAJO</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La metodología será la de un taller, que como se expresa en la fundamentación de este espacio, posibilite el análisis y la reflexión de las prácticas áulicas dentro de un contexto institucional. Se trabajará:</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-Diario de clase: para incentivar el relato en forma escrita y la recuperación de la clase y discusión a partir de este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-Porfolio: de recopilación de actividades, tareas, proyectos, etc. En base a la lectura y análisis de la bibliografía obligatoria, se recopilan o diseñan actividades en base a las sugeridas por los autores.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-Observación: de profesores y a los compañeros: análisis y presentación de informes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-Integración de la teoría con la práctica: a través de análisis y fundamentación de las clases dadas y observadas, identificación de teorías subyacentes, explícitas o no.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-Micro-enseñanza: de temas específicos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-Planificación: diaria (optativo, de unidad y anual, según el contexto)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-Carpeta de prácticas: con planificaciones diarias, comentarios del profesor tutor y supervisor e informe final realizado por el alumno.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-En este espacio se trabaja preferentemente en parejas pedagógicas, para promover un trabajo cooperativo y colaborativo.</w:t>
      </w:r>
    </w:p>
    <w:p w:rsidR="006F36E6" w:rsidRPr="006F36E6" w:rsidRDefault="006F36E6" w:rsidP="006F36E6">
      <w:pPr>
        <w:spacing w:after="24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ESTRATEGIAS</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Proyectos del espacio curricular: Proyecto de extensión a la comunidad: a partir del año 2008, trabajamos en conjunto con la escuela Nº 497 “Cayetano Silva” en el proyecto “Más </w:t>
      </w:r>
      <w:proofErr w:type="gramStart"/>
      <w:r w:rsidRPr="006F36E6">
        <w:rPr>
          <w:rFonts w:ascii="Arial" w:eastAsia="Times New Roman" w:hAnsi="Arial" w:cs="Arial"/>
          <w:color w:val="000000"/>
          <w:sz w:val="24"/>
          <w:szCs w:val="24"/>
          <w:lang w:eastAsia="es-AR"/>
        </w:rPr>
        <w:t>Inglés</w:t>
      </w:r>
      <w:proofErr w:type="gramEnd"/>
      <w:r w:rsidRPr="006F36E6">
        <w:rPr>
          <w:rFonts w:ascii="Arial" w:eastAsia="Times New Roman" w:hAnsi="Arial" w:cs="Arial"/>
          <w:color w:val="000000"/>
          <w:sz w:val="24"/>
          <w:szCs w:val="24"/>
          <w:lang w:eastAsia="es-AR"/>
        </w:rPr>
        <w:t xml:space="preserve"> para la Escuela Pública” de dictado de clases de </w:t>
      </w:r>
      <w:r w:rsidRPr="006F36E6">
        <w:rPr>
          <w:rFonts w:ascii="Arial" w:eastAsia="Times New Roman" w:hAnsi="Arial" w:cs="Arial"/>
          <w:color w:val="000000"/>
          <w:sz w:val="24"/>
          <w:szCs w:val="24"/>
          <w:lang w:eastAsia="es-AR"/>
        </w:rPr>
        <w:lastRenderedPageBreak/>
        <w:t xml:space="preserve">inglés en horario curricular en las tres divisiones de 6º grado de la escuela. El proyecto incluye el diseño completo de la intervención didáctica (planificación, propuesta de materiales, dictado de clases) </w:t>
      </w:r>
      <w:proofErr w:type="gramStart"/>
      <w:r w:rsidRPr="006F36E6">
        <w:rPr>
          <w:rFonts w:ascii="Arial" w:eastAsia="Times New Roman" w:hAnsi="Arial" w:cs="Arial"/>
          <w:color w:val="000000"/>
          <w:sz w:val="24"/>
          <w:szCs w:val="24"/>
          <w:lang w:eastAsia="es-AR"/>
        </w:rPr>
        <w:t>ya que</w:t>
      </w:r>
      <w:proofErr w:type="gramEnd"/>
      <w:r w:rsidRPr="006F36E6">
        <w:rPr>
          <w:rFonts w:ascii="Arial" w:eastAsia="Times New Roman" w:hAnsi="Arial" w:cs="Arial"/>
          <w:color w:val="000000"/>
          <w:sz w:val="24"/>
          <w:szCs w:val="24"/>
          <w:lang w:eastAsia="es-AR"/>
        </w:rPr>
        <w:t xml:space="preserve"> como escuela pública, cuentan con docente a partir del 7º grado) </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-Proyecto de prácticas solidarias en escuelas rurales “El valor pedagógico de aprender haciendo” (2003.2006) en caso de que los alumnos puedan realizar prácticas en escuelas rurales cercanas a sus pueblos de procedencia, la mitad del número de prácticas será realizada en estas escuelas, con seguimiento del profesor supervisor a partir de las planificaciones, informes y diarios, sin observación directa de las clases. (ver actas de conformidad) </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-Proyecto de incentivo al alumno que trabaja en escuelas oficiales: (2010) en caso de que los alumnos se encuentren trabajando en alguna escuela oficial, se computa la mitad de las prácticas en este establecimiento, con seguimiento del profesor supervisor </w:t>
      </w:r>
      <w:proofErr w:type="spellStart"/>
      <w:r w:rsidRPr="006F36E6">
        <w:rPr>
          <w:rFonts w:ascii="Arial" w:eastAsia="Times New Roman" w:hAnsi="Arial" w:cs="Arial"/>
          <w:color w:val="000000"/>
          <w:sz w:val="24"/>
          <w:szCs w:val="24"/>
          <w:lang w:eastAsia="es-AR"/>
        </w:rPr>
        <w:t>idem</w:t>
      </w:r>
      <w:proofErr w:type="spellEnd"/>
      <w:r w:rsidRPr="006F36E6">
        <w:rPr>
          <w:rFonts w:ascii="Arial" w:eastAsia="Times New Roman" w:hAnsi="Arial" w:cs="Arial"/>
          <w:color w:val="000000"/>
          <w:sz w:val="24"/>
          <w:szCs w:val="24"/>
          <w:lang w:eastAsia="es-AR"/>
        </w:rPr>
        <w:t xml:space="preserve"> al proyecto anterior </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-Prácticas en nivel inicial: con el objetivo de brindarle al alumno la posibilidad de organización de su propia práctica, la práctica en nivel inicial es optativa del tercer o cuarto año. </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PROMOCIÓN </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Son requisitos la asistencia al taller, la presentación del portfolio y la carpeta de práctica además del cumplimiento de los requisitos del reglamento de prácticas y la aprobación de las prácticas de acuerdo a criterios emanados del mismo reglamento. (10 </w:t>
      </w:r>
      <w:proofErr w:type="spellStart"/>
      <w:r w:rsidRPr="006F36E6">
        <w:rPr>
          <w:rFonts w:ascii="Arial" w:eastAsia="Times New Roman" w:hAnsi="Arial" w:cs="Arial"/>
          <w:color w:val="000000"/>
          <w:sz w:val="24"/>
          <w:szCs w:val="24"/>
          <w:lang w:eastAsia="es-AR"/>
        </w:rPr>
        <w:t>hs</w:t>
      </w:r>
      <w:proofErr w:type="spellEnd"/>
      <w:r w:rsidRPr="006F36E6">
        <w:rPr>
          <w:rFonts w:ascii="Arial" w:eastAsia="Times New Roman" w:hAnsi="Arial" w:cs="Arial"/>
          <w:color w:val="000000"/>
          <w:sz w:val="24"/>
          <w:szCs w:val="24"/>
          <w:lang w:eastAsia="es-AR"/>
        </w:rPr>
        <w:t xml:space="preserve"> de observaciones, 20 </w:t>
      </w:r>
      <w:proofErr w:type="spellStart"/>
      <w:r w:rsidRPr="006F36E6">
        <w:rPr>
          <w:rFonts w:ascii="Arial" w:eastAsia="Times New Roman" w:hAnsi="Arial" w:cs="Arial"/>
          <w:color w:val="000000"/>
          <w:sz w:val="24"/>
          <w:szCs w:val="24"/>
          <w:lang w:eastAsia="es-AR"/>
        </w:rPr>
        <w:t>hs</w:t>
      </w:r>
      <w:proofErr w:type="spellEnd"/>
      <w:r w:rsidRPr="006F36E6">
        <w:rPr>
          <w:rFonts w:ascii="Arial" w:eastAsia="Times New Roman" w:hAnsi="Arial" w:cs="Arial"/>
          <w:color w:val="000000"/>
          <w:sz w:val="24"/>
          <w:szCs w:val="24"/>
          <w:lang w:eastAsia="es-AR"/>
        </w:rPr>
        <w:t xml:space="preserve"> de practica)</w:t>
      </w:r>
    </w:p>
    <w:p w:rsidR="006F36E6" w:rsidRPr="006F36E6" w:rsidRDefault="006F36E6" w:rsidP="006F36E6">
      <w:pPr>
        <w:spacing w:after="24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BIBLIOGRAFIA OBLIGATORIA</w:t>
      </w:r>
    </w:p>
    <w:p w:rsidR="006F36E6" w:rsidRPr="006F36E6" w:rsidRDefault="006F36E6" w:rsidP="006F36E6">
      <w:pPr>
        <w:shd w:val="clear" w:color="auto" w:fill="FFFFFF"/>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b/>
          <w:bCs/>
          <w:color w:val="000000"/>
          <w:sz w:val="24"/>
          <w:szCs w:val="24"/>
          <w:lang w:eastAsia="es-AR"/>
        </w:rPr>
        <w:t>-</w:t>
      </w:r>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Harmer</w:t>
      </w:r>
      <w:proofErr w:type="spellEnd"/>
      <w:r w:rsidRPr="006F36E6">
        <w:rPr>
          <w:rFonts w:ascii="Arial" w:eastAsia="Times New Roman" w:hAnsi="Arial" w:cs="Arial"/>
          <w:color w:val="000000"/>
          <w:sz w:val="24"/>
          <w:szCs w:val="24"/>
          <w:lang w:eastAsia="es-AR"/>
        </w:rPr>
        <w:t xml:space="preserve">, Jeremy </w:t>
      </w:r>
      <w:proofErr w:type="spellStart"/>
      <w:r w:rsidRPr="006F36E6">
        <w:rPr>
          <w:rFonts w:ascii="Arial" w:eastAsia="Times New Roman" w:hAnsi="Arial" w:cs="Arial"/>
          <w:color w:val="000000"/>
          <w:sz w:val="24"/>
          <w:szCs w:val="24"/>
          <w:lang w:eastAsia="es-AR"/>
        </w:rPr>
        <w:t>The</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Practice</w:t>
      </w:r>
      <w:proofErr w:type="spellEnd"/>
      <w:r w:rsidRPr="006F36E6">
        <w:rPr>
          <w:rFonts w:ascii="Arial" w:eastAsia="Times New Roman" w:hAnsi="Arial" w:cs="Arial"/>
          <w:color w:val="000000"/>
          <w:sz w:val="24"/>
          <w:szCs w:val="24"/>
          <w:lang w:eastAsia="es-AR"/>
        </w:rPr>
        <w:t xml:space="preserve"> of English </w:t>
      </w:r>
      <w:proofErr w:type="spellStart"/>
      <w:r w:rsidRPr="006F36E6">
        <w:rPr>
          <w:rFonts w:ascii="Arial" w:eastAsia="Times New Roman" w:hAnsi="Arial" w:cs="Arial"/>
          <w:color w:val="000000"/>
          <w:sz w:val="24"/>
          <w:szCs w:val="24"/>
          <w:lang w:eastAsia="es-AR"/>
        </w:rPr>
        <w:t>Language</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Teaching</w:t>
      </w:r>
      <w:proofErr w:type="spellEnd"/>
      <w:r w:rsidRPr="006F36E6">
        <w:rPr>
          <w:rFonts w:ascii="Arial" w:eastAsia="Times New Roman" w:hAnsi="Arial" w:cs="Arial"/>
          <w:color w:val="000000"/>
          <w:sz w:val="24"/>
          <w:szCs w:val="24"/>
          <w:lang w:eastAsia="es-AR"/>
        </w:rPr>
        <w:t xml:space="preserve"> (4th </w:t>
      </w:r>
      <w:proofErr w:type="spellStart"/>
      <w:r w:rsidRPr="006F36E6">
        <w:rPr>
          <w:rFonts w:ascii="Arial" w:eastAsia="Times New Roman" w:hAnsi="Arial" w:cs="Arial"/>
          <w:color w:val="000000"/>
          <w:sz w:val="24"/>
          <w:szCs w:val="24"/>
          <w:lang w:eastAsia="es-AR"/>
        </w:rPr>
        <w:t>Edition</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Longman</w:t>
      </w:r>
      <w:proofErr w:type="spellEnd"/>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w:t>
      </w:r>
      <w:proofErr w:type="spellStart"/>
      <w:r w:rsidRPr="006F36E6">
        <w:rPr>
          <w:rFonts w:ascii="Arial" w:eastAsia="Times New Roman" w:hAnsi="Arial" w:cs="Arial"/>
          <w:color w:val="000000"/>
          <w:sz w:val="24"/>
          <w:szCs w:val="24"/>
          <w:lang w:eastAsia="es-AR"/>
        </w:rPr>
        <w:t>HearnsIzabella</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GarcesRodriguez</w:t>
      </w:r>
      <w:proofErr w:type="spellEnd"/>
      <w:r w:rsidRPr="006F36E6">
        <w:rPr>
          <w:rFonts w:ascii="Arial" w:eastAsia="Times New Roman" w:hAnsi="Arial" w:cs="Arial"/>
          <w:color w:val="000000"/>
          <w:sz w:val="24"/>
          <w:szCs w:val="24"/>
          <w:lang w:eastAsia="es-AR"/>
        </w:rPr>
        <w:t xml:space="preserve"> Antonio: “Didáctica del Inglés en la escuela primaria” Pearson 2003 Madrid</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w:t>
      </w:r>
      <w:hyperlink r:id="rId4" w:history="1">
        <w:proofErr w:type="spellStart"/>
        <w:r w:rsidRPr="006F36E6">
          <w:rPr>
            <w:rFonts w:ascii="Arial" w:eastAsia="Times New Roman" w:hAnsi="Arial" w:cs="Arial"/>
            <w:color w:val="000000"/>
            <w:sz w:val="24"/>
            <w:szCs w:val="24"/>
            <w:u w:val="single"/>
            <w:lang w:eastAsia="es-AR"/>
          </w:rPr>
          <w:t>Heather</w:t>
        </w:r>
        <w:proofErr w:type="spellEnd"/>
        <w:r w:rsidRPr="006F36E6">
          <w:rPr>
            <w:rFonts w:ascii="Arial" w:eastAsia="Times New Roman" w:hAnsi="Arial" w:cs="Arial"/>
            <w:color w:val="000000"/>
            <w:sz w:val="24"/>
            <w:szCs w:val="24"/>
            <w:u w:val="single"/>
            <w:lang w:eastAsia="es-AR"/>
          </w:rPr>
          <w:t xml:space="preserve"> </w:t>
        </w:r>
        <w:proofErr w:type="spellStart"/>
        <w:r w:rsidRPr="006F36E6">
          <w:rPr>
            <w:rFonts w:ascii="Arial" w:eastAsia="Times New Roman" w:hAnsi="Arial" w:cs="Arial"/>
            <w:color w:val="000000"/>
            <w:sz w:val="24"/>
            <w:szCs w:val="24"/>
            <w:u w:val="single"/>
            <w:lang w:eastAsia="es-AR"/>
          </w:rPr>
          <w:t>Westrup</w:t>
        </w:r>
        <w:proofErr w:type="spellEnd"/>
      </w:hyperlink>
      <w:r w:rsidRPr="006F36E6">
        <w:rPr>
          <w:rFonts w:ascii="Arial" w:eastAsia="Times New Roman" w:hAnsi="Arial" w:cs="Arial"/>
          <w:color w:val="000000"/>
          <w:sz w:val="24"/>
          <w:szCs w:val="24"/>
          <w:lang w:eastAsia="es-AR"/>
        </w:rPr>
        <w:t>:  “</w:t>
      </w:r>
      <w:proofErr w:type="spellStart"/>
      <w:r w:rsidRPr="006F36E6">
        <w:rPr>
          <w:rFonts w:ascii="Times New Roman" w:eastAsia="Times New Roman" w:hAnsi="Times New Roman" w:cs="Times New Roman"/>
          <w:sz w:val="24"/>
          <w:szCs w:val="24"/>
          <w:lang w:eastAsia="es-AR"/>
        </w:rPr>
        <w:fldChar w:fldCharType="begin"/>
      </w:r>
      <w:r w:rsidRPr="006F36E6">
        <w:rPr>
          <w:rFonts w:ascii="Times New Roman" w:eastAsia="Times New Roman" w:hAnsi="Times New Roman" w:cs="Times New Roman"/>
          <w:sz w:val="24"/>
          <w:szCs w:val="24"/>
          <w:lang w:eastAsia="es-AR"/>
        </w:rPr>
        <w:instrText xml:space="preserve"> HYPERLINK "http://elt.oup.com/catalogue/items/global/teacher_development/oxford_basics/9780194421874?cc=global&amp;selLanguage=en" </w:instrText>
      </w:r>
      <w:r w:rsidRPr="006F36E6">
        <w:rPr>
          <w:rFonts w:ascii="Times New Roman" w:eastAsia="Times New Roman" w:hAnsi="Times New Roman" w:cs="Times New Roman"/>
          <w:sz w:val="24"/>
          <w:szCs w:val="24"/>
          <w:lang w:eastAsia="es-AR"/>
        </w:rPr>
        <w:fldChar w:fldCharType="separate"/>
      </w:r>
      <w:r w:rsidRPr="006F36E6">
        <w:rPr>
          <w:rFonts w:ascii="Arial" w:eastAsia="Times New Roman" w:hAnsi="Arial" w:cs="Arial"/>
          <w:color w:val="000000"/>
          <w:sz w:val="24"/>
          <w:szCs w:val="24"/>
          <w:u w:val="single"/>
          <w:lang w:eastAsia="es-AR"/>
        </w:rPr>
        <w:t>Activities</w:t>
      </w:r>
      <w:proofErr w:type="spellEnd"/>
      <w:r w:rsidRPr="006F36E6">
        <w:rPr>
          <w:rFonts w:ascii="Arial" w:eastAsia="Times New Roman" w:hAnsi="Arial" w:cs="Arial"/>
          <w:color w:val="000000"/>
          <w:sz w:val="24"/>
          <w:szCs w:val="24"/>
          <w:u w:val="single"/>
          <w:lang w:eastAsia="es-AR"/>
        </w:rPr>
        <w:t xml:space="preserve"> </w:t>
      </w:r>
      <w:proofErr w:type="spellStart"/>
      <w:r w:rsidRPr="006F36E6">
        <w:rPr>
          <w:rFonts w:ascii="Arial" w:eastAsia="Times New Roman" w:hAnsi="Arial" w:cs="Arial"/>
          <w:color w:val="000000"/>
          <w:sz w:val="24"/>
          <w:szCs w:val="24"/>
          <w:u w:val="single"/>
          <w:lang w:eastAsia="es-AR"/>
        </w:rPr>
        <w:t>Using</w:t>
      </w:r>
      <w:proofErr w:type="spellEnd"/>
      <w:r w:rsidRPr="006F36E6">
        <w:rPr>
          <w:rFonts w:ascii="Arial" w:eastAsia="Times New Roman" w:hAnsi="Arial" w:cs="Arial"/>
          <w:color w:val="000000"/>
          <w:sz w:val="24"/>
          <w:szCs w:val="24"/>
          <w:u w:val="single"/>
          <w:lang w:eastAsia="es-AR"/>
        </w:rPr>
        <w:t xml:space="preserve"> </w:t>
      </w:r>
      <w:proofErr w:type="spellStart"/>
      <w:r w:rsidRPr="006F36E6">
        <w:rPr>
          <w:rFonts w:ascii="Arial" w:eastAsia="Times New Roman" w:hAnsi="Arial" w:cs="Arial"/>
          <w:color w:val="000000"/>
          <w:sz w:val="24"/>
          <w:szCs w:val="24"/>
          <w:u w:val="single"/>
          <w:lang w:eastAsia="es-AR"/>
        </w:rPr>
        <w:t>Resources</w:t>
      </w:r>
      <w:proofErr w:type="spellEnd"/>
      <w:r w:rsidRPr="006F36E6">
        <w:rPr>
          <w:rFonts w:ascii="Times New Roman" w:eastAsia="Times New Roman" w:hAnsi="Times New Roman" w:cs="Times New Roman"/>
          <w:sz w:val="24"/>
          <w:szCs w:val="24"/>
          <w:lang w:eastAsia="es-AR"/>
        </w:rPr>
        <w:fldChar w:fldCharType="end"/>
      </w:r>
      <w:r w:rsidRPr="006F36E6">
        <w:rPr>
          <w:rFonts w:ascii="Arial" w:eastAsia="Times New Roman" w:hAnsi="Arial" w:cs="Arial"/>
          <w:color w:val="000000"/>
          <w:sz w:val="24"/>
          <w:szCs w:val="24"/>
          <w:lang w:eastAsia="es-AR"/>
        </w:rPr>
        <w:t>” OUP - 2004</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 xml:space="preserve">- </w:t>
      </w:r>
      <w:hyperlink r:id="rId5" w:history="1">
        <w:r w:rsidRPr="006F36E6">
          <w:rPr>
            <w:rFonts w:ascii="Arial" w:eastAsia="Times New Roman" w:hAnsi="Arial" w:cs="Arial"/>
            <w:color w:val="000000"/>
            <w:sz w:val="24"/>
            <w:szCs w:val="24"/>
            <w:u w:val="single"/>
            <w:lang w:eastAsia="es-AR"/>
          </w:rPr>
          <w:t>Andrew Wright</w:t>
        </w:r>
      </w:hyperlink>
      <w:r w:rsidRPr="006F36E6">
        <w:rPr>
          <w:rFonts w:ascii="Arial" w:eastAsia="Times New Roman" w:hAnsi="Arial" w:cs="Arial"/>
          <w:color w:val="000000"/>
          <w:sz w:val="24"/>
          <w:szCs w:val="24"/>
          <w:lang w:eastAsia="es-AR"/>
        </w:rPr>
        <w:t>:  “</w:t>
      </w:r>
      <w:hyperlink r:id="rId6" w:history="1">
        <w:r w:rsidRPr="006F36E6">
          <w:rPr>
            <w:rFonts w:ascii="Arial" w:eastAsia="Times New Roman" w:hAnsi="Arial" w:cs="Arial"/>
            <w:color w:val="000000"/>
            <w:sz w:val="24"/>
            <w:szCs w:val="24"/>
            <w:u w:val="single"/>
            <w:lang w:eastAsia="es-AR"/>
          </w:rPr>
          <w:t xml:space="preserve">Art and </w:t>
        </w:r>
        <w:proofErr w:type="spellStart"/>
        <w:r w:rsidRPr="006F36E6">
          <w:rPr>
            <w:rFonts w:ascii="Arial" w:eastAsia="Times New Roman" w:hAnsi="Arial" w:cs="Arial"/>
            <w:color w:val="000000"/>
            <w:sz w:val="24"/>
            <w:szCs w:val="24"/>
            <w:u w:val="single"/>
            <w:lang w:eastAsia="es-AR"/>
          </w:rPr>
          <w:t>Crafts</w:t>
        </w:r>
        <w:proofErr w:type="spellEnd"/>
        <w:r w:rsidRPr="006F36E6">
          <w:rPr>
            <w:rFonts w:ascii="Arial" w:eastAsia="Times New Roman" w:hAnsi="Arial" w:cs="Arial"/>
            <w:color w:val="000000"/>
            <w:sz w:val="24"/>
            <w:szCs w:val="24"/>
            <w:u w:val="single"/>
            <w:lang w:eastAsia="es-AR"/>
          </w:rPr>
          <w:t xml:space="preserve"> </w:t>
        </w:r>
        <w:proofErr w:type="spellStart"/>
        <w:r w:rsidRPr="006F36E6">
          <w:rPr>
            <w:rFonts w:ascii="Arial" w:eastAsia="Times New Roman" w:hAnsi="Arial" w:cs="Arial"/>
            <w:color w:val="000000"/>
            <w:sz w:val="24"/>
            <w:szCs w:val="24"/>
            <w:u w:val="single"/>
            <w:lang w:eastAsia="es-AR"/>
          </w:rPr>
          <w:t>with</w:t>
        </w:r>
        <w:proofErr w:type="spellEnd"/>
        <w:r w:rsidRPr="006F36E6">
          <w:rPr>
            <w:rFonts w:ascii="Arial" w:eastAsia="Times New Roman" w:hAnsi="Arial" w:cs="Arial"/>
            <w:color w:val="000000"/>
            <w:sz w:val="24"/>
            <w:szCs w:val="24"/>
            <w:u w:val="single"/>
            <w:lang w:eastAsia="es-AR"/>
          </w:rPr>
          <w:t xml:space="preserve"> </w:t>
        </w:r>
        <w:proofErr w:type="spellStart"/>
        <w:r w:rsidRPr="006F36E6">
          <w:rPr>
            <w:rFonts w:ascii="Arial" w:eastAsia="Times New Roman" w:hAnsi="Arial" w:cs="Arial"/>
            <w:color w:val="000000"/>
            <w:sz w:val="24"/>
            <w:szCs w:val="24"/>
            <w:u w:val="single"/>
            <w:lang w:eastAsia="es-AR"/>
          </w:rPr>
          <w:t>Children</w:t>
        </w:r>
        <w:proofErr w:type="spellEnd"/>
      </w:hyperlink>
      <w:r w:rsidRPr="006F36E6">
        <w:rPr>
          <w:rFonts w:ascii="Arial" w:eastAsia="Times New Roman" w:hAnsi="Arial" w:cs="Arial"/>
          <w:color w:val="000000"/>
          <w:sz w:val="24"/>
          <w:szCs w:val="24"/>
          <w:lang w:eastAsia="es-AR"/>
        </w:rPr>
        <w:t>” OUP - 2006</w:t>
      </w:r>
    </w:p>
    <w:p w:rsidR="006F36E6" w:rsidRPr="006F36E6" w:rsidRDefault="006F36E6" w:rsidP="006F36E6">
      <w:pPr>
        <w:shd w:val="clear" w:color="auto" w:fill="FFFFFF"/>
        <w:spacing w:before="134"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w:t>
      </w:r>
      <w:proofErr w:type="spellStart"/>
      <w:r w:rsidRPr="006F36E6">
        <w:rPr>
          <w:rFonts w:ascii="Arial" w:eastAsia="Times New Roman" w:hAnsi="Arial" w:cs="Arial"/>
          <w:color w:val="000000"/>
          <w:sz w:val="24"/>
          <w:szCs w:val="24"/>
          <w:lang w:eastAsia="es-AR"/>
        </w:rPr>
        <w:t>Read</w:t>
      </w:r>
      <w:proofErr w:type="spellEnd"/>
      <w:r w:rsidRPr="006F36E6">
        <w:rPr>
          <w:rFonts w:ascii="Arial" w:eastAsia="Times New Roman" w:hAnsi="Arial" w:cs="Arial"/>
          <w:color w:val="000000"/>
          <w:sz w:val="24"/>
          <w:szCs w:val="24"/>
          <w:lang w:eastAsia="es-AR"/>
        </w:rPr>
        <w:t xml:space="preserve">, Carol: “500 </w:t>
      </w:r>
      <w:proofErr w:type="spellStart"/>
      <w:r w:rsidRPr="006F36E6">
        <w:rPr>
          <w:rFonts w:ascii="Arial" w:eastAsia="Times New Roman" w:hAnsi="Arial" w:cs="Arial"/>
          <w:color w:val="000000"/>
          <w:sz w:val="24"/>
          <w:szCs w:val="24"/>
          <w:lang w:eastAsia="es-AR"/>
        </w:rPr>
        <w:t>Activities</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for</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the</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Primary</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Classroom</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Macmillan</w:t>
      </w:r>
      <w:proofErr w:type="spellEnd"/>
      <w:r w:rsidRPr="006F36E6">
        <w:rPr>
          <w:rFonts w:ascii="Arial" w:eastAsia="Times New Roman" w:hAnsi="Arial" w:cs="Arial"/>
          <w:color w:val="000000"/>
          <w:sz w:val="24"/>
          <w:szCs w:val="24"/>
          <w:lang w:eastAsia="es-AR"/>
        </w:rPr>
        <w:t xml:space="preserve"> </w:t>
      </w:r>
      <w:proofErr w:type="spellStart"/>
      <w:r w:rsidRPr="006F36E6">
        <w:rPr>
          <w:rFonts w:ascii="Arial" w:eastAsia="Times New Roman" w:hAnsi="Arial" w:cs="Arial"/>
          <w:color w:val="000000"/>
          <w:sz w:val="24"/>
          <w:szCs w:val="24"/>
          <w:lang w:eastAsia="es-AR"/>
        </w:rPr>
        <w:t>Heinemann</w:t>
      </w:r>
      <w:proofErr w:type="spellEnd"/>
      <w:r w:rsidRPr="006F36E6">
        <w:rPr>
          <w:rFonts w:ascii="Arial" w:eastAsia="Times New Roman" w:hAnsi="Arial" w:cs="Arial"/>
          <w:color w:val="000000"/>
          <w:sz w:val="24"/>
          <w:szCs w:val="24"/>
          <w:lang w:eastAsia="es-AR"/>
        </w:rPr>
        <w:t xml:space="preserve"> 2007</w:t>
      </w:r>
    </w:p>
    <w:p w:rsidR="006F36E6" w:rsidRPr="006F36E6" w:rsidRDefault="006F36E6" w:rsidP="006F36E6">
      <w:pPr>
        <w:spacing w:after="0" w:line="240" w:lineRule="auto"/>
        <w:rPr>
          <w:rFonts w:ascii="Times New Roman" w:eastAsia="Times New Roman" w:hAnsi="Times New Roman" w:cs="Times New Roman"/>
          <w:sz w:val="24"/>
          <w:szCs w:val="24"/>
          <w:lang w:eastAsia="es-AR"/>
        </w:rPr>
      </w:pP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w:t>
      </w:r>
    </w:p>
    <w:p w:rsidR="006F36E6" w:rsidRPr="006F36E6" w:rsidRDefault="006F36E6" w:rsidP="006F36E6">
      <w:pPr>
        <w:spacing w:after="200" w:line="240" w:lineRule="auto"/>
        <w:rPr>
          <w:rFonts w:ascii="Times New Roman" w:eastAsia="Times New Roman" w:hAnsi="Times New Roman" w:cs="Times New Roman"/>
          <w:sz w:val="24"/>
          <w:szCs w:val="24"/>
          <w:lang w:eastAsia="es-AR"/>
        </w:rPr>
      </w:pPr>
      <w:r w:rsidRPr="006F36E6">
        <w:rPr>
          <w:rFonts w:ascii="Arial" w:eastAsia="Times New Roman" w:hAnsi="Arial" w:cs="Arial"/>
          <w:color w:val="000000"/>
          <w:sz w:val="24"/>
          <w:szCs w:val="24"/>
          <w:lang w:eastAsia="es-AR"/>
        </w:rPr>
        <w:t>Prof. Lic. Federico P Barbieri</w:t>
      </w:r>
    </w:p>
    <w:p w:rsidR="000E10EA" w:rsidRPr="006F36E6" w:rsidRDefault="006F36E6" w:rsidP="006F36E6">
      <w:r w:rsidRPr="006F36E6">
        <w:rPr>
          <w:rFonts w:ascii="Times New Roman" w:eastAsia="Times New Roman" w:hAnsi="Times New Roman" w:cs="Times New Roman"/>
          <w:sz w:val="24"/>
          <w:szCs w:val="24"/>
          <w:lang w:eastAsia="es-AR"/>
        </w:rPr>
        <w:br/>
      </w:r>
      <w:r w:rsidRPr="006F36E6">
        <w:rPr>
          <w:rFonts w:ascii="Times New Roman" w:eastAsia="Times New Roman" w:hAnsi="Times New Roman" w:cs="Times New Roman"/>
          <w:sz w:val="24"/>
          <w:szCs w:val="24"/>
          <w:lang w:eastAsia="es-AR"/>
        </w:rPr>
        <w:br/>
      </w:r>
    </w:p>
    <w:sectPr w:rsidR="000E10EA" w:rsidRPr="006F3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E6"/>
    <w:rsid w:val="000E10EA"/>
    <w:rsid w:val="006F36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0385E"/>
  <w15:chartTrackingRefBased/>
  <w15:docId w15:val="{4CEFB1DD-FFD3-45EA-B2DA-916587BD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F36E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6F36E6"/>
  </w:style>
  <w:style w:type="character" w:styleId="Hipervnculo">
    <w:name w:val="Hyperlink"/>
    <w:basedOn w:val="Fuentedeprrafopredeter"/>
    <w:uiPriority w:val="99"/>
    <w:semiHidden/>
    <w:unhideWhenUsed/>
    <w:rsid w:val="006F36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t.oup.com/catalogue/items/global/teacher_development/primary_resource_books_for_teachers/9780194378253?cc=global&amp;selLanguage=en" TargetMode="External"/><Relationship Id="rId5" Type="http://schemas.openxmlformats.org/officeDocument/2006/relationships/hyperlink" Target="http://elt.oup.com/bios/elt/w/wright_a?cc=global&amp;selLanguage=en" TargetMode="External"/><Relationship Id="rId4" Type="http://schemas.openxmlformats.org/officeDocument/2006/relationships/hyperlink" Target="http://elt.oup.com/bios/elt/w/westrup_h?cc=global&amp;selLanguage=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5756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barbieri</dc:creator>
  <cp:keywords/>
  <dc:description/>
  <cp:lastModifiedBy>federico barbieri</cp:lastModifiedBy>
  <cp:revision>1</cp:revision>
  <dcterms:created xsi:type="dcterms:W3CDTF">2019-05-21T12:39:00Z</dcterms:created>
  <dcterms:modified xsi:type="dcterms:W3CDTF">2019-05-21T12:41:00Z</dcterms:modified>
</cp:coreProperties>
</file>