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ECB" w:rsidRDefault="009F3ECB" w:rsidP="009F3ECB">
      <w:pPr>
        <w:rPr>
          <w:rFonts w:ascii="Arial" w:hAnsi="Arial" w:cs="Arial"/>
          <w:sz w:val="28"/>
          <w:szCs w:val="28"/>
        </w:rPr>
      </w:pPr>
      <w:bookmarkStart w:id="0" w:name="_GoBack"/>
      <w:bookmarkEnd w:id="0"/>
    </w:p>
    <w:p w:rsidR="009F3ECB" w:rsidRPr="000A4348" w:rsidRDefault="009F3ECB" w:rsidP="009F3ECB">
      <w:pPr>
        <w:rPr>
          <w:rFonts w:ascii="Arial" w:hAnsi="Arial" w:cs="Arial"/>
          <w:b/>
          <w:sz w:val="32"/>
          <w:szCs w:val="32"/>
        </w:rPr>
      </w:pPr>
      <w:r w:rsidRPr="000A4348">
        <w:rPr>
          <w:rFonts w:ascii="Arial" w:hAnsi="Arial" w:cs="Arial"/>
          <w:b/>
          <w:sz w:val="32"/>
          <w:szCs w:val="32"/>
        </w:rPr>
        <w:t>Instituto de Profesorado Nº 7</w:t>
      </w:r>
      <w:r w:rsidR="000A4348">
        <w:rPr>
          <w:rFonts w:ascii="Arial" w:hAnsi="Arial" w:cs="Arial"/>
          <w:b/>
          <w:sz w:val="32"/>
          <w:szCs w:val="32"/>
        </w:rPr>
        <w:t xml:space="preserve">  - Venado Tuerto</w:t>
      </w:r>
    </w:p>
    <w:p w:rsidR="009F3ECB" w:rsidRDefault="009F3ECB" w:rsidP="009F3ECB">
      <w:pPr>
        <w:rPr>
          <w:rFonts w:ascii="Arial" w:hAnsi="Arial" w:cs="Arial"/>
        </w:rPr>
      </w:pPr>
    </w:p>
    <w:p w:rsidR="009F3ECB" w:rsidRDefault="000A4348" w:rsidP="009F3ECB">
      <w:pPr>
        <w:rPr>
          <w:rFonts w:ascii="Arial" w:hAnsi="Arial" w:cs="Arial"/>
        </w:rPr>
      </w:pPr>
      <w:r>
        <w:rPr>
          <w:rFonts w:ascii="Arial" w:hAnsi="Arial" w:cs="Arial"/>
          <w:b/>
        </w:rPr>
        <w:t>Carrera</w:t>
      </w:r>
      <w:r w:rsidR="009F3ECB">
        <w:rPr>
          <w:rFonts w:ascii="Arial" w:hAnsi="Arial" w:cs="Arial"/>
          <w:b/>
        </w:rPr>
        <w:t>:</w:t>
      </w:r>
      <w:r w:rsidR="009F3ECB">
        <w:rPr>
          <w:rFonts w:ascii="Arial" w:hAnsi="Arial" w:cs="Arial"/>
        </w:rPr>
        <w:t>Inglés</w:t>
      </w:r>
    </w:p>
    <w:p w:rsidR="009F3ECB" w:rsidRDefault="000A4348" w:rsidP="009F3ECB">
      <w:pPr>
        <w:rPr>
          <w:rFonts w:ascii="Arial" w:hAnsi="Arial" w:cs="Arial"/>
        </w:rPr>
      </w:pPr>
      <w:r>
        <w:rPr>
          <w:rFonts w:ascii="Arial" w:hAnsi="Arial" w:cs="Arial"/>
          <w:b/>
        </w:rPr>
        <w:t>Unidad Curricular</w:t>
      </w:r>
      <w:r w:rsidR="009F3ECB">
        <w:rPr>
          <w:rFonts w:ascii="Arial" w:hAnsi="Arial" w:cs="Arial"/>
          <w:b/>
        </w:rPr>
        <w:t>:</w:t>
      </w:r>
      <w:r w:rsidR="00C27668">
        <w:rPr>
          <w:rFonts w:ascii="Arial" w:hAnsi="Arial" w:cs="Arial"/>
        </w:rPr>
        <w:t>Estudios Sociales I</w:t>
      </w:r>
    </w:p>
    <w:p w:rsidR="000A4348" w:rsidRPr="000A4348" w:rsidRDefault="000A4348" w:rsidP="009F3ECB">
      <w:pPr>
        <w:rPr>
          <w:rFonts w:ascii="Arial" w:hAnsi="Arial" w:cs="Arial"/>
        </w:rPr>
      </w:pPr>
      <w:r>
        <w:rPr>
          <w:rFonts w:ascii="Arial" w:hAnsi="Arial" w:cs="Arial"/>
          <w:b/>
        </w:rPr>
        <w:t>Curso:</w:t>
      </w:r>
      <w:r>
        <w:rPr>
          <w:rFonts w:ascii="Arial" w:hAnsi="Arial" w:cs="Arial"/>
        </w:rPr>
        <w:t xml:space="preserve">  Primero</w:t>
      </w:r>
    </w:p>
    <w:p w:rsidR="000A4348" w:rsidRPr="000A4348" w:rsidRDefault="000A4348" w:rsidP="009F3ECB">
      <w:pPr>
        <w:rPr>
          <w:rFonts w:ascii="Arial" w:hAnsi="Arial" w:cs="Arial"/>
        </w:rPr>
      </w:pPr>
      <w:r>
        <w:rPr>
          <w:rFonts w:ascii="Arial" w:hAnsi="Arial" w:cs="Arial"/>
          <w:b/>
        </w:rPr>
        <w:t>Año Lectivo:</w:t>
      </w:r>
      <w:r w:rsidRPr="000A4348">
        <w:rPr>
          <w:rFonts w:ascii="Arial" w:hAnsi="Arial" w:cs="Arial"/>
        </w:rPr>
        <w:t>2014</w:t>
      </w:r>
    </w:p>
    <w:p w:rsidR="000A4348" w:rsidRPr="000A4348" w:rsidRDefault="000A4348" w:rsidP="009F3ECB">
      <w:pPr>
        <w:rPr>
          <w:rFonts w:ascii="Arial" w:hAnsi="Arial" w:cs="Arial"/>
        </w:rPr>
      </w:pPr>
      <w:r>
        <w:rPr>
          <w:rFonts w:ascii="Arial" w:hAnsi="Arial" w:cs="Arial"/>
          <w:b/>
        </w:rPr>
        <w:t>Cantidad de horas semanales:</w:t>
      </w:r>
      <w:r w:rsidR="00C27668">
        <w:rPr>
          <w:rFonts w:ascii="Arial" w:hAnsi="Arial" w:cs="Arial"/>
        </w:rPr>
        <w:t xml:space="preserve"> 3</w:t>
      </w:r>
    </w:p>
    <w:p w:rsidR="009F3ECB" w:rsidRDefault="000A4348" w:rsidP="009F3ECB">
      <w:pPr>
        <w:rPr>
          <w:rFonts w:ascii="Arial" w:hAnsi="Arial" w:cs="Arial"/>
        </w:rPr>
      </w:pPr>
      <w:r>
        <w:rPr>
          <w:rFonts w:ascii="Arial" w:hAnsi="Arial" w:cs="Arial"/>
          <w:b/>
        </w:rPr>
        <w:t>Prof. Titular</w:t>
      </w:r>
      <w:r w:rsidR="009F3ECB">
        <w:rPr>
          <w:rFonts w:ascii="Arial" w:hAnsi="Arial" w:cs="Arial"/>
          <w:b/>
        </w:rPr>
        <w:t>:</w:t>
      </w:r>
      <w:r w:rsidR="009F3ECB">
        <w:rPr>
          <w:rFonts w:ascii="Arial" w:hAnsi="Arial" w:cs="Arial"/>
        </w:rPr>
        <w:t>Lic.</w:t>
      </w:r>
      <w:r w:rsidR="00C27668">
        <w:rPr>
          <w:rFonts w:ascii="Arial" w:hAnsi="Arial" w:cs="Arial"/>
        </w:rPr>
        <w:t xml:space="preserve"> Prof. María Gabriela Polinori</w:t>
      </w:r>
    </w:p>
    <w:p w:rsidR="00C27668" w:rsidRDefault="00C27668" w:rsidP="009F3ECB">
      <w:pPr>
        <w:rPr>
          <w:rFonts w:ascii="Arial" w:hAnsi="Arial" w:cs="Arial"/>
        </w:rPr>
      </w:pPr>
      <w:r w:rsidRPr="00C27668">
        <w:rPr>
          <w:rFonts w:ascii="Arial" w:hAnsi="Arial" w:cs="Arial"/>
          <w:b/>
        </w:rPr>
        <w:t>Prof. Reemplazante</w:t>
      </w:r>
      <w:r>
        <w:rPr>
          <w:rFonts w:ascii="Arial" w:hAnsi="Arial" w:cs="Arial"/>
        </w:rPr>
        <w:t>: Lic. Prof. Gabriela Duaigues</w:t>
      </w:r>
    </w:p>
    <w:p w:rsidR="00D75693" w:rsidRDefault="00D75693" w:rsidP="00D75693">
      <w:pPr>
        <w:pBdr>
          <w:bottom w:val="single" w:sz="6" w:space="0" w:color="auto"/>
        </w:pBdr>
        <w:rPr>
          <w:rFonts w:ascii="Arial" w:hAnsi="Arial" w:cs="Arial"/>
        </w:rPr>
      </w:pPr>
    </w:p>
    <w:p w:rsidR="00D75693" w:rsidRPr="00D75693" w:rsidRDefault="00D75693" w:rsidP="009F3ECB">
      <w:pPr>
        <w:rPr>
          <w:rFonts w:ascii="Arial" w:hAnsi="Arial" w:cs="Arial"/>
          <w:b/>
        </w:rPr>
      </w:pPr>
    </w:p>
    <w:p w:rsidR="009F3ECB" w:rsidRDefault="000A4348" w:rsidP="009F3ECB">
      <w:pPr>
        <w:rPr>
          <w:rFonts w:ascii="Arial" w:hAnsi="Arial" w:cs="Arial"/>
          <w:b/>
          <w:u w:val="single"/>
        </w:rPr>
      </w:pPr>
      <w:r>
        <w:rPr>
          <w:rFonts w:ascii="Arial" w:hAnsi="Arial" w:cs="Arial"/>
          <w:b/>
          <w:u w:val="single"/>
        </w:rPr>
        <w:t>Marco Referencial</w:t>
      </w:r>
    </w:p>
    <w:p w:rsidR="00900A39" w:rsidRPr="002E4DC9" w:rsidRDefault="00900A39" w:rsidP="00900A39">
      <w:pPr>
        <w:shd w:val="clear" w:color="auto" w:fill="FFFFFF"/>
        <w:rPr>
          <w:rFonts w:ascii="Arial" w:hAnsi="Arial" w:cs="Arial"/>
          <w:color w:val="222222"/>
          <w:lang w:eastAsia="es-AR"/>
        </w:rPr>
      </w:pPr>
      <w:r w:rsidRPr="002E4DC9">
        <w:rPr>
          <w:rFonts w:ascii="Arial" w:hAnsi="Arial" w:cs="Arial"/>
          <w:color w:val="222222"/>
          <w:lang w:eastAsia="es-AR"/>
        </w:rPr>
        <w:t>Tal como lo expresa el diseño de la carrera, este espacio curricular de dictado en ingles favorecerá un mayor conocimiento del mundo y el desarrollo de una competencia intercultural que permitirá a los futuros docentes contar con criterios de contextualización adecuados en función de las características de las instituciones de los pueblos anglosajones. Se tratará de que los alumnos tengan en primer lugar una vi</w:t>
      </w:r>
      <w:r>
        <w:rPr>
          <w:rFonts w:ascii="Arial" w:hAnsi="Arial" w:cs="Arial"/>
          <w:color w:val="222222"/>
          <w:lang w:eastAsia="es-AR"/>
        </w:rPr>
        <w:t>sión global del siglo XX a travé</w:t>
      </w:r>
      <w:r w:rsidRPr="002E4DC9">
        <w:rPr>
          <w:rFonts w:ascii="Arial" w:hAnsi="Arial" w:cs="Arial"/>
          <w:color w:val="222222"/>
          <w:lang w:eastAsia="es-AR"/>
        </w:rPr>
        <w:t>s del estudio de los eventos más importantes del siglo y los grandes protagonistas de la historia: pensadores, políticos, científicos, economistas, religiosos, hombres de las artes y las letras.</w:t>
      </w:r>
    </w:p>
    <w:p w:rsidR="00900A39" w:rsidRPr="002E4DC9" w:rsidRDefault="00900A39" w:rsidP="00900A39">
      <w:pPr>
        <w:shd w:val="clear" w:color="auto" w:fill="FFFFFF"/>
        <w:rPr>
          <w:rFonts w:ascii="Arial" w:hAnsi="Arial" w:cs="Arial"/>
          <w:color w:val="222222"/>
          <w:lang w:eastAsia="es-AR"/>
        </w:rPr>
      </w:pPr>
      <w:r w:rsidRPr="002E4DC9">
        <w:rPr>
          <w:rFonts w:ascii="Arial" w:hAnsi="Arial" w:cs="Arial"/>
          <w:color w:val="222222"/>
          <w:lang w:eastAsia="es-AR"/>
        </w:rPr>
        <w:t>Se reflexionará sob</w:t>
      </w:r>
      <w:r>
        <w:rPr>
          <w:rFonts w:ascii="Arial" w:hAnsi="Arial" w:cs="Arial"/>
          <w:color w:val="222222"/>
          <w:lang w:eastAsia="es-AR"/>
        </w:rPr>
        <w:t>re el espacio geográfico anglófono</w:t>
      </w:r>
      <w:r w:rsidRPr="002E4DC9">
        <w:rPr>
          <w:rFonts w:ascii="Arial" w:hAnsi="Arial" w:cs="Arial"/>
          <w:color w:val="222222"/>
          <w:lang w:eastAsia="es-AR"/>
        </w:rPr>
        <w:t>, características y desarrollo diacrónico de las comunidades de origen de la lengua inglesa. Se abordará el estudio de la realidad socio-cultural, política y económica del siglo XX de las comunidades de habla inglesa. Se analizará el discurso político y social desde una perspectiva crítica y reflexiva.</w:t>
      </w:r>
    </w:p>
    <w:p w:rsidR="000C3C35" w:rsidRPr="00D75693" w:rsidRDefault="000C3C35" w:rsidP="009F3ECB">
      <w:pPr>
        <w:rPr>
          <w:rFonts w:ascii="Arial" w:hAnsi="Arial" w:cs="Arial"/>
          <w:b/>
        </w:rPr>
      </w:pPr>
    </w:p>
    <w:p w:rsidR="009F3ECB" w:rsidRDefault="000A4348" w:rsidP="009F3ECB">
      <w:pPr>
        <w:rPr>
          <w:rFonts w:ascii="Arial" w:hAnsi="Arial" w:cs="Arial"/>
          <w:b/>
          <w:u w:val="single"/>
        </w:rPr>
      </w:pPr>
      <w:r>
        <w:rPr>
          <w:rFonts w:ascii="Arial" w:hAnsi="Arial" w:cs="Arial"/>
          <w:b/>
          <w:u w:val="single"/>
        </w:rPr>
        <w:t>Objetivos</w:t>
      </w:r>
    </w:p>
    <w:p w:rsidR="00D75693" w:rsidRPr="00D75693" w:rsidRDefault="00D75693" w:rsidP="009F3ECB">
      <w:pPr>
        <w:rPr>
          <w:rFonts w:ascii="Arial" w:hAnsi="Arial" w:cs="Arial"/>
          <w:b/>
        </w:rPr>
      </w:pPr>
    </w:p>
    <w:p w:rsidR="009F3ECB" w:rsidRDefault="000A4348" w:rsidP="009F3ECB">
      <w:pPr>
        <w:rPr>
          <w:rFonts w:ascii="Arial" w:hAnsi="Arial" w:cs="Arial"/>
        </w:rPr>
      </w:pPr>
      <w:r>
        <w:rPr>
          <w:rFonts w:ascii="Arial" w:hAnsi="Arial" w:cs="Arial"/>
        </w:rPr>
        <w:t>Que los alumnos/as sean capaces de:</w:t>
      </w:r>
    </w:p>
    <w:p w:rsidR="00900A39" w:rsidRPr="002E4DC9" w:rsidRDefault="00900A39" w:rsidP="00900A39">
      <w:pPr>
        <w:shd w:val="clear" w:color="auto" w:fill="FFFFFF"/>
        <w:ind w:left="1429"/>
        <w:rPr>
          <w:rFonts w:ascii="Arial" w:hAnsi="Arial" w:cs="Arial"/>
          <w:color w:val="222222"/>
          <w:lang w:eastAsia="es-AR"/>
        </w:rPr>
      </w:pPr>
      <w:r w:rsidRPr="002E4DC9">
        <w:rPr>
          <w:rFonts w:ascii="Symbol" w:hAnsi="Symbol" w:cs="Arial"/>
          <w:color w:val="222222"/>
          <w:lang w:eastAsia="es-AR"/>
        </w:rPr>
        <w:t></w:t>
      </w:r>
      <w:r w:rsidRPr="002E4DC9">
        <w:rPr>
          <w:color w:val="222222"/>
          <w:lang w:eastAsia="es-AR"/>
        </w:rPr>
        <w:t>         </w:t>
      </w:r>
      <w:r w:rsidRPr="002E4DC9">
        <w:rPr>
          <w:rFonts w:ascii="Arial" w:hAnsi="Arial" w:cs="Arial"/>
          <w:color w:val="222222"/>
          <w:lang w:eastAsia="es-AR"/>
        </w:rPr>
        <w:t>Lograr u</w:t>
      </w:r>
      <w:r>
        <w:rPr>
          <w:rFonts w:ascii="Arial" w:hAnsi="Arial" w:cs="Arial"/>
          <w:color w:val="222222"/>
          <w:lang w:eastAsia="es-AR"/>
        </w:rPr>
        <w:t>n mayor dominio del idioma inglé</w:t>
      </w:r>
      <w:r w:rsidRPr="002E4DC9">
        <w:rPr>
          <w:rFonts w:ascii="Arial" w:hAnsi="Arial" w:cs="Arial"/>
          <w:color w:val="222222"/>
          <w:lang w:eastAsia="es-AR"/>
        </w:rPr>
        <w:t>s</w:t>
      </w:r>
    </w:p>
    <w:p w:rsidR="00900A39" w:rsidRPr="002E4DC9" w:rsidRDefault="00900A39" w:rsidP="00900A39">
      <w:pPr>
        <w:shd w:val="clear" w:color="auto" w:fill="FFFFFF"/>
        <w:ind w:left="1429"/>
        <w:rPr>
          <w:rFonts w:ascii="Arial" w:hAnsi="Arial" w:cs="Arial"/>
          <w:color w:val="222222"/>
          <w:lang w:eastAsia="es-AR"/>
        </w:rPr>
      </w:pPr>
      <w:r w:rsidRPr="002E4DC9">
        <w:rPr>
          <w:rFonts w:ascii="Symbol" w:hAnsi="Symbol" w:cs="Arial"/>
          <w:color w:val="222222"/>
          <w:lang w:eastAsia="es-AR"/>
        </w:rPr>
        <w:t></w:t>
      </w:r>
      <w:r w:rsidRPr="002E4DC9">
        <w:rPr>
          <w:color w:val="222222"/>
          <w:lang w:eastAsia="es-AR"/>
        </w:rPr>
        <w:t>         </w:t>
      </w:r>
      <w:r w:rsidRPr="002E4DC9">
        <w:rPr>
          <w:rFonts w:ascii="Arial" w:hAnsi="Arial" w:cs="Arial"/>
          <w:color w:val="222222"/>
          <w:lang w:eastAsia="es-AR"/>
        </w:rPr>
        <w:t>contextualizar hechos históricos de relevancia del siglo XX</w:t>
      </w:r>
    </w:p>
    <w:p w:rsidR="00900A39" w:rsidRPr="002E4DC9" w:rsidRDefault="00900A39" w:rsidP="00900A39">
      <w:pPr>
        <w:shd w:val="clear" w:color="auto" w:fill="FFFFFF"/>
        <w:ind w:left="1429"/>
        <w:rPr>
          <w:rFonts w:ascii="Arial" w:hAnsi="Arial" w:cs="Arial"/>
          <w:color w:val="222222"/>
          <w:lang w:eastAsia="es-AR"/>
        </w:rPr>
      </w:pPr>
      <w:r w:rsidRPr="002E4DC9">
        <w:rPr>
          <w:rFonts w:ascii="Symbol" w:hAnsi="Symbol" w:cs="Arial"/>
          <w:color w:val="222222"/>
          <w:lang w:eastAsia="es-AR"/>
        </w:rPr>
        <w:t></w:t>
      </w:r>
      <w:r w:rsidRPr="002E4DC9">
        <w:rPr>
          <w:color w:val="222222"/>
          <w:lang w:eastAsia="es-AR"/>
        </w:rPr>
        <w:t>         </w:t>
      </w:r>
      <w:r w:rsidRPr="002E4DC9">
        <w:rPr>
          <w:rFonts w:ascii="Arial" w:hAnsi="Arial" w:cs="Arial"/>
          <w:color w:val="222222"/>
          <w:lang w:eastAsia="es-AR"/>
        </w:rPr>
        <w:t>conocer las culturas de las comunidades de habla inglesa</w:t>
      </w:r>
    </w:p>
    <w:p w:rsidR="00900A39" w:rsidRDefault="00900A39" w:rsidP="00900A39">
      <w:pPr>
        <w:shd w:val="clear" w:color="auto" w:fill="FFFFFF"/>
        <w:ind w:left="1429"/>
        <w:rPr>
          <w:rFonts w:ascii="Arial" w:hAnsi="Arial" w:cs="Arial"/>
          <w:color w:val="222222"/>
          <w:lang w:eastAsia="es-AR"/>
        </w:rPr>
      </w:pPr>
      <w:r w:rsidRPr="002E4DC9">
        <w:rPr>
          <w:rFonts w:ascii="Symbol" w:hAnsi="Symbol" w:cs="Arial"/>
          <w:color w:val="222222"/>
          <w:lang w:eastAsia="es-AR"/>
        </w:rPr>
        <w:t></w:t>
      </w:r>
      <w:r w:rsidRPr="002E4DC9">
        <w:rPr>
          <w:color w:val="222222"/>
          <w:lang w:eastAsia="es-AR"/>
        </w:rPr>
        <w:t>         </w:t>
      </w:r>
      <w:r w:rsidRPr="002E4DC9">
        <w:rPr>
          <w:rFonts w:ascii="Arial" w:hAnsi="Arial" w:cs="Arial"/>
          <w:color w:val="222222"/>
          <w:lang w:eastAsia="es-AR"/>
        </w:rPr>
        <w:t>Ampliar sus horizontes culturales e inquietudes intelectuales</w:t>
      </w:r>
    </w:p>
    <w:p w:rsidR="00900A39" w:rsidRPr="002E4DC9" w:rsidRDefault="00900A39" w:rsidP="00900A39">
      <w:pPr>
        <w:shd w:val="clear" w:color="auto" w:fill="FFFFFF"/>
        <w:ind w:left="1429"/>
        <w:rPr>
          <w:rFonts w:ascii="Arial" w:hAnsi="Arial" w:cs="Arial"/>
          <w:color w:val="222222"/>
          <w:lang w:eastAsia="es-AR"/>
        </w:rPr>
      </w:pPr>
    </w:p>
    <w:p w:rsidR="00900A39" w:rsidRDefault="00900A39" w:rsidP="009F3ECB">
      <w:pPr>
        <w:rPr>
          <w:rFonts w:ascii="Arial" w:hAnsi="Arial" w:cs="Arial"/>
        </w:rPr>
      </w:pPr>
    </w:p>
    <w:p w:rsidR="00DC5F2C" w:rsidRPr="00DC5F2C" w:rsidRDefault="00DC5F2C" w:rsidP="0037320F">
      <w:pPr>
        <w:rPr>
          <w:rFonts w:ascii="Arial" w:hAnsi="Arial" w:cs="Arial"/>
        </w:rPr>
      </w:pPr>
    </w:p>
    <w:p w:rsidR="0037320F" w:rsidRDefault="0037320F" w:rsidP="0037320F">
      <w:pPr>
        <w:rPr>
          <w:rFonts w:ascii="Arial" w:hAnsi="Arial" w:cs="Arial"/>
          <w:b/>
          <w:u w:val="single"/>
        </w:rPr>
      </w:pPr>
      <w:r>
        <w:rPr>
          <w:rFonts w:ascii="Arial" w:hAnsi="Arial" w:cs="Arial"/>
          <w:b/>
          <w:u w:val="single"/>
        </w:rPr>
        <w:t>Propósitos</w:t>
      </w:r>
    </w:p>
    <w:p w:rsidR="0037320F" w:rsidRDefault="00E0192D" w:rsidP="0037320F">
      <w:pPr>
        <w:rPr>
          <w:rFonts w:ascii="Arial" w:hAnsi="Arial" w:cs="Arial"/>
          <w:b/>
        </w:rPr>
      </w:pPr>
      <w:r w:rsidRPr="00E0192D">
        <w:rPr>
          <w:rFonts w:ascii="Arial" w:hAnsi="Arial" w:cs="Arial"/>
        </w:rPr>
        <w:t>Fomentar</w:t>
      </w:r>
      <w:r w:rsidRPr="00E0192D">
        <w:rPr>
          <w:rFonts w:ascii="Arial" w:hAnsi="Arial" w:cs="Arial"/>
          <w:color w:val="222222"/>
          <w:lang w:eastAsia="es-AR"/>
        </w:rPr>
        <w:t xml:space="preserve"> </w:t>
      </w:r>
      <w:r>
        <w:rPr>
          <w:rFonts w:ascii="Arial" w:hAnsi="Arial" w:cs="Arial"/>
          <w:color w:val="222222"/>
          <w:lang w:eastAsia="es-AR"/>
        </w:rPr>
        <w:t xml:space="preserve">el </w:t>
      </w:r>
      <w:r w:rsidRPr="002E4DC9">
        <w:rPr>
          <w:rFonts w:ascii="Arial" w:hAnsi="Arial" w:cs="Arial"/>
          <w:color w:val="222222"/>
          <w:lang w:eastAsia="es-AR"/>
        </w:rPr>
        <w:t xml:space="preserve">acercamiento a los textos académicos a través del desarrollo de estrategias de lectura y de discusión crítica de los hechos </w:t>
      </w:r>
      <w:r w:rsidRPr="00E0192D">
        <w:rPr>
          <w:rFonts w:ascii="Arial" w:hAnsi="Arial" w:cs="Arial"/>
          <w:color w:val="222222"/>
          <w:lang w:eastAsia="es-AR"/>
        </w:rPr>
        <w:t>estudiados</w:t>
      </w:r>
      <w:r w:rsidRPr="00E0192D">
        <w:rPr>
          <w:rFonts w:ascii="Arial" w:hAnsi="Arial" w:cs="Arial"/>
          <w:b/>
        </w:rPr>
        <w:t>.</w:t>
      </w:r>
    </w:p>
    <w:p w:rsidR="00E0192D" w:rsidRDefault="00E0192D" w:rsidP="0037320F">
      <w:pPr>
        <w:rPr>
          <w:rFonts w:ascii="Arial" w:hAnsi="Arial" w:cs="Arial"/>
          <w:b/>
          <w:u w:val="single"/>
        </w:rPr>
      </w:pPr>
    </w:p>
    <w:p w:rsidR="009F3ECB" w:rsidRDefault="009F3ECB" w:rsidP="009F3ECB">
      <w:pPr>
        <w:rPr>
          <w:rFonts w:ascii="Arial" w:hAnsi="Arial" w:cs="Arial"/>
        </w:rPr>
      </w:pPr>
    </w:p>
    <w:p w:rsidR="009F3ECB" w:rsidRDefault="0037320F" w:rsidP="009F3ECB">
      <w:pPr>
        <w:rPr>
          <w:rFonts w:ascii="Arial" w:hAnsi="Arial" w:cs="Arial"/>
          <w:b/>
          <w:u w:val="single"/>
        </w:rPr>
      </w:pPr>
      <w:r>
        <w:rPr>
          <w:rFonts w:ascii="Arial" w:hAnsi="Arial" w:cs="Arial"/>
          <w:b/>
          <w:u w:val="single"/>
        </w:rPr>
        <w:t>Contenidos: Visión Analítica</w:t>
      </w:r>
    </w:p>
    <w:p w:rsidR="00900A39" w:rsidRPr="002E4DC9" w:rsidRDefault="00900A39" w:rsidP="00900A39">
      <w:pPr>
        <w:shd w:val="clear" w:color="auto" w:fill="FFFFFF"/>
        <w:rPr>
          <w:rFonts w:ascii="Arial" w:hAnsi="Arial" w:cs="Arial"/>
          <w:color w:val="222222"/>
          <w:lang w:eastAsia="es-AR"/>
        </w:rPr>
      </w:pPr>
      <w:r w:rsidRPr="002E4DC9">
        <w:rPr>
          <w:rFonts w:ascii="Arial" w:hAnsi="Arial" w:cs="Arial"/>
          <w:color w:val="222222"/>
          <w:lang w:eastAsia="es-AR"/>
        </w:rPr>
        <w:t>UNIDAD 1: INTRODUCCION AL SIGLO XX</w:t>
      </w:r>
    </w:p>
    <w:p w:rsidR="00900A39" w:rsidRDefault="00900A39" w:rsidP="00900A39">
      <w:pPr>
        <w:shd w:val="clear" w:color="auto" w:fill="FFFFFF"/>
        <w:rPr>
          <w:rFonts w:ascii="Arial" w:hAnsi="Arial" w:cs="Arial"/>
          <w:color w:val="222222"/>
          <w:lang w:eastAsia="es-AR"/>
        </w:rPr>
      </w:pPr>
      <w:r>
        <w:rPr>
          <w:rFonts w:ascii="Arial" w:hAnsi="Arial" w:cs="Arial"/>
          <w:color w:val="222222"/>
          <w:lang w:eastAsia="es-AR"/>
        </w:rPr>
        <w:t>Lí</w:t>
      </w:r>
      <w:r w:rsidRPr="002E4DC9">
        <w:rPr>
          <w:rFonts w:ascii="Arial" w:hAnsi="Arial" w:cs="Arial"/>
          <w:color w:val="222222"/>
          <w:lang w:eastAsia="es-AR"/>
        </w:rPr>
        <w:t>nea de tiempo: Principales acontecimientos mundiales. Caracterización de las décadas. Inventos, pensadores, músicos, escritores, modas</w:t>
      </w:r>
      <w:r>
        <w:rPr>
          <w:rFonts w:ascii="Arial" w:hAnsi="Arial" w:cs="Arial"/>
          <w:color w:val="222222"/>
          <w:lang w:eastAsia="es-AR"/>
        </w:rPr>
        <w:t>.</w:t>
      </w:r>
    </w:p>
    <w:p w:rsidR="00900A39" w:rsidRPr="002E4DC9" w:rsidRDefault="00900A39" w:rsidP="00900A39">
      <w:pPr>
        <w:shd w:val="clear" w:color="auto" w:fill="FFFFFF"/>
        <w:rPr>
          <w:rFonts w:ascii="Arial" w:hAnsi="Arial" w:cs="Arial"/>
          <w:color w:val="222222"/>
          <w:lang w:eastAsia="es-AR"/>
        </w:rPr>
      </w:pPr>
    </w:p>
    <w:p w:rsidR="00900A39" w:rsidRPr="002E4DC9" w:rsidRDefault="00900A39" w:rsidP="00900A39">
      <w:pPr>
        <w:shd w:val="clear" w:color="auto" w:fill="FFFFFF"/>
        <w:rPr>
          <w:rFonts w:ascii="Arial" w:hAnsi="Arial" w:cs="Arial"/>
          <w:color w:val="222222"/>
          <w:lang w:eastAsia="es-AR"/>
        </w:rPr>
      </w:pPr>
      <w:r w:rsidRPr="002E4DC9">
        <w:rPr>
          <w:rFonts w:ascii="Arial" w:hAnsi="Arial" w:cs="Arial"/>
          <w:color w:val="222222"/>
          <w:lang w:eastAsia="es-AR"/>
        </w:rPr>
        <w:t>UNIDAD 2: ESPACIO GEOGRAFICO ANGLOFONO</w:t>
      </w:r>
    </w:p>
    <w:p w:rsidR="00900A39" w:rsidRDefault="00900A39" w:rsidP="00900A39">
      <w:pPr>
        <w:shd w:val="clear" w:color="auto" w:fill="FFFFFF"/>
        <w:rPr>
          <w:rFonts w:ascii="Arial" w:hAnsi="Arial" w:cs="Arial"/>
          <w:color w:val="222222"/>
          <w:lang w:eastAsia="es-AR"/>
        </w:rPr>
      </w:pPr>
      <w:r w:rsidRPr="002E4DC9">
        <w:rPr>
          <w:rFonts w:ascii="Arial" w:hAnsi="Arial" w:cs="Arial"/>
          <w:color w:val="222222"/>
          <w:lang w:eastAsia="es-AR"/>
        </w:rPr>
        <w:t>Las islas británicas. Origen de su población. Expansión del imperio británico- Colonias- Independencia de las colonias. Mapa actual de las comun</w:t>
      </w:r>
      <w:r>
        <w:rPr>
          <w:rFonts w:ascii="Arial" w:hAnsi="Arial" w:cs="Arial"/>
          <w:color w:val="222222"/>
          <w:lang w:eastAsia="es-AR"/>
        </w:rPr>
        <w:t>idades anglo-parlantes- El inglé</w:t>
      </w:r>
      <w:r w:rsidRPr="002E4DC9">
        <w:rPr>
          <w:rFonts w:ascii="Arial" w:hAnsi="Arial" w:cs="Arial"/>
          <w:color w:val="222222"/>
          <w:lang w:eastAsia="es-AR"/>
        </w:rPr>
        <w:t>s como idioma internacional. Principales ciudades, edificios reconocidos.</w:t>
      </w:r>
    </w:p>
    <w:p w:rsidR="00900A39" w:rsidRPr="002E4DC9" w:rsidRDefault="00900A39" w:rsidP="00900A39">
      <w:pPr>
        <w:shd w:val="clear" w:color="auto" w:fill="FFFFFF"/>
        <w:rPr>
          <w:rFonts w:ascii="Arial" w:hAnsi="Arial" w:cs="Arial"/>
          <w:color w:val="222222"/>
          <w:lang w:eastAsia="es-AR"/>
        </w:rPr>
      </w:pPr>
    </w:p>
    <w:p w:rsidR="00900A39" w:rsidRPr="002E4DC9" w:rsidRDefault="00900A39" w:rsidP="00900A39">
      <w:pPr>
        <w:shd w:val="clear" w:color="auto" w:fill="FFFFFF"/>
        <w:rPr>
          <w:rFonts w:ascii="Arial" w:hAnsi="Arial" w:cs="Arial"/>
          <w:color w:val="222222"/>
          <w:lang w:eastAsia="es-AR"/>
        </w:rPr>
      </w:pPr>
      <w:r w:rsidRPr="002E4DC9">
        <w:rPr>
          <w:rFonts w:ascii="Arial" w:hAnsi="Arial" w:cs="Arial"/>
          <w:color w:val="222222"/>
          <w:lang w:eastAsia="es-AR"/>
        </w:rPr>
        <w:t>UNIDAD 3: REALIDAD POLITICA Y ECONOMICA DEL SIGLO XX</w:t>
      </w:r>
    </w:p>
    <w:p w:rsidR="00900A39" w:rsidRDefault="00900A39" w:rsidP="00900A39">
      <w:pPr>
        <w:shd w:val="clear" w:color="auto" w:fill="FFFFFF"/>
        <w:rPr>
          <w:rFonts w:ascii="Arial" w:hAnsi="Arial" w:cs="Arial"/>
          <w:color w:val="222222"/>
          <w:lang w:eastAsia="es-AR"/>
        </w:rPr>
      </w:pPr>
      <w:r w:rsidRPr="002E4DC9">
        <w:rPr>
          <w:rFonts w:ascii="Arial" w:hAnsi="Arial" w:cs="Arial"/>
          <w:color w:val="222222"/>
          <w:lang w:eastAsia="es-AR"/>
        </w:rPr>
        <w:t xml:space="preserve">La caída del “Imperio” británico y el surgimiento de Estados Unidos como potencia mundial. Las guerras mundiales. La Guerra fría. La lucha por los derechos civiles en USA. Relación entre el </w:t>
      </w:r>
      <w:r w:rsidRPr="002E4DC9">
        <w:rPr>
          <w:rFonts w:ascii="Arial" w:hAnsi="Arial" w:cs="Arial"/>
          <w:color w:val="222222"/>
          <w:lang w:eastAsia="es-AR"/>
        </w:rPr>
        <w:lastRenderedPageBreak/>
        <w:t>Reino Unido e Irlanda. Conflictos bélicos en Medio</w:t>
      </w:r>
      <w:r>
        <w:rPr>
          <w:rFonts w:ascii="Arial" w:hAnsi="Arial" w:cs="Arial"/>
          <w:color w:val="222222"/>
          <w:lang w:eastAsia="es-AR"/>
        </w:rPr>
        <w:t xml:space="preserve"> Oriente. Guerra de Malvinas. Lí</w:t>
      </w:r>
      <w:r w:rsidRPr="002E4DC9">
        <w:rPr>
          <w:rFonts w:ascii="Arial" w:hAnsi="Arial" w:cs="Arial"/>
          <w:color w:val="222222"/>
          <w:lang w:eastAsia="es-AR"/>
        </w:rPr>
        <w:t>deres políticos. Relación entre Iglesia y Estado</w:t>
      </w:r>
      <w:r>
        <w:rPr>
          <w:rFonts w:ascii="Arial" w:hAnsi="Arial" w:cs="Arial"/>
          <w:color w:val="222222"/>
          <w:lang w:eastAsia="es-AR"/>
        </w:rPr>
        <w:t>.</w:t>
      </w:r>
    </w:p>
    <w:p w:rsidR="00900A39" w:rsidRPr="002E4DC9" w:rsidRDefault="00900A39" w:rsidP="00900A39">
      <w:pPr>
        <w:shd w:val="clear" w:color="auto" w:fill="FFFFFF"/>
        <w:rPr>
          <w:rFonts w:ascii="Arial" w:hAnsi="Arial" w:cs="Arial"/>
          <w:color w:val="222222"/>
          <w:lang w:eastAsia="es-AR"/>
        </w:rPr>
      </w:pPr>
    </w:p>
    <w:p w:rsidR="00900A39" w:rsidRPr="002E4DC9" w:rsidRDefault="00900A39" w:rsidP="00900A39">
      <w:pPr>
        <w:shd w:val="clear" w:color="auto" w:fill="FFFFFF"/>
        <w:rPr>
          <w:rFonts w:ascii="Arial" w:hAnsi="Arial" w:cs="Arial"/>
          <w:color w:val="222222"/>
          <w:lang w:eastAsia="es-AR"/>
        </w:rPr>
      </w:pPr>
      <w:r w:rsidRPr="002E4DC9">
        <w:rPr>
          <w:rFonts w:ascii="Arial" w:hAnsi="Arial" w:cs="Arial"/>
          <w:color w:val="222222"/>
          <w:lang w:eastAsia="es-AR"/>
        </w:rPr>
        <w:t>UNIDAD IV: REALIDAD SOCIO-CULTURAL</w:t>
      </w:r>
    </w:p>
    <w:p w:rsidR="00900A39" w:rsidRDefault="00900A39" w:rsidP="00900A39">
      <w:pPr>
        <w:shd w:val="clear" w:color="auto" w:fill="FFFFFF"/>
        <w:rPr>
          <w:rFonts w:ascii="Arial" w:hAnsi="Arial" w:cs="Arial"/>
          <w:color w:val="222222"/>
          <w:lang w:eastAsia="es-AR"/>
        </w:rPr>
      </w:pPr>
      <w:r w:rsidRPr="002E4DC9">
        <w:rPr>
          <w:rFonts w:ascii="Arial" w:hAnsi="Arial" w:cs="Arial"/>
          <w:color w:val="222222"/>
          <w:lang w:eastAsia="es-AR"/>
        </w:rPr>
        <w:t>Los estereotipos británicos y americanos. Costumbres y estilos de vida. La posmodernidad. Cultura y mundo del trabajo</w:t>
      </w:r>
    </w:p>
    <w:p w:rsidR="000C3C35" w:rsidRDefault="000C3C35" w:rsidP="009F3ECB">
      <w:pPr>
        <w:rPr>
          <w:rFonts w:ascii="Arial" w:hAnsi="Arial" w:cs="Arial"/>
          <w:b/>
          <w:u w:val="single"/>
        </w:rPr>
      </w:pPr>
    </w:p>
    <w:p w:rsidR="00DC5F2C" w:rsidRDefault="00DC5F2C" w:rsidP="00900A39">
      <w:pPr>
        <w:rPr>
          <w:rFonts w:ascii="Arial" w:hAnsi="Arial" w:cs="Arial"/>
          <w:b/>
          <w:u w:val="single"/>
        </w:rPr>
      </w:pPr>
      <w:r>
        <w:rPr>
          <w:rFonts w:ascii="Arial" w:hAnsi="Arial" w:cs="Arial"/>
          <w:b/>
          <w:u w:val="single"/>
        </w:rPr>
        <w:t>Temporalización:</w:t>
      </w:r>
    </w:p>
    <w:p w:rsidR="00E0192D" w:rsidRDefault="00E0192D" w:rsidP="00900A39">
      <w:pPr>
        <w:rPr>
          <w:rFonts w:ascii="Arial" w:hAnsi="Arial" w:cs="Arial"/>
          <w:b/>
          <w:u w:val="single"/>
        </w:rPr>
      </w:pPr>
    </w:p>
    <w:p w:rsidR="00E0192D" w:rsidRPr="00E0192D" w:rsidRDefault="00E0192D" w:rsidP="00900A39">
      <w:pPr>
        <w:rPr>
          <w:rFonts w:ascii="Arial" w:hAnsi="Arial" w:cs="Arial"/>
        </w:rPr>
      </w:pPr>
      <w:r w:rsidRPr="00E0192D">
        <w:rPr>
          <w:rFonts w:ascii="Arial" w:hAnsi="Arial" w:cs="Arial"/>
        </w:rPr>
        <w:t>Primer cuatrimestre: unidades 1 y 2.</w:t>
      </w:r>
    </w:p>
    <w:p w:rsidR="00E0192D" w:rsidRDefault="00E0192D" w:rsidP="00900A39">
      <w:pPr>
        <w:rPr>
          <w:rFonts w:ascii="Arial" w:hAnsi="Arial" w:cs="Arial"/>
        </w:rPr>
      </w:pPr>
      <w:r w:rsidRPr="00E0192D">
        <w:rPr>
          <w:rFonts w:ascii="Arial" w:hAnsi="Arial" w:cs="Arial"/>
        </w:rPr>
        <w:t>Segundo cuatrimestre: unidades 3 y 4.</w:t>
      </w:r>
    </w:p>
    <w:p w:rsidR="00E0192D" w:rsidRPr="00E0192D" w:rsidRDefault="00E0192D" w:rsidP="00900A39">
      <w:pPr>
        <w:rPr>
          <w:rFonts w:ascii="Arial" w:hAnsi="Arial" w:cs="Arial"/>
        </w:rPr>
      </w:pPr>
    </w:p>
    <w:p w:rsidR="00E0192D" w:rsidRDefault="00E0192D" w:rsidP="00900A39">
      <w:pPr>
        <w:rPr>
          <w:rFonts w:ascii="Arial" w:hAnsi="Arial" w:cs="Arial"/>
          <w:b/>
          <w:u w:val="single"/>
        </w:rPr>
      </w:pPr>
    </w:p>
    <w:p w:rsidR="009F3ECB" w:rsidRDefault="00D75693" w:rsidP="00900A39">
      <w:pPr>
        <w:rPr>
          <w:rFonts w:ascii="Arial" w:hAnsi="Arial" w:cs="Arial"/>
          <w:b/>
          <w:u w:val="single"/>
        </w:rPr>
      </w:pPr>
      <w:r>
        <w:rPr>
          <w:rFonts w:ascii="Arial" w:hAnsi="Arial" w:cs="Arial"/>
          <w:b/>
          <w:u w:val="single"/>
        </w:rPr>
        <w:t>Estrategias</w:t>
      </w:r>
    </w:p>
    <w:p w:rsidR="00E0192D" w:rsidRPr="00D75693" w:rsidRDefault="00E0192D" w:rsidP="00900A39">
      <w:pPr>
        <w:rPr>
          <w:rFonts w:ascii="Arial" w:hAnsi="Arial" w:cs="Arial"/>
          <w:b/>
          <w:u w:val="single"/>
        </w:rPr>
      </w:pPr>
    </w:p>
    <w:p w:rsidR="00E0192D" w:rsidRPr="002E4DC9" w:rsidRDefault="00E0192D" w:rsidP="00E0192D">
      <w:pPr>
        <w:shd w:val="clear" w:color="auto" w:fill="FFFFFF"/>
        <w:rPr>
          <w:rFonts w:ascii="Arial" w:hAnsi="Arial" w:cs="Arial"/>
          <w:color w:val="222222"/>
          <w:lang w:eastAsia="es-AR"/>
        </w:rPr>
      </w:pPr>
      <w:r w:rsidRPr="002E4DC9">
        <w:rPr>
          <w:rFonts w:ascii="Arial" w:hAnsi="Arial" w:cs="Arial"/>
          <w:color w:val="222222"/>
          <w:lang w:eastAsia="es-AR"/>
        </w:rPr>
        <w:t>Se fomentará un trabajo de acercamiento a los textos académicos a través del desarrollo de estrategias de lectura y de discusión crítica de los hechos estudiados por medio de:</w:t>
      </w:r>
    </w:p>
    <w:p w:rsidR="00E0192D" w:rsidRPr="002E4DC9" w:rsidRDefault="00E0192D" w:rsidP="00E0192D">
      <w:pPr>
        <w:shd w:val="clear" w:color="auto" w:fill="FFFFFF"/>
        <w:ind w:left="360"/>
        <w:rPr>
          <w:rFonts w:ascii="Arial" w:hAnsi="Arial" w:cs="Arial"/>
          <w:color w:val="222222"/>
          <w:lang w:eastAsia="es-AR"/>
        </w:rPr>
      </w:pPr>
      <w:r w:rsidRPr="002E4DC9">
        <w:rPr>
          <w:rFonts w:ascii="Symbol" w:hAnsi="Symbol" w:cs="Arial"/>
          <w:color w:val="222222"/>
          <w:lang w:eastAsia="es-AR"/>
        </w:rPr>
        <w:t></w:t>
      </w:r>
      <w:r w:rsidRPr="002E4DC9">
        <w:rPr>
          <w:color w:val="222222"/>
          <w:lang w:eastAsia="es-AR"/>
        </w:rPr>
        <w:t>         </w:t>
      </w:r>
      <w:r w:rsidRPr="002E4DC9">
        <w:rPr>
          <w:rFonts w:ascii="Arial" w:hAnsi="Arial" w:cs="Arial"/>
          <w:color w:val="222222"/>
          <w:lang w:eastAsia="es-AR"/>
        </w:rPr>
        <w:t>Lectura crítica de diversas fuentes: libros de estudio, artículos de revistas y diarios, ensayos críticos.</w:t>
      </w:r>
    </w:p>
    <w:p w:rsidR="00E0192D" w:rsidRPr="002E4DC9" w:rsidRDefault="00E0192D" w:rsidP="00E0192D">
      <w:pPr>
        <w:shd w:val="clear" w:color="auto" w:fill="FFFFFF"/>
        <w:ind w:left="360"/>
        <w:rPr>
          <w:rFonts w:ascii="Arial" w:hAnsi="Arial" w:cs="Arial"/>
          <w:color w:val="222222"/>
          <w:lang w:eastAsia="es-AR"/>
        </w:rPr>
      </w:pPr>
      <w:r w:rsidRPr="002E4DC9">
        <w:rPr>
          <w:rFonts w:ascii="Symbol" w:hAnsi="Symbol" w:cs="Arial"/>
          <w:color w:val="222222"/>
          <w:lang w:eastAsia="es-AR"/>
        </w:rPr>
        <w:t></w:t>
      </w:r>
      <w:r w:rsidRPr="002E4DC9">
        <w:rPr>
          <w:color w:val="222222"/>
          <w:lang w:eastAsia="es-AR"/>
        </w:rPr>
        <w:t>         </w:t>
      </w:r>
      <w:r w:rsidRPr="002E4DC9">
        <w:rPr>
          <w:rFonts w:ascii="Arial" w:hAnsi="Arial" w:cs="Arial"/>
          <w:color w:val="222222"/>
          <w:lang w:eastAsia="es-AR"/>
        </w:rPr>
        <w:t>Puesta en práctica de distintas técnicas de estudio en el abordaje de los textos académicos.</w:t>
      </w:r>
    </w:p>
    <w:p w:rsidR="00E0192D" w:rsidRPr="002E4DC9" w:rsidRDefault="00E0192D" w:rsidP="00E0192D">
      <w:pPr>
        <w:shd w:val="clear" w:color="auto" w:fill="FFFFFF"/>
        <w:ind w:left="360"/>
        <w:rPr>
          <w:rFonts w:ascii="Arial" w:hAnsi="Arial" w:cs="Arial"/>
          <w:color w:val="222222"/>
          <w:lang w:eastAsia="es-AR"/>
        </w:rPr>
      </w:pPr>
      <w:r w:rsidRPr="002E4DC9">
        <w:rPr>
          <w:rFonts w:ascii="Symbol" w:hAnsi="Symbol" w:cs="Arial"/>
          <w:color w:val="222222"/>
          <w:lang w:eastAsia="es-AR"/>
        </w:rPr>
        <w:t></w:t>
      </w:r>
      <w:r w:rsidRPr="002E4DC9">
        <w:rPr>
          <w:color w:val="222222"/>
          <w:lang w:eastAsia="es-AR"/>
        </w:rPr>
        <w:t>         </w:t>
      </w:r>
      <w:r w:rsidRPr="002E4DC9">
        <w:rPr>
          <w:rFonts w:ascii="Arial" w:hAnsi="Arial" w:cs="Arial"/>
          <w:color w:val="222222"/>
          <w:lang w:eastAsia="es-AR"/>
        </w:rPr>
        <w:t>Indagación sobre los temas estudiados y comunicación del resultado de las indagaciones por medio de presentaciones sencillas.</w:t>
      </w:r>
    </w:p>
    <w:p w:rsidR="00E0192D" w:rsidRDefault="00E0192D" w:rsidP="00E0192D">
      <w:pPr>
        <w:shd w:val="clear" w:color="auto" w:fill="FFFFFF"/>
        <w:ind w:left="360"/>
        <w:rPr>
          <w:rFonts w:ascii="Arial" w:hAnsi="Arial" w:cs="Arial"/>
          <w:color w:val="222222"/>
          <w:lang w:eastAsia="es-AR"/>
        </w:rPr>
      </w:pPr>
      <w:r w:rsidRPr="002E4DC9">
        <w:rPr>
          <w:rFonts w:ascii="Symbol" w:hAnsi="Symbol" w:cs="Arial"/>
          <w:color w:val="222222"/>
          <w:lang w:eastAsia="es-AR"/>
        </w:rPr>
        <w:t></w:t>
      </w:r>
      <w:r w:rsidRPr="002E4DC9">
        <w:rPr>
          <w:color w:val="222222"/>
          <w:lang w:eastAsia="es-AR"/>
        </w:rPr>
        <w:t>         </w:t>
      </w:r>
      <w:r w:rsidRPr="002E4DC9">
        <w:rPr>
          <w:rFonts w:ascii="Arial" w:hAnsi="Arial" w:cs="Arial"/>
          <w:color w:val="222222"/>
          <w:lang w:eastAsia="es-AR"/>
        </w:rPr>
        <w:t>Asociación de los temas estudiad</w:t>
      </w:r>
      <w:r>
        <w:rPr>
          <w:rFonts w:ascii="Arial" w:hAnsi="Arial" w:cs="Arial"/>
          <w:color w:val="222222"/>
          <w:lang w:eastAsia="es-AR"/>
        </w:rPr>
        <w:t>os con eventos sociales e histórico s de nuestro país.</w:t>
      </w:r>
    </w:p>
    <w:p w:rsidR="00E0192D" w:rsidRDefault="00E0192D" w:rsidP="00E0192D">
      <w:pPr>
        <w:shd w:val="clear" w:color="auto" w:fill="FFFFFF"/>
        <w:ind w:left="360"/>
        <w:rPr>
          <w:rFonts w:ascii="Arial" w:hAnsi="Arial" w:cs="Arial"/>
          <w:color w:val="222222"/>
          <w:lang w:eastAsia="es-AR"/>
        </w:rPr>
      </w:pPr>
    </w:p>
    <w:p w:rsidR="009F3ECB" w:rsidRDefault="009F3ECB" w:rsidP="00D75693">
      <w:pPr>
        <w:rPr>
          <w:rFonts w:ascii="Arial" w:hAnsi="Arial" w:cs="Arial"/>
        </w:rPr>
      </w:pPr>
    </w:p>
    <w:p w:rsidR="009F3ECB" w:rsidRDefault="009F3ECB" w:rsidP="00D75693">
      <w:pPr>
        <w:rPr>
          <w:rFonts w:ascii="Arial" w:hAnsi="Arial" w:cs="Arial"/>
          <w:b/>
          <w:u w:val="single"/>
        </w:rPr>
      </w:pPr>
      <w:r w:rsidRPr="00D75693">
        <w:rPr>
          <w:rFonts w:ascii="Arial" w:hAnsi="Arial" w:cs="Arial"/>
          <w:b/>
          <w:u w:val="single"/>
        </w:rPr>
        <w:t>Trabajos Prácticos</w:t>
      </w:r>
    </w:p>
    <w:p w:rsidR="00E0192D" w:rsidRDefault="00E0192D" w:rsidP="00D75693">
      <w:pPr>
        <w:rPr>
          <w:rFonts w:ascii="Arial" w:hAnsi="Arial" w:cs="Arial"/>
          <w:b/>
          <w:u w:val="single"/>
        </w:rPr>
      </w:pPr>
    </w:p>
    <w:p w:rsidR="00900A39" w:rsidRPr="002E4DC9" w:rsidRDefault="00900A39" w:rsidP="00900A39">
      <w:pPr>
        <w:pStyle w:val="Prrafodelista"/>
        <w:numPr>
          <w:ilvl w:val="0"/>
          <w:numId w:val="5"/>
        </w:numPr>
        <w:shd w:val="clear" w:color="auto" w:fill="FFFFFF"/>
        <w:rPr>
          <w:rFonts w:ascii="Arial" w:hAnsi="Arial" w:cs="Arial"/>
          <w:color w:val="222222"/>
          <w:lang w:eastAsia="es-AR"/>
        </w:rPr>
      </w:pPr>
      <w:r>
        <w:rPr>
          <w:rFonts w:ascii="Arial" w:hAnsi="Arial" w:cs="Arial"/>
          <w:color w:val="222222"/>
          <w:lang w:eastAsia="es-AR"/>
        </w:rPr>
        <w:t>LINEA DE TIEMPO SIGLO 20.</w:t>
      </w:r>
    </w:p>
    <w:p w:rsidR="00900A39" w:rsidRDefault="00900A39" w:rsidP="00900A39">
      <w:pPr>
        <w:pStyle w:val="Prrafodelista"/>
        <w:numPr>
          <w:ilvl w:val="0"/>
          <w:numId w:val="4"/>
        </w:numPr>
        <w:shd w:val="clear" w:color="auto" w:fill="FFFFFF"/>
        <w:rPr>
          <w:rFonts w:ascii="Arial" w:hAnsi="Arial" w:cs="Arial"/>
          <w:color w:val="222222"/>
          <w:lang w:eastAsia="es-AR"/>
        </w:rPr>
      </w:pPr>
      <w:r>
        <w:rPr>
          <w:rFonts w:ascii="Arial" w:hAnsi="Arial" w:cs="Arial"/>
          <w:color w:val="222222"/>
          <w:lang w:eastAsia="es-AR"/>
        </w:rPr>
        <w:t>L</w:t>
      </w:r>
      <w:r w:rsidRPr="002E4DC9">
        <w:rPr>
          <w:rFonts w:ascii="Arial" w:hAnsi="Arial" w:cs="Arial"/>
          <w:color w:val="222222"/>
          <w:lang w:eastAsia="es-AR"/>
        </w:rPr>
        <w:t>os alumnos podrán elegir un</w:t>
      </w:r>
      <w:r>
        <w:rPr>
          <w:rFonts w:ascii="Arial" w:hAnsi="Arial" w:cs="Arial"/>
          <w:color w:val="222222"/>
          <w:lang w:eastAsia="es-AR"/>
        </w:rPr>
        <w:t xml:space="preserve">a década y </w:t>
      </w:r>
      <w:r w:rsidRPr="002E4DC9">
        <w:rPr>
          <w:rFonts w:ascii="Arial" w:hAnsi="Arial" w:cs="Arial"/>
          <w:color w:val="222222"/>
          <w:lang w:eastAsia="es-AR"/>
        </w:rPr>
        <w:t>desarrollar</w:t>
      </w:r>
      <w:r>
        <w:rPr>
          <w:rFonts w:ascii="Arial" w:hAnsi="Arial" w:cs="Arial"/>
          <w:color w:val="222222"/>
          <w:lang w:eastAsia="es-AR"/>
        </w:rPr>
        <w:t xml:space="preserve">án </w:t>
      </w:r>
      <w:r w:rsidRPr="002E4DC9">
        <w:rPr>
          <w:rFonts w:ascii="Arial" w:hAnsi="Arial" w:cs="Arial"/>
          <w:color w:val="222222"/>
          <w:lang w:eastAsia="es-AR"/>
        </w:rPr>
        <w:t>una línea de</w:t>
      </w:r>
      <w:r>
        <w:rPr>
          <w:rFonts w:ascii="Arial" w:hAnsi="Arial" w:cs="Arial"/>
          <w:color w:val="222222"/>
          <w:lang w:eastAsia="es-AR"/>
        </w:rPr>
        <w:t xml:space="preserve"> tiempo que muestre los eventos más relevantes de dicho período</w:t>
      </w:r>
      <w:r w:rsidRPr="002E4DC9">
        <w:rPr>
          <w:rFonts w:ascii="Arial" w:hAnsi="Arial" w:cs="Arial"/>
          <w:color w:val="222222"/>
          <w:lang w:eastAsia="es-AR"/>
        </w:rPr>
        <w:t xml:space="preserve">. </w:t>
      </w:r>
      <w:r>
        <w:rPr>
          <w:rFonts w:ascii="Arial" w:hAnsi="Arial" w:cs="Arial"/>
          <w:color w:val="222222"/>
          <w:lang w:eastAsia="es-AR"/>
        </w:rPr>
        <w:t>Luego realizarán una presentación</w:t>
      </w:r>
      <w:r w:rsidRPr="002E4DC9">
        <w:rPr>
          <w:rFonts w:ascii="Arial" w:hAnsi="Arial" w:cs="Arial"/>
          <w:color w:val="222222"/>
          <w:lang w:eastAsia="es-AR"/>
        </w:rPr>
        <w:t xml:space="preserve"> oral.</w:t>
      </w:r>
    </w:p>
    <w:p w:rsidR="00900A39" w:rsidRDefault="00900A39" w:rsidP="00900A39">
      <w:pPr>
        <w:pStyle w:val="Prrafodelista"/>
        <w:numPr>
          <w:ilvl w:val="0"/>
          <w:numId w:val="4"/>
        </w:numPr>
        <w:shd w:val="clear" w:color="auto" w:fill="FFFFFF"/>
        <w:rPr>
          <w:rFonts w:ascii="Arial" w:hAnsi="Arial" w:cs="Arial"/>
          <w:color w:val="222222"/>
          <w:lang w:eastAsia="es-AR"/>
        </w:rPr>
      </w:pPr>
      <w:r>
        <w:rPr>
          <w:rFonts w:ascii="Arial" w:hAnsi="Arial" w:cs="Arial"/>
          <w:color w:val="222222"/>
          <w:lang w:eastAsia="es-AR"/>
        </w:rPr>
        <w:t>Los alumnos elegirán un discurso relevante y realizarán una presentación oral y escrita sobre la persona que dio el discurso, el discurso y todo lo relacionado a la situación histórico-social de dicho discurso.</w:t>
      </w:r>
    </w:p>
    <w:p w:rsidR="00900A39" w:rsidRDefault="00900A39" w:rsidP="00900A39">
      <w:pPr>
        <w:pStyle w:val="Prrafodelista"/>
        <w:numPr>
          <w:ilvl w:val="0"/>
          <w:numId w:val="5"/>
        </w:numPr>
        <w:shd w:val="clear" w:color="auto" w:fill="FFFFFF"/>
        <w:rPr>
          <w:rFonts w:ascii="Arial" w:hAnsi="Arial" w:cs="Arial"/>
          <w:color w:val="222222"/>
          <w:lang w:eastAsia="es-AR"/>
        </w:rPr>
      </w:pPr>
      <w:r>
        <w:rPr>
          <w:rFonts w:ascii="Arial" w:hAnsi="Arial" w:cs="Arial"/>
          <w:color w:val="222222"/>
          <w:lang w:eastAsia="es-AR"/>
        </w:rPr>
        <w:t>THE UNITED KIGDOM: presentaciones orales grupales con inclusión de recursos TIC.</w:t>
      </w:r>
    </w:p>
    <w:p w:rsidR="00900A39" w:rsidRDefault="00900A39" w:rsidP="00900A39">
      <w:pPr>
        <w:pStyle w:val="Prrafodelista"/>
        <w:numPr>
          <w:ilvl w:val="0"/>
          <w:numId w:val="5"/>
        </w:numPr>
        <w:shd w:val="clear" w:color="auto" w:fill="FFFFFF"/>
        <w:rPr>
          <w:rFonts w:ascii="Arial" w:hAnsi="Arial" w:cs="Arial"/>
          <w:color w:val="222222"/>
          <w:lang w:eastAsia="es-AR"/>
        </w:rPr>
      </w:pPr>
      <w:r>
        <w:rPr>
          <w:rFonts w:ascii="Arial" w:hAnsi="Arial" w:cs="Arial"/>
          <w:color w:val="222222"/>
          <w:lang w:eastAsia="es-AR"/>
        </w:rPr>
        <w:t xml:space="preserve">THE UNITED STATES: </w:t>
      </w:r>
      <w:r w:rsidR="00E0192D">
        <w:rPr>
          <w:rFonts w:ascii="Arial" w:hAnsi="Arial" w:cs="Arial"/>
          <w:color w:val="222222"/>
          <w:lang w:eastAsia="es-AR"/>
        </w:rPr>
        <w:t>presentaciones orales grupales con inclusión de recursos TIC.</w:t>
      </w:r>
    </w:p>
    <w:p w:rsidR="00E0192D" w:rsidRPr="00900A39" w:rsidRDefault="00E0192D" w:rsidP="00E0192D">
      <w:pPr>
        <w:pStyle w:val="Prrafodelista"/>
        <w:shd w:val="clear" w:color="auto" w:fill="FFFFFF"/>
        <w:rPr>
          <w:rFonts w:ascii="Arial" w:hAnsi="Arial" w:cs="Arial"/>
          <w:color w:val="222222"/>
          <w:lang w:eastAsia="es-AR"/>
        </w:rPr>
      </w:pPr>
    </w:p>
    <w:p w:rsidR="000C3C35" w:rsidRPr="00D75693" w:rsidRDefault="000C3C35" w:rsidP="00D75693">
      <w:pPr>
        <w:rPr>
          <w:rFonts w:ascii="Arial" w:hAnsi="Arial" w:cs="Arial"/>
          <w:b/>
        </w:rPr>
      </w:pPr>
    </w:p>
    <w:p w:rsidR="00D75693" w:rsidRDefault="00D75693" w:rsidP="00E85EEB">
      <w:pPr>
        <w:rPr>
          <w:rFonts w:ascii="Arial" w:hAnsi="Arial" w:cs="Arial"/>
          <w:b/>
          <w:u w:val="single"/>
        </w:rPr>
      </w:pPr>
      <w:r>
        <w:rPr>
          <w:rFonts w:ascii="Arial" w:hAnsi="Arial" w:cs="Arial"/>
          <w:b/>
          <w:u w:val="single"/>
        </w:rPr>
        <w:t>Evaluación</w:t>
      </w:r>
    </w:p>
    <w:p w:rsidR="00900A39" w:rsidRPr="002E4DC9" w:rsidRDefault="00900A39" w:rsidP="00900A39">
      <w:pPr>
        <w:shd w:val="clear" w:color="auto" w:fill="FFFFFF"/>
        <w:rPr>
          <w:rFonts w:ascii="Arial" w:hAnsi="Arial" w:cs="Arial"/>
          <w:color w:val="222222"/>
          <w:lang w:eastAsia="es-AR"/>
        </w:rPr>
      </w:pPr>
    </w:p>
    <w:p w:rsidR="00900A39" w:rsidRDefault="00900A39" w:rsidP="00900A39">
      <w:pPr>
        <w:shd w:val="clear" w:color="auto" w:fill="FFFFFF"/>
        <w:rPr>
          <w:rFonts w:ascii="Arial" w:hAnsi="Arial" w:cs="Arial"/>
          <w:color w:val="222222"/>
          <w:lang w:eastAsia="es-AR"/>
        </w:rPr>
      </w:pPr>
      <w:r w:rsidRPr="002E4DC9">
        <w:rPr>
          <w:rFonts w:ascii="Arial" w:hAnsi="Arial" w:cs="Arial"/>
          <w:bCs/>
          <w:color w:val="222222"/>
          <w:lang w:eastAsia="es-AR"/>
        </w:rPr>
        <w:t xml:space="preserve">A </w:t>
      </w:r>
      <w:r w:rsidRPr="002E4DC9">
        <w:rPr>
          <w:rFonts w:ascii="Arial" w:hAnsi="Arial" w:cs="Arial"/>
          <w:color w:val="222222"/>
          <w:lang w:eastAsia="es-AR"/>
        </w:rPr>
        <w:t xml:space="preserve"> través de los dos prá</w:t>
      </w:r>
      <w:r>
        <w:rPr>
          <w:rFonts w:ascii="Arial" w:hAnsi="Arial" w:cs="Arial"/>
          <w:color w:val="222222"/>
          <w:lang w:eastAsia="es-AR"/>
        </w:rPr>
        <w:t xml:space="preserve">cticos con carácter de parcial y la aprobación de todos los trabajos prácticos asignados en las clases con carácter de semi evaluaciones. </w:t>
      </w:r>
    </w:p>
    <w:p w:rsidR="00900A39" w:rsidRDefault="00900A39" w:rsidP="00900A39">
      <w:pPr>
        <w:shd w:val="clear" w:color="auto" w:fill="FFFFFF"/>
        <w:rPr>
          <w:rFonts w:ascii="Arial" w:hAnsi="Arial" w:cs="Arial"/>
          <w:color w:val="222222"/>
          <w:lang w:eastAsia="es-AR"/>
        </w:rPr>
      </w:pPr>
      <w:r>
        <w:rPr>
          <w:rFonts w:ascii="Arial" w:hAnsi="Arial" w:cs="Arial"/>
          <w:color w:val="222222"/>
          <w:lang w:eastAsia="es-AR"/>
        </w:rPr>
        <w:t>Se realizará un parcial escrito a fin de año con carácter de integrador.</w:t>
      </w:r>
    </w:p>
    <w:p w:rsidR="00E0192D" w:rsidRDefault="00E0192D" w:rsidP="00900A39">
      <w:pPr>
        <w:shd w:val="clear" w:color="auto" w:fill="FFFFFF"/>
        <w:rPr>
          <w:rFonts w:ascii="Arial" w:hAnsi="Arial" w:cs="Arial"/>
          <w:color w:val="222222"/>
          <w:lang w:eastAsia="es-AR"/>
        </w:rPr>
      </w:pPr>
    </w:p>
    <w:p w:rsidR="00900A39" w:rsidRPr="002E4DC9" w:rsidRDefault="00900A39" w:rsidP="00900A39">
      <w:pPr>
        <w:pStyle w:val="Prrafodelista"/>
        <w:shd w:val="clear" w:color="auto" w:fill="FFFFFF"/>
        <w:rPr>
          <w:rFonts w:ascii="Arial" w:hAnsi="Arial" w:cs="Arial"/>
          <w:color w:val="222222"/>
          <w:lang w:eastAsia="es-AR"/>
        </w:rPr>
      </w:pPr>
    </w:p>
    <w:p w:rsidR="009F3ECB" w:rsidRPr="00D80026" w:rsidRDefault="009F3ECB" w:rsidP="009F3ECB">
      <w:pPr>
        <w:ind w:left="720"/>
        <w:rPr>
          <w:rFonts w:ascii="Arial" w:hAnsi="Arial" w:cs="Arial"/>
        </w:rPr>
      </w:pPr>
    </w:p>
    <w:p w:rsidR="009F3ECB" w:rsidRDefault="00D75693" w:rsidP="00E85EEB">
      <w:pPr>
        <w:rPr>
          <w:rFonts w:ascii="Arial" w:hAnsi="Arial" w:cs="Arial"/>
          <w:b/>
          <w:u w:val="single"/>
        </w:rPr>
      </w:pPr>
      <w:r>
        <w:rPr>
          <w:rFonts w:ascii="Arial" w:hAnsi="Arial" w:cs="Arial"/>
          <w:b/>
          <w:u w:val="single"/>
        </w:rPr>
        <w:t>Bibliografía</w:t>
      </w:r>
      <w:r w:rsidR="00466FE6">
        <w:rPr>
          <w:rFonts w:ascii="Arial" w:hAnsi="Arial" w:cs="Arial"/>
          <w:b/>
          <w:u w:val="single"/>
        </w:rPr>
        <w:t xml:space="preserve"> de lectura obligatoria</w:t>
      </w:r>
    </w:p>
    <w:p w:rsidR="00E0192D" w:rsidRPr="002E4DC9" w:rsidRDefault="00E0192D" w:rsidP="00E0192D">
      <w:pPr>
        <w:shd w:val="clear" w:color="auto" w:fill="FFFFFF"/>
        <w:rPr>
          <w:rFonts w:ascii="Arial" w:hAnsi="Arial" w:cs="Arial"/>
          <w:color w:val="222222"/>
          <w:lang w:val="en-US" w:eastAsia="es-AR"/>
        </w:rPr>
      </w:pPr>
      <w:r>
        <w:rPr>
          <w:rFonts w:ascii="Arial" w:hAnsi="Arial" w:cs="Arial"/>
          <w:color w:val="222222"/>
          <w:lang w:val="en-US" w:eastAsia="es-AR"/>
        </w:rPr>
        <w:t>Crowther, J</w:t>
      </w:r>
      <w:r w:rsidRPr="002E4DC9">
        <w:rPr>
          <w:rFonts w:ascii="Arial" w:hAnsi="Arial" w:cs="Arial"/>
          <w:color w:val="222222"/>
          <w:lang w:val="en-US" w:eastAsia="es-AR"/>
        </w:rPr>
        <w:t>onathan: “</w:t>
      </w:r>
      <w:r w:rsidRPr="002E4DC9">
        <w:rPr>
          <w:rFonts w:ascii="Arial" w:hAnsi="Arial" w:cs="Arial"/>
          <w:i/>
          <w:iCs/>
          <w:color w:val="222222"/>
          <w:lang w:val="en-US" w:eastAsia="es-AR"/>
        </w:rPr>
        <w:t>Oxford Guide to British and American Culture</w:t>
      </w:r>
      <w:r w:rsidRPr="002E4DC9">
        <w:rPr>
          <w:rFonts w:ascii="Arial" w:hAnsi="Arial" w:cs="Arial"/>
          <w:color w:val="222222"/>
          <w:lang w:val="en-US" w:eastAsia="es-AR"/>
        </w:rPr>
        <w:t>” Oxford  1999</w:t>
      </w:r>
    </w:p>
    <w:p w:rsidR="00E0192D" w:rsidRPr="002E4DC9" w:rsidRDefault="00E0192D" w:rsidP="00E0192D">
      <w:pPr>
        <w:shd w:val="clear" w:color="auto" w:fill="FFFFFF"/>
        <w:rPr>
          <w:rFonts w:ascii="Arial" w:hAnsi="Arial" w:cs="Arial"/>
          <w:color w:val="222222"/>
          <w:lang w:val="en-US" w:eastAsia="es-AR"/>
        </w:rPr>
      </w:pPr>
      <w:r w:rsidRPr="002E4DC9">
        <w:rPr>
          <w:rFonts w:ascii="Arial" w:hAnsi="Arial" w:cs="Arial"/>
          <w:color w:val="222222"/>
          <w:lang w:val="en-US" w:eastAsia="es-AR"/>
        </w:rPr>
        <w:t>Garwood Christopher, Gardani Gugliermo , Peris Edda: “</w:t>
      </w:r>
      <w:r w:rsidRPr="002E4DC9">
        <w:rPr>
          <w:rFonts w:ascii="Arial" w:hAnsi="Arial" w:cs="Arial"/>
          <w:i/>
          <w:iCs/>
          <w:color w:val="222222"/>
          <w:lang w:val="en-US" w:eastAsia="es-AR"/>
        </w:rPr>
        <w:t>Aspects of Britain and the USA</w:t>
      </w:r>
      <w:r w:rsidRPr="002E4DC9">
        <w:rPr>
          <w:rFonts w:ascii="Arial" w:hAnsi="Arial" w:cs="Arial"/>
          <w:color w:val="222222"/>
          <w:lang w:val="en-US" w:eastAsia="es-AR"/>
        </w:rPr>
        <w:t>” Oxford university Press 1992</w:t>
      </w:r>
      <w:r>
        <w:rPr>
          <w:rFonts w:ascii="Arial" w:hAnsi="Arial" w:cs="Arial"/>
          <w:color w:val="222222"/>
          <w:lang w:val="en-US" w:eastAsia="es-AR"/>
        </w:rPr>
        <w:t>.</w:t>
      </w:r>
    </w:p>
    <w:p w:rsidR="00E0192D" w:rsidRDefault="00E0192D" w:rsidP="00E0192D">
      <w:pPr>
        <w:shd w:val="clear" w:color="auto" w:fill="FFFFFF"/>
        <w:rPr>
          <w:rFonts w:ascii="Arial" w:hAnsi="Arial" w:cs="Arial"/>
          <w:color w:val="222222"/>
          <w:lang w:val="en-US" w:eastAsia="es-AR"/>
        </w:rPr>
      </w:pPr>
      <w:r w:rsidRPr="002E4DC9">
        <w:rPr>
          <w:rFonts w:ascii="Arial" w:hAnsi="Arial" w:cs="Arial"/>
          <w:color w:val="222222"/>
          <w:lang w:val="en-US" w:eastAsia="es-AR"/>
        </w:rPr>
        <w:t>Marr Andrew: “</w:t>
      </w:r>
      <w:r w:rsidRPr="002E4DC9">
        <w:rPr>
          <w:rFonts w:ascii="Arial" w:hAnsi="Arial" w:cs="Arial"/>
          <w:i/>
          <w:iCs/>
          <w:color w:val="222222"/>
          <w:lang w:val="en-US" w:eastAsia="es-AR"/>
        </w:rPr>
        <w:t>A History of Modern Britain</w:t>
      </w:r>
      <w:r w:rsidRPr="002E4DC9">
        <w:rPr>
          <w:rFonts w:ascii="Arial" w:hAnsi="Arial" w:cs="Arial"/>
          <w:color w:val="222222"/>
          <w:lang w:val="en-US" w:eastAsia="es-AR"/>
        </w:rPr>
        <w:t>”  Pan Books 2008</w:t>
      </w:r>
    </w:p>
    <w:p w:rsidR="00E0192D" w:rsidRDefault="00E0192D" w:rsidP="00E0192D">
      <w:pPr>
        <w:shd w:val="clear" w:color="auto" w:fill="FFFFFF"/>
        <w:rPr>
          <w:rFonts w:ascii="Arial" w:hAnsi="Arial" w:cs="Arial"/>
          <w:color w:val="222222"/>
          <w:lang w:val="en-US" w:eastAsia="es-AR"/>
        </w:rPr>
      </w:pPr>
      <w:r>
        <w:rPr>
          <w:rFonts w:ascii="Arial" w:hAnsi="Arial" w:cs="Arial"/>
          <w:color w:val="222222"/>
          <w:lang w:val="en-US" w:eastAsia="es-AR"/>
        </w:rPr>
        <w:t>O’Driscoll, James: “Britain for Learners of English”</w:t>
      </w:r>
    </w:p>
    <w:p w:rsidR="00E0192D" w:rsidRPr="002E4DC9" w:rsidRDefault="00E0192D" w:rsidP="00E0192D">
      <w:pPr>
        <w:shd w:val="clear" w:color="auto" w:fill="FFFFFF"/>
        <w:rPr>
          <w:rFonts w:ascii="Arial" w:hAnsi="Arial" w:cs="Arial"/>
          <w:color w:val="222222"/>
          <w:lang w:val="en-US" w:eastAsia="es-AR"/>
        </w:rPr>
      </w:pPr>
      <w:r>
        <w:rPr>
          <w:rFonts w:ascii="Arial" w:hAnsi="Arial" w:cs="Arial"/>
          <w:color w:val="222222"/>
          <w:lang w:val="en-US" w:eastAsia="es-AR"/>
        </w:rPr>
        <w:t>Palmer, Alan</w:t>
      </w:r>
      <w:r w:rsidRPr="002E4DC9">
        <w:rPr>
          <w:rFonts w:ascii="Arial" w:hAnsi="Arial" w:cs="Arial"/>
          <w:color w:val="222222"/>
          <w:lang w:val="en-US" w:eastAsia="es-AR"/>
        </w:rPr>
        <w:t>: “</w:t>
      </w:r>
      <w:r w:rsidRPr="002E4DC9">
        <w:rPr>
          <w:rFonts w:ascii="Arial" w:hAnsi="Arial" w:cs="Arial"/>
          <w:i/>
          <w:iCs/>
          <w:color w:val="222222"/>
          <w:lang w:val="en-US" w:eastAsia="es-AR"/>
        </w:rPr>
        <w:t>Dictionary of the Twentieth Century History</w:t>
      </w:r>
      <w:r w:rsidRPr="002E4DC9">
        <w:rPr>
          <w:rFonts w:ascii="Arial" w:hAnsi="Arial" w:cs="Arial"/>
          <w:color w:val="222222"/>
          <w:lang w:val="en-US" w:eastAsia="es-AR"/>
        </w:rPr>
        <w:t>” Penguin</w:t>
      </w:r>
      <w:r>
        <w:rPr>
          <w:rFonts w:ascii="Arial" w:hAnsi="Arial" w:cs="Arial"/>
          <w:color w:val="222222"/>
          <w:lang w:val="en-US" w:eastAsia="es-AR"/>
        </w:rPr>
        <w:t>.</w:t>
      </w:r>
    </w:p>
    <w:p w:rsidR="00E0192D" w:rsidRPr="002E4DC9" w:rsidRDefault="00E0192D" w:rsidP="00E0192D">
      <w:pPr>
        <w:shd w:val="clear" w:color="auto" w:fill="FFFFFF"/>
        <w:rPr>
          <w:rFonts w:ascii="Arial" w:hAnsi="Arial" w:cs="Arial"/>
          <w:color w:val="222222"/>
          <w:lang w:val="en-US" w:eastAsia="es-AR"/>
        </w:rPr>
      </w:pPr>
      <w:r w:rsidRPr="002E4DC9">
        <w:rPr>
          <w:rFonts w:ascii="Arial" w:hAnsi="Arial" w:cs="Arial"/>
          <w:color w:val="222222"/>
          <w:lang w:val="en-US" w:eastAsia="es-AR"/>
        </w:rPr>
        <w:t>Magazines: Speak Up, Think In English</w:t>
      </w:r>
    </w:p>
    <w:p w:rsidR="00E0192D" w:rsidRPr="002E4DC9" w:rsidRDefault="00E0192D" w:rsidP="00E0192D">
      <w:pPr>
        <w:shd w:val="clear" w:color="auto" w:fill="FFFFFF"/>
        <w:rPr>
          <w:rFonts w:ascii="Arial" w:hAnsi="Arial" w:cs="Arial"/>
          <w:color w:val="222222"/>
          <w:lang w:val="en-US" w:eastAsia="es-AR"/>
        </w:rPr>
      </w:pPr>
      <w:r w:rsidRPr="002E4DC9">
        <w:rPr>
          <w:rFonts w:ascii="Arial" w:hAnsi="Arial" w:cs="Arial"/>
          <w:color w:val="222222"/>
          <w:lang w:val="en-US" w:eastAsia="es-AR"/>
        </w:rPr>
        <w:t>Videos: Winning London (Dualstar Entertainment Group 2001)</w:t>
      </w:r>
    </w:p>
    <w:p w:rsidR="00E0192D" w:rsidRDefault="00E0192D" w:rsidP="00E0192D">
      <w:pPr>
        <w:shd w:val="clear" w:color="auto" w:fill="FFFFFF"/>
        <w:rPr>
          <w:rFonts w:ascii="Arial" w:hAnsi="Arial" w:cs="Arial"/>
          <w:color w:val="222222"/>
          <w:lang w:eastAsia="es-AR"/>
        </w:rPr>
      </w:pPr>
      <w:r w:rsidRPr="002E4DC9">
        <w:rPr>
          <w:rFonts w:ascii="Arial" w:hAnsi="Arial" w:cs="Arial"/>
          <w:color w:val="222222"/>
          <w:lang w:eastAsia="es-AR"/>
        </w:rPr>
        <w:lastRenderedPageBreak/>
        <w:t>Colección de DVD de la CBC: “ Días que marcaron al mundo” Editorial Planeta 2008</w:t>
      </w:r>
    </w:p>
    <w:p w:rsidR="00E0192D" w:rsidRDefault="00E0192D" w:rsidP="00E0192D">
      <w:pPr>
        <w:shd w:val="clear" w:color="auto" w:fill="FFFFFF"/>
        <w:rPr>
          <w:rFonts w:ascii="Arial" w:hAnsi="Arial" w:cs="Arial"/>
          <w:color w:val="222222"/>
          <w:lang w:val="en-US" w:eastAsia="es-AR"/>
        </w:rPr>
      </w:pPr>
      <w:r w:rsidRPr="00E0192D">
        <w:rPr>
          <w:rFonts w:ascii="Arial" w:hAnsi="Arial" w:cs="Arial"/>
          <w:color w:val="222222"/>
          <w:lang w:val="en-US" w:eastAsia="es-AR"/>
        </w:rPr>
        <w:t>Great Speeches of the 20th Century- Audio files.</w:t>
      </w:r>
    </w:p>
    <w:p w:rsidR="00E0192D" w:rsidRPr="00E0192D" w:rsidRDefault="00E0192D" w:rsidP="00E0192D">
      <w:pPr>
        <w:shd w:val="clear" w:color="auto" w:fill="FFFFFF"/>
        <w:rPr>
          <w:rFonts w:ascii="Arial" w:hAnsi="Arial" w:cs="Arial"/>
          <w:color w:val="222222"/>
          <w:lang w:val="en-US" w:eastAsia="es-AR"/>
        </w:rPr>
      </w:pPr>
    </w:p>
    <w:p w:rsidR="000C3C35" w:rsidRPr="00E0192D" w:rsidRDefault="000C3C35" w:rsidP="00E0192D">
      <w:pPr>
        <w:ind w:left="1364"/>
        <w:rPr>
          <w:rFonts w:ascii="Arial" w:hAnsi="Arial" w:cs="Arial"/>
          <w:lang w:val="en-US"/>
        </w:rPr>
      </w:pPr>
    </w:p>
    <w:p w:rsidR="009F3ECB" w:rsidRPr="00E0192D" w:rsidRDefault="009F3ECB" w:rsidP="009F3ECB">
      <w:pPr>
        <w:rPr>
          <w:lang w:val="en-US"/>
        </w:rPr>
      </w:pPr>
    </w:p>
    <w:p w:rsidR="009F3ECB" w:rsidRPr="00E0192D" w:rsidRDefault="009F3ECB" w:rsidP="009F3ECB">
      <w:pPr>
        <w:rPr>
          <w:lang w:val="en-US"/>
        </w:rPr>
      </w:pPr>
    </w:p>
    <w:p w:rsidR="000766D7" w:rsidRDefault="000C3C35" w:rsidP="000C3C35">
      <w:pPr>
        <w:ind w:left="5664"/>
        <w:rPr>
          <w:lang w:val="en-GB"/>
        </w:rPr>
      </w:pPr>
      <w:r>
        <w:rPr>
          <w:lang w:val="en-GB"/>
        </w:rPr>
        <w:t>--------------------------------------------</w:t>
      </w:r>
    </w:p>
    <w:p w:rsidR="000C3C35" w:rsidRPr="00DC5F2C" w:rsidRDefault="000C3C35" w:rsidP="000C3C35">
      <w:pPr>
        <w:ind w:left="5664"/>
        <w:rPr>
          <w:lang w:val="en-GB"/>
        </w:rPr>
      </w:pPr>
      <w:r>
        <w:rPr>
          <w:lang w:val="en-GB"/>
        </w:rPr>
        <w:t xml:space="preserve">Lic. Prof. </w:t>
      </w:r>
      <w:r w:rsidR="00C27668">
        <w:rPr>
          <w:lang w:val="en-GB"/>
        </w:rPr>
        <w:t>Gabriela Duaigues</w:t>
      </w:r>
    </w:p>
    <w:sectPr w:rsidR="000C3C35" w:rsidRPr="00DC5F2C" w:rsidSect="00E85EE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5922"/>
    <w:multiLevelType w:val="hybridMultilevel"/>
    <w:tmpl w:val="95F444BE"/>
    <w:lvl w:ilvl="0" w:tplc="A0149EFC">
      <w:numFmt w:val="bullet"/>
      <w:lvlText w:val=""/>
      <w:lvlJc w:val="left"/>
      <w:pPr>
        <w:tabs>
          <w:tab w:val="num" w:pos="720"/>
        </w:tabs>
        <w:ind w:left="720" w:hanging="360"/>
      </w:pPr>
      <w:rPr>
        <w:rFonts w:ascii="Wingdings" w:eastAsia="Times New Roman" w:hAnsi="Wingdings"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BE57B0E"/>
    <w:multiLevelType w:val="hybridMultilevel"/>
    <w:tmpl w:val="F6BC0A7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5CCD6793"/>
    <w:multiLevelType w:val="hybridMultilevel"/>
    <w:tmpl w:val="D4401B80"/>
    <w:lvl w:ilvl="0" w:tplc="A17CC1AE">
      <w:numFmt w:val="bullet"/>
      <w:lvlText w:val=""/>
      <w:lvlJc w:val="left"/>
      <w:pPr>
        <w:tabs>
          <w:tab w:val="num" w:pos="644"/>
        </w:tabs>
        <w:ind w:left="644" w:hanging="360"/>
      </w:pPr>
      <w:rPr>
        <w:rFonts w:ascii="Symbol" w:eastAsia="Times New Roman" w:hAnsi="Symbol" w:cs="Arial" w:hint="default"/>
        <w:sz w:val="28"/>
      </w:rPr>
    </w:lvl>
    <w:lvl w:ilvl="1" w:tplc="7256B598">
      <w:numFmt w:val="bullet"/>
      <w:lvlText w:val="-"/>
      <w:lvlJc w:val="left"/>
      <w:pPr>
        <w:tabs>
          <w:tab w:val="num" w:pos="1364"/>
        </w:tabs>
        <w:ind w:left="1364" w:hanging="360"/>
      </w:pPr>
      <w:rPr>
        <w:rFonts w:ascii="Arial" w:eastAsia="Times New Roman" w:hAnsi="Arial" w:cs="Arial"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cs="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cs="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3">
    <w:nsid w:val="680A0F8F"/>
    <w:multiLevelType w:val="hybridMultilevel"/>
    <w:tmpl w:val="440A907A"/>
    <w:lvl w:ilvl="0" w:tplc="F2264FE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7B1D6BA6"/>
    <w:multiLevelType w:val="hybridMultilevel"/>
    <w:tmpl w:val="3B94FE0A"/>
    <w:lvl w:ilvl="0" w:tplc="0C0A0003">
      <w:start w:val="1"/>
      <w:numFmt w:val="bullet"/>
      <w:lvlText w:val="o"/>
      <w:lvlJc w:val="left"/>
      <w:pPr>
        <w:tabs>
          <w:tab w:val="num" w:pos="786"/>
        </w:tabs>
        <w:ind w:left="786" w:hanging="360"/>
      </w:pPr>
      <w:rPr>
        <w:rFonts w:ascii="Courier New" w:hAnsi="Courier New" w:cs="Courier New" w:hint="default"/>
      </w:rPr>
    </w:lvl>
    <w:lvl w:ilvl="1" w:tplc="0C0A0003" w:tentative="1">
      <w:start w:val="1"/>
      <w:numFmt w:val="bullet"/>
      <w:lvlText w:val="o"/>
      <w:lvlJc w:val="left"/>
      <w:pPr>
        <w:tabs>
          <w:tab w:val="num" w:pos="1506"/>
        </w:tabs>
        <w:ind w:left="1506" w:hanging="360"/>
      </w:pPr>
      <w:rPr>
        <w:rFonts w:ascii="Courier New" w:hAnsi="Courier New" w:cs="Courier New" w:hint="default"/>
      </w:rPr>
    </w:lvl>
    <w:lvl w:ilvl="2" w:tplc="0C0A0005" w:tentative="1">
      <w:start w:val="1"/>
      <w:numFmt w:val="bullet"/>
      <w:lvlText w:val=""/>
      <w:lvlJc w:val="left"/>
      <w:pPr>
        <w:tabs>
          <w:tab w:val="num" w:pos="2226"/>
        </w:tabs>
        <w:ind w:left="2226" w:hanging="360"/>
      </w:pPr>
      <w:rPr>
        <w:rFonts w:ascii="Wingdings" w:hAnsi="Wingdings" w:hint="default"/>
      </w:rPr>
    </w:lvl>
    <w:lvl w:ilvl="3" w:tplc="0C0A0001" w:tentative="1">
      <w:start w:val="1"/>
      <w:numFmt w:val="bullet"/>
      <w:lvlText w:val=""/>
      <w:lvlJc w:val="left"/>
      <w:pPr>
        <w:tabs>
          <w:tab w:val="num" w:pos="2946"/>
        </w:tabs>
        <w:ind w:left="2946" w:hanging="360"/>
      </w:pPr>
      <w:rPr>
        <w:rFonts w:ascii="Symbol" w:hAnsi="Symbol" w:hint="default"/>
      </w:rPr>
    </w:lvl>
    <w:lvl w:ilvl="4" w:tplc="0C0A0003" w:tentative="1">
      <w:start w:val="1"/>
      <w:numFmt w:val="bullet"/>
      <w:lvlText w:val="o"/>
      <w:lvlJc w:val="left"/>
      <w:pPr>
        <w:tabs>
          <w:tab w:val="num" w:pos="3666"/>
        </w:tabs>
        <w:ind w:left="3666" w:hanging="360"/>
      </w:pPr>
      <w:rPr>
        <w:rFonts w:ascii="Courier New" w:hAnsi="Courier New" w:cs="Courier New" w:hint="default"/>
      </w:rPr>
    </w:lvl>
    <w:lvl w:ilvl="5" w:tplc="0C0A0005" w:tentative="1">
      <w:start w:val="1"/>
      <w:numFmt w:val="bullet"/>
      <w:lvlText w:val=""/>
      <w:lvlJc w:val="left"/>
      <w:pPr>
        <w:tabs>
          <w:tab w:val="num" w:pos="4386"/>
        </w:tabs>
        <w:ind w:left="4386" w:hanging="360"/>
      </w:pPr>
      <w:rPr>
        <w:rFonts w:ascii="Wingdings" w:hAnsi="Wingdings" w:hint="default"/>
      </w:rPr>
    </w:lvl>
    <w:lvl w:ilvl="6" w:tplc="0C0A0001" w:tentative="1">
      <w:start w:val="1"/>
      <w:numFmt w:val="bullet"/>
      <w:lvlText w:val=""/>
      <w:lvlJc w:val="left"/>
      <w:pPr>
        <w:tabs>
          <w:tab w:val="num" w:pos="5106"/>
        </w:tabs>
        <w:ind w:left="5106" w:hanging="360"/>
      </w:pPr>
      <w:rPr>
        <w:rFonts w:ascii="Symbol" w:hAnsi="Symbol" w:hint="default"/>
      </w:rPr>
    </w:lvl>
    <w:lvl w:ilvl="7" w:tplc="0C0A0003" w:tentative="1">
      <w:start w:val="1"/>
      <w:numFmt w:val="bullet"/>
      <w:lvlText w:val="o"/>
      <w:lvlJc w:val="left"/>
      <w:pPr>
        <w:tabs>
          <w:tab w:val="num" w:pos="5826"/>
        </w:tabs>
        <w:ind w:left="5826" w:hanging="360"/>
      </w:pPr>
      <w:rPr>
        <w:rFonts w:ascii="Courier New" w:hAnsi="Courier New" w:cs="Courier New" w:hint="default"/>
      </w:rPr>
    </w:lvl>
    <w:lvl w:ilvl="8" w:tplc="0C0A0005" w:tentative="1">
      <w:start w:val="1"/>
      <w:numFmt w:val="bullet"/>
      <w:lvlText w:val=""/>
      <w:lvlJc w:val="left"/>
      <w:pPr>
        <w:tabs>
          <w:tab w:val="num" w:pos="6546"/>
        </w:tabs>
        <w:ind w:left="6546"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9F3ECB"/>
    <w:rsid w:val="000766D7"/>
    <w:rsid w:val="000A4348"/>
    <w:rsid w:val="000C3C35"/>
    <w:rsid w:val="0037320F"/>
    <w:rsid w:val="00466FE6"/>
    <w:rsid w:val="00470AEC"/>
    <w:rsid w:val="004F1F71"/>
    <w:rsid w:val="005A69B4"/>
    <w:rsid w:val="00642272"/>
    <w:rsid w:val="00890A6A"/>
    <w:rsid w:val="00900A39"/>
    <w:rsid w:val="009F3ECB"/>
    <w:rsid w:val="00C27668"/>
    <w:rsid w:val="00D75693"/>
    <w:rsid w:val="00D75919"/>
    <w:rsid w:val="00DC5F2C"/>
    <w:rsid w:val="00E0192D"/>
    <w:rsid w:val="00E85EEB"/>
    <w:rsid w:val="00E96EF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ECB"/>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F3E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ECB"/>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F3E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781</Words>
  <Characters>4296</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dc:creator>
  <cp:lastModifiedBy>Nora</cp:lastModifiedBy>
  <cp:revision>2</cp:revision>
  <dcterms:created xsi:type="dcterms:W3CDTF">2014-05-31T23:54:00Z</dcterms:created>
  <dcterms:modified xsi:type="dcterms:W3CDTF">2014-05-31T23:54:00Z</dcterms:modified>
</cp:coreProperties>
</file>