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INSTITUTO SUPERIOR DE PROFESORADO Nº: 7</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CARRERA DE PROFESORADO DE GEOGRAFIA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Unidad curricular: Historia Americana y Argentina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Curso: 3 año </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Cuatrimestre: 1º y 2º /Año lectivo: 2015</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Cantidad de horas reloj semanales: tres</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Profesora: Licenciada en historia Alejandra García</w:t>
      </w:r>
    </w:p>
    <w:p w:rsidR="00FD2F44" w:rsidRPr="00FD2F44" w:rsidRDefault="00FD2F44" w:rsidP="00FD2F44">
      <w:pPr>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Plan aprobado por: Resolución Nro. 3202/02 </w:t>
      </w:r>
    </w:p>
    <w:p w:rsidR="00FD2F44" w:rsidRPr="00FD2F44" w:rsidRDefault="00FD2F44" w:rsidP="00FD2F44">
      <w:pPr>
        <w:spacing w:after="0" w:line="240" w:lineRule="auto"/>
        <w:jc w:val="both"/>
        <w:rPr>
          <w:rFonts w:ascii="Times New Roman" w:eastAsia="Times New Roman" w:hAnsi="Times New Roman" w:cs="Times New Roman"/>
          <w:i/>
          <w:iCs/>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FUNDAMENTACIÓN</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Historia Americana y Argentina se encuentra ubicada en el tercer año del plan de estudios de la carrera de Geografía que consta de cuatro años. Para cursar la misma se debe tener regularizada Introducción al conocimiento Histórico e Introducción al conocimiento Geográfico de primer año y aprobadas las mismas para rendirla. Este espacio curricular cumplimenta parte de la formación histórica que se necesita para alcanzar una formación específica y pedagógica que atienda la enseñanza de los contenidos del área de las Ciencias Sociales en el tercer ciclo de la EGB.</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La cátedra se ubica dentro de una historia social, política y económica que se vincula con el paradigma teórico de </w:t>
      </w:r>
      <w:proofErr w:type="spellStart"/>
      <w:r w:rsidRPr="00FD2F44">
        <w:rPr>
          <w:rFonts w:ascii="Times New Roman" w:eastAsia="Times New Roman" w:hAnsi="Times New Roman" w:cs="Times New Roman"/>
          <w:sz w:val="24"/>
          <w:szCs w:val="24"/>
          <w:lang w:val="es-ES" w:eastAsia="es-ES"/>
        </w:rPr>
        <w:t>Annales</w:t>
      </w:r>
      <w:proofErr w:type="spellEnd"/>
      <w:r w:rsidRPr="00FD2F44">
        <w:rPr>
          <w:rFonts w:ascii="Times New Roman" w:eastAsia="Times New Roman" w:hAnsi="Times New Roman" w:cs="Times New Roman"/>
          <w:sz w:val="24"/>
          <w:szCs w:val="24"/>
          <w:lang w:val="es-ES" w:eastAsia="es-ES"/>
        </w:rPr>
        <w:t>, que incorporó la corriente de la historia Social en la Argentina, pero también con aportes de la historia cultural que tiene lazos con la Antropología Cultural y la hermenéutica bajo cuyo giro se han incorporado lecturas. Se trata pues de una historia que incorpora el proceso pero también el acontecimiento.</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sz w:val="24"/>
          <w:szCs w:val="24"/>
          <w:lang w:val="es-ES" w:eastAsia="es-ES"/>
        </w:rPr>
        <w:t xml:space="preserve">El programa </w:t>
      </w:r>
      <w:proofErr w:type="spellStart"/>
      <w:r w:rsidRPr="00FD2F44">
        <w:rPr>
          <w:rFonts w:ascii="Times New Roman" w:eastAsia="Times New Roman" w:hAnsi="Times New Roman" w:cs="Times New Roman"/>
          <w:sz w:val="24"/>
          <w:szCs w:val="24"/>
          <w:lang w:val="es-ES" w:eastAsia="es-ES"/>
        </w:rPr>
        <w:t>esta</w:t>
      </w:r>
      <w:proofErr w:type="spellEnd"/>
      <w:r w:rsidRPr="00FD2F44">
        <w:rPr>
          <w:rFonts w:ascii="Times New Roman" w:eastAsia="Times New Roman" w:hAnsi="Times New Roman" w:cs="Times New Roman"/>
          <w:sz w:val="24"/>
          <w:szCs w:val="24"/>
          <w:lang w:val="es-ES" w:eastAsia="es-ES"/>
        </w:rPr>
        <w:t xml:space="preserve"> compuesto por una periodización que recupera en la unidad I, las transformaciones producidas en </w:t>
      </w:r>
      <w:r w:rsidRPr="00FD2F44">
        <w:rPr>
          <w:rFonts w:ascii="Times New Roman" w:eastAsia="Times New Roman" w:hAnsi="Times New Roman" w:cs="Times New Roman"/>
          <w:iCs/>
          <w:sz w:val="24"/>
          <w:szCs w:val="24"/>
          <w:lang w:val="es-ES" w:eastAsia="es-ES"/>
        </w:rPr>
        <w:t xml:space="preserve"> las estructuras políticas y económicas de los Imperios español y portugués en Europa desde mediados del siglo XV hasta finales del XVIII. Se examinan las rivalidades entre los imperios y se estudia la integración de la América española y el Brasil en el nuevo sistema económico mundial. </w:t>
      </w:r>
      <w:r w:rsidRPr="00FD2F44">
        <w:rPr>
          <w:rFonts w:ascii="Times New Roman" w:eastAsia="Times New Roman" w:hAnsi="Times New Roman" w:cs="Times New Roman"/>
          <w:sz w:val="24"/>
          <w:szCs w:val="24"/>
          <w:lang w:val="es-ES" w:eastAsia="es-ES"/>
        </w:rPr>
        <w:t xml:space="preserve">Todo ello desde una perspectiva que no es exclusivamente europea sino que ha concedido igual importancia al relato de los vencidos. Se desarrollan además aspectos de la vida colonial en América latina, como </w:t>
      </w:r>
      <w:r w:rsidRPr="00FD2F44">
        <w:rPr>
          <w:rFonts w:ascii="Times New Roman" w:eastAsia="Times New Roman" w:hAnsi="Times New Roman" w:cs="Times New Roman"/>
          <w:iCs/>
          <w:sz w:val="24"/>
          <w:szCs w:val="24"/>
          <w:lang w:val="es-ES" w:eastAsia="es-ES"/>
        </w:rPr>
        <w:t>la evolución demográfica, el desarrollo urbano, la minería, la explotación de la tierra y la organización del trabajo. En las unidades II y III se desarrolla lo acontecido en el espacio rioplatense y luego argentino, hasta nuestra actualidad, tomando en cuenta las mutaciones que sufrió el orden político, pero también el económico, social y cultural. Todo ello desde un abordaje que considera los diferentes ritmos de cambio de cada una de las dimensiones constitutivas del proceso histórico que expresan.</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sz w:val="24"/>
          <w:szCs w:val="24"/>
          <w:lang w:val="es-MX" w:eastAsia="es-ES"/>
        </w:rPr>
      </w:pPr>
      <w:r w:rsidRPr="00FD2F44">
        <w:rPr>
          <w:rFonts w:ascii="Times New Roman" w:eastAsia="Times New Roman" w:hAnsi="Times New Roman" w:cs="Times New Roman"/>
          <w:sz w:val="24"/>
          <w:szCs w:val="24"/>
          <w:lang w:val="es-ES" w:eastAsia="es-ES"/>
        </w:rPr>
        <w:t xml:space="preserve">En </w:t>
      </w:r>
      <w:r w:rsidRPr="00FD2F44">
        <w:rPr>
          <w:rFonts w:ascii="Times New Roman" w:eastAsia="Times New Roman" w:hAnsi="Times New Roman" w:cs="Times New Roman"/>
          <w:color w:val="000000"/>
          <w:sz w:val="24"/>
          <w:szCs w:val="24"/>
          <w:lang w:val="es-ES" w:eastAsia="es-ES"/>
        </w:rPr>
        <w:t xml:space="preserve">el marco de la celebración de los cincuenta años del Instituto en el próximo año (2015), la cátedra y su grupo de alumnos ha conformado un equipo de trabajo que participa en la confección de la </w:t>
      </w:r>
      <w:r w:rsidRPr="00FD2F44">
        <w:rPr>
          <w:rFonts w:ascii="Times New Roman" w:eastAsia="Times New Roman" w:hAnsi="Times New Roman" w:cs="Times New Roman"/>
          <w:sz w:val="24"/>
          <w:szCs w:val="24"/>
          <w:lang w:val="es-ES" w:eastAsia="es-ES"/>
        </w:rPr>
        <w:t>Historia</w:t>
      </w:r>
      <w:r w:rsidRPr="00FD2F44">
        <w:rPr>
          <w:rFonts w:ascii="Times New Roman" w:eastAsia="Times New Roman" w:hAnsi="Times New Roman" w:cs="Times New Roman"/>
          <w:i/>
          <w:sz w:val="24"/>
          <w:szCs w:val="24"/>
          <w:lang w:val="es-ES" w:eastAsia="es-ES"/>
        </w:rPr>
        <w:t xml:space="preserve"> </w:t>
      </w:r>
      <w:r w:rsidRPr="00FD2F44">
        <w:rPr>
          <w:rFonts w:ascii="Times New Roman" w:eastAsia="Times New Roman" w:hAnsi="Times New Roman" w:cs="Times New Roman"/>
          <w:sz w:val="24"/>
          <w:szCs w:val="24"/>
          <w:lang w:val="es-ES" w:eastAsia="es-ES"/>
        </w:rPr>
        <w:t>Institucional  del Profesorado</w:t>
      </w:r>
      <w:r w:rsidRPr="00FD2F44">
        <w:rPr>
          <w:rFonts w:ascii="Times New Roman" w:eastAsia="Times New Roman" w:hAnsi="Times New Roman" w:cs="Times New Roman"/>
          <w:i/>
          <w:sz w:val="24"/>
          <w:szCs w:val="24"/>
          <w:lang w:val="es-ES" w:eastAsia="es-ES"/>
        </w:rPr>
        <w:t xml:space="preserve"> N°7 (1965-2014</w:t>
      </w:r>
      <w:r w:rsidRPr="00FD2F44">
        <w:rPr>
          <w:rFonts w:ascii="Arial" w:eastAsia="Times New Roman" w:hAnsi="Arial" w:cs="Times New Roman"/>
          <w:i/>
          <w:sz w:val="24"/>
          <w:szCs w:val="24"/>
          <w:lang w:val="es-ES" w:eastAsia="es-ES"/>
        </w:rPr>
        <w:t>)</w:t>
      </w:r>
      <w:r w:rsidRPr="00FD2F44">
        <w:rPr>
          <w:rFonts w:ascii="Times New Roman" w:eastAsia="Times New Roman" w:hAnsi="Times New Roman" w:cs="Times New Roman"/>
          <w:color w:val="000000"/>
          <w:sz w:val="24"/>
          <w:szCs w:val="24"/>
          <w:lang w:val="es-ES" w:eastAsia="es-ES"/>
        </w:rPr>
        <w:t xml:space="preserve"> con la intención de generar experiencias en el quehacer de la investigación desde</w:t>
      </w:r>
      <w:r w:rsidRPr="00FD2F44">
        <w:rPr>
          <w:rFonts w:ascii="Times New Roman" w:eastAsia="Times New Roman" w:hAnsi="Times New Roman" w:cs="Times New Roman"/>
          <w:color w:val="000000"/>
          <w:sz w:val="24"/>
          <w:szCs w:val="24"/>
          <w:shd w:val="clear" w:color="auto" w:fill="FFFFFF"/>
          <w:lang w:val="es-ES" w:eastAsia="es-ES"/>
        </w:rPr>
        <w:t xml:space="preserve"> la formación de grado.</w:t>
      </w:r>
    </w:p>
    <w:p w:rsidR="00FD2F44" w:rsidRPr="00FD2F44" w:rsidRDefault="00FD2F44" w:rsidP="00FD2F44">
      <w:pPr>
        <w:autoSpaceDE w:val="0"/>
        <w:autoSpaceDN w:val="0"/>
        <w:adjustRightInd w:val="0"/>
        <w:spacing w:after="0" w:line="240" w:lineRule="auto"/>
        <w:jc w:val="both"/>
        <w:rPr>
          <w:rFonts w:ascii="Arial" w:eastAsia="Times New Roman" w:hAnsi="Arial" w:cs="Arial"/>
          <w:i/>
          <w:iCs/>
          <w:sz w:val="24"/>
          <w:szCs w:val="24"/>
          <w:lang w:val="es-MX" w:eastAsia="es-ES"/>
        </w:rPr>
      </w:pP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PROPOSITOS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Favorecer el análisis de las de respuestas socio-políticas de los distintos actores sociales, en las situaciones conflictivas de Antiguo régimen, en especial en los momentos de cambio.</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Auspiciar la comprensión del proceso de gestación de los Estados nacionales en América, con especial énfasis en el caso argentino. </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Instar al análisis en las clases teóricas de la crisis de 1930, como crisis política, económica, social e ideológica.</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Brindar la posibilidad de resaltar la debilidad de la economía agro-exportadora, en relación a su dependencia con las oscilaciones del mercado mundial.</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Analizar la nueva relación entre Estado y sociedad generada por el populismo, en el marco del Estado Benefactor.</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Promover el análisis de las políticas desarrollistas, en su  intento de modernizar e industrializar la Argentina según el modelo de los países desarrollados.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_tradnl" w:eastAsia="es-ES"/>
        </w:rPr>
        <w:t>Facilitar la indagación sobre la implementación de políticas neoliberales en el marco de</w:t>
      </w:r>
      <w:r w:rsidRPr="00FD2F44">
        <w:rPr>
          <w:rFonts w:ascii="Times New Roman" w:eastAsia="Times New Roman" w:hAnsi="Times New Roman" w:cs="Times New Roman"/>
          <w:sz w:val="24"/>
          <w:szCs w:val="24"/>
          <w:lang w:val="es-ES" w:eastAsia="es-ES"/>
        </w:rPr>
        <w:t xml:space="preserve"> la globalización y su impronta en la  economía argentina.</w:t>
      </w:r>
    </w:p>
    <w:p w:rsidR="00FD2F44" w:rsidRPr="00FD2F44" w:rsidRDefault="00FD2F44" w:rsidP="00FD2F44">
      <w:pPr>
        <w:spacing w:after="0" w:line="240" w:lineRule="auto"/>
        <w:ind w:left="360"/>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OBJETIVOS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Entender las distintas interpretaciones sobre el acontecer histórico americano y Argentino.</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Comprender el “orden Colonial” en Ibero América y América anglosajona.</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Reconocer la evolución de los procesos históricos en el Rio de la Plata.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x-none"/>
        </w:rPr>
      </w:pPr>
      <w:r w:rsidRPr="00FD2F44">
        <w:rPr>
          <w:rFonts w:ascii="Times New Roman" w:eastAsia="Times New Roman" w:hAnsi="Times New Roman" w:cs="Times New Roman"/>
          <w:sz w:val="24"/>
          <w:szCs w:val="24"/>
          <w:lang w:val="es-ES" w:eastAsia="x-none"/>
        </w:rPr>
        <w:t xml:space="preserve">EJE TEMATICO </w:t>
      </w:r>
      <w:r w:rsidRPr="00FD2F44">
        <w:rPr>
          <w:rFonts w:ascii="Times New Roman" w:eastAsia="Times New Roman" w:hAnsi="Times New Roman" w:cs="Times New Roman"/>
          <w:sz w:val="24"/>
          <w:szCs w:val="24"/>
          <w:lang w:val="x-none" w:eastAsia="x-none"/>
        </w:rPr>
        <w:t>I: AMÉRICA COLONIAL</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1. Conquista y colonización.</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r w:rsidRPr="00FD2F44">
        <w:rPr>
          <w:rFonts w:ascii="Times New Roman" w:eastAsia="Times New Roman" w:hAnsi="Times New Roman" w:cs="Times New Roman"/>
          <w:sz w:val="24"/>
          <w:szCs w:val="24"/>
          <w:lang w:val="es-ES" w:eastAsia="es-ES"/>
        </w:rPr>
        <w:t xml:space="preserve">   1.1 El proceso de conquista y ocupación en el área antillana y continental. El impacto en las sociedades americanas: desestructuración y destrucción de las economías y religiones indígenas.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1.2 Las bases de la dominación española en América: el tributo, la encomienda y el trabajo forzado. El dominio de la tierra. La minería como eje dinamizador de la economía colonial. El sistema comercial.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2. La colonización portuguesa e inglesa.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2.1La sociedad colonial.</w:t>
      </w: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r w:rsidRPr="00FD2F44">
        <w:rPr>
          <w:rFonts w:ascii="Times New Roman" w:eastAsia="Times New Roman" w:hAnsi="Times New Roman" w:cs="Times New Roman"/>
          <w:sz w:val="24"/>
          <w:szCs w:val="24"/>
          <w:lang w:val="x-none" w:eastAsia="x-none"/>
        </w:rPr>
        <w:t xml:space="preserve">   2.2 La independencia de las  trece colonias</w:t>
      </w:r>
      <w:r w:rsidRPr="00FD2F44">
        <w:rPr>
          <w:rFonts w:ascii="Times New Roman" w:eastAsia="Times New Roman" w:hAnsi="Times New Roman" w:cs="Times New Roman"/>
          <w:b/>
          <w:sz w:val="24"/>
          <w:szCs w:val="24"/>
          <w:lang w:val="x-none" w:eastAsia="x-none"/>
        </w:rPr>
        <w:t>.</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2.3La revolución y la guerra de independencia. De la confederación al Estado federal.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BIBLIOGRAFÍA ESPECÍFICA UNIDAD I</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HISPANOAMÉRICA: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 </w:t>
      </w:r>
      <w:proofErr w:type="spellStart"/>
      <w:r w:rsidRPr="00FD2F44">
        <w:rPr>
          <w:rFonts w:ascii="Times New Roman" w:eastAsia="Times New Roman" w:hAnsi="Times New Roman" w:cs="Times New Roman"/>
          <w:sz w:val="24"/>
          <w:szCs w:val="24"/>
          <w:lang w:val="es-ES" w:eastAsia="es-ES"/>
        </w:rPr>
        <w:t>Elliot</w:t>
      </w:r>
      <w:proofErr w:type="spellEnd"/>
      <w:r w:rsidRPr="00FD2F44">
        <w:rPr>
          <w:rFonts w:ascii="Times New Roman" w:eastAsia="Times New Roman" w:hAnsi="Times New Roman" w:cs="Times New Roman"/>
          <w:sz w:val="24"/>
          <w:szCs w:val="24"/>
          <w:lang w:val="es-ES" w:eastAsia="es-ES"/>
        </w:rPr>
        <w:t xml:space="preserve"> JH (1990), “La conquista española y las colonias de América”, en </w:t>
      </w:r>
      <w:proofErr w:type="spellStart"/>
      <w:r w:rsidRPr="00FD2F44">
        <w:rPr>
          <w:rFonts w:ascii="Times New Roman" w:eastAsia="Times New Roman" w:hAnsi="Times New Roman" w:cs="Times New Roman"/>
          <w:sz w:val="24"/>
          <w:szCs w:val="24"/>
          <w:lang w:val="es-ES" w:eastAsia="es-ES"/>
        </w:rPr>
        <w:t>Bethell</w:t>
      </w:r>
      <w:proofErr w:type="spellEnd"/>
      <w:r w:rsidRPr="00FD2F44">
        <w:rPr>
          <w:rFonts w:ascii="Times New Roman" w:eastAsia="Times New Roman" w:hAnsi="Times New Roman" w:cs="Times New Roman"/>
          <w:sz w:val="24"/>
          <w:szCs w:val="24"/>
          <w:lang w:val="es-ES" w:eastAsia="es-ES"/>
        </w:rPr>
        <w:t xml:space="preserve">, ed. </w:t>
      </w:r>
      <w:r w:rsidRPr="00FD2F44">
        <w:rPr>
          <w:rFonts w:ascii="Times New Roman" w:eastAsia="Times New Roman" w:hAnsi="Times New Roman" w:cs="Times New Roman"/>
          <w:i/>
          <w:sz w:val="24"/>
          <w:szCs w:val="24"/>
          <w:lang w:val="es-ES" w:eastAsia="es-ES"/>
        </w:rPr>
        <w:t>Historia de América latina</w:t>
      </w:r>
      <w:r w:rsidRPr="00FD2F44">
        <w:rPr>
          <w:rFonts w:ascii="Times New Roman" w:eastAsia="Times New Roman" w:hAnsi="Times New Roman" w:cs="Times New Roman"/>
          <w:sz w:val="24"/>
          <w:szCs w:val="24"/>
          <w:lang w:val="es-ES" w:eastAsia="es-ES"/>
        </w:rPr>
        <w:t xml:space="preserve">, Editorial Crítica, Cambridge </w:t>
      </w:r>
      <w:proofErr w:type="spellStart"/>
      <w:r w:rsidRPr="00FD2F44">
        <w:rPr>
          <w:rFonts w:ascii="Times New Roman" w:eastAsia="Times New Roman" w:hAnsi="Times New Roman" w:cs="Times New Roman"/>
          <w:sz w:val="24"/>
          <w:szCs w:val="24"/>
          <w:lang w:val="es-ES" w:eastAsia="es-ES"/>
        </w:rPr>
        <w:t>University</w:t>
      </w:r>
      <w:proofErr w:type="spellEnd"/>
      <w:r w:rsidRPr="00FD2F44">
        <w:rPr>
          <w:rFonts w:ascii="Times New Roman" w:eastAsia="Times New Roman" w:hAnsi="Times New Roman" w:cs="Times New Roman"/>
          <w:sz w:val="24"/>
          <w:szCs w:val="24"/>
          <w:lang w:val="es-ES" w:eastAsia="es-ES"/>
        </w:rPr>
        <w:t xml:space="preserve"> Vol. 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2) </w:t>
      </w:r>
      <w:proofErr w:type="spellStart"/>
      <w:r w:rsidRPr="00FD2F44">
        <w:rPr>
          <w:rFonts w:ascii="Times New Roman" w:eastAsia="Times New Roman" w:hAnsi="Times New Roman" w:cs="Times New Roman"/>
          <w:sz w:val="24"/>
          <w:szCs w:val="24"/>
          <w:lang w:val="es-ES" w:eastAsia="es-ES"/>
        </w:rPr>
        <w:t>Boido</w:t>
      </w:r>
      <w:proofErr w:type="spellEnd"/>
      <w:r w:rsidRPr="00FD2F44">
        <w:rPr>
          <w:rFonts w:ascii="Times New Roman" w:eastAsia="Times New Roman" w:hAnsi="Times New Roman" w:cs="Times New Roman"/>
          <w:sz w:val="24"/>
          <w:szCs w:val="24"/>
          <w:lang w:val="es-ES" w:eastAsia="es-ES"/>
        </w:rPr>
        <w:t xml:space="preserve"> Guillermo (1996), </w:t>
      </w:r>
      <w:r w:rsidRPr="00FD2F44">
        <w:rPr>
          <w:rFonts w:ascii="Times New Roman" w:eastAsia="Times New Roman" w:hAnsi="Times New Roman" w:cs="Times New Roman"/>
          <w:i/>
          <w:sz w:val="24"/>
          <w:szCs w:val="24"/>
          <w:lang w:val="es-ES" w:eastAsia="es-ES"/>
        </w:rPr>
        <w:t>Pensamiento científico</w:t>
      </w:r>
      <w:r w:rsidRPr="00FD2F44">
        <w:rPr>
          <w:rFonts w:ascii="Times New Roman" w:eastAsia="Times New Roman" w:hAnsi="Times New Roman" w:cs="Times New Roman"/>
          <w:sz w:val="24"/>
          <w:szCs w:val="24"/>
          <w:lang w:val="es-ES" w:eastAsia="es-ES"/>
        </w:rPr>
        <w:t>, Conicet, Buenos Aires, pág. 76 a 78.</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pacing w:val="-3"/>
          <w:sz w:val="24"/>
          <w:szCs w:val="24"/>
          <w:lang w:val="es-ES" w:eastAsia="es-ES"/>
        </w:rPr>
        <w:t>3)</w:t>
      </w:r>
      <w:r w:rsidRPr="00FD2F44">
        <w:rPr>
          <w:rFonts w:ascii="Times New Roman" w:eastAsia="Times New Roman" w:hAnsi="Times New Roman" w:cs="Times New Roman"/>
          <w:spacing w:val="-3"/>
          <w:sz w:val="24"/>
          <w:szCs w:val="24"/>
          <w:lang w:val="es-ES_tradnl" w:eastAsia="es-ES"/>
        </w:rPr>
        <w:t xml:space="preserve"> Enrique </w:t>
      </w:r>
      <w:proofErr w:type="spellStart"/>
      <w:r w:rsidRPr="00FD2F44">
        <w:rPr>
          <w:rFonts w:ascii="Times New Roman" w:eastAsia="Times New Roman" w:hAnsi="Times New Roman" w:cs="Times New Roman"/>
          <w:spacing w:val="-3"/>
          <w:sz w:val="24"/>
          <w:szCs w:val="24"/>
          <w:lang w:val="es-ES_tradnl" w:eastAsia="es-ES"/>
        </w:rPr>
        <w:t>Dussel</w:t>
      </w:r>
      <w:proofErr w:type="spellEnd"/>
      <w:r w:rsidRPr="00FD2F44">
        <w:rPr>
          <w:rFonts w:ascii="Times New Roman" w:eastAsia="Times New Roman" w:hAnsi="Times New Roman" w:cs="Times New Roman"/>
          <w:spacing w:val="-3"/>
          <w:sz w:val="24"/>
          <w:szCs w:val="24"/>
          <w:lang w:val="es-ES_tradnl" w:eastAsia="es-ES"/>
        </w:rPr>
        <w:t xml:space="preserve"> (2000), “</w:t>
      </w:r>
      <w:r w:rsidRPr="00FD2F44">
        <w:rPr>
          <w:rFonts w:ascii="Times New Roman" w:eastAsia="Times New Roman" w:hAnsi="Times New Roman" w:cs="Times New Roman"/>
          <w:bCs/>
          <w:color w:val="000000"/>
          <w:sz w:val="24"/>
          <w:szCs w:val="24"/>
          <w:lang w:val="es-ES" w:eastAsia="es-ES"/>
        </w:rPr>
        <w:t>Europa, modernidad y eurocentrismo”</w:t>
      </w:r>
      <w:r w:rsidRPr="00FD2F44">
        <w:rPr>
          <w:rFonts w:ascii="Times New Roman" w:eastAsia="Times New Roman" w:hAnsi="Times New Roman" w:cs="Times New Roman"/>
          <w:b/>
          <w:bCs/>
          <w:sz w:val="24"/>
          <w:szCs w:val="24"/>
          <w:lang w:val="es-ES" w:eastAsia="es-ES"/>
        </w:rPr>
        <w:t xml:space="preserve">, </w:t>
      </w:r>
      <w:r w:rsidRPr="00FD2F44">
        <w:rPr>
          <w:rFonts w:ascii="Times New Roman" w:eastAsia="Times New Roman" w:hAnsi="Times New Roman" w:cs="Times New Roman"/>
          <w:sz w:val="24"/>
          <w:szCs w:val="24"/>
          <w:lang w:val="es-ES" w:eastAsia="es-ES"/>
        </w:rPr>
        <w:t>Edgardo Lander (Comp.),</w:t>
      </w:r>
      <w:r w:rsidRPr="00FD2F44">
        <w:rPr>
          <w:rFonts w:ascii="Times New Roman" w:eastAsia="Times New Roman" w:hAnsi="Times New Roman" w:cs="Times New Roman"/>
          <w:bCs/>
          <w:sz w:val="24"/>
          <w:szCs w:val="24"/>
          <w:lang w:val="es-ES" w:eastAsia="es-ES"/>
        </w:rPr>
        <w:t xml:space="preserve"> en</w:t>
      </w:r>
      <w:r w:rsidRPr="00FD2F44">
        <w:rPr>
          <w:rFonts w:ascii="Times New Roman" w:eastAsia="Times New Roman" w:hAnsi="Times New Roman" w:cs="Times New Roman"/>
          <w:i/>
          <w:iCs/>
          <w:sz w:val="24"/>
          <w:szCs w:val="24"/>
          <w:lang w:val="es-ES" w:eastAsia="es-ES"/>
        </w:rPr>
        <w:t xml:space="preserve"> La </w:t>
      </w:r>
      <w:proofErr w:type="spellStart"/>
      <w:r w:rsidRPr="00FD2F44">
        <w:rPr>
          <w:rFonts w:ascii="Times New Roman" w:eastAsia="Times New Roman" w:hAnsi="Times New Roman" w:cs="Times New Roman"/>
          <w:i/>
          <w:iCs/>
          <w:sz w:val="24"/>
          <w:szCs w:val="24"/>
          <w:lang w:val="es-ES" w:eastAsia="es-ES"/>
        </w:rPr>
        <w:t>colonialidad</w:t>
      </w:r>
      <w:proofErr w:type="spellEnd"/>
      <w:r w:rsidRPr="00FD2F44">
        <w:rPr>
          <w:rFonts w:ascii="Times New Roman" w:eastAsia="Times New Roman" w:hAnsi="Times New Roman" w:cs="Times New Roman"/>
          <w:i/>
          <w:iCs/>
          <w:sz w:val="24"/>
          <w:szCs w:val="24"/>
          <w:lang w:val="es-ES" w:eastAsia="es-ES"/>
        </w:rPr>
        <w:t xml:space="preserve"> del saber: eurocentrismo y ciencias sociales. Perspectivas Latinoamericanas</w:t>
      </w:r>
      <w:r w:rsidRPr="00FD2F44">
        <w:rPr>
          <w:rFonts w:ascii="Times New Roman" w:eastAsia="Times New Roman" w:hAnsi="Times New Roman" w:cs="Times New Roman"/>
          <w:sz w:val="24"/>
          <w:szCs w:val="24"/>
          <w:lang w:val="es-ES" w:eastAsia="es-ES"/>
        </w:rPr>
        <w:t>, CLACSO, Consejo Latinoamericano de Ciencias Sociales,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4) Crosby A (1988), </w:t>
      </w:r>
      <w:r w:rsidRPr="00FD2F44">
        <w:rPr>
          <w:rFonts w:ascii="Times New Roman" w:eastAsia="Times New Roman" w:hAnsi="Times New Roman" w:cs="Times New Roman"/>
          <w:i/>
          <w:sz w:val="24"/>
          <w:szCs w:val="24"/>
          <w:lang w:val="es-ES" w:eastAsia="es-ES"/>
        </w:rPr>
        <w:t>Imperialismo ecológico. La expansión lógica de Europa, 900-1900</w:t>
      </w:r>
      <w:r w:rsidRPr="00FD2F44">
        <w:rPr>
          <w:rFonts w:ascii="Times New Roman" w:eastAsia="Times New Roman" w:hAnsi="Times New Roman" w:cs="Times New Roman"/>
          <w:sz w:val="24"/>
          <w:szCs w:val="24"/>
          <w:lang w:val="es-ES" w:eastAsia="es-ES"/>
        </w:rPr>
        <w:t>, Ed. Crítica, Barcelona, 1988, PP 351.</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5) Revista Debate la Aventura de la historia, año 2, nº 22, 2000</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6) </w:t>
      </w:r>
      <w:proofErr w:type="spellStart"/>
      <w:r w:rsidRPr="00FD2F44">
        <w:rPr>
          <w:rFonts w:ascii="Times New Roman" w:eastAsia="Times New Roman" w:hAnsi="Times New Roman" w:cs="Times New Roman"/>
          <w:sz w:val="24"/>
          <w:szCs w:val="24"/>
          <w:lang w:val="es-ES" w:eastAsia="es-ES"/>
        </w:rPr>
        <w:t>Guerin</w:t>
      </w:r>
      <w:proofErr w:type="spellEnd"/>
      <w:r w:rsidRPr="00FD2F44">
        <w:rPr>
          <w:rFonts w:ascii="Times New Roman" w:eastAsia="Times New Roman" w:hAnsi="Times New Roman" w:cs="Times New Roman"/>
          <w:sz w:val="24"/>
          <w:szCs w:val="24"/>
          <w:lang w:val="es-ES" w:eastAsia="es-ES"/>
        </w:rPr>
        <w:t xml:space="preserve"> Miguel (2000), “La organización inicial del espacio rioplatense” en Enrique </w:t>
      </w:r>
      <w:proofErr w:type="spellStart"/>
      <w:r w:rsidRPr="00FD2F44">
        <w:rPr>
          <w:rFonts w:ascii="Times New Roman" w:eastAsia="Times New Roman" w:hAnsi="Times New Roman" w:cs="Times New Roman"/>
          <w:sz w:val="24"/>
          <w:szCs w:val="24"/>
          <w:lang w:val="es-ES" w:eastAsia="es-ES"/>
        </w:rPr>
        <w:t>Tandeter</w:t>
      </w:r>
      <w:proofErr w:type="spellEnd"/>
      <w:r w:rsidRPr="00FD2F44">
        <w:rPr>
          <w:rFonts w:ascii="Times New Roman" w:eastAsia="Times New Roman" w:hAnsi="Times New Roman" w:cs="Times New Roman"/>
          <w:sz w:val="24"/>
          <w:szCs w:val="24"/>
          <w:lang w:val="es-ES" w:eastAsia="es-ES"/>
        </w:rPr>
        <w:t xml:space="preserve">, compilador, </w:t>
      </w:r>
      <w:r w:rsidRPr="00FD2F44">
        <w:rPr>
          <w:rFonts w:ascii="Times New Roman" w:eastAsia="Times New Roman" w:hAnsi="Times New Roman" w:cs="Times New Roman"/>
          <w:i/>
          <w:sz w:val="24"/>
          <w:szCs w:val="24"/>
          <w:lang w:val="es-ES" w:eastAsia="es-ES"/>
        </w:rPr>
        <w:t xml:space="preserve">Nueva Historia Argentina; La Sociedad Colonial, </w:t>
      </w:r>
      <w:r w:rsidRPr="00FD2F44">
        <w:rPr>
          <w:rFonts w:ascii="Times New Roman" w:eastAsia="Times New Roman" w:hAnsi="Times New Roman" w:cs="Times New Roman"/>
          <w:sz w:val="24"/>
          <w:szCs w:val="24"/>
          <w:lang w:val="es-ES" w:eastAsia="es-ES"/>
        </w:rPr>
        <w:t>Sudamericana, Barcelona, tomo 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7) Walker J </w:t>
      </w:r>
      <w:proofErr w:type="spellStart"/>
      <w:r w:rsidRPr="00FD2F44">
        <w:rPr>
          <w:rFonts w:ascii="Times New Roman" w:eastAsia="Times New Roman" w:hAnsi="Times New Roman" w:cs="Times New Roman"/>
          <w:sz w:val="24"/>
          <w:szCs w:val="24"/>
          <w:lang w:val="es-ES" w:eastAsia="es-ES"/>
        </w:rPr>
        <w:t>Golfrey</w:t>
      </w:r>
      <w:proofErr w:type="spellEnd"/>
      <w:r w:rsidRPr="00FD2F44">
        <w:rPr>
          <w:rFonts w:ascii="Times New Roman" w:eastAsia="Times New Roman" w:hAnsi="Times New Roman" w:cs="Times New Roman"/>
          <w:sz w:val="24"/>
          <w:szCs w:val="24"/>
          <w:lang w:val="es-ES" w:eastAsia="es-ES"/>
        </w:rPr>
        <w:t xml:space="preserve"> (1979), </w:t>
      </w:r>
      <w:r w:rsidRPr="00FD2F44">
        <w:rPr>
          <w:rFonts w:ascii="Times New Roman" w:eastAsia="Times New Roman" w:hAnsi="Times New Roman" w:cs="Times New Roman"/>
          <w:i/>
          <w:sz w:val="24"/>
          <w:szCs w:val="24"/>
          <w:lang w:val="es-ES" w:eastAsia="es-ES"/>
        </w:rPr>
        <w:t>Política española y comercio colonial</w:t>
      </w:r>
      <w:r w:rsidRPr="00FD2F44">
        <w:rPr>
          <w:rFonts w:ascii="Times New Roman" w:eastAsia="Times New Roman" w:hAnsi="Times New Roman" w:cs="Times New Roman"/>
          <w:sz w:val="24"/>
          <w:szCs w:val="24"/>
          <w:lang w:val="es-ES" w:eastAsia="es-ES"/>
        </w:rPr>
        <w:t xml:space="preserve">, Ariel, Barcelona, Introducción.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8)</w:t>
      </w:r>
      <w:r w:rsidRPr="00FD2F44">
        <w:rPr>
          <w:rFonts w:ascii="Times New Roman" w:eastAsia="Times New Roman" w:hAnsi="Times New Roman" w:cs="Times New Roman"/>
          <w:sz w:val="24"/>
          <w:szCs w:val="24"/>
          <w:lang w:val="es-MX" w:eastAsia="es-ES"/>
        </w:rPr>
        <w:t xml:space="preserve"> García Alejandra (2000), “</w:t>
      </w:r>
      <w:r w:rsidRPr="00FD2F44">
        <w:rPr>
          <w:rFonts w:ascii="Times New Roman" w:eastAsia="Times New Roman" w:hAnsi="Times New Roman" w:cs="Times New Roman"/>
          <w:sz w:val="24"/>
          <w:szCs w:val="24"/>
          <w:lang w:val="es-ES" w:eastAsia="es-ES"/>
        </w:rPr>
        <w:t xml:space="preserve">Los Borbones: soberanía unitaria y reformulación del pacto colonial” </w:t>
      </w:r>
      <w:r w:rsidRPr="00FD2F44">
        <w:rPr>
          <w:rFonts w:ascii="Times New Roman" w:eastAsia="Times New Roman" w:hAnsi="Times New Roman" w:cs="Times New Roman"/>
          <w:sz w:val="24"/>
          <w:szCs w:val="24"/>
          <w:lang w:val="es-MX" w:eastAsia="es-ES"/>
        </w:rPr>
        <w:t>en El fortalecimiento de los poderes Jurisdiccionales en el</w:t>
      </w:r>
      <w:r w:rsidRPr="00FD2F44">
        <w:rPr>
          <w:rFonts w:ascii="Times New Roman" w:eastAsia="Times New Roman" w:hAnsi="Times New Roman" w:cs="Times New Roman"/>
          <w:b/>
          <w:sz w:val="24"/>
          <w:szCs w:val="24"/>
          <w:lang w:val="es-MX" w:eastAsia="es-ES"/>
        </w:rPr>
        <w:t xml:space="preserve"> </w:t>
      </w:r>
      <w:r w:rsidRPr="00FD2F44">
        <w:rPr>
          <w:rFonts w:ascii="Times New Roman" w:eastAsia="Times New Roman" w:hAnsi="Times New Roman" w:cs="Times New Roman"/>
          <w:sz w:val="24"/>
          <w:szCs w:val="24"/>
          <w:lang w:val="es-MX" w:eastAsia="es-ES"/>
        </w:rPr>
        <w:t>Cabildo de</w:t>
      </w:r>
      <w:r w:rsidRPr="00FD2F44">
        <w:rPr>
          <w:rFonts w:ascii="Times New Roman" w:eastAsia="Times New Roman" w:hAnsi="Times New Roman" w:cs="Times New Roman"/>
          <w:b/>
          <w:sz w:val="24"/>
          <w:szCs w:val="24"/>
          <w:lang w:val="es-MX" w:eastAsia="es-ES"/>
        </w:rPr>
        <w:t xml:space="preserve"> </w:t>
      </w:r>
      <w:r w:rsidRPr="00FD2F44">
        <w:rPr>
          <w:rFonts w:ascii="Times New Roman" w:eastAsia="Times New Roman" w:hAnsi="Times New Roman" w:cs="Times New Roman"/>
          <w:sz w:val="24"/>
          <w:szCs w:val="24"/>
          <w:lang w:val="es-MX" w:eastAsia="es-ES"/>
        </w:rPr>
        <w:t>Santa Fe, como producto de la reforma y su impacto en el área de justicia (1782-1801), Tesis de Licenciatura, Rosario.</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LAS TRECE COLONIAS: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9) </w:t>
      </w:r>
      <w:proofErr w:type="spellStart"/>
      <w:r w:rsidRPr="00FD2F44">
        <w:rPr>
          <w:rFonts w:ascii="Times New Roman" w:eastAsia="Times New Roman" w:hAnsi="Times New Roman" w:cs="Times New Roman"/>
          <w:sz w:val="24"/>
          <w:szCs w:val="24"/>
          <w:lang w:val="es-ES" w:eastAsia="es-ES"/>
        </w:rPr>
        <w:t>Kurtz</w:t>
      </w:r>
      <w:proofErr w:type="spellEnd"/>
      <w:r w:rsidRPr="00FD2F44">
        <w:rPr>
          <w:rFonts w:ascii="Times New Roman" w:eastAsia="Times New Roman" w:hAnsi="Times New Roman" w:cs="Times New Roman"/>
          <w:sz w:val="24"/>
          <w:szCs w:val="24"/>
          <w:lang w:val="es-ES" w:eastAsia="es-ES"/>
        </w:rPr>
        <w:t xml:space="preserve"> Roberto (1989), </w:t>
      </w:r>
      <w:r w:rsidRPr="00FD2F44">
        <w:rPr>
          <w:rFonts w:ascii="Times New Roman" w:eastAsia="Times New Roman" w:hAnsi="Times New Roman" w:cs="Times New Roman"/>
          <w:i/>
          <w:sz w:val="24"/>
          <w:szCs w:val="24"/>
          <w:lang w:val="es-ES" w:eastAsia="es-ES"/>
        </w:rPr>
        <w:t>La verdad histórica sobre Estados Unidos, Editorial</w:t>
      </w:r>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Vegia</w:t>
      </w:r>
      <w:proofErr w:type="spellEnd"/>
      <w:r w:rsidRPr="00FD2F44">
        <w:rPr>
          <w:rFonts w:ascii="Times New Roman" w:eastAsia="Times New Roman" w:hAnsi="Times New Roman" w:cs="Times New Roman"/>
          <w:sz w:val="24"/>
          <w:szCs w:val="24"/>
          <w:lang w:val="es-ES" w:eastAsia="es-ES"/>
        </w:rPr>
        <w:t>, Buenos Aires, Cap. I, II, III.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10) </w:t>
      </w:r>
      <w:proofErr w:type="spellStart"/>
      <w:r w:rsidRPr="00FD2F44">
        <w:rPr>
          <w:rFonts w:ascii="Times New Roman" w:eastAsia="Times New Roman" w:hAnsi="Times New Roman" w:cs="Times New Roman"/>
          <w:sz w:val="24"/>
          <w:szCs w:val="24"/>
          <w:lang w:val="es-ES" w:eastAsia="es-ES"/>
        </w:rPr>
        <w:t>Vanossi</w:t>
      </w:r>
      <w:proofErr w:type="spellEnd"/>
      <w:r w:rsidRPr="00FD2F44">
        <w:rPr>
          <w:rFonts w:ascii="Times New Roman" w:eastAsia="Times New Roman" w:hAnsi="Times New Roman" w:cs="Times New Roman"/>
          <w:sz w:val="24"/>
          <w:szCs w:val="24"/>
          <w:lang w:val="es-ES" w:eastAsia="es-ES"/>
        </w:rPr>
        <w:t xml:space="preserve"> Jorge (1987), </w:t>
      </w:r>
      <w:r w:rsidRPr="00FD2F44">
        <w:rPr>
          <w:rFonts w:ascii="Times New Roman" w:eastAsia="Times New Roman" w:hAnsi="Times New Roman" w:cs="Times New Roman"/>
          <w:i/>
          <w:sz w:val="24"/>
          <w:szCs w:val="24"/>
          <w:lang w:val="es-ES" w:eastAsia="es-ES"/>
        </w:rPr>
        <w:t>El Estado Federal: no es requisito necesario del estado de derecho</w:t>
      </w:r>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Eudeba</w:t>
      </w:r>
      <w:proofErr w:type="spellEnd"/>
      <w:r w:rsidRPr="00FD2F44">
        <w:rPr>
          <w:rFonts w:ascii="Times New Roman" w:eastAsia="Times New Roman" w:hAnsi="Times New Roman" w:cs="Times New Roman"/>
          <w:sz w:val="24"/>
          <w:szCs w:val="24"/>
          <w:lang w:val="es-ES" w:eastAsia="es-ES"/>
        </w:rPr>
        <w:t>, Buenos Aires Cap. X; puntos 1, 2, 3,4.</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BRASIL COLONIAL: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11) Johnson H.B (1990), “La colonización portuguesa del Brasil”1500-1580, en </w:t>
      </w:r>
      <w:proofErr w:type="spellStart"/>
      <w:r w:rsidRPr="00FD2F44">
        <w:rPr>
          <w:rFonts w:ascii="Times New Roman" w:eastAsia="Times New Roman" w:hAnsi="Times New Roman" w:cs="Times New Roman"/>
          <w:sz w:val="24"/>
          <w:szCs w:val="24"/>
          <w:lang w:val="es-ES" w:eastAsia="es-ES"/>
        </w:rPr>
        <w:t>Bethell</w:t>
      </w:r>
      <w:proofErr w:type="spellEnd"/>
      <w:r w:rsidRPr="00FD2F44">
        <w:rPr>
          <w:rFonts w:ascii="Times New Roman" w:eastAsia="Times New Roman" w:hAnsi="Times New Roman" w:cs="Times New Roman"/>
          <w:sz w:val="24"/>
          <w:szCs w:val="24"/>
          <w:lang w:val="es-ES" w:eastAsia="es-ES"/>
        </w:rPr>
        <w:t xml:space="preserve">, ed., </w:t>
      </w:r>
      <w:r w:rsidRPr="00FD2F44">
        <w:rPr>
          <w:rFonts w:ascii="Times New Roman" w:eastAsia="Times New Roman" w:hAnsi="Times New Roman" w:cs="Times New Roman"/>
          <w:i/>
          <w:sz w:val="24"/>
          <w:szCs w:val="24"/>
          <w:lang w:val="es-ES" w:eastAsia="es-ES"/>
        </w:rPr>
        <w:t xml:space="preserve">Historia de América latina </w:t>
      </w:r>
      <w:r w:rsidRPr="00FD2F44">
        <w:rPr>
          <w:rFonts w:ascii="Times New Roman" w:eastAsia="Times New Roman" w:hAnsi="Times New Roman" w:cs="Times New Roman"/>
          <w:sz w:val="24"/>
          <w:szCs w:val="24"/>
          <w:lang w:val="es-ES" w:eastAsia="es-ES"/>
        </w:rPr>
        <w:t xml:space="preserve">óp. </w:t>
      </w:r>
      <w:proofErr w:type="spellStart"/>
      <w:proofErr w:type="gramStart"/>
      <w:r w:rsidRPr="00FD2F44">
        <w:rPr>
          <w:rFonts w:ascii="Times New Roman" w:eastAsia="Times New Roman" w:hAnsi="Times New Roman" w:cs="Times New Roman"/>
          <w:sz w:val="24"/>
          <w:szCs w:val="24"/>
          <w:lang w:val="es-ES" w:eastAsia="es-ES"/>
        </w:rPr>
        <w:t>cit</w:t>
      </w:r>
      <w:proofErr w:type="spellEnd"/>
      <w:proofErr w:type="gramEnd"/>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12) Marisa </w:t>
      </w:r>
      <w:proofErr w:type="spellStart"/>
      <w:r w:rsidRPr="00FD2F44">
        <w:rPr>
          <w:rFonts w:ascii="Times New Roman" w:eastAsia="Times New Roman" w:hAnsi="Times New Roman" w:cs="Times New Roman"/>
          <w:sz w:val="24"/>
          <w:szCs w:val="24"/>
          <w:lang w:val="es-ES" w:eastAsia="es-ES"/>
        </w:rPr>
        <w:t>Pineau</w:t>
      </w:r>
      <w:proofErr w:type="spellEnd"/>
      <w:r w:rsidRPr="00FD2F44">
        <w:rPr>
          <w:rFonts w:ascii="Times New Roman" w:eastAsia="Times New Roman" w:hAnsi="Times New Roman" w:cs="Times New Roman"/>
          <w:sz w:val="24"/>
          <w:szCs w:val="24"/>
          <w:lang w:val="es-ES" w:eastAsia="es-ES"/>
        </w:rPr>
        <w:t xml:space="preserve"> (2008) “Lejos muy lejos de África”, pagina 12, miércoles 30 de julio,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es-ES" w:eastAsia="x-none"/>
        </w:rPr>
        <w:t xml:space="preserve">EJE TEMATICO </w:t>
      </w:r>
      <w:r w:rsidRPr="00FD2F44">
        <w:rPr>
          <w:rFonts w:ascii="Times New Roman" w:eastAsia="Times New Roman" w:hAnsi="Times New Roman" w:cs="Times New Roman"/>
          <w:sz w:val="24"/>
          <w:szCs w:val="24"/>
          <w:lang w:val="x-none" w:eastAsia="x-none"/>
        </w:rPr>
        <w:t>II: DE LAS PROVINCIAS DEL RÍO DE LA PLATA A LA CONSTITUCIÓN Y CONSOLIDACIÓN DEL ESTADO ARGENTINO</w:t>
      </w:r>
    </w:p>
    <w:p w:rsidR="00FD2F44" w:rsidRPr="00FD2F44" w:rsidRDefault="00FD2F44" w:rsidP="00FD2F44">
      <w:pPr>
        <w:spacing w:after="0" w:line="240" w:lineRule="auto"/>
        <w:jc w:val="both"/>
        <w:rPr>
          <w:rFonts w:ascii="Times New Roman" w:eastAsia="Times New Roman" w:hAnsi="Times New Roman" w:cs="Times New Roman"/>
          <w:b/>
          <w:sz w:val="24"/>
          <w:szCs w:val="24"/>
          <w:lang w:val="es-ES" w:eastAsia="es-ES"/>
        </w:rPr>
      </w:pPr>
      <w:r w:rsidRPr="00FD2F44">
        <w:rPr>
          <w:rFonts w:ascii="Times New Roman" w:eastAsia="Times New Roman" w:hAnsi="Times New Roman" w:cs="Times New Roman"/>
          <w:sz w:val="24"/>
          <w:szCs w:val="24"/>
          <w:lang w:val="es-ES" w:eastAsia="es-ES"/>
        </w:rPr>
        <w:t>1.</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El Río de la Plata se independiza.</w:t>
      </w:r>
      <w:r w:rsidRPr="00FD2F44">
        <w:rPr>
          <w:rFonts w:ascii="Times New Roman" w:eastAsia="Times New Roman" w:hAnsi="Times New Roman" w:cs="Times New Roman"/>
          <w:b/>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1.1 La crisis del orden colonial y el proceso de independencia del Imperio colonial español. El Río de la Plata al comenzar el siglo XIX. La Revolución de Mayo. La independencia y la fundamentación de una nueva legitimidad. La guerra civil americana: (1810-1815). La guerra colonial: (1817-1823).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1.2 Los intentos unitarios de organización política. El pacto federal. La confederación Argentina (1831-1852)</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2. Argentina “De la Confederación al Estado Federal” (1853-1880)</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r w:rsidRPr="00FD2F44">
        <w:rPr>
          <w:rFonts w:ascii="Times New Roman" w:eastAsia="Times New Roman" w:hAnsi="Times New Roman" w:cs="Times New Roman"/>
          <w:sz w:val="24"/>
          <w:szCs w:val="24"/>
          <w:lang w:val="es-ES" w:eastAsia="es-ES"/>
        </w:rPr>
        <w:t xml:space="preserve">    2.1 El acuerdo de San Nicolás: la organización constitucional de la Confederación Argentina. El Estado de Buenos Aires (1853-59).</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r w:rsidRPr="00FD2F44">
        <w:rPr>
          <w:rFonts w:ascii="Times New Roman" w:eastAsia="Times New Roman" w:hAnsi="Times New Roman" w:cs="Times New Roman"/>
          <w:sz w:val="24"/>
          <w:szCs w:val="24"/>
          <w:lang w:val="es-ES" w:eastAsia="es-ES"/>
        </w:rPr>
        <w:t xml:space="preserve">    2.2 Transformaciones en la representación política; la caída de la figura de agentes diplomáticos. Federalismo liberal: Sarmiento, Alberdi y Mitre.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2.3 La Guerra civil y las tres presidencias que jalonaron la organización nacional. Capitalización  y consolidación del Estado Nacional.</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3. Argentina “El régimen del 80 y la consolidación del Estado federal” (1880-1916)</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r w:rsidRPr="00FD2F44">
        <w:rPr>
          <w:rFonts w:ascii="Times New Roman" w:eastAsia="Times New Roman" w:hAnsi="Times New Roman" w:cs="Times New Roman"/>
          <w:sz w:val="24"/>
          <w:szCs w:val="24"/>
          <w:lang w:val="es-ES" w:eastAsia="es-ES"/>
        </w:rPr>
        <w:t xml:space="preserve">  3.1 Unificación del régimen político: representación política invertida y sufragio restringido. Irrupción de modernas realidades partidarias. Ley electoral Sáenz Peña: apertura a la participación.</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r w:rsidRPr="00FD2F44">
        <w:rPr>
          <w:rFonts w:ascii="Times New Roman" w:eastAsia="Times New Roman" w:hAnsi="Times New Roman" w:cs="Times New Roman"/>
          <w:sz w:val="24"/>
          <w:szCs w:val="24"/>
          <w:lang w:val="es-ES" w:eastAsia="es-ES"/>
        </w:rPr>
        <w:t xml:space="preserve">  3.2 División internacional de trabajo: el modelo agro-exportador y las consecuencias de la modernización en las distintas regiones.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3.3 Ideología y política inmigratoria en la Argentina.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x-none"/>
        </w:rPr>
      </w:pPr>
      <w:r w:rsidRPr="00FD2F44">
        <w:rPr>
          <w:rFonts w:ascii="Times New Roman" w:eastAsia="Times New Roman" w:hAnsi="Times New Roman" w:cs="Times New Roman"/>
          <w:sz w:val="24"/>
          <w:szCs w:val="24"/>
          <w:lang w:val="x-none" w:eastAsia="x-none"/>
        </w:rPr>
        <w:t>BIBLIOGRAFÍA ESPECÍFICA UNIDAD 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 </w:t>
      </w:r>
      <w:proofErr w:type="spellStart"/>
      <w:r w:rsidRPr="00FD2F44">
        <w:rPr>
          <w:rFonts w:ascii="Times New Roman" w:eastAsia="Times New Roman" w:hAnsi="Times New Roman" w:cs="Times New Roman"/>
          <w:sz w:val="24"/>
          <w:szCs w:val="24"/>
          <w:lang w:val="es-ES" w:eastAsia="es-ES"/>
        </w:rPr>
        <w:t>Golman</w:t>
      </w:r>
      <w:proofErr w:type="spellEnd"/>
      <w:r w:rsidRPr="00FD2F44">
        <w:rPr>
          <w:rFonts w:ascii="Times New Roman" w:eastAsia="Times New Roman" w:hAnsi="Times New Roman" w:cs="Times New Roman"/>
          <w:sz w:val="24"/>
          <w:szCs w:val="24"/>
          <w:lang w:val="es-ES" w:eastAsia="es-ES"/>
        </w:rPr>
        <w:t xml:space="preserve"> Noemí (1998), “Crisis Imperial, Revolución y Guerra”, en </w:t>
      </w:r>
      <w:proofErr w:type="spellStart"/>
      <w:r w:rsidRPr="00FD2F44">
        <w:rPr>
          <w:rFonts w:ascii="Times New Roman" w:eastAsia="Times New Roman" w:hAnsi="Times New Roman" w:cs="Times New Roman"/>
          <w:sz w:val="24"/>
          <w:szCs w:val="24"/>
          <w:lang w:val="es-ES" w:eastAsia="es-ES"/>
        </w:rPr>
        <w:t>Golman</w:t>
      </w:r>
      <w:proofErr w:type="spellEnd"/>
      <w:r w:rsidRPr="00FD2F44">
        <w:rPr>
          <w:rFonts w:ascii="Times New Roman" w:eastAsia="Times New Roman" w:hAnsi="Times New Roman" w:cs="Times New Roman"/>
          <w:sz w:val="24"/>
          <w:szCs w:val="24"/>
          <w:lang w:val="es-ES" w:eastAsia="es-ES"/>
        </w:rPr>
        <w:t xml:space="preserve"> Noemí, R</w:t>
      </w:r>
      <w:r w:rsidRPr="00FD2F44">
        <w:rPr>
          <w:rFonts w:ascii="Times New Roman" w:eastAsia="Times New Roman" w:hAnsi="Times New Roman" w:cs="Times New Roman"/>
          <w:i/>
          <w:sz w:val="24"/>
          <w:szCs w:val="24"/>
          <w:lang w:val="es-ES" w:eastAsia="es-ES"/>
        </w:rPr>
        <w:t>evolución, República, Confederación</w:t>
      </w:r>
      <w:r w:rsidRPr="00FD2F44">
        <w:rPr>
          <w:rFonts w:ascii="Times New Roman" w:eastAsia="Times New Roman" w:hAnsi="Times New Roman" w:cs="Times New Roman"/>
          <w:sz w:val="24"/>
          <w:szCs w:val="24"/>
          <w:lang w:val="es-ES" w:eastAsia="es-ES"/>
        </w:rPr>
        <w:t>, Editorial Sudamericana, Buenos Aires.</w:t>
      </w:r>
    </w:p>
    <w:p w:rsidR="00FD2F44" w:rsidRPr="00FD2F44" w:rsidRDefault="00FD2F44" w:rsidP="00FD2F44">
      <w:pPr>
        <w:spacing w:after="0" w:line="240" w:lineRule="auto"/>
        <w:jc w:val="both"/>
        <w:rPr>
          <w:rFonts w:ascii="Times New Roman" w:eastAsia="Times New Roman" w:hAnsi="Times New Roman" w:cs="Times New Roman"/>
          <w:b/>
          <w:sz w:val="24"/>
          <w:szCs w:val="24"/>
          <w:u w:val="single"/>
          <w:lang w:val="es-ES" w:eastAsia="es-ES"/>
        </w:rPr>
      </w:pPr>
      <w:r w:rsidRPr="00FD2F44">
        <w:rPr>
          <w:rFonts w:ascii="Times New Roman" w:eastAsia="Times New Roman" w:hAnsi="Times New Roman" w:cs="Times New Roman"/>
          <w:sz w:val="24"/>
          <w:szCs w:val="24"/>
          <w:lang w:val="es-ES" w:eastAsia="es-ES"/>
        </w:rPr>
        <w:lastRenderedPageBreak/>
        <w:t xml:space="preserve">2) </w:t>
      </w:r>
      <w:proofErr w:type="spellStart"/>
      <w:r w:rsidRPr="00FD2F44">
        <w:rPr>
          <w:rFonts w:ascii="Times New Roman" w:eastAsia="Times New Roman" w:hAnsi="Times New Roman" w:cs="Times New Roman"/>
          <w:sz w:val="24"/>
          <w:szCs w:val="24"/>
          <w:lang w:val="es-ES" w:eastAsia="es-ES"/>
        </w:rPr>
        <w:t>Ternavasio</w:t>
      </w:r>
      <w:proofErr w:type="spellEnd"/>
      <w:r w:rsidRPr="00FD2F44">
        <w:rPr>
          <w:rFonts w:ascii="Times New Roman" w:eastAsia="Times New Roman" w:hAnsi="Times New Roman" w:cs="Times New Roman"/>
          <w:sz w:val="24"/>
          <w:szCs w:val="24"/>
          <w:lang w:val="es-ES" w:eastAsia="es-ES"/>
        </w:rPr>
        <w:t xml:space="preserve"> Marcela, (2005), “Ser insurgentes frente a la Nación de dos hemisferios”, en  </w:t>
      </w:r>
      <w:proofErr w:type="spellStart"/>
      <w:r w:rsidRPr="00FD2F44">
        <w:rPr>
          <w:rFonts w:ascii="Times New Roman" w:eastAsia="Times New Roman" w:hAnsi="Times New Roman" w:cs="Times New Roman"/>
          <w:sz w:val="24"/>
          <w:szCs w:val="24"/>
          <w:lang w:val="es-ES" w:eastAsia="es-ES"/>
        </w:rPr>
        <w:t>Nunn</w:t>
      </w:r>
      <w:proofErr w:type="spellEnd"/>
      <w:r w:rsidRPr="00FD2F44">
        <w:rPr>
          <w:rFonts w:ascii="Times New Roman" w:eastAsia="Times New Roman" w:hAnsi="Times New Roman" w:cs="Times New Roman"/>
          <w:sz w:val="24"/>
          <w:szCs w:val="24"/>
          <w:lang w:val="es-ES" w:eastAsia="es-ES"/>
        </w:rPr>
        <w:t xml:space="preserve"> José,</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 xml:space="preserve">compilador, </w:t>
      </w:r>
      <w:r w:rsidRPr="00FD2F44">
        <w:rPr>
          <w:rFonts w:ascii="Times New Roman" w:eastAsia="Times New Roman" w:hAnsi="Times New Roman" w:cs="Times New Roman"/>
          <w:i/>
          <w:sz w:val="24"/>
          <w:szCs w:val="24"/>
          <w:lang w:val="es-ES" w:eastAsia="es-ES"/>
        </w:rPr>
        <w:t>Debates de Mayo,</w:t>
      </w:r>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Gedisa</w:t>
      </w:r>
      <w:proofErr w:type="spellEnd"/>
      <w:r w:rsidRPr="00FD2F44">
        <w:rPr>
          <w:rFonts w:ascii="Times New Roman" w:eastAsia="Times New Roman" w:hAnsi="Times New Roman" w:cs="Times New Roman"/>
          <w:sz w:val="24"/>
          <w:szCs w:val="24"/>
          <w:lang w:val="es-ES" w:eastAsia="es-ES"/>
        </w:rPr>
        <w:t>, Buenos Aires.</w:t>
      </w:r>
      <w:r w:rsidRPr="00FD2F44">
        <w:rPr>
          <w:rFonts w:ascii="Times New Roman" w:eastAsia="Times New Roman" w:hAnsi="Times New Roman" w:cs="Times New Roman"/>
          <w:b/>
          <w:sz w:val="24"/>
          <w:szCs w:val="24"/>
          <w:u w:val="single"/>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i/>
          <w:sz w:val="24"/>
          <w:szCs w:val="24"/>
          <w:lang w:val="es-ES" w:eastAsia="es-ES"/>
        </w:rPr>
      </w:pPr>
      <w:r w:rsidRPr="00FD2F44">
        <w:rPr>
          <w:rFonts w:ascii="Times New Roman" w:eastAsia="Times New Roman" w:hAnsi="Times New Roman" w:cs="Times New Roman"/>
          <w:sz w:val="24"/>
          <w:szCs w:val="24"/>
          <w:lang w:val="es-ES" w:eastAsia="es-ES"/>
        </w:rPr>
        <w:t xml:space="preserve">3) </w:t>
      </w:r>
      <w:proofErr w:type="spellStart"/>
      <w:r w:rsidRPr="00FD2F44">
        <w:rPr>
          <w:rFonts w:ascii="Times New Roman" w:eastAsia="Times New Roman" w:hAnsi="Times New Roman" w:cs="Times New Roman"/>
          <w:sz w:val="24"/>
          <w:szCs w:val="24"/>
          <w:lang w:val="es-ES" w:eastAsia="es-ES"/>
        </w:rPr>
        <w:t>Ternavasio</w:t>
      </w:r>
      <w:proofErr w:type="spellEnd"/>
      <w:r w:rsidRPr="00FD2F44">
        <w:rPr>
          <w:rFonts w:ascii="Times New Roman" w:eastAsia="Times New Roman" w:hAnsi="Times New Roman" w:cs="Times New Roman"/>
          <w:sz w:val="24"/>
          <w:szCs w:val="24"/>
          <w:lang w:val="es-ES" w:eastAsia="es-ES"/>
        </w:rPr>
        <w:t xml:space="preserve"> Marcela, (1998) “Las reformas </w:t>
      </w:r>
      <w:proofErr w:type="spellStart"/>
      <w:r w:rsidRPr="00FD2F44">
        <w:rPr>
          <w:rFonts w:ascii="Times New Roman" w:eastAsia="Times New Roman" w:hAnsi="Times New Roman" w:cs="Times New Roman"/>
          <w:sz w:val="24"/>
          <w:szCs w:val="24"/>
          <w:lang w:val="es-ES" w:eastAsia="es-ES"/>
        </w:rPr>
        <w:t>rivadavianas</w:t>
      </w:r>
      <w:proofErr w:type="spellEnd"/>
      <w:r w:rsidRPr="00FD2F44">
        <w:rPr>
          <w:rFonts w:ascii="Times New Roman" w:eastAsia="Times New Roman" w:hAnsi="Times New Roman" w:cs="Times New Roman"/>
          <w:sz w:val="24"/>
          <w:szCs w:val="24"/>
          <w:lang w:val="es-ES" w:eastAsia="es-ES"/>
        </w:rPr>
        <w:t xml:space="preserve"> en Buenos Aires y el Congreso General Constituyente (1820-1827)” en Noemí </w:t>
      </w:r>
      <w:proofErr w:type="spellStart"/>
      <w:r w:rsidRPr="00FD2F44">
        <w:rPr>
          <w:rFonts w:ascii="Times New Roman" w:eastAsia="Times New Roman" w:hAnsi="Times New Roman" w:cs="Times New Roman"/>
          <w:sz w:val="24"/>
          <w:szCs w:val="24"/>
          <w:lang w:val="es-ES" w:eastAsia="es-ES"/>
        </w:rPr>
        <w:t>Golman</w:t>
      </w:r>
      <w:proofErr w:type="spellEnd"/>
      <w:r w:rsidRPr="00FD2F44">
        <w:rPr>
          <w:rFonts w:ascii="Times New Roman" w:eastAsia="Times New Roman" w:hAnsi="Times New Roman" w:cs="Times New Roman"/>
          <w:sz w:val="24"/>
          <w:szCs w:val="24"/>
          <w:lang w:val="es-ES" w:eastAsia="es-ES"/>
        </w:rPr>
        <w:t xml:space="preserve">, </w:t>
      </w:r>
      <w:r w:rsidRPr="00FD2F44">
        <w:rPr>
          <w:rFonts w:ascii="Times New Roman" w:eastAsia="Times New Roman" w:hAnsi="Times New Roman" w:cs="Times New Roman"/>
          <w:i/>
          <w:sz w:val="24"/>
          <w:szCs w:val="24"/>
          <w:lang w:val="es-ES" w:eastAsia="es-ES"/>
        </w:rPr>
        <w:t>Revolución, República, Confederación</w:t>
      </w:r>
      <w:r w:rsidRPr="00FD2F44">
        <w:rPr>
          <w:rFonts w:ascii="Times New Roman" w:eastAsia="Times New Roman" w:hAnsi="Times New Roman" w:cs="Times New Roman"/>
          <w:i/>
          <w:sz w:val="24"/>
          <w:szCs w:val="24"/>
          <w:u w:val="single"/>
          <w:lang w:val="es-ES" w:eastAsia="es-ES"/>
        </w:rPr>
        <w:t>,</w:t>
      </w:r>
      <w:r w:rsidRPr="00FD2F44">
        <w:rPr>
          <w:rFonts w:ascii="Times New Roman" w:eastAsia="Times New Roman" w:hAnsi="Times New Roman" w:cs="Times New Roman"/>
          <w:i/>
          <w:sz w:val="24"/>
          <w:szCs w:val="24"/>
          <w:lang w:val="es-ES" w:eastAsia="es-ES"/>
        </w:rPr>
        <w:t xml:space="preserve"> óp. </w:t>
      </w:r>
      <w:proofErr w:type="spellStart"/>
      <w:r w:rsidRPr="00FD2F44">
        <w:rPr>
          <w:rFonts w:ascii="Times New Roman" w:eastAsia="Times New Roman" w:hAnsi="Times New Roman" w:cs="Times New Roman"/>
          <w:i/>
          <w:sz w:val="24"/>
          <w:szCs w:val="24"/>
          <w:lang w:val="es-ES" w:eastAsia="es-ES"/>
        </w:rPr>
        <w:t>Cit</w:t>
      </w:r>
      <w:proofErr w:type="spellEnd"/>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4) </w:t>
      </w:r>
      <w:proofErr w:type="spellStart"/>
      <w:r w:rsidRPr="00FD2F44">
        <w:rPr>
          <w:rFonts w:ascii="Times New Roman" w:eastAsia="Times New Roman" w:hAnsi="Times New Roman" w:cs="Times New Roman"/>
          <w:sz w:val="24"/>
          <w:szCs w:val="24"/>
          <w:lang w:val="es-ES" w:eastAsia="es-ES"/>
        </w:rPr>
        <w:t>Ternavasio</w:t>
      </w:r>
      <w:proofErr w:type="spellEnd"/>
      <w:r w:rsidRPr="00FD2F44">
        <w:rPr>
          <w:rFonts w:ascii="Times New Roman" w:eastAsia="Times New Roman" w:hAnsi="Times New Roman" w:cs="Times New Roman"/>
          <w:sz w:val="24"/>
          <w:szCs w:val="24"/>
          <w:lang w:val="es-ES" w:eastAsia="es-ES"/>
        </w:rPr>
        <w:t xml:space="preserve"> Marcela (2009), </w:t>
      </w:r>
      <w:r w:rsidRPr="00FD2F44">
        <w:rPr>
          <w:rFonts w:ascii="Times New Roman" w:eastAsia="Times New Roman" w:hAnsi="Times New Roman" w:cs="Times New Roman"/>
          <w:i/>
          <w:sz w:val="24"/>
          <w:szCs w:val="24"/>
          <w:lang w:val="es-ES" w:eastAsia="es-ES"/>
        </w:rPr>
        <w:t>Historia de la Argentina</w:t>
      </w:r>
      <w:r w:rsidRPr="00FD2F44">
        <w:rPr>
          <w:rFonts w:ascii="Times New Roman" w:eastAsia="Times New Roman" w:hAnsi="Times New Roman" w:cs="Times New Roman"/>
          <w:sz w:val="24"/>
          <w:szCs w:val="24"/>
          <w:lang w:val="es-ES" w:eastAsia="es-ES"/>
        </w:rPr>
        <w:t>, Siglo XXI, Buenos Aires, cap. 8 y 9.</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5) Salvatore Ricardo (1998), “Consolidación del régimen resista” (1835-1852) en </w:t>
      </w:r>
      <w:proofErr w:type="spellStart"/>
      <w:r w:rsidRPr="00FD2F44">
        <w:rPr>
          <w:rFonts w:ascii="Times New Roman" w:eastAsia="Times New Roman" w:hAnsi="Times New Roman" w:cs="Times New Roman"/>
          <w:sz w:val="24"/>
          <w:szCs w:val="24"/>
          <w:lang w:val="es-ES" w:eastAsia="es-ES"/>
        </w:rPr>
        <w:t>Golman</w:t>
      </w:r>
      <w:proofErr w:type="spellEnd"/>
      <w:r w:rsidRPr="00FD2F44">
        <w:rPr>
          <w:rFonts w:ascii="Times New Roman" w:eastAsia="Times New Roman" w:hAnsi="Times New Roman" w:cs="Times New Roman"/>
          <w:sz w:val="24"/>
          <w:szCs w:val="24"/>
          <w:lang w:val="es-ES" w:eastAsia="es-ES"/>
        </w:rPr>
        <w:t xml:space="preserve"> Noemí,  Revolución, República, Confederación</w:t>
      </w:r>
      <w:r w:rsidRPr="00FD2F44">
        <w:rPr>
          <w:rFonts w:ascii="Times New Roman" w:eastAsia="Times New Roman" w:hAnsi="Times New Roman" w:cs="Times New Roman"/>
          <w:sz w:val="24"/>
          <w:szCs w:val="24"/>
          <w:u w:val="single"/>
          <w:lang w:val="es-ES" w:eastAsia="es-ES"/>
        </w:rPr>
        <w:t>,</w:t>
      </w:r>
      <w:r w:rsidRPr="00FD2F44">
        <w:rPr>
          <w:rFonts w:ascii="Times New Roman" w:eastAsia="Times New Roman" w:hAnsi="Times New Roman" w:cs="Times New Roman"/>
          <w:sz w:val="24"/>
          <w:szCs w:val="24"/>
          <w:lang w:val="es-ES" w:eastAsia="es-ES"/>
        </w:rPr>
        <w:t xml:space="preserve"> óp. </w:t>
      </w:r>
      <w:proofErr w:type="spellStart"/>
      <w:proofErr w:type="gramStart"/>
      <w:r w:rsidRPr="00FD2F44">
        <w:rPr>
          <w:rFonts w:ascii="Times New Roman" w:eastAsia="Times New Roman" w:hAnsi="Times New Roman" w:cs="Times New Roman"/>
          <w:sz w:val="24"/>
          <w:szCs w:val="24"/>
          <w:lang w:val="es-ES" w:eastAsia="es-ES"/>
        </w:rPr>
        <w:t>cit</w:t>
      </w:r>
      <w:proofErr w:type="spellEnd"/>
      <w:proofErr w:type="gramEnd"/>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6) </w:t>
      </w:r>
      <w:proofErr w:type="spellStart"/>
      <w:r w:rsidRPr="00FD2F44">
        <w:rPr>
          <w:rFonts w:ascii="Times New Roman" w:eastAsia="Times New Roman" w:hAnsi="Times New Roman" w:cs="Times New Roman"/>
          <w:sz w:val="24"/>
          <w:szCs w:val="24"/>
          <w:lang w:val="es-ES" w:eastAsia="es-ES"/>
        </w:rPr>
        <w:t>Bobbio</w:t>
      </w:r>
      <w:proofErr w:type="spellEnd"/>
      <w:r w:rsidRPr="00FD2F44">
        <w:rPr>
          <w:rFonts w:ascii="Times New Roman" w:eastAsia="Times New Roman" w:hAnsi="Times New Roman" w:cs="Times New Roman"/>
          <w:sz w:val="24"/>
          <w:szCs w:val="24"/>
          <w:lang w:val="es-ES" w:eastAsia="es-ES"/>
        </w:rPr>
        <w:t xml:space="preserve"> Norberto, N. </w:t>
      </w:r>
      <w:proofErr w:type="spellStart"/>
      <w:r w:rsidRPr="00FD2F44">
        <w:rPr>
          <w:rFonts w:ascii="Times New Roman" w:eastAsia="Times New Roman" w:hAnsi="Times New Roman" w:cs="Times New Roman"/>
          <w:sz w:val="24"/>
          <w:szCs w:val="24"/>
          <w:lang w:val="es-ES" w:eastAsia="es-ES"/>
        </w:rPr>
        <w:t>Matteucci</w:t>
      </w:r>
      <w:proofErr w:type="spellEnd"/>
      <w:r w:rsidRPr="00FD2F44">
        <w:rPr>
          <w:rFonts w:ascii="Times New Roman" w:eastAsia="Times New Roman" w:hAnsi="Times New Roman" w:cs="Times New Roman"/>
          <w:sz w:val="24"/>
          <w:szCs w:val="24"/>
          <w:lang w:val="es-ES" w:eastAsia="es-ES"/>
        </w:rPr>
        <w:t xml:space="preserve"> (1985) </w:t>
      </w:r>
      <w:r w:rsidRPr="00FD2F44">
        <w:rPr>
          <w:rFonts w:ascii="Times New Roman" w:eastAsia="Times New Roman" w:hAnsi="Times New Roman" w:cs="Times New Roman"/>
          <w:i/>
          <w:sz w:val="24"/>
          <w:szCs w:val="24"/>
          <w:lang w:val="es-ES" w:eastAsia="es-ES"/>
        </w:rPr>
        <w:t>Diccionario de Política</w:t>
      </w:r>
      <w:r w:rsidRPr="00FD2F44">
        <w:rPr>
          <w:rFonts w:ascii="Times New Roman" w:eastAsia="Times New Roman" w:hAnsi="Times New Roman" w:cs="Times New Roman"/>
          <w:sz w:val="24"/>
          <w:szCs w:val="24"/>
          <w:lang w:val="es-ES" w:eastAsia="es-ES"/>
        </w:rPr>
        <w:t xml:space="preserve">, Siglo XXI, México Pág. </w:t>
      </w:r>
      <w:smartTag w:uri="urn:schemas-microsoft-com:office:smarttags" w:element="metricconverter">
        <w:smartTagPr>
          <w:attr w:name="ProductID" w:val="349 a"/>
        </w:smartTagPr>
        <w:r w:rsidRPr="00FD2F44">
          <w:rPr>
            <w:rFonts w:ascii="Times New Roman" w:eastAsia="Times New Roman" w:hAnsi="Times New Roman" w:cs="Times New Roman"/>
            <w:sz w:val="24"/>
            <w:szCs w:val="24"/>
            <w:lang w:val="es-ES" w:eastAsia="es-ES"/>
          </w:rPr>
          <w:t>349 a</w:t>
        </w:r>
      </w:smartTag>
      <w:r w:rsidRPr="00FD2F44">
        <w:rPr>
          <w:rFonts w:ascii="Times New Roman" w:eastAsia="Times New Roman" w:hAnsi="Times New Roman" w:cs="Times New Roman"/>
          <w:sz w:val="24"/>
          <w:szCs w:val="24"/>
          <w:lang w:val="es-ES" w:eastAsia="es-ES"/>
        </w:rPr>
        <w:t xml:space="preserve"> 352.</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7) Botana Natalio (1993), “El Federalismo liberal en Argentina”, en Marcelo </w:t>
      </w:r>
      <w:proofErr w:type="spellStart"/>
      <w:r w:rsidRPr="00FD2F44">
        <w:rPr>
          <w:rFonts w:ascii="Times New Roman" w:eastAsia="Times New Roman" w:hAnsi="Times New Roman" w:cs="Times New Roman"/>
          <w:sz w:val="24"/>
          <w:szCs w:val="24"/>
          <w:lang w:val="x-none" w:eastAsia="x-none"/>
        </w:rPr>
        <w:t>Carmagnani</w:t>
      </w:r>
      <w:proofErr w:type="spellEnd"/>
      <w:r w:rsidRPr="00FD2F44">
        <w:rPr>
          <w:rFonts w:ascii="Times New Roman" w:eastAsia="Times New Roman" w:hAnsi="Times New Roman" w:cs="Times New Roman"/>
          <w:sz w:val="24"/>
          <w:szCs w:val="24"/>
          <w:lang w:val="x-none" w:eastAsia="x-none"/>
        </w:rPr>
        <w:t xml:space="preserve">, </w:t>
      </w:r>
      <w:r w:rsidRPr="00FD2F44">
        <w:rPr>
          <w:rFonts w:ascii="Times New Roman" w:eastAsia="Times New Roman" w:hAnsi="Times New Roman" w:cs="Times New Roman"/>
          <w:i/>
          <w:sz w:val="24"/>
          <w:szCs w:val="24"/>
          <w:lang w:val="x-none" w:eastAsia="x-none"/>
        </w:rPr>
        <w:t>Federalismos Latinoamericanos, México, Brasil, Argentina</w:t>
      </w:r>
      <w:r w:rsidRPr="00FD2F44">
        <w:rPr>
          <w:rFonts w:ascii="Times New Roman" w:eastAsia="Times New Roman" w:hAnsi="Times New Roman" w:cs="Times New Roman"/>
          <w:sz w:val="24"/>
          <w:szCs w:val="24"/>
          <w:lang w:val="x-none" w:eastAsia="x-none"/>
        </w:rPr>
        <w:t>, Editorial Fondo de Cultura Económica, México.</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8) Quijada Mónica (2000), “Nación y Territorio: La dimensión simbólica del espacio en la Constitución Nacional Argentina”, Siglo XIX, “Revista de Indias”, vol. LX, N° 219.</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Revista Lote</w:t>
      </w:r>
    </w:p>
    <w:p w:rsidR="00FD2F44" w:rsidRPr="00FD2F44" w:rsidRDefault="00FD2F44" w:rsidP="00FD2F44">
      <w:pPr>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9)</w:t>
      </w:r>
      <w:r w:rsidRPr="00FD2F44">
        <w:rPr>
          <w:rFonts w:ascii="Times New Roman" w:eastAsia="Times New Roman" w:hAnsi="Times New Roman" w:cs="Times New Roman"/>
          <w:sz w:val="24"/>
          <w:szCs w:val="24"/>
          <w:lang w:eastAsia="es-ES"/>
        </w:rPr>
        <w:t xml:space="preserve"> Santoro Mara (2007), “El Régimen oligárquico”, Cap. I,  en</w:t>
      </w:r>
      <w:r w:rsidRPr="00FD2F44">
        <w:rPr>
          <w:rFonts w:ascii="Times New Roman" w:eastAsia="Times New Roman" w:hAnsi="Times New Roman" w:cs="Times New Roman"/>
          <w:b/>
          <w:sz w:val="24"/>
          <w:szCs w:val="24"/>
          <w:lang w:eastAsia="es-ES"/>
        </w:rPr>
        <w:t xml:space="preserve"> </w:t>
      </w:r>
      <w:r w:rsidRPr="00FD2F44">
        <w:rPr>
          <w:rFonts w:ascii="Times New Roman" w:eastAsia="Times New Roman" w:hAnsi="Times New Roman" w:cs="Times New Roman"/>
          <w:sz w:val="24"/>
          <w:szCs w:val="24"/>
          <w:lang w:val="es-ES" w:eastAsia="es-ES"/>
        </w:rPr>
        <w:t xml:space="preserve">Mario </w:t>
      </w:r>
      <w:proofErr w:type="spellStart"/>
      <w:r w:rsidRPr="00FD2F44">
        <w:rPr>
          <w:rFonts w:ascii="Times New Roman" w:eastAsia="Times New Roman" w:hAnsi="Times New Roman" w:cs="Times New Roman"/>
          <w:sz w:val="24"/>
          <w:szCs w:val="24"/>
          <w:lang w:val="es-ES" w:eastAsia="es-ES"/>
        </w:rPr>
        <w:t>Barroetaveña</w:t>
      </w:r>
      <w:proofErr w:type="spellEnd"/>
      <w:r w:rsidRPr="00FD2F44">
        <w:rPr>
          <w:rFonts w:ascii="Times New Roman" w:eastAsia="Times New Roman" w:hAnsi="Times New Roman" w:cs="Times New Roman"/>
          <w:sz w:val="24"/>
          <w:szCs w:val="24"/>
          <w:lang w:val="es-ES" w:eastAsia="es-ES"/>
        </w:rPr>
        <w:t xml:space="preserve"> Mara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Santoro y otros,  </w:t>
      </w:r>
      <w:r w:rsidRPr="00FD2F44">
        <w:rPr>
          <w:rFonts w:ascii="Times New Roman" w:eastAsia="Times New Roman" w:hAnsi="Times New Roman" w:cs="Times New Roman"/>
          <w:i/>
          <w:sz w:val="24"/>
          <w:szCs w:val="24"/>
          <w:lang w:val="es-ES" w:eastAsia="es-ES"/>
        </w:rPr>
        <w:t xml:space="preserve">Ideas, Política, economía y sociedad en  </w:t>
      </w:r>
      <w:smartTag w:uri="urn:schemas-microsoft-com:office:smarttags" w:element="PersonName">
        <w:smartTagPr>
          <w:attr w:name="ProductID" w:val="la Argentina"/>
        </w:smartTagPr>
        <w:r w:rsidRPr="00FD2F44">
          <w:rPr>
            <w:rFonts w:ascii="Times New Roman" w:eastAsia="Times New Roman" w:hAnsi="Times New Roman" w:cs="Times New Roman"/>
            <w:i/>
            <w:sz w:val="24"/>
            <w:szCs w:val="24"/>
            <w:lang w:val="es-ES" w:eastAsia="es-ES"/>
          </w:rPr>
          <w:t>la Argentina</w:t>
        </w:r>
      </w:smartTag>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(1880-1995), Editorial </w:t>
      </w:r>
      <w:proofErr w:type="spellStart"/>
      <w:r w:rsidRPr="00FD2F44">
        <w:rPr>
          <w:rFonts w:ascii="Times New Roman" w:eastAsia="Times New Roman" w:hAnsi="Times New Roman" w:cs="Times New Roman"/>
          <w:sz w:val="24"/>
          <w:szCs w:val="24"/>
          <w:lang w:val="es-ES" w:eastAsia="es-ES"/>
        </w:rPr>
        <w:t>Biblos</w:t>
      </w:r>
      <w:proofErr w:type="spellEnd"/>
      <w:r w:rsidRPr="00FD2F44">
        <w:rPr>
          <w:rFonts w:ascii="Times New Roman" w:eastAsia="Times New Roman" w:hAnsi="Times New Roman" w:cs="Times New Roman"/>
          <w:sz w:val="24"/>
          <w:szCs w:val="24"/>
          <w:lang w:val="es-ES" w:eastAsia="es-ES"/>
        </w:rPr>
        <w:t>, Buenos Aires.</w:t>
      </w: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p>
    <w:p w:rsidR="00FD2F44" w:rsidRPr="00FD2F44" w:rsidRDefault="00FD2F44" w:rsidP="00FD2F44">
      <w:pPr>
        <w:keepNext/>
        <w:tabs>
          <w:tab w:val="left" w:pos="5245"/>
        </w:tabs>
        <w:spacing w:after="0" w:line="240" w:lineRule="auto"/>
        <w:jc w:val="both"/>
        <w:outlineLvl w:val="1"/>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es-ES" w:eastAsia="x-none"/>
        </w:rPr>
        <w:t>EJE TEMATICO</w:t>
      </w:r>
      <w:r w:rsidRPr="00FD2F44">
        <w:rPr>
          <w:rFonts w:ascii="Times New Roman" w:eastAsia="Times New Roman" w:hAnsi="Times New Roman" w:cs="Times New Roman"/>
          <w:sz w:val="24"/>
          <w:szCs w:val="24"/>
          <w:lang w:val="x-none" w:eastAsia="x-none"/>
        </w:rPr>
        <w:t>: III ARGENTINA SIGLO XX</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1. Argentina “El federalismo en la primera transición a la democracia” (1916-1930)</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1.1 El federalismo en el plan de reforma política. Participación abierta: la llegada al poder la clase media. </w:t>
      </w:r>
      <w:proofErr w:type="spellStart"/>
      <w:r w:rsidRPr="00FD2F44">
        <w:rPr>
          <w:rFonts w:ascii="Times New Roman" w:eastAsia="Times New Roman" w:hAnsi="Times New Roman" w:cs="Times New Roman"/>
          <w:sz w:val="24"/>
          <w:szCs w:val="24"/>
          <w:lang w:val="es-ES" w:eastAsia="es-ES"/>
        </w:rPr>
        <w:t>Yrigoyen</w:t>
      </w:r>
      <w:proofErr w:type="spellEnd"/>
      <w:r w:rsidRPr="00FD2F44">
        <w:rPr>
          <w:rFonts w:ascii="Times New Roman" w:eastAsia="Times New Roman" w:hAnsi="Times New Roman" w:cs="Times New Roman"/>
          <w:sz w:val="24"/>
          <w:szCs w:val="24"/>
          <w:lang w:val="es-ES" w:eastAsia="es-ES"/>
        </w:rPr>
        <w:t xml:space="preserve"> y la práctica del federalismo. </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1.2 Alternativas y proyectos: Personalistas y anti-personalistas, conservadores, socialistas y nacionalistas. La presidencia de Alvear y el segundo gobierno de Irigoyen.</w:t>
      </w:r>
    </w:p>
    <w:p w:rsidR="00FD2F44" w:rsidRPr="00FD2F44" w:rsidRDefault="00FD2F44" w:rsidP="00FD2F44">
      <w:pPr>
        <w:tabs>
          <w:tab w:val="left" w:pos="5245"/>
        </w:tabs>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r w:rsidRPr="00FD2F44">
        <w:rPr>
          <w:rFonts w:ascii="Times New Roman" w:eastAsia="Times New Roman" w:hAnsi="Times New Roman" w:cs="Times New Roman"/>
          <w:sz w:val="24"/>
          <w:szCs w:val="24"/>
          <w:lang w:val="x-none" w:eastAsia="x-none"/>
        </w:rPr>
        <w:t>2. Argentina “Los desafíos de la crisis” (1930-1943)</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2.1 El impacto de la crisis de 1929: crisis económica, política, e ideológica.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2.2 Crisis del modelo agroexportador y consolidación del modelo de industrialización por sustitución de importaciones. Intervencionismo de Estado.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2.3 El Golpe de 1930 y el inicio de un nuevo modelo en las relaciones civiles militares; los militares como árbitros directos e indirectos de la dominación política. La democracia con participación restringida.</w:t>
      </w:r>
    </w:p>
    <w:p w:rsidR="00FD2F44" w:rsidRPr="00FD2F44" w:rsidRDefault="00FD2F44" w:rsidP="00FD2F44">
      <w:pPr>
        <w:spacing w:after="0" w:line="240" w:lineRule="auto"/>
        <w:jc w:val="both"/>
        <w:rPr>
          <w:rFonts w:ascii="Times New Roman" w:eastAsia="Times New Roman" w:hAnsi="Times New Roman" w:cs="Times New Roman"/>
          <w:sz w:val="24"/>
          <w:szCs w:val="24"/>
          <w:u w:val="single"/>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3. Argentina “El populismo peronista” (1943-55)</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    3.1 La etapa peronista 1946-1955 Re-definición del rol del estado; profundización del Estado Interventor y Estado Benefactor. Industrialización, redistribución y mercado interno.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3.2 Partidos políticos y corporaciones. Sindicatos, Fuerzas Armadas e Iglesia.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3.3 Re-formulación de las concepciones de nación y pueblo. El modelo de conciliación capital-trabajo. Tercera posición. Posguerra y </w:t>
      </w:r>
      <w:proofErr w:type="spellStart"/>
      <w:r w:rsidRPr="00FD2F44">
        <w:rPr>
          <w:rFonts w:ascii="Times New Roman" w:eastAsia="Times New Roman" w:hAnsi="Times New Roman" w:cs="Times New Roman"/>
          <w:sz w:val="24"/>
          <w:szCs w:val="24"/>
          <w:lang w:val="es-ES" w:eastAsia="es-ES"/>
        </w:rPr>
        <w:t>terminalidad</w:t>
      </w:r>
      <w:proofErr w:type="spellEnd"/>
      <w:r w:rsidRPr="00FD2F44">
        <w:rPr>
          <w:rFonts w:ascii="Times New Roman" w:eastAsia="Times New Roman" w:hAnsi="Times New Roman" w:cs="Times New Roman"/>
          <w:sz w:val="24"/>
          <w:szCs w:val="24"/>
          <w:lang w:val="es-ES" w:eastAsia="es-ES"/>
        </w:rPr>
        <w:t xml:space="preserve"> del modelo agroexportador</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r w:rsidRPr="00FD2F44">
        <w:rPr>
          <w:rFonts w:ascii="Times New Roman" w:eastAsia="Times New Roman" w:hAnsi="Times New Roman" w:cs="Times New Roman"/>
          <w:sz w:val="24"/>
          <w:szCs w:val="24"/>
          <w:lang w:val="x-none" w:eastAsia="x-none"/>
        </w:rPr>
        <w:t>4. Argentina “Democracia condicionada y dictaduras” (1955-82)</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4.1 La CEPAL y las teorías del desarrollo para América Latina: </w:t>
      </w:r>
      <w:proofErr w:type="spellStart"/>
      <w:r w:rsidRPr="00FD2F44">
        <w:rPr>
          <w:rFonts w:ascii="Times New Roman" w:eastAsia="Times New Roman" w:hAnsi="Times New Roman" w:cs="Times New Roman"/>
          <w:sz w:val="24"/>
          <w:szCs w:val="24"/>
          <w:lang w:val="es-ES" w:eastAsia="es-ES"/>
        </w:rPr>
        <w:t>Frondizi</w:t>
      </w:r>
      <w:proofErr w:type="spellEnd"/>
      <w:r w:rsidRPr="00FD2F44">
        <w:rPr>
          <w:rFonts w:ascii="Times New Roman" w:eastAsia="Times New Roman" w:hAnsi="Times New Roman" w:cs="Times New Roman"/>
          <w:sz w:val="24"/>
          <w:szCs w:val="24"/>
          <w:lang w:val="es-ES" w:eastAsia="es-ES"/>
        </w:rPr>
        <w:t xml:space="preserve"> y el modelo Desarrollista.</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 xml:space="preserve">La inestabilidad democrática. Gobiernos civiles y militares. Los enfrentamientos de tendencias  en las fuerzas armadas.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 xml:space="preserve">    4.2 El Estado Burocrático Autoritario. Retorno y crisis de la democracia (1973-1976). La instalación del régimen Militar: autoritarismo, terror y regresividad económica.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5. Argentina “La restauración democrática” (1983-1999)</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    5.1 Los derechos humanos y la cuestión militar. La política económica radical: del plan Austral a la hiperinflación. El peronismo y el “el golpe de mercado de </w:t>
      </w:r>
      <w:smartTag w:uri="urn:schemas-microsoft-com:office:smarttags" w:element="metricconverter">
        <w:smartTagPr>
          <w:attr w:name="ProductID" w:val="1989”"/>
        </w:smartTagPr>
        <w:r w:rsidRPr="00FD2F44">
          <w:rPr>
            <w:rFonts w:ascii="Times New Roman" w:eastAsia="Times New Roman" w:hAnsi="Times New Roman" w:cs="Times New Roman"/>
            <w:sz w:val="24"/>
            <w:szCs w:val="24"/>
            <w:lang w:val="x-none" w:eastAsia="x-none"/>
          </w:rPr>
          <w:t>1989”</w:t>
        </w:r>
      </w:smartTag>
      <w:r w:rsidRPr="00FD2F44">
        <w:rPr>
          <w:rFonts w:ascii="Times New Roman" w:eastAsia="Times New Roman" w:hAnsi="Times New Roman" w:cs="Times New Roman"/>
          <w:sz w:val="24"/>
          <w:szCs w:val="24"/>
          <w:lang w:val="x-none" w:eastAsia="x-none"/>
        </w:rPr>
        <w:t>.</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    5.2 El primer período menemista (1989-1995): El plan de convertibilidad y la reestructuración económica y social. El ajuste expansivo. La reforma constitucional de 1994. El proceso de concentración económica y exclusión social. Las elecciones presidenciales de 1995 y la reelección de Menen.</w:t>
      </w: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BIOGRAFÍA ESPECÍFICA UNIDAD III</w:t>
      </w:r>
    </w:p>
    <w:p w:rsidR="00FD2F44" w:rsidRPr="00FD2F44" w:rsidRDefault="00FD2F44" w:rsidP="00FD2F44">
      <w:pPr>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1)</w:t>
      </w:r>
      <w:r w:rsidRPr="00FD2F44">
        <w:rPr>
          <w:rFonts w:ascii="Times New Roman" w:eastAsia="Times New Roman" w:hAnsi="Times New Roman" w:cs="Times New Roman"/>
          <w:sz w:val="24"/>
          <w:szCs w:val="24"/>
          <w:lang w:eastAsia="es-ES"/>
        </w:rPr>
        <w:t xml:space="preserve"> Santoro Mara, (2007), “La democracia incipiente” (1916-1930) en</w:t>
      </w:r>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Barroetaveña</w:t>
      </w:r>
      <w:proofErr w:type="spellEnd"/>
    </w:p>
    <w:p w:rsidR="00FD2F44" w:rsidRPr="00FD2F44" w:rsidRDefault="00FD2F44" w:rsidP="00FD2F44">
      <w:pPr>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 Mario, Santoro, y otros:</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i/>
          <w:sz w:val="24"/>
          <w:szCs w:val="24"/>
          <w:lang w:val="es-ES" w:eastAsia="es-ES"/>
        </w:rPr>
        <w:t>Ideas, Política, economía y sociedad en la</w:t>
      </w:r>
      <w:r w:rsidRPr="00FD2F44">
        <w:rPr>
          <w:rFonts w:ascii="Times New Roman" w:eastAsia="Times New Roman" w:hAnsi="Times New Roman" w:cs="Times New Roman"/>
          <w:i/>
          <w:sz w:val="24"/>
          <w:szCs w:val="24"/>
          <w:lang w:eastAsia="es-ES"/>
        </w:rPr>
        <w:t xml:space="preserve"> </w:t>
      </w:r>
      <w:r w:rsidRPr="00FD2F44">
        <w:rPr>
          <w:rFonts w:ascii="Times New Roman" w:eastAsia="Times New Roman" w:hAnsi="Times New Roman" w:cs="Times New Roman"/>
          <w:i/>
          <w:sz w:val="24"/>
          <w:szCs w:val="24"/>
          <w:lang w:val="es-ES" w:eastAsia="es-ES"/>
        </w:rPr>
        <w:t xml:space="preserve">Argentina </w:t>
      </w:r>
      <w:r w:rsidRPr="00FD2F44">
        <w:rPr>
          <w:rFonts w:ascii="Times New Roman" w:eastAsia="Times New Roman" w:hAnsi="Times New Roman" w:cs="Times New Roman"/>
          <w:sz w:val="24"/>
          <w:szCs w:val="24"/>
          <w:lang w:val="es-ES" w:eastAsia="es-ES"/>
        </w:rPr>
        <w:t>(1880-</w:t>
      </w:r>
    </w:p>
    <w:p w:rsidR="00FD2F44" w:rsidRPr="00FD2F44" w:rsidRDefault="00FD2F44" w:rsidP="00FD2F44">
      <w:pPr>
        <w:spacing w:after="0" w:line="240" w:lineRule="auto"/>
        <w:ind w:left="360" w:hanging="360"/>
        <w:jc w:val="both"/>
        <w:rPr>
          <w:rFonts w:ascii="Times New Roman" w:eastAsia="Times New Roman" w:hAnsi="Times New Roman" w:cs="Times New Roman"/>
          <w:i/>
          <w:sz w:val="24"/>
          <w:szCs w:val="24"/>
          <w:lang w:eastAsia="es-ES"/>
        </w:rPr>
      </w:pPr>
      <w:r w:rsidRPr="00FD2F44">
        <w:rPr>
          <w:rFonts w:ascii="Times New Roman" w:eastAsia="Times New Roman" w:hAnsi="Times New Roman" w:cs="Times New Roman"/>
          <w:sz w:val="24"/>
          <w:szCs w:val="24"/>
          <w:lang w:val="es-ES" w:eastAsia="es-ES"/>
        </w:rPr>
        <w:t xml:space="preserve">1995), Editorial </w:t>
      </w:r>
      <w:proofErr w:type="spellStart"/>
      <w:r w:rsidRPr="00FD2F44">
        <w:rPr>
          <w:rFonts w:ascii="Times New Roman" w:eastAsia="Times New Roman" w:hAnsi="Times New Roman" w:cs="Times New Roman"/>
          <w:sz w:val="24"/>
          <w:szCs w:val="24"/>
          <w:lang w:val="es-ES" w:eastAsia="es-ES"/>
        </w:rPr>
        <w:t>Biblos</w:t>
      </w:r>
      <w:proofErr w:type="spellEnd"/>
      <w:r w:rsidRPr="00FD2F44">
        <w:rPr>
          <w:rFonts w:ascii="Times New Roman" w:eastAsia="Times New Roman" w:hAnsi="Times New Roman" w:cs="Times New Roman"/>
          <w:sz w:val="24"/>
          <w:szCs w:val="24"/>
          <w:lang w:val="es-ES" w:eastAsia="es-ES"/>
        </w:rPr>
        <w:t>, Buenos Aires, Cap. II</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2) Lobato Mirta y Juan Suriano (2002), </w:t>
      </w:r>
      <w:r w:rsidRPr="00FD2F44">
        <w:rPr>
          <w:rFonts w:ascii="Times New Roman" w:eastAsia="Times New Roman" w:hAnsi="Times New Roman" w:cs="Times New Roman"/>
          <w:i/>
          <w:sz w:val="24"/>
          <w:szCs w:val="24"/>
          <w:lang w:val="x-none" w:eastAsia="x-none"/>
        </w:rPr>
        <w:t xml:space="preserve">Nueva Historia Argentina, </w:t>
      </w:r>
      <w:r w:rsidRPr="00FD2F44">
        <w:rPr>
          <w:rFonts w:ascii="Times New Roman" w:eastAsia="Times New Roman" w:hAnsi="Times New Roman" w:cs="Times New Roman"/>
          <w:sz w:val="24"/>
          <w:szCs w:val="24"/>
          <w:lang w:val="x-none" w:eastAsia="x-none"/>
        </w:rPr>
        <w:t>Atlas Histórico, Sudamericana, Buenos Aires, “Dictadura y democracia fraudulenta” (1930-194, “El peronismo” (1930-1943).</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3</w:t>
      </w:r>
      <w:r w:rsidRPr="00FD2F44">
        <w:rPr>
          <w:rFonts w:ascii="Times New Roman" w:eastAsia="Times New Roman" w:hAnsi="Times New Roman" w:cs="Times New Roman"/>
          <w:b/>
          <w:sz w:val="24"/>
          <w:szCs w:val="24"/>
          <w:lang w:val="x-none" w:eastAsia="x-none"/>
        </w:rPr>
        <w:t>)</w:t>
      </w:r>
      <w:r w:rsidRPr="00FD2F44">
        <w:rPr>
          <w:rFonts w:ascii="Times New Roman" w:eastAsia="Times New Roman" w:hAnsi="Times New Roman" w:cs="Times New Roman"/>
          <w:sz w:val="24"/>
          <w:szCs w:val="24"/>
          <w:lang w:val="x-none" w:eastAsia="x-none"/>
        </w:rPr>
        <w:t xml:space="preserve"> Gallego</w:t>
      </w:r>
      <w:r w:rsidRPr="00FD2F44">
        <w:rPr>
          <w:rFonts w:ascii="Times New Roman" w:eastAsia="Times New Roman" w:hAnsi="Times New Roman" w:cs="Times New Roman"/>
          <w:b/>
          <w:sz w:val="24"/>
          <w:szCs w:val="24"/>
          <w:lang w:val="x-none" w:eastAsia="x-none"/>
        </w:rPr>
        <w:t xml:space="preserve"> </w:t>
      </w:r>
      <w:r w:rsidRPr="00FD2F44">
        <w:rPr>
          <w:rFonts w:ascii="Times New Roman" w:eastAsia="Times New Roman" w:hAnsi="Times New Roman" w:cs="Times New Roman"/>
          <w:sz w:val="24"/>
          <w:szCs w:val="24"/>
          <w:lang w:val="x-none" w:eastAsia="x-none"/>
        </w:rPr>
        <w:t>Marisa</w:t>
      </w:r>
      <w:r w:rsidRPr="00FD2F44">
        <w:rPr>
          <w:rFonts w:ascii="Times New Roman" w:eastAsia="Times New Roman" w:hAnsi="Times New Roman" w:cs="Times New Roman"/>
          <w:b/>
          <w:sz w:val="24"/>
          <w:szCs w:val="24"/>
          <w:lang w:val="x-none" w:eastAsia="x-none"/>
        </w:rPr>
        <w:t xml:space="preserve"> </w:t>
      </w:r>
      <w:r w:rsidRPr="00FD2F44">
        <w:rPr>
          <w:rFonts w:ascii="Times New Roman" w:eastAsia="Times New Roman" w:hAnsi="Times New Roman" w:cs="Times New Roman"/>
          <w:sz w:val="24"/>
          <w:szCs w:val="24"/>
          <w:lang w:val="x-none" w:eastAsia="x-none"/>
        </w:rPr>
        <w:t>(2007),</w:t>
      </w:r>
      <w:r w:rsidRPr="00FD2F44">
        <w:rPr>
          <w:rFonts w:ascii="Times New Roman" w:eastAsia="Times New Roman" w:hAnsi="Times New Roman" w:cs="Times New Roman"/>
          <w:b/>
          <w:sz w:val="24"/>
          <w:szCs w:val="24"/>
          <w:lang w:val="x-none" w:eastAsia="x-none"/>
        </w:rPr>
        <w:t xml:space="preserve"> </w:t>
      </w:r>
      <w:r w:rsidRPr="00FD2F44">
        <w:rPr>
          <w:rFonts w:ascii="Times New Roman" w:eastAsia="Times New Roman" w:hAnsi="Times New Roman" w:cs="Times New Roman"/>
          <w:i/>
          <w:sz w:val="24"/>
          <w:szCs w:val="24"/>
          <w:lang w:val="x-none" w:eastAsia="x-none"/>
        </w:rPr>
        <w:t>Historia latinoamericana,</w:t>
      </w:r>
      <w:r w:rsidRPr="00FD2F44">
        <w:rPr>
          <w:rFonts w:ascii="Times New Roman" w:eastAsia="Times New Roman" w:hAnsi="Times New Roman" w:cs="Times New Roman"/>
          <w:b/>
          <w:sz w:val="24"/>
          <w:szCs w:val="24"/>
          <w:lang w:val="x-none" w:eastAsia="x-none"/>
        </w:rPr>
        <w:t xml:space="preserve"> </w:t>
      </w:r>
      <w:r w:rsidRPr="00FD2F44">
        <w:rPr>
          <w:rFonts w:ascii="Times New Roman" w:eastAsia="Times New Roman" w:hAnsi="Times New Roman" w:cs="Times New Roman"/>
          <w:sz w:val="24"/>
          <w:szCs w:val="24"/>
          <w:lang w:val="x-none" w:eastAsia="x-none"/>
        </w:rPr>
        <w:t xml:space="preserve">Editorial </w:t>
      </w:r>
      <w:proofErr w:type="spellStart"/>
      <w:r w:rsidRPr="00FD2F44">
        <w:rPr>
          <w:rFonts w:ascii="Times New Roman" w:eastAsia="Times New Roman" w:hAnsi="Times New Roman" w:cs="Times New Roman"/>
          <w:sz w:val="24"/>
          <w:szCs w:val="24"/>
          <w:lang w:val="x-none" w:eastAsia="x-none"/>
        </w:rPr>
        <w:t>Maipue</w:t>
      </w:r>
      <w:proofErr w:type="spellEnd"/>
      <w:r w:rsidRPr="00FD2F44">
        <w:rPr>
          <w:rFonts w:ascii="Times New Roman" w:eastAsia="Times New Roman" w:hAnsi="Times New Roman" w:cs="Times New Roman"/>
          <w:sz w:val="24"/>
          <w:szCs w:val="24"/>
          <w:lang w:val="x-none" w:eastAsia="x-none"/>
        </w:rPr>
        <w:t xml:space="preserve">, Buenos Aires, cap. 10, pág. 311-312 y cap. 12, pág. 352-353,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4)</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Romero</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 xml:space="preserve">Luis Alberto (2003), </w:t>
      </w:r>
      <w:r w:rsidRPr="00FD2F44">
        <w:rPr>
          <w:rFonts w:ascii="Times New Roman" w:eastAsia="Times New Roman" w:hAnsi="Times New Roman" w:cs="Times New Roman"/>
          <w:i/>
          <w:sz w:val="24"/>
          <w:szCs w:val="24"/>
          <w:lang w:val="es-ES" w:eastAsia="es-ES"/>
        </w:rPr>
        <w:t>Breve historia contemporánea de la Argentina,</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Buenos Aires, Sudamericana, Cap. V,</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 xml:space="preserve">La economía entre la dependencia y la crisis, 1955-1966, Cap. VI, Dependencia y liberación 1966-76, Cap. VII, El proceso, 1976-1983, </w:t>
      </w:r>
    </w:p>
    <w:p w:rsidR="00FD2F44" w:rsidRPr="00FD2F44" w:rsidRDefault="00FD2F44" w:rsidP="00FD2F44">
      <w:pPr>
        <w:tabs>
          <w:tab w:val="left" w:pos="708"/>
        </w:tabs>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5) Pita Fernando (2002), “Neoliberalismo y neoconservadurismo: La nueva derecha”, en  </w:t>
      </w:r>
      <w:proofErr w:type="spellStart"/>
      <w:r w:rsidRPr="00FD2F44">
        <w:rPr>
          <w:rFonts w:ascii="Times New Roman" w:eastAsia="Times New Roman" w:hAnsi="Times New Roman" w:cs="Times New Roman"/>
          <w:sz w:val="24"/>
          <w:szCs w:val="24"/>
          <w:lang w:val="es-ES" w:eastAsia="es-ES"/>
        </w:rPr>
        <w:t>Marcaida</w:t>
      </w:r>
      <w:proofErr w:type="spellEnd"/>
      <w:r w:rsidRPr="00FD2F44">
        <w:rPr>
          <w:rFonts w:ascii="Times New Roman" w:eastAsia="Times New Roman" w:hAnsi="Times New Roman" w:cs="Times New Roman"/>
          <w:sz w:val="24"/>
          <w:szCs w:val="24"/>
          <w:lang w:val="es-ES" w:eastAsia="es-ES"/>
        </w:rPr>
        <w:t xml:space="preserve"> Elena (coordinadora): </w:t>
      </w:r>
      <w:r w:rsidRPr="00FD2F44">
        <w:rPr>
          <w:rFonts w:ascii="Times New Roman" w:eastAsia="Times New Roman" w:hAnsi="Times New Roman" w:cs="Times New Roman"/>
          <w:i/>
          <w:sz w:val="24"/>
          <w:szCs w:val="24"/>
          <w:lang w:val="es-ES" w:eastAsia="es-ES"/>
        </w:rPr>
        <w:t xml:space="preserve">Estudios de historia económica y social, De la revolución industrial a la </w:t>
      </w:r>
      <w:r w:rsidRPr="00FD2F44">
        <w:rPr>
          <w:rFonts w:ascii="Times New Roman" w:eastAsia="Times New Roman" w:hAnsi="Times New Roman" w:cs="Times New Roman"/>
          <w:sz w:val="24"/>
          <w:szCs w:val="24"/>
          <w:lang w:val="es-ES" w:eastAsia="es-ES"/>
        </w:rPr>
        <w:t xml:space="preserve">globalización neoliberal,  </w:t>
      </w:r>
      <w:proofErr w:type="spellStart"/>
      <w:r w:rsidRPr="00FD2F44">
        <w:rPr>
          <w:rFonts w:ascii="Times New Roman" w:eastAsia="Times New Roman" w:hAnsi="Times New Roman" w:cs="Times New Roman"/>
          <w:sz w:val="24"/>
          <w:szCs w:val="24"/>
          <w:lang w:val="es-ES" w:eastAsia="es-ES"/>
        </w:rPr>
        <w:t>Biblios</w:t>
      </w:r>
      <w:proofErr w:type="spellEnd"/>
      <w:r w:rsidRPr="00FD2F44">
        <w:rPr>
          <w:rFonts w:ascii="Times New Roman" w:eastAsia="Times New Roman" w:hAnsi="Times New Roman" w:cs="Times New Roman"/>
          <w:sz w:val="24"/>
          <w:szCs w:val="24"/>
          <w:lang w:val="es-ES" w:eastAsia="es-ES"/>
        </w:rPr>
        <w:t>, Buenos Aires, pp.216 a 219</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6) </w:t>
      </w:r>
      <w:proofErr w:type="spellStart"/>
      <w:r w:rsidRPr="00FD2F44">
        <w:rPr>
          <w:rFonts w:ascii="Times New Roman" w:eastAsia="Times New Roman" w:hAnsi="Times New Roman" w:cs="Times New Roman"/>
          <w:sz w:val="24"/>
          <w:szCs w:val="24"/>
          <w:lang w:val="es-ES" w:eastAsia="es-ES"/>
        </w:rPr>
        <w:t>Svampa</w:t>
      </w:r>
      <w:proofErr w:type="spellEnd"/>
      <w:r w:rsidRPr="00FD2F44">
        <w:rPr>
          <w:rFonts w:ascii="Times New Roman" w:eastAsia="Times New Roman" w:hAnsi="Times New Roman" w:cs="Times New Roman"/>
          <w:sz w:val="24"/>
          <w:szCs w:val="24"/>
          <w:lang w:val="es-ES" w:eastAsia="es-ES"/>
        </w:rPr>
        <w:t xml:space="preserve"> Marisa (2006) “El golpe inauguró una forma atroz de desigualdad”, Revista Ñ, Clarín, Buenos Aires, 18/03/.</w:t>
      </w:r>
    </w:p>
    <w:p w:rsidR="00FD2F44" w:rsidRPr="00FD2F44" w:rsidRDefault="00FD2F44" w:rsidP="00FD2F44">
      <w:pPr>
        <w:spacing w:after="0" w:line="240" w:lineRule="auto"/>
        <w:jc w:val="both"/>
        <w:rPr>
          <w:rFonts w:ascii="Times New Roman" w:eastAsia="Times New Roman" w:hAnsi="Times New Roman" w:cs="Times New Roman"/>
          <w:b/>
          <w:sz w:val="24"/>
          <w:szCs w:val="24"/>
          <w:u w:val="single"/>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PROPUESTA METODOLÓGICA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CRONOGRAMA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Meses abril-mayo, desarrollo contenidos </w:t>
      </w:r>
      <w:r w:rsidRPr="00FD2F44">
        <w:rPr>
          <w:rFonts w:ascii="Times New Roman" w:eastAsia="Times New Roman" w:hAnsi="Times New Roman" w:cs="Times New Roman"/>
          <w:sz w:val="24"/>
          <w:szCs w:val="24"/>
          <w:lang w:val="es-ES" w:eastAsia="es-ES"/>
        </w:rPr>
        <w:t>eje temático</w:t>
      </w:r>
      <w:r w:rsidRPr="00FD2F44">
        <w:rPr>
          <w:rFonts w:ascii="Times New Roman" w:eastAsia="Times New Roman" w:hAnsi="Times New Roman" w:cs="Times New Roman"/>
          <w:iCs/>
          <w:sz w:val="24"/>
          <w:szCs w:val="24"/>
          <w:lang w:val="es-ES" w:eastAsia="es-ES"/>
        </w:rPr>
        <w:t xml:space="preserve"> I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x-none"/>
        </w:rPr>
      </w:pPr>
      <w:r w:rsidRPr="00FD2F44">
        <w:rPr>
          <w:rFonts w:ascii="Times New Roman" w:eastAsia="Times New Roman" w:hAnsi="Times New Roman" w:cs="Times New Roman"/>
          <w:sz w:val="24"/>
          <w:szCs w:val="24"/>
          <w:lang w:val="x-none" w:eastAsia="x-none"/>
        </w:rPr>
        <w:t xml:space="preserve">Cronograma tentativo de evaluación 1º cuatrimestre sobre bibliografía Unidad I: </w:t>
      </w:r>
      <w:r w:rsidRPr="00FD2F44">
        <w:rPr>
          <w:rFonts w:ascii="Times New Roman" w:eastAsia="Times New Roman" w:hAnsi="Times New Roman" w:cs="Times New Roman"/>
          <w:sz w:val="24"/>
          <w:szCs w:val="24"/>
          <w:lang w:val="es-ES" w:eastAsia="x-none"/>
        </w:rPr>
        <w:t xml:space="preserve">23 </w:t>
      </w:r>
      <w:r w:rsidRPr="00FD2F44">
        <w:rPr>
          <w:rFonts w:ascii="Times New Roman" w:eastAsia="Times New Roman" w:hAnsi="Times New Roman" w:cs="Times New Roman"/>
          <w:sz w:val="24"/>
          <w:szCs w:val="24"/>
          <w:lang w:val="x-none" w:eastAsia="x-none"/>
        </w:rPr>
        <w:t xml:space="preserve">de </w:t>
      </w:r>
      <w:r w:rsidRPr="00FD2F44">
        <w:rPr>
          <w:rFonts w:ascii="Times New Roman" w:eastAsia="Times New Roman" w:hAnsi="Times New Roman" w:cs="Times New Roman"/>
          <w:sz w:val="24"/>
          <w:szCs w:val="24"/>
          <w:lang w:val="es-ES" w:eastAsia="x-none"/>
        </w:rPr>
        <w:t xml:space="preserve">junio de </w:t>
      </w:r>
      <w:r w:rsidRPr="00FD2F44">
        <w:rPr>
          <w:rFonts w:ascii="Times New Roman" w:eastAsia="Times New Roman" w:hAnsi="Times New Roman" w:cs="Times New Roman"/>
          <w:sz w:val="24"/>
          <w:szCs w:val="24"/>
          <w:lang w:val="x-none" w:eastAsia="x-none"/>
        </w:rPr>
        <w:t>201</w:t>
      </w:r>
      <w:r w:rsidRPr="00FD2F44">
        <w:rPr>
          <w:rFonts w:ascii="Times New Roman" w:eastAsia="Times New Roman" w:hAnsi="Times New Roman" w:cs="Times New Roman"/>
          <w:sz w:val="24"/>
          <w:szCs w:val="24"/>
          <w:lang w:val="es-ES" w:eastAsia="x-none"/>
        </w:rPr>
        <w:t>5</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Meses Junio, Julio, Agosto, desarrollo contenidos eje temático 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Meses Septiembre, Octubre y Noviembre, desarrollo contenidos eje temático III.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Cronograma tentativo de evaluación 2º cuatrimestre sobre bibliografía Unidad II: 26 de Octubre de 2015</w:t>
      </w:r>
    </w:p>
    <w:p w:rsidR="00FD2F44" w:rsidRPr="00FD2F44" w:rsidRDefault="00FD2F44" w:rsidP="00FD2F44">
      <w:pPr>
        <w:spacing w:after="0" w:line="240" w:lineRule="auto"/>
        <w:jc w:val="both"/>
        <w:rPr>
          <w:rFonts w:ascii="Times New Roman" w:eastAsia="Times New Roman" w:hAnsi="Times New Roman" w:cs="Times New Roman"/>
          <w:sz w:val="24"/>
          <w:szCs w:val="24"/>
          <w:lang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EVALUACIÓN</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Regulares con cursado presencial: un parcial escrito al final del cuatrimestre, a partir de los contenidos de la instancia introductoria del espacio curricular, (unidad I), con una instancia de </w:t>
      </w:r>
      <w:proofErr w:type="spellStart"/>
      <w:r w:rsidRPr="00FD2F44">
        <w:rPr>
          <w:rFonts w:ascii="Times New Roman" w:eastAsia="Times New Roman" w:hAnsi="Times New Roman" w:cs="Times New Roman"/>
          <w:sz w:val="24"/>
          <w:szCs w:val="24"/>
          <w:lang w:val="es-ES" w:eastAsia="es-ES"/>
        </w:rPr>
        <w:t>recuperatorio</w:t>
      </w:r>
      <w:proofErr w:type="spellEnd"/>
      <w:r w:rsidRPr="00FD2F44">
        <w:rPr>
          <w:rFonts w:ascii="Times New Roman" w:eastAsia="Times New Roman" w:hAnsi="Times New Roman" w:cs="Times New Roman"/>
          <w:sz w:val="24"/>
          <w:szCs w:val="24"/>
          <w:lang w:val="es-ES" w:eastAsia="es-ES"/>
        </w:rPr>
        <w:t xml:space="preserve"> y un segundo examen parcial al final del segundo cuatrimestre, (unidad II), con la consiguiente instancia </w:t>
      </w:r>
      <w:proofErr w:type="spellStart"/>
      <w:r w:rsidRPr="00FD2F44">
        <w:rPr>
          <w:rFonts w:ascii="Times New Roman" w:eastAsia="Times New Roman" w:hAnsi="Times New Roman" w:cs="Times New Roman"/>
          <w:sz w:val="24"/>
          <w:szCs w:val="24"/>
          <w:lang w:val="es-ES" w:eastAsia="es-ES"/>
        </w:rPr>
        <w:t>recuperatoria</w:t>
      </w:r>
      <w:proofErr w:type="spellEnd"/>
      <w:r w:rsidRPr="00FD2F44">
        <w:rPr>
          <w:rFonts w:ascii="Times New Roman" w:eastAsia="Times New Roman" w:hAnsi="Times New Roman" w:cs="Times New Roman"/>
          <w:sz w:val="24"/>
          <w:szCs w:val="24"/>
          <w:lang w:val="es-ES" w:eastAsia="es-ES"/>
        </w:rPr>
        <w:t>. La  nota de aprobación es: dos (aprobado).</w:t>
      </w:r>
    </w:p>
    <w:p w:rsidR="00FD2F44" w:rsidRPr="00FD2F44" w:rsidRDefault="00FD2F44" w:rsidP="00FD2F44">
      <w:pPr>
        <w:shd w:val="clear" w:color="auto" w:fill="FFFFFF"/>
        <w:spacing w:after="0" w:line="255" w:lineRule="atLeast"/>
        <w:jc w:val="both"/>
        <w:rPr>
          <w:rFonts w:ascii="Times New Roman" w:eastAsia="Times New Roman" w:hAnsi="Times New Roman" w:cs="Times New Roman"/>
          <w:color w:val="2A2A2A"/>
          <w:sz w:val="24"/>
          <w:szCs w:val="24"/>
        </w:rPr>
      </w:pPr>
      <w:r w:rsidRPr="00FD2F44">
        <w:rPr>
          <w:rFonts w:ascii="Times New Roman" w:eastAsia="Times New Roman" w:hAnsi="Times New Roman" w:cs="Times New Roman"/>
          <w:color w:val="2A2A2A"/>
          <w:sz w:val="24"/>
          <w:szCs w:val="24"/>
        </w:rPr>
        <w:t>La aprobación de la materia</w:t>
      </w:r>
      <w:r w:rsidRPr="00FD2F44">
        <w:rPr>
          <w:rFonts w:ascii="Times New Roman" w:eastAsia="Times New Roman" w:hAnsi="Times New Roman" w:cs="Times New Roman"/>
          <w:sz w:val="24"/>
          <w:szCs w:val="24"/>
        </w:rPr>
        <w:t xml:space="preserve"> será mediante un examen final oral </w:t>
      </w:r>
      <w:r w:rsidRPr="00FD2F44">
        <w:rPr>
          <w:rFonts w:ascii="Times New Roman" w:eastAsia="Times New Roman" w:hAnsi="Times New Roman" w:cs="Times New Roman"/>
          <w:color w:val="2A2A2A"/>
          <w:sz w:val="24"/>
          <w:szCs w:val="24"/>
        </w:rPr>
        <w:t>ante tribunal, que incluye la totalidad de las lecturas indicadas como obligatorias en el proyecto curricular de la cátedra.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eastAsia="es-ES"/>
        </w:rPr>
        <w:t>E</w:t>
      </w:r>
      <w:r w:rsidRPr="00FD2F44">
        <w:rPr>
          <w:rFonts w:ascii="Times New Roman" w:eastAsia="Times New Roman" w:hAnsi="Times New Roman" w:cs="Times New Roman"/>
          <w:sz w:val="24"/>
          <w:szCs w:val="24"/>
          <w:lang w:val="es-ES" w:eastAsia="es-ES"/>
        </w:rPr>
        <w:t>l alumno deberá usar el vocabulario específico y tener manejo y análisis desagregado de los conceptos y planteos teóricos de la bibliografía obligatoria, la cual debe desarrollar y analizar de manera comprensiva esto es, no</w:t>
      </w:r>
      <w:proofErr w:type="gramStart"/>
      <w:r w:rsidRPr="00FD2F44">
        <w:rPr>
          <w:rFonts w:ascii="Times New Roman" w:eastAsia="Times New Roman" w:hAnsi="Times New Roman" w:cs="Times New Roman"/>
          <w:sz w:val="24"/>
          <w:szCs w:val="24"/>
          <w:lang w:val="es-ES" w:eastAsia="es-ES"/>
        </w:rPr>
        <w:t>!!</w:t>
      </w:r>
      <w:proofErr w:type="gramEnd"/>
      <w:r w:rsidRPr="00FD2F44">
        <w:rPr>
          <w:rFonts w:ascii="Times New Roman" w:eastAsia="Times New Roman" w:hAnsi="Times New Roman" w:cs="Times New Roman"/>
          <w:sz w:val="24"/>
          <w:szCs w:val="24"/>
          <w:lang w:val="es-ES" w:eastAsia="es-ES"/>
        </w:rPr>
        <w:t xml:space="preserve"> </w:t>
      </w:r>
      <w:proofErr w:type="gramStart"/>
      <w:r w:rsidRPr="00FD2F44">
        <w:rPr>
          <w:rFonts w:ascii="Times New Roman" w:eastAsia="Times New Roman" w:hAnsi="Times New Roman" w:cs="Times New Roman"/>
          <w:sz w:val="24"/>
          <w:szCs w:val="24"/>
          <w:lang w:val="es-ES" w:eastAsia="es-ES"/>
        </w:rPr>
        <w:t>de</w:t>
      </w:r>
      <w:proofErr w:type="gramEnd"/>
      <w:r w:rsidRPr="00FD2F44">
        <w:rPr>
          <w:rFonts w:ascii="Times New Roman" w:eastAsia="Times New Roman" w:hAnsi="Times New Roman" w:cs="Times New Roman"/>
          <w:sz w:val="24"/>
          <w:szCs w:val="24"/>
          <w:lang w:val="es-ES" w:eastAsia="es-ES"/>
        </w:rPr>
        <w:t xml:space="preserve"> manera mecánica, repetitiva y memorística, sino mediante el estableciendo de relaciones, comparaciones, inducciones, reflexiones, asociaciones y contrastaciones: concluyendo con reflexiones y  explicaciones provisorias.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FD2F44" w:rsidRPr="00FD2F44" w:rsidRDefault="00FD2F44" w:rsidP="00FD2F44">
      <w:pPr>
        <w:spacing w:after="0" w:line="240" w:lineRule="auto"/>
        <w:jc w:val="both"/>
        <w:rPr>
          <w:rFonts w:ascii="Times New Roman" w:eastAsia="Times New Roman" w:hAnsi="Times New Roman" w:cs="Times New Roman"/>
          <w:sz w:val="24"/>
          <w:szCs w:val="24"/>
          <w:lang w:eastAsia="es-ES"/>
        </w:rPr>
      </w:pPr>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BIBLIOGRAFÍA GENERAL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Bethell</w:t>
      </w:r>
      <w:proofErr w:type="spellEnd"/>
      <w:r w:rsidRPr="00FD2F44">
        <w:rPr>
          <w:rFonts w:ascii="Times New Roman" w:eastAsia="Times New Roman" w:hAnsi="Times New Roman" w:cs="Times New Roman"/>
          <w:sz w:val="24"/>
          <w:szCs w:val="24"/>
          <w:lang w:val="es-ES" w:eastAsia="es-ES"/>
        </w:rPr>
        <w:t xml:space="preserve">, ed. (1990): </w:t>
      </w:r>
      <w:r w:rsidRPr="00FD2F44">
        <w:rPr>
          <w:rFonts w:ascii="Times New Roman" w:eastAsia="Times New Roman" w:hAnsi="Times New Roman" w:cs="Times New Roman"/>
          <w:i/>
          <w:sz w:val="24"/>
          <w:szCs w:val="24"/>
          <w:lang w:val="es-ES" w:eastAsia="es-ES"/>
        </w:rPr>
        <w:t>Historia de América latina</w:t>
      </w:r>
      <w:r w:rsidRPr="00FD2F44">
        <w:rPr>
          <w:rFonts w:ascii="Times New Roman" w:eastAsia="Times New Roman" w:hAnsi="Times New Roman" w:cs="Times New Roman"/>
          <w:sz w:val="24"/>
          <w:szCs w:val="24"/>
          <w:lang w:val="es-ES" w:eastAsia="es-ES"/>
        </w:rPr>
        <w:t xml:space="preserve">, Editorial Crítica, Cambridge </w:t>
      </w:r>
      <w:proofErr w:type="spellStart"/>
      <w:r w:rsidRPr="00FD2F44">
        <w:rPr>
          <w:rFonts w:ascii="Times New Roman" w:eastAsia="Times New Roman" w:hAnsi="Times New Roman" w:cs="Times New Roman"/>
          <w:sz w:val="24"/>
          <w:szCs w:val="24"/>
          <w:lang w:val="es-ES" w:eastAsia="es-ES"/>
        </w:rPr>
        <w:t>University</w:t>
      </w:r>
      <w:proofErr w:type="spellEnd"/>
      <w:r w:rsidRPr="00FD2F44">
        <w:rPr>
          <w:rFonts w:ascii="Times New Roman" w:eastAsia="Times New Roman" w:hAnsi="Times New Roman" w:cs="Times New Roman"/>
          <w:sz w:val="24"/>
          <w:szCs w:val="24"/>
          <w:lang w:val="es-ES" w:eastAsia="es-ES"/>
        </w:rPr>
        <w:t xml:space="preserve"> Vol. 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Wachtel</w:t>
      </w:r>
      <w:proofErr w:type="spellEnd"/>
      <w:r w:rsidRPr="00FD2F44">
        <w:rPr>
          <w:rFonts w:ascii="Times New Roman" w:eastAsia="Times New Roman" w:hAnsi="Times New Roman" w:cs="Times New Roman"/>
          <w:sz w:val="24"/>
          <w:szCs w:val="24"/>
          <w:lang w:val="es-ES" w:eastAsia="es-ES"/>
        </w:rPr>
        <w:t xml:space="preserve"> N (1990) “Los indios y la conquista española”, en </w:t>
      </w:r>
      <w:proofErr w:type="spellStart"/>
      <w:r w:rsidRPr="00FD2F44">
        <w:rPr>
          <w:rFonts w:ascii="Times New Roman" w:eastAsia="Times New Roman" w:hAnsi="Times New Roman" w:cs="Times New Roman"/>
          <w:sz w:val="24"/>
          <w:szCs w:val="24"/>
          <w:lang w:val="es-ES" w:eastAsia="es-ES"/>
        </w:rPr>
        <w:t>Betthell</w:t>
      </w:r>
      <w:proofErr w:type="spellEnd"/>
      <w:r w:rsidRPr="00FD2F44">
        <w:rPr>
          <w:rFonts w:ascii="Times New Roman" w:eastAsia="Times New Roman" w:hAnsi="Times New Roman" w:cs="Times New Roman"/>
          <w:sz w:val="24"/>
          <w:szCs w:val="24"/>
          <w:lang w:val="es-ES" w:eastAsia="es-ES"/>
        </w:rPr>
        <w:t xml:space="preserve">, ed., </w:t>
      </w:r>
      <w:r w:rsidRPr="00FD2F44">
        <w:rPr>
          <w:rFonts w:ascii="Times New Roman" w:eastAsia="Times New Roman" w:hAnsi="Times New Roman" w:cs="Times New Roman"/>
          <w:i/>
          <w:sz w:val="24"/>
          <w:szCs w:val="24"/>
          <w:lang w:val="es-ES" w:eastAsia="es-ES"/>
        </w:rPr>
        <w:t>Historia de América latina,</w:t>
      </w:r>
      <w:r w:rsidRPr="00FD2F44">
        <w:rPr>
          <w:rFonts w:ascii="Times New Roman" w:eastAsia="Times New Roman" w:hAnsi="Times New Roman" w:cs="Times New Roman"/>
          <w:b/>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op</w:t>
      </w:r>
      <w:proofErr w:type="spellEnd"/>
      <w:r w:rsidRPr="00FD2F44">
        <w:rPr>
          <w:rFonts w:ascii="Times New Roman" w:eastAsia="Times New Roman" w:hAnsi="Times New Roman" w:cs="Times New Roman"/>
          <w:sz w:val="24"/>
          <w:szCs w:val="24"/>
          <w:lang w:val="es-ES" w:eastAsia="es-ES"/>
        </w:rPr>
        <w:t xml:space="preserve"> cit.</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Tandeter</w:t>
      </w:r>
      <w:proofErr w:type="spellEnd"/>
      <w:r w:rsidRPr="00FD2F44">
        <w:rPr>
          <w:rFonts w:ascii="Times New Roman" w:eastAsia="Times New Roman" w:hAnsi="Times New Roman" w:cs="Times New Roman"/>
          <w:sz w:val="24"/>
          <w:szCs w:val="24"/>
          <w:lang w:val="es-ES" w:eastAsia="es-ES"/>
        </w:rPr>
        <w:t xml:space="preserve"> Enrique (2000), (compilador), </w:t>
      </w:r>
      <w:r w:rsidRPr="00FD2F44">
        <w:rPr>
          <w:rFonts w:ascii="Times New Roman" w:eastAsia="Times New Roman" w:hAnsi="Times New Roman" w:cs="Times New Roman"/>
          <w:i/>
          <w:sz w:val="24"/>
          <w:szCs w:val="24"/>
          <w:lang w:val="es-ES" w:eastAsia="es-ES"/>
        </w:rPr>
        <w:t xml:space="preserve">Nueva Historia Argentina; La Sociedad Colonial, </w:t>
      </w:r>
      <w:r w:rsidRPr="00FD2F44">
        <w:rPr>
          <w:rFonts w:ascii="Times New Roman" w:eastAsia="Times New Roman" w:hAnsi="Times New Roman" w:cs="Times New Roman"/>
          <w:sz w:val="24"/>
          <w:szCs w:val="24"/>
          <w:lang w:val="es-ES" w:eastAsia="es-ES"/>
        </w:rPr>
        <w:t>Sudamericana, Barcelona, tomo 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Golman</w:t>
      </w:r>
      <w:proofErr w:type="spellEnd"/>
      <w:r w:rsidRPr="00FD2F44">
        <w:rPr>
          <w:rFonts w:ascii="Times New Roman" w:eastAsia="Times New Roman" w:hAnsi="Times New Roman" w:cs="Times New Roman"/>
          <w:sz w:val="24"/>
          <w:szCs w:val="24"/>
          <w:lang w:val="es-ES" w:eastAsia="es-ES"/>
        </w:rPr>
        <w:t xml:space="preserve"> Noemí (1998), </w:t>
      </w:r>
      <w:r w:rsidRPr="00FD2F44">
        <w:rPr>
          <w:rFonts w:ascii="Times New Roman" w:eastAsia="Times New Roman" w:hAnsi="Times New Roman" w:cs="Times New Roman"/>
          <w:i/>
          <w:sz w:val="24"/>
          <w:szCs w:val="24"/>
          <w:lang w:val="es-ES" w:eastAsia="es-ES"/>
        </w:rPr>
        <w:t>Revolución, República, Confederación</w:t>
      </w:r>
      <w:r w:rsidRPr="00FD2F44">
        <w:rPr>
          <w:rFonts w:ascii="Times New Roman" w:eastAsia="Times New Roman" w:hAnsi="Times New Roman" w:cs="Times New Roman"/>
          <w:sz w:val="24"/>
          <w:szCs w:val="24"/>
          <w:lang w:val="es-ES" w:eastAsia="es-ES"/>
        </w:rPr>
        <w:t>, Editorial Sudamericana,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Gallego Marisa (2007), </w:t>
      </w:r>
      <w:r w:rsidRPr="00FD2F44">
        <w:rPr>
          <w:rFonts w:ascii="Times New Roman" w:eastAsia="Times New Roman" w:hAnsi="Times New Roman" w:cs="Times New Roman"/>
          <w:i/>
          <w:sz w:val="24"/>
          <w:szCs w:val="24"/>
          <w:lang w:val="es-ES" w:eastAsia="es-ES"/>
        </w:rPr>
        <w:t>Historia latinoamericana,</w:t>
      </w:r>
      <w:r w:rsidRPr="00FD2F44">
        <w:rPr>
          <w:rFonts w:ascii="Times New Roman" w:eastAsia="Times New Roman" w:hAnsi="Times New Roman" w:cs="Times New Roman"/>
          <w:sz w:val="24"/>
          <w:szCs w:val="24"/>
          <w:lang w:val="es-ES" w:eastAsia="es-ES"/>
        </w:rPr>
        <w:t xml:space="preserve"> Editorial </w:t>
      </w:r>
      <w:proofErr w:type="spellStart"/>
      <w:r w:rsidRPr="00FD2F44">
        <w:rPr>
          <w:rFonts w:ascii="Times New Roman" w:eastAsia="Times New Roman" w:hAnsi="Times New Roman" w:cs="Times New Roman"/>
          <w:sz w:val="24"/>
          <w:szCs w:val="24"/>
          <w:lang w:val="es-ES" w:eastAsia="es-ES"/>
        </w:rPr>
        <w:t>Maipue</w:t>
      </w:r>
      <w:proofErr w:type="spellEnd"/>
      <w:r w:rsidRPr="00FD2F44">
        <w:rPr>
          <w:rFonts w:ascii="Times New Roman" w:eastAsia="Times New Roman" w:hAnsi="Times New Roman" w:cs="Times New Roman"/>
          <w:sz w:val="24"/>
          <w:szCs w:val="24"/>
          <w:lang w:val="es-ES" w:eastAsia="es-ES"/>
        </w:rPr>
        <w:t>, Buenos Aires,</w:t>
      </w:r>
    </w:p>
    <w:p w:rsidR="00FD2F44" w:rsidRPr="00FD2F44" w:rsidRDefault="00FD2F44" w:rsidP="00FD2F44">
      <w:pPr>
        <w:spacing w:after="0" w:line="240" w:lineRule="auto"/>
        <w:jc w:val="both"/>
        <w:rPr>
          <w:rFonts w:ascii="Times New Roman" w:eastAsia="Times New Roman" w:hAnsi="Times New Roman" w:cs="Times New Roman"/>
          <w:b/>
          <w:sz w:val="24"/>
          <w:szCs w:val="24"/>
          <w:lang w:val="es-ES" w:eastAsia="es-ES"/>
        </w:rPr>
      </w:pPr>
      <w:r w:rsidRPr="00FD2F44">
        <w:rPr>
          <w:rFonts w:ascii="Times New Roman" w:eastAsia="Times New Roman" w:hAnsi="Times New Roman" w:cs="Times New Roman"/>
          <w:sz w:val="24"/>
          <w:szCs w:val="24"/>
          <w:lang w:val="es-ES" w:eastAsia="es-ES"/>
        </w:rPr>
        <w:t>Romero</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 xml:space="preserve">Luis Alberto (2003), </w:t>
      </w:r>
      <w:r w:rsidRPr="00FD2F44">
        <w:rPr>
          <w:rFonts w:ascii="Times New Roman" w:eastAsia="Times New Roman" w:hAnsi="Times New Roman" w:cs="Times New Roman"/>
          <w:i/>
          <w:sz w:val="24"/>
          <w:szCs w:val="24"/>
          <w:lang w:val="es-ES" w:eastAsia="es-ES"/>
        </w:rPr>
        <w:t>Breve historia contemporánea de la Argentina,</w:t>
      </w:r>
      <w:r w:rsidRPr="00FD2F44">
        <w:rPr>
          <w:rFonts w:ascii="Times New Roman" w:eastAsia="Times New Roman" w:hAnsi="Times New Roman" w:cs="Times New Roman"/>
          <w:b/>
          <w:sz w:val="24"/>
          <w:szCs w:val="24"/>
          <w:lang w:val="es-ES" w:eastAsia="es-ES"/>
        </w:rPr>
        <w:t xml:space="preserve"> </w:t>
      </w:r>
      <w:r w:rsidRPr="00FD2F44">
        <w:rPr>
          <w:rFonts w:ascii="Times New Roman" w:eastAsia="Times New Roman" w:hAnsi="Times New Roman" w:cs="Times New Roman"/>
          <w:sz w:val="24"/>
          <w:szCs w:val="24"/>
          <w:lang w:val="es-ES" w:eastAsia="es-ES"/>
        </w:rPr>
        <w:t>Buenos Aires, Sudamericana.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Lobato Mirta y Juan Suriano (2002), </w:t>
      </w:r>
      <w:r w:rsidRPr="00FD2F44">
        <w:rPr>
          <w:rFonts w:ascii="Times New Roman" w:eastAsia="Times New Roman" w:hAnsi="Times New Roman" w:cs="Times New Roman"/>
          <w:i/>
          <w:sz w:val="24"/>
          <w:szCs w:val="24"/>
          <w:lang w:val="es-ES" w:eastAsia="es-ES"/>
        </w:rPr>
        <w:t xml:space="preserve">Nueva Historia Argentina, </w:t>
      </w:r>
      <w:r w:rsidRPr="00FD2F44">
        <w:rPr>
          <w:rFonts w:ascii="Times New Roman" w:eastAsia="Times New Roman" w:hAnsi="Times New Roman" w:cs="Times New Roman"/>
          <w:sz w:val="24"/>
          <w:szCs w:val="24"/>
          <w:lang w:val="es-ES" w:eastAsia="es-ES"/>
        </w:rPr>
        <w:t>Atlas Histórico, Sudamericana,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bookmarkStart w:id="0" w:name="_GoBack"/>
      <w:bookmarkEnd w:id="0"/>
      <w:r w:rsidRPr="00FD2F44">
        <w:rPr>
          <w:rFonts w:ascii="Times New Roman" w:eastAsia="Times New Roman" w:hAnsi="Times New Roman" w:cs="Times New Roman"/>
          <w:iCs/>
          <w:sz w:val="24"/>
          <w:szCs w:val="24"/>
          <w:lang w:val="es-ES" w:eastAsia="es-ES"/>
        </w:rPr>
        <w:t>INSTITUTO SUPERIOR DE PROFESORADO Nº: 7</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CARRERA DE PROFESORADO DE GEOGRAFIA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Unidad curricular: Introducción al Conocimiento Histórico</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Curso: 1º año </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Cuatrimestre: 1º y 2º /Año lectivo: 2015</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Cantidad de horas reloj semanales: tres</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Profesora: Licenciada en historia Alejandra García</w:t>
      </w:r>
    </w:p>
    <w:p w:rsidR="00FD2F44" w:rsidRPr="00FD2F44" w:rsidRDefault="00FD2F44" w:rsidP="00FD2F44">
      <w:pPr>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Plan aprobado por: Resolución Nro. 3202/02 </w:t>
      </w:r>
    </w:p>
    <w:p w:rsidR="00FD2F44" w:rsidRPr="00FD2F44" w:rsidRDefault="00FD2F44" w:rsidP="00FD2F44">
      <w:pPr>
        <w:spacing w:after="0" w:line="240" w:lineRule="auto"/>
        <w:jc w:val="both"/>
        <w:rPr>
          <w:rFonts w:ascii="Times New Roman" w:eastAsia="Times New Roman" w:hAnsi="Times New Roman" w:cs="Times New Roman"/>
          <w:i/>
          <w:iCs/>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FUNDAMENTACIÓN</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Introducción al Conocimiento Histórico se encuentra ubicada en el primer año del plan de estudios de la carrera de Geografía que consta de cuatro años. Este espacio curricular cumplimenta con parte de los fundamentos epistemológicos que la formación teórica en la disciplina requiere, para la enseñanza de los contenidos del área de las Ciencias Sociales en el tercer ciclo de la EGB.</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La cátedra se ubica dentro de una historia social, política y económica que se vincula con el paradigma teórico de Anales, que incorporó la corriente de la historia Social en la Argentina, pero también con aportes de la historia cultural que tiene lazos con la Antropología Cultural y la hermenéutica bajo cuyo giro se han incorporado lecturas.</w:t>
      </w:r>
    </w:p>
    <w:p w:rsidR="00FD2F44" w:rsidRPr="00FD2F44" w:rsidRDefault="00FD2F44" w:rsidP="00FD2F44">
      <w:pPr>
        <w:autoSpaceDE w:val="0"/>
        <w:autoSpaceDN w:val="0"/>
        <w:adjustRightInd w:val="0"/>
        <w:spacing w:after="0" w:line="240" w:lineRule="auto"/>
        <w:jc w:val="both"/>
        <w:rPr>
          <w:rFonts w:ascii="Times New Roman" w:eastAsia="JoannaMT"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Los contenidos del presente programa tienen como objetivo introducir a los estudiantes al campo categorial pertinente al conocimiento social y específicamente histórico.</w:t>
      </w:r>
      <w:r w:rsidRPr="00FD2F44">
        <w:rPr>
          <w:rFonts w:ascii="Times New Roman" w:eastAsia="Times New Roman" w:hAnsi="Times New Roman" w:cs="Times New Roman"/>
          <w:sz w:val="24"/>
          <w:szCs w:val="24"/>
          <w:lang w:val="es-ES" w:eastAsia="es-ES"/>
        </w:rPr>
        <w:br/>
        <w:t>A lo largo del desarrollo de la materia, recorreremos distintos tópicos y debates en torno a la disciplina histórica, abrevando en diferentes espacios teóricos, metodológicos y problemáticos, con especial énfasis en los desiguales modos en que históricamente se ha construido el campo de la historia tanto en sus específicas como en sus vínculos con el conjunto de las ciencias sociales.</w:t>
      </w:r>
      <w:r w:rsidRPr="00FD2F44">
        <w:rPr>
          <w:rFonts w:ascii="Times New Roman" w:eastAsia="Times New Roman" w:hAnsi="Times New Roman" w:cs="Times New Roman"/>
          <w:sz w:val="24"/>
          <w:szCs w:val="24"/>
          <w:lang w:val="es-ES" w:eastAsia="es-ES"/>
        </w:rPr>
        <w:br/>
        <w:t xml:space="preserve">Para la comprensión de la misma haremos un recorrido desde la forma de hacer historia en los pueblos sin historia, los pueblos antiguos, la Edad Media, el Renacimiento y la Ilustración, y en especial a partir de su nacimiento como disciplina histórica en el siglo XIX. </w:t>
      </w:r>
      <w:r w:rsidRPr="00FD2F44">
        <w:rPr>
          <w:rFonts w:ascii="Times New Roman" w:eastAsia="JoannaMT" w:hAnsi="Times New Roman" w:cs="Times New Roman"/>
          <w:sz w:val="24"/>
          <w:szCs w:val="24"/>
          <w:lang w:val="es-ES" w:eastAsia="es-ES"/>
        </w:rPr>
        <w:t xml:space="preserve">Ya </w:t>
      </w:r>
      <w:r w:rsidRPr="00FD2F44">
        <w:rPr>
          <w:rFonts w:ascii="Times New Roman" w:eastAsia="Times New Roman" w:hAnsi="Times New Roman" w:cs="Times New Roman"/>
          <w:sz w:val="24"/>
          <w:szCs w:val="24"/>
          <w:lang w:val="es-ES" w:eastAsia="es-ES"/>
        </w:rPr>
        <w:t xml:space="preserve">en el siglo XX, la impronta del materialismo histórico en la Europa occidental y en América Latina durante el mismo período, y el impacto de la Escuela de </w:t>
      </w:r>
      <w:proofErr w:type="spellStart"/>
      <w:r w:rsidRPr="00FD2F44">
        <w:rPr>
          <w:rFonts w:ascii="Times New Roman" w:eastAsia="Times New Roman" w:hAnsi="Times New Roman" w:cs="Times New Roman"/>
          <w:sz w:val="24"/>
          <w:szCs w:val="24"/>
          <w:lang w:val="es-ES" w:eastAsia="es-ES"/>
        </w:rPr>
        <w:t>Annales</w:t>
      </w:r>
      <w:proofErr w:type="spellEnd"/>
      <w:r w:rsidRPr="00FD2F44">
        <w:rPr>
          <w:rFonts w:ascii="Times New Roman" w:eastAsia="Times New Roman" w:hAnsi="Times New Roman" w:cs="Times New Roman"/>
          <w:sz w:val="24"/>
          <w:szCs w:val="24"/>
          <w:lang w:val="es-ES" w:eastAsia="es-ES"/>
        </w:rPr>
        <w:t>, en la Historia y su relación con las Ciencias Sociales.</w:t>
      </w:r>
      <w:r w:rsidRPr="00FD2F44">
        <w:rPr>
          <w:rFonts w:ascii="Times New Roman" w:eastAsia="Times New Roman" w:hAnsi="Times New Roman" w:cs="Times New Roman"/>
          <w:sz w:val="24"/>
          <w:szCs w:val="24"/>
          <w:lang w:val="es-ES" w:eastAsia="es-ES"/>
        </w:rPr>
        <w:br/>
        <w:t xml:space="preserve">Por último, las posiciones, debates y producciones contemporáneas y su proyección en el campo específico de la historia. </w:t>
      </w:r>
    </w:p>
    <w:p w:rsidR="00FD2F44" w:rsidRPr="00FD2F44" w:rsidRDefault="00FD2F44" w:rsidP="00FD2F44">
      <w:pPr>
        <w:spacing w:after="0" w:line="240" w:lineRule="auto"/>
        <w:jc w:val="both"/>
        <w:rPr>
          <w:rFonts w:ascii="Times New Roman" w:eastAsia="Times New Roman" w:hAnsi="Times New Roman" w:cs="Times New Roman"/>
          <w:sz w:val="24"/>
          <w:szCs w:val="24"/>
          <w:lang w:val="es-MX"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PROPOSITOS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Favorecer la comprensión de la epistemología de la historia   </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Promover el reconocimiento del vocabulario</w:t>
      </w:r>
      <w:r w:rsidRPr="00FD2F44">
        <w:rPr>
          <w:rFonts w:ascii="Times New Roman" w:eastAsia="Times New Roman" w:hAnsi="Times New Roman" w:cs="Times New Roman"/>
          <w:sz w:val="24"/>
          <w:szCs w:val="24"/>
          <w:lang w:eastAsia="es-ES"/>
        </w:rPr>
        <w:t xml:space="preserve"> histórico</w:t>
      </w:r>
      <w:r w:rsidRPr="00FD2F44">
        <w:rPr>
          <w:rFonts w:ascii="Times New Roman" w:eastAsia="Times New Roman" w:hAnsi="Times New Roman" w:cs="Times New Roman"/>
          <w:sz w:val="24"/>
          <w:szCs w:val="24"/>
          <w:lang w:val="es-ES" w:eastAsia="es-ES"/>
        </w:rPr>
        <w:t>.</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Auspiciar la diferenciación entre el tiempo vivido, y el tiempo histórico o social.</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Promover la diferenciación entre la memoria, y la reconstrucción e interpretación del pasado.   </w:t>
      </w:r>
    </w:p>
    <w:p w:rsidR="00FD2F44" w:rsidRPr="00FD2F44" w:rsidRDefault="00FD2F44" w:rsidP="00FD2F44">
      <w:pPr>
        <w:spacing w:after="0" w:line="240" w:lineRule="auto"/>
        <w:ind w:left="360"/>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OBJETIVOS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Reflexionar  sobre la naturaleza del tiempo histórico.</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Reconocer los aportes de las distintas corrientes historiográficas.</w:t>
      </w:r>
    </w:p>
    <w:p w:rsidR="00FD2F44" w:rsidRPr="00FD2F44" w:rsidRDefault="00FD2F44" w:rsidP="00FD2F44">
      <w:pPr>
        <w:tabs>
          <w:tab w:val="num" w:pos="360"/>
        </w:tabs>
        <w:spacing w:after="0" w:line="240" w:lineRule="auto"/>
        <w:ind w:left="360" w:hanging="360"/>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Entender las nociones de cambio y permanencia en las explicaciones históricas.</w:t>
      </w:r>
    </w:p>
    <w:p w:rsidR="00FD2F44" w:rsidRPr="00FD2F44" w:rsidRDefault="00FD2F44" w:rsidP="00FD2F44">
      <w:pPr>
        <w:spacing w:after="0" w:line="240" w:lineRule="auto"/>
        <w:ind w:left="360"/>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EJE TEMATICO 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La dimensión epistemológica de la Historia: su importancia. La historia como objeto de conocimiento, análisis sincrónicos y diacrónicos, cambios y permanencias.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La cuestión del tiempo  y el cambio en la historia. Los diferentes ritmos. La larga duración, la coyuntura y el tiempo corto-acontecimiento.</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La diferenciación de espacios y ritmos en que se desarrollan los cambios históricos. La función de la periodización como instrumento de estudio de esos cambios. Distintos criterios utilizados, su relatividad. El sujeto en la Historia: apogeo, crisis y retorno. Los contenidos y la comprensión en la enseñanza de la historia.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b/>
          <w:sz w:val="24"/>
          <w:szCs w:val="24"/>
          <w:lang w:val="x-none" w:eastAsia="x-none"/>
        </w:rPr>
      </w:pPr>
      <w:r w:rsidRPr="00FD2F44">
        <w:rPr>
          <w:rFonts w:ascii="Times New Roman" w:eastAsia="Times New Roman" w:hAnsi="Times New Roman" w:cs="Times New Roman"/>
          <w:sz w:val="24"/>
          <w:szCs w:val="24"/>
          <w:lang w:val="x-none" w:eastAsia="x-none"/>
        </w:rPr>
        <w:lastRenderedPageBreak/>
        <w:t>BIBLIOGRAFÍA ESPECÍFICA UNIDAD 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 Carretero Mario  (1993), </w:t>
      </w:r>
      <w:r w:rsidRPr="00FD2F44">
        <w:rPr>
          <w:rFonts w:ascii="Times New Roman" w:eastAsia="Times New Roman" w:hAnsi="Times New Roman" w:cs="Times New Roman"/>
          <w:i/>
          <w:sz w:val="24"/>
          <w:szCs w:val="24"/>
          <w:lang w:val="es-ES" w:eastAsia="es-ES"/>
        </w:rPr>
        <w:t>Constructivismo y Educación</w:t>
      </w:r>
      <w:r w:rsidRPr="00FD2F44">
        <w:rPr>
          <w:rFonts w:ascii="Times New Roman" w:eastAsia="Times New Roman" w:hAnsi="Times New Roman" w:cs="Times New Roman"/>
          <w:sz w:val="24"/>
          <w:szCs w:val="24"/>
          <w:lang w:val="es-ES" w:eastAsia="es-ES"/>
        </w:rPr>
        <w:t xml:space="preserve">, La enseñanza de </w:t>
      </w:r>
      <w:smartTag w:uri="urn:schemas-microsoft-com:office:smarttags" w:element="PersonName">
        <w:smartTagPr>
          <w:attr w:name="ProductID" w:val="la Historia"/>
        </w:smartTagPr>
        <w:r w:rsidRPr="00FD2F44">
          <w:rPr>
            <w:rFonts w:ascii="Times New Roman" w:eastAsia="Times New Roman" w:hAnsi="Times New Roman" w:cs="Times New Roman"/>
            <w:sz w:val="24"/>
            <w:szCs w:val="24"/>
            <w:lang w:val="es-ES" w:eastAsia="es-ES"/>
          </w:rPr>
          <w:t>la Historia</w:t>
        </w:r>
      </w:smartTag>
      <w:r w:rsidRPr="00FD2F44">
        <w:rPr>
          <w:rFonts w:ascii="Times New Roman" w:eastAsia="Times New Roman" w:hAnsi="Times New Roman" w:cs="Times New Roman"/>
          <w:sz w:val="24"/>
          <w:szCs w:val="24"/>
          <w:lang w:val="es-ES" w:eastAsia="es-ES"/>
        </w:rPr>
        <w:t xml:space="preserve"> y las Ciencias Sociales</w:t>
      </w:r>
      <w:r w:rsidRPr="00FD2F44">
        <w:rPr>
          <w:rFonts w:ascii="Times New Roman" w:eastAsia="Times New Roman" w:hAnsi="Times New Roman" w:cs="Times New Roman"/>
          <w:b/>
          <w:sz w:val="24"/>
          <w:szCs w:val="24"/>
          <w:lang w:val="es-ES" w:eastAsia="es-ES"/>
        </w:rPr>
        <w:t>,</w:t>
      </w:r>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Aique</w:t>
      </w:r>
      <w:proofErr w:type="spellEnd"/>
      <w:r w:rsidRPr="00FD2F44">
        <w:rPr>
          <w:rFonts w:ascii="Times New Roman" w:eastAsia="Times New Roman" w:hAnsi="Times New Roman" w:cs="Times New Roman"/>
          <w:sz w:val="24"/>
          <w:szCs w:val="24"/>
          <w:lang w:val="es-ES" w:eastAsia="es-ES"/>
        </w:rPr>
        <w:t>,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2) </w:t>
      </w:r>
      <w:proofErr w:type="spellStart"/>
      <w:r w:rsidRPr="00FD2F44">
        <w:rPr>
          <w:rFonts w:ascii="Times New Roman" w:eastAsia="Times New Roman" w:hAnsi="Times New Roman" w:cs="Times New Roman"/>
          <w:sz w:val="24"/>
          <w:szCs w:val="24"/>
          <w:lang w:val="es-ES" w:eastAsia="es-ES"/>
        </w:rPr>
        <w:t>Carr</w:t>
      </w:r>
      <w:proofErr w:type="spellEnd"/>
      <w:r w:rsidRPr="00FD2F44">
        <w:rPr>
          <w:rFonts w:ascii="Times New Roman" w:eastAsia="Times New Roman" w:hAnsi="Times New Roman" w:cs="Times New Roman"/>
          <w:sz w:val="24"/>
          <w:szCs w:val="24"/>
          <w:lang w:val="es-ES" w:eastAsia="es-ES"/>
        </w:rPr>
        <w:t xml:space="preserve"> Edward (1984),</w:t>
      </w:r>
      <w:r w:rsidRPr="00FD2F44">
        <w:rPr>
          <w:rFonts w:ascii="Times New Roman" w:eastAsia="Times New Roman" w:hAnsi="Times New Roman" w:cs="Times New Roman"/>
          <w:i/>
          <w:sz w:val="24"/>
          <w:szCs w:val="24"/>
          <w:lang w:val="es-ES" w:eastAsia="es-ES"/>
        </w:rPr>
        <w:t xml:space="preserve"> ¿Que es la Historia</w:t>
      </w:r>
      <w:r w:rsidRPr="00FD2F44">
        <w:rPr>
          <w:rFonts w:ascii="Times New Roman" w:eastAsia="Times New Roman" w:hAnsi="Times New Roman" w:cs="Times New Roman"/>
          <w:sz w:val="24"/>
          <w:szCs w:val="24"/>
          <w:lang w:val="es-ES" w:eastAsia="es-ES"/>
        </w:rPr>
        <w:t>?, Editorial Ariel, Pág. 75 a 116.</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3) López Austin Alfredo, </w:t>
      </w:r>
      <w:r w:rsidRPr="00FD2F44">
        <w:rPr>
          <w:rFonts w:ascii="Times New Roman" w:eastAsia="Times New Roman" w:hAnsi="Times New Roman" w:cs="Times New Roman"/>
          <w:i/>
          <w:sz w:val="24"/>
          <w:szCs w:val="24"/>
          <w:lang w:val="es-ES" w:eastAsia="es-ES"/>
        </w:rPr>
        <w:t>La periodización de la historia mesoamericana,</w:t>
      </w:r>
      <w:r w:rsidRPr="00FD2F44">
        <w:rPr>
          <w:rFonts w:ascii="Times New Roman" w:eastAsia="Times New Roman" w:hAnsi="Times New Roman" w:cs="Times New Roman"/>
          <w:sz w:val="24"/>
          <w:szCs w:val="24"/>
          <w:lang w:val="es-ES" w:eastAsia="es-ES"/>
        </w:rPr>
        <w:t xml:space="preserve"> en </w:t>
      </w:r>
      <w:r w:rsidRPr="00FD2F44">
        <w:rPr>
          <w:rFonts w:ascii="Times New Roman" w:eastAsia="Times New Roman" w:hAnsi="Times New Roman" w:cs="Times New Roman"/>
          <w:sz w:val="24"/>
          <w:szCs w:val="24"/>
          <w:shd w:val="clear" w:color="auto" w:fill="FFFFFF"/>
          <w:lang w:val="es-ES" w:eastAsia="es-ES"/>
        </w:rPr>
        <w:t>https://cv2.sim.ucm.es/moodle/mod/resource/view.php?inpopup...id.</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4) </w:t>
      </w:r>
      <w:proofErr w:type="spellStart"/>
      <w:r w:rsidRPr="00FD2F44">
        <w:rPr>
          <w:rFonts w:ascii="Times New Roman" w:eastAsia="Times New Roman" w:hAnsi="Times New Roman" w:cs="Times New Roman"/>
          <w:sz w:val="24"/>
          <w:szCs w:val="24"/>
          <w:lang w:val="x-none" w:eastAsia="x-none"/>
        </w:rPr>
        <w:t>Chesneaux</w:t>
      </w:r>
      <w:proofErr w:type="spellEnd"/>
      <w:r w:rsidRPr="00FD2F44">
        <w:rPr>
          <w:rFonts w:ascii="Times New Roman" w:eastAsia="Times New Roman" w:hAnsi="Times New Roman" w:cs="Times New Roman"/>
          <w:sz w:val="24"/>
          <w:szCs w:val="24"/>
          <w:lang w:val="x-none" w:eastAsia="x-none"/>
        </w:rPr>
        <w:t xml:space="preserve"> Jean (1984), Las trampas del </w:t>
      </w:r>
      <w:proofErr w:type="spellStart"/>
      <w:r w:rsidRPr="00FD2F44">
        <w:rPr>
          <w:rFonts w:ascii="Times New Roman" w:eastAsia="Times New Roman" w:hAnsi="Times New Roman" w:cs="Times New Roman"/>
          <w:sz w:val="24"/>
          <w:szCs w:val="24"/>
          <w:lang w:val="x-none" w:eastAsia="x-none"/>
        </w:rPr>
        <w:t>cuadripartismo</w:t>
      </w:r>
      <w:proofErr w:type="spellEnd"/>
      <w:r w:rsidRPr="00FD2F44">
        <w:rPr>
          <w:rFonts w:ascii="Times New Roman" w:eastAsia="Times New Roman" w:hAnsi="Times New Roman" w:cs="Times New Roman"/>
          <w:sz w:val="24"/>
          <w:szCs w:val="24"/>
          <w:lang w:val="x-none" w:eastAsia="x-none"/>
        </w:rPr>
        <w:t xml:space="preserve">, en </w:t>
      </w:r>
      <w:r w:rsidRPr="00FD2F44">
        <w:rPr>
          <w:rFonts w:ascii="Times New Roman" w:eastAsia="Times New Roman" w:hAnsi="Times New Roman" w:cs="Times New Roman"/>
          <w:i/>
          <w:sz w:val="24"/>
          <w:szCs w:val="24"/>
          <w:lang w:val="x-none" w:eastAsia="x-none"/>
        </w:rPr>
        <w:t>¿Hacemos tabla rasa del pasado?,</w:t>
      </w:r>
      <w:r w:rsidRPr="00FD2F44">
        <w:rPr>
          <w:rFonts w:ascii="Times New Roman" w:eastAsia="Times New Roman" w:hAnsi="Times New Roman" w:cs="Times New Roman"/>
          <w:sz w:val="24"/>
          <w:szCs w:val="24"/>
          <w:lang w:val="x-none" w:eastAsia="x-none"/>
        </w:rPr>
        <w:t xml:space="preserve"> Siglo XXI, Buenos Aires.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5) Pagés Joan, Santisteban Antoni (2007), “La enseñanza del tiempo histórico: una propuesta para superar viejos problemas”, Buenos Aires. </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6) Apuntes cartilla del PROCAP Nº 5, sobre Procesos, Períodos, cambio.</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7) Comes </w:t>
      </w:r>
      <w:proofErr w:type="spellStart"/>
      <w:r w:rsidRPr="00FD2F44">
        <w:rPr>
          <w:rFonts w:ascii="Times New Roman" w:eastAsia="Times New Roman" w:hAnsi="Times New Roman" w:cs="Times New Roman"/>
          <w:sz w:val="24"/>
          <w:szCs w:val="24"/>
          <w:lang w:val="es-ES" w:eastAsia="es-ES"/>
        </w:rPr>
        <w:t>Cristofol</w:t>
      </w:r>
      <w:proofErr w:type="spellEnd"/>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Trepat</w:t>
      </w:r>
      <w:proofErr w:type="spellEnd"/>
      <w:r w:rsidRPr="00FD2F44">
        <w:rPr>
          <w:rFonts w:ascii="Times New Roman" w:eastAsia="Times New Roman" w:hAnsi="Times New Roman" w:cs="Times New Roman"/>
          <w:sz w:val="24"/>
          <w:szCs w:val="24"/>
          <w:lang w:val="es-ES" w:eastAsia="es-ES"/>
        </w:rPr>
        <w:t xml:space="preserve"> (1995), Procedimientos en historia, un punto de vista didáctico, Editorial Grao,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8) Revista “Nueva escuela 21” (1995), Ministerio de Educación de la nación, Buenos Aires. Las periodizaciones pág. 3 a 12</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9) </w:t>
      </w:r>
      <w:proofErr w:type="spellStart"/>
      <w:r w:rsidRPr="00FD2F44">
        <w:rPr>
          <w:rFonts w:ascii="Times New Roman" w:eastAsia="Times New Roman" w:hAnsi="Times New Roman" w:cs="Times New Roman"/>
          <w:sz w:val="24"/>
          <w:szCs w:val="24"/>
          <w:lang w:val="es-ES" w:eastAsia="es-ES"/>
        </w:rPr>
        <w:t>Traverzo</w:t>
      </w:r>
      <w:proofErr w:type="spellEnd"/>
      <w:r w:rsidRPr="00FD2F44">
        <w:rPr>
          <w:rFonts w:ascii="Times New Roman" w:eastAsia="Times New Roman" w:hAnsi="Times New Roman" w:cs="Times New Roman"/>
          <w:sz w:val="24"/>
          <w:szCs w:val="24"/>
          <w:lang w:val="es-ES" w:eastAsia="es-ES"/>
        </w:rPr>
        <w:t xml:space="preserve"> Enzo (2010), “Memoria, olvido, reconciliación: el uso público del pasado”, en Cernadas Jorge, </w:t>
      </w:r>
      <w:proofErr w:type="spellStart"/>
      <w:r w:rsidRPr="00FD2F44">
        <w:rPr>
          <w:rFonts w:ascii="Times New Roman" w:eastAsia="Times New Roman" w:hAnsi="Times New Roman" w:cs="Times New Roman"/>
          <w:sz w:val="24"/>
          <w:szCs w:val="24"/>
          <w:lang w:val="es-ES" w:eastAsia="es-ES"/>
        </w:rPr>
        <w:t>Lvovich</w:t>
      </w:r>
      <w:proofErr w:type="spellEnd"/>
      <w:r w:rsidRPr="00FD2F44">
        <w:rPr>
          <w:rFonts w:ascii="Times New Roman" w:eastAsia="Times New Roman" w:hAnsi="Times New Roman" w:cs="Times New Roman"/>
          <w:sz w:val="24"/>
          <w:szCs w:val="24"/>
          <w:lang w:val="es-ES" w:eastAsia="es-ES"/>
        </w:rPr>
        <w:t xml:space="preserve"> DANIEL (editores), </w:t>
      </w:r>
      <w:r w:rsidRPr="00FD2F44">
        <w:rPr>
          <w:rFonts w:ascii="Times New Roman" w:eastAsia="Times New Roman" w:hAnsi="Times New Roman" w:cs="Times New Roman"/>
          <w:i/>
          <w:sz w:val="24"/>
          <w:szCs w:val="24"/>
          <w:lang w:val="es-ES" w:eastAsia="es-ES"/>
        </w:rPr>
        <w:t>Historia ¿para qué?,</w:t>
      </w:r>
      <w:r w:rsidRPr="00FD2F44">
        <w:rPr>
          <w:rFonts w:ascii="Times New Roman" w:eastAsia="Times New Roman" w:hAnsi="Times New Roman" w:cs="Times New Roman"/>
          <w:sz w:val="24"/>
          <w:szCs w:val="24"/>
          <w:lang w:val="es-ES" w:eastAsia="es-ES"/>
        </w:rPr>
        <w:t xml:space="preserve"> Prometeo libros,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10) Águila Gabriela (2010), “Los historiadores. La investigación sobre el pasado reciente y la justicia”, en Cernadas Jorge, </w:t>
      </w:r>
      <w:proofErr w:type="spellStart"/>
      <w:r w:rsidRPr="00FD2F44">
        <w:rPr>
          <w:rFonts w:ascii="Times New Roman" w:eastAsia="Times New Roman" w:hAnsi="Times New Roman" w:cs="Times New Roman"/>
          <w:sz w:val="24"/>
          <w:szCs w:val="24"/>
          <w:lang w:val="es-ES" w:eastAsia="es-ES"/>
        </w:rPr>
        <w:t>Lvovich</w:t>
      </w:r>
      <w:proofErr w:type="spellEnd"/>
      <w:r w:rsidRPr="00FD2F44">
        <w:rPr>
          <w:rFonts w:ascii="Times New Roman" w:eastAsia="Times New Roman" w:hAnsi="Times New Roman" w:cs="Times New Roman"/>
          <w:sz w:val="24"/>
          <w:szCs w:val="24"/>
          <w:lang w:val="es-ES" w:eastAsia="es-ES"/>
        </w:rPr>
        <w:t xml:space="preserve"> DANIEL (editores), </w:t>
      </w:r>
      <w:r w:rsidRPr="00FD2F44">
        <w:rPr>
          <w:rFonts w:ascii="Times New Roman" w:eastAsia="Times New Roman" w:hAnsi="Times New Roman" w:cs="Times New Roman"/>
          <w:i/>
          <w:sz w:val="24"/>
          <w:szCs w:val="24"/>
          <w:lang w:val="es-ES" w:eastAsia="es-ES"/>
        </w:rPr>
        <w:t>Historia ¿para qué?,</w:t>
      </w:r>
      <w:r w:rsidRPr="00FD2F44">
        <w:rPr>
          <w:rFonts w:ascii="Times New Roman" w:eastAsia="Times New Roman" w:hAnsi="Times New Roman" w:cs="Times New Roman"/>
          <w:sz w:val="24"/>
          <w:szCs w:val="24"/>
          <w:lang w:val="es-ES" w:eastAsia="es-ES"/>
        </w:rPr>
        <w:t xml:space="preserve"> Prometeo libros,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x-none"/>
        </w:rPr>
      </w:pPr>
      <w:r w:rsidRPr="00FD2F44">
        <w:rPr>
          <w:rFonts w:ascii="Times New Roman" w:eastAsia="Times New Roman" w:hAnsi="Times New Roman" w:cs="Times New Roman"/>
          <w:sz w:val="24"/>
          <w:szCs w:val="20"/>
          <w:lang w:val="x-none" w:eastAsia="x-none"/>
        </w:rPr>
        <w:t>EJE TEMATICO</w:t>
      </w:r>
      <w:r w:rsidRPr="00FD2F44">
        <w:rPr>
          <w:rFonts w:ascii="Times New Roman" w:eastAsia="Times New Roman" w:hAnsi="Times New Roman" w:cs="Times New Roman"/>
          <w:sz w:val="24"/>
          <w:szCs w:val="20"/>
          <w:lang w:val="es-ES" w:eastAsia="x-none"/>
        </w:rPr>
        <w:t xml:space="preserve"> II</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Las manifestaciones más primitivas en las sociedades sin escritura. Los Logógrafos y  los historiadores de la época clásica. La historiografía cristiana y medieval. La práctica historiográfica durante el Renacimiento y la Ilustración. Principales corrientes y escuelas históricas: Las escuelas históricas alemanas, el Positivismo y el Historicismo. El Materialismo histórico y la escuela Francesa de </w:t>
      </w:r>
      <w:proofErr w:type="spellStart"/>
      <w:r w:rsidRPr="00FD2F44">
        <w:rPr>
          <w:rFonts w:ascii="Times New Roman" w:eastAsia="Times New Roman" w:hAnsi="Times New Roman" w:cs="Times New Roman"/>
          <w:sz w:val="24"/>
          <w:szCs w:val="24"/>
          <w:lang w:val="x-none" w:eastAsia="x-none"/>
        </w:rPr>
        <w:t>Annales</w:t>
      </w:r>
      <w:proofErr w:type="spellEnd"/>
      <w:r w:rsidRPr="00FD2F44">
        <w:rPr>
          <w:rFonts w:ascii="Times New Roman" w:eastAsia="Times New Roman" w:hAnsi="Times New Roman" w:cs="Times New Roman"/>
          <w:sz w:val="24"/>
          <w:szCs w:val="24"/>
          <w:lang w:val="x-none" w:eastAsia="x-none"/>
        </w:rPr>
        <w:t xml:space="preserve">. La Historia después del fin de la historia, críticas y replanteos.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La historiografía argentina y su escritura.</w:t>
      </w:r>
    </w:p>
    <w:p w:rsidR="00FD2F44" w:rsidRPr="00FD2F44" w:rsidRDefault="00FD2F44" w:rsidP="00FD2F44">
      <w:pPr>
        <w:spacing w:after="0" w:line="240" w:lineRule="auto"/>
        <w:jc w:val="both"/>
        <w:rPr>
          <w:rFonts w:ascii="Times New Roman" w:eastAsia="Times New Roman" w:hAnsi="Times New Roman" w:cs="Times New Roman"/>
          <w:sz w:val="24"/>
          <w:szCs w:val="24"/>
          <w:highlight w:val="yellow"/>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BIBLIOGRAFIA ESPECÍFICA UNIDAD II</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1) Fontana Joseph (1982),</w:t>
      </w:r>
      <w:r w:rsidRPr="00FD2F44">
        <w:rPr>
          <w:rFonts w:ascii="Times New Roman" w:eastAsia="Times New Roman" w:hAnsi="Times New Roman" w:cs="Times New Roman"/>
          <w:i/>
          <w:iCs/>
          <w:sz w:val="24"/>
          <w:szCs w:val="24"/>
          <w:shd w:val="clear" w:color="auto" w:fill="FFFFFF"/>
          <w:lang w:val="x-none" w:eastAsia="x-none"/>
        </w:rPr>
        <w:t xml:space="preserve"> Historia: análisis del pasado y proyecto social</w:t>
      </w:r>
      <w:r w:rsidRPr="00FD2F44">
        <w:rPr>
          <w:rFonts w:ascii="Times New Roman" w:eastAsia="Times New Roman" w:hAnsi="Times New Roman" w:cs="Times New Roman"/>
          <w:sz w:val="24"/>
          <w:szCs w:val="24"/>
          <w:shd w:val="clear" w:color="auto" w:fill="FFFFFF"/>
          <w:lang w:val="x-none" w:eastAsia="x-none"/>
        </w:rPr>
        <w:t>, Crítica, Barcelona.</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2) </w:t>
      </w:r>
      <w:proofErr w:type="spellStart"/>
      <w:r w:rsidRPr="00FD2F44">
        <w:rPr>
          <w:rFonts w:ascii="Times New Roman" w:eastAsia="Times New Roman" w:hAnsi="Times New Roman" w:cs="Times New Roman"/>
          <w:sz w:val="24"/>
          <w:szCs w:val="24"/>
          <w:lang w:val="x-none" w:eastAsia="x-none"/>
        </w:rPr>
        <w:t>Obiols</w:t>
      </w:r>
      <w:proofErr w:type="spellEnd"/>
      <w:r w:rsidRPr="00FD2F44">
        <w:rPr>
          <w:rFonts w:ascii="Times New Roman" w:eastAsia="Times New Roman" w:hAnsi="Times New Roman" w:cs="Times New Roman"/>
          <w:sz w:val="24"/>
          <w:szCs w:val="24"/>
          <w:lang w:val="x-none" w:eastAsia="x-none"/>
        </w:rPr>
        <w:t xml:space="preserve"> Guillermo (1993),</w:t>
      </w:r>
      <w:r w:rsidRPr="00FD2F44">
        <w:rPr>
          <w:rFonts w:ascii="Times New Roman" w:eastAsia="Times New Roman" w:hAnsi="Times New Roman" w:cs="Times New Roman"/>
          <w:b/>
          <w:sz w:val="24"/>
          <w:szCs w:val="24"/>
          <w:lang w:val="x-none" w:eastAsia="x-none"/>
        </w:rPr>
        <w:t xml:space="preserve"> </w:t>
      </w:r>
      <w:r w:rsidRPr="00FD2F44">
        <w:rPr>
          <w:rFonts w:ascii="Times New Roman" w:eastAsia="Times New Roman" w:hAnsi="Times New Roman" w:cs="Times New Roman"/>
          <w:sz w:val="24"/>
          <w:szCs w:val="24"/>
          <w:lang w:val="x-none" w:eastAsia="x-none"/>
        </w:rPr>
        <w:t>Adolescencia, posmodernidad y escuela secundaria, en</w:t>
      </w:r>
      <w:r w:rsidRPr="00FD2F44">
        <w:rPr>
          <w:rFonts w:ascii="Times New Roman" w:eastAsia="Times New Roman" w:hAnsi="Times New Roman" w:cs="Times New Roman"/>
          <w:i/>
          <w:sz w:val="24"/>
          <w:szCs w:val="24"/>
          <w:lang w:val="x-none" w:eastAsia="x-none"/>
        </w:rPr>
        <w:t xml:space="preserve"> El siglo XIX: críticas y replanteos de la modernidad</w:t>
      </w:r>
      <w:r w:rsidRPr="00FD2F44">
        <w:rPr>
          <w:rFonts w:ascii="Times New Roman" w:eastAsia="Times New Roman" w:hAnsi="Times New Roman" w:cs="Times New Roman"/>
          <w:sz w:val="24"/>
          <w:szCs w:val="24"/>
          <w:lang w:val="x-none" w:eastAsia="x-none"/>
        </w:rPr>
        <w:t xml:space="preserve">, P II, </w:t>
      </w:r>
      <w:proofErr w:type="spellStart"/>
      <w:r w:rsidRPr="00FD2F44">
        <w:rPr>
          <w:rFonts w:ascii="Times New Roman" w:eastAsia="Times New Roman" w:hAnsi="Times New Roman" w:cs="Times New Roman"/>
          <w:sz w:val="24"/>
          <w:szCs w:val="24"/>
          <w:lang w:val="x-none" w:eastAsia="x-none"/>
        </w:rPr>
        <w:t>Kapeluz</w:t>
      </w:r>
      <w:proofErr w:type="spellEnd"/>
      <w:r w:rsidRPr="00FD2F44">
        <w:rPr>
          <w:rFonts w:ascii="Times New Roman" w:eastAsia="Times New Roman" w:hAnsi="Times New Roman" w:cs="Times New Roman"/>
          <w:sz w:val="24"/>
          <w:szCs w:val="24"/>
          <w:lang w:val="x-none" w:eastAsia="x-none"/>
        </w:rPr>
        <w:t>,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 xml:space="preserve">4) </w:t>
      </w:r>
      <w:proofErr w:type="spellStart"/>
      <w:r w:rsidRPr="00FD2F44">
        <w:rPr>
          <w:rFonts w:ascii="Times New Roman" w:eastAsia="Times New Roman" w:hAnsi="Times New Roman" w:cs="Times New Roman"/>
          <w:sz w:val="24"/>
          <w:szCs w:val="24"/>
          <w:lang w:val="x-none" w:eastAsia="x-none"/>
        </w:rPr>
        <w:t>Noriel</w:t>
      </w:r>
      <w:proofErr w:type="spellEnd"/>
      <w:r w:rsidRPr="00FD2F44">
        <w:rPr>
          <w:rFonts w:ascii="Times New Roman" w:eastAsia="Times New Roman" w:hAnsi="Times New Roman" w:cs="Times New Roman"/>
          <w:sz w:val="24"/>
          <w:szCs w:val="24"/>
          <w:lang w:val="x-none" w:eastAsia="x-none"/>
        </w:rPr>
        <w:t xml:space="preserve"> Gerard (1997), </w:t>
      </w:r>
      <w:r w:rsidRPr="00FD2F44">
        <w:rPr>
          <w:rFonts w:ascii="Times New Roman" w:eastAsia="Times New Roman" w:hAnsi="Times New Roman" w:cs="Times New Roman"/>
          <w:i/>
          <w:sz w:val="24"/>
          <w:szCs w:val="24"/>
          <w:lang w:val="x-none" w:eastAsia="x-none"/>
        </w:rPr>
        <w:t>Sobre la crisis de la historia</w:t>
      </w:r>
      <w:r w:rsidRPr="00FD2F44">
        <w:rPr>
          <w:rFonts w:ascii="Times New Roman" w:eastAsia="Times New Roman" w:hAnsi="Times New Roman" w:cs="Times New Roman"/>
          <w:sz w:val="24"/>
          <w:szCs w:val="24"/>
          <w:lang w:val="x-none" w:eastAsia="x-none"/>
        </w:rPr>
        <w:t>, Cátedra, Valencia.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5) </w:t>
      </w:r>
      <w:proofErr w:type="spellStart"/>
      <w:r w:rsidRPr="00FD2F44">
        <w:rPr>
          <w:rFonts w:ascii="Times New Roman" w:eastAsia="Times New Roman" w:hAnsi="Times New Roman" w:cs="Times New Roman"/>
          <w:sz w:val="24"/>
          <w:szCs w:val="24"/>
          <w:lang w:val="es-ES" w:eastAsia="es-ES"/>
        </w:rPr>
        <w:t>Burucúa</w:t>
      </w:r>
      <w:proofErr w:type="spellEnd"/>
      <w:r w:rsidRPr="00FD2F44">
        <w:rPr>
          <w:rFonts w:ascii="Times New Roman" w:eastAsia="Times New Roman" w:hAnsi="Times New Roman" w:cs="Times New Roman"/>
          <w:sz w:val="24"/>
          <w:szCs w:val="24"/>
          <w:lang w:val="es-ES" w:eastAsia="es-ES"/>
        </w:rPr>
        <w:t xml:space="preserve"> José Emilio (1996), </w:t>
      </w:r>
      <w:r w:rsidRPr="00FD2F44">
        <w:rPr>
          <w:rFonts w:ascii="Times New Roman" w:eastAsia="Times New Roman" w:hAnsi="Times New Roman" w:cs="Times New Roman"/>
          <w:i/>
          <w:sz w:val="24"/>
          <w:szCs w:val="24"/>
          <w:lang w:val="es-ES" w:eastAsia="es-ES"/>
        </w:rPr>
        <w:t>Pensamiento científico; Historia de la Idea de progreso</w:t>
      </w:r>
      <w:r w:rsidRPr="00FD2F44">
        <w:rPr>
          <w:rFonts w:ascii="Times New Roman" w:eastAsia="Times New Roman" w:hAnsi="Times New Roman" w:cs="Times New Roman"/>
          <w:sz w:val="24"/>
          <w:szCs w:val="24"/>
          <w:lang w:val="es-ES" w:eastAsia="es-ES"/>
        </w:rPr>
        <w:t>, Conicet,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6) </w:t>
      </w:r>
      <w:proofErr w:type="spellStart"/>
      <w:r w:rsidRPr="00FD2F44">
        <w:rPr>
          <w:rFonts w:ascii="Times New Roman" w:eastAsia="Times New Roman" w:hAnsi="Times New Roman" w:cs="Times New Roman"/>
          <w:sz w:val="24"/>
          <w:szCs w:val="24"/>
          <w:lang w:val="es-ES" w:eastAsia="es-ES"/>
        </w:rPr>
        <w:t>Schuster</w:t>
      </w:r>
      <w:proofErr w:type="spellEnd"/>
      <w:r w:rsidRPr="00FD2F44">
        <w:rPr>
          <w:rFonts w:ascii="Times New Roman" w:eastAsia="Times New Roman" w:hAnsi="Times New Roman" w:cs="Times New Roman"/>
          <w:sz w:val="24"/>
          <w:szCs w:val="24"/>
          <w:lang w:val="es-ES" w:eastAsia="es-ES"/>
        </w:rPr>
        <w:t xml:space="preserve"> Félix (1997), </w:t>
      </w:r>
      <w:r w:rsidRPr="00FD2F44">
        <w:rPr>
          <w:rFonts w:ascii="Times New Roman" w:eastAsia="Times New Roman" w:hAnsi="Times New Roman" w:cs="Times New Roman"/>
          <w:i/>
          <w:sz w:val="24"/>
          <w:szCs w:val="24"/>
          <w:lang w:val="es-ES" w:eastAsia="es-ES"/>
        </w:rPr>
        <w:t>Pensamiento Científico: La polémica epistemológica actual</w:t>
      </w:r>
      <w:r w:rsidRPr="00FD2F44">
        <w:rPr>
          <w:rFonts w:ascii="Times New Roman" w:eastAsia="Times New Roman" w:hAnsi="Times New Roman" w:cs="Times New Roman"/>
          <w:sz w:val="24"/>
          <w:szCs w:val="24"/>
          <w:lang w:val="es-ES" w:eastAsia="es-ES"/>
        </w:rPr>
        <w:t>, Conicet,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7) </w:t>
      </w:r>
      <w:proofErr w:type="spellStart"/>
      <w:r w:rsidRPr="00FD2F44">
        <w:rPr>
          <w:rFonts w:ascii="Times New Roman" w:eastAsia="Times New Roman" w:hAnsi="Times New Roman" w:cs="Times New Roman"/>
          <w:sz w:val="24"/>
          <w:szCs w:val="24"/>
          <w:lang w:val="es-ES" w:eastAsia="es-ES"/>
        </w:rPr>
        <w:t>Löwy</w:t>
      </w:r>
      <w:proofErr w:type="spellEnd"/>
      <w:r w:rsidRPr="00FD2F44">
        <w:rPr>
          <w:rFonts w:ascii="Times New Roman" w:eastAsia="Times New Roman" w:hAnsi="Times New Roman" w:cs="Times New Roman"/>
          <w:sz w:val="24"/>
          <w:szCs w:val="24"/>
          <w:lang w:val="es-ES" w:eastAsia="es-ES"/>
        </w:rPr>
        <w:t xml:space="preserve"> Michael (2002), </w:t>
      </w:r>
      <w:r w:rsidRPr="00FD2F44">
        <w:rPr>
          <w:rFonts w:ascii="Times New Roman" w:eastAsia="Times New Roman" w:hAnsi="Times New Roman" w:cs="Times New Roman"/>
          <w:i/>
          <w:sz w:val="24"/>
          <w:szCs w:val="24"/>
          <w:lang w:val="es-ES" w:eastAsia="es-ES"/>
        </w:rPr>
        <w:t>Walter Benjamín: Aviso de Incendio</w:t>
      </w:r>
      <w:r w:rsidRPr="00FD2F44">
        <w:rPr>
          <w:rFonts w:ascii="Times New Roman" w:eastAsia="Times New Roman" w:hAnsi="Times New Roman" w:cs="Times New Roman"/>
          <w:sz w:val="24"/>
          <w:szCs w:val="24"/>
          <w:lang w:val="es-ES" w:eastAsia="es-ES"/>
        </w:rPr>
        <w:t>, “Apertura de la Historia,” P II,  Fondo de Cultura Económica,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8)  </w:t>
      </w:r>
      <w:proofErr w:type="spellStart"/>
      <w:r w:rsidRPr="00FD2F44">
        <w:rPr>
          <w:rFonts w:ascii="Times New Roman" w:eastAsia="Times New Roman" w:hAnsi="Times New Roman" w:cs="Times New Roman"/>
          <w:sz w:val="24"/>
          <w:szCs w:val="24"/>
          <w:lang w:val="es-ES" w:eastAsia="es-ES"/>
        </w:rPr>
        <w:t>Burke</w:t>
      </w:r>
      <w:proofErr w:type="spellEnd"/>
      <w:r w:rsidRPr="00FD2F44">
        <w:rPr>
          <w:rFonts w:ascii="Times New Roman" w:eastAsia="Times New Roman" w:hAnsi="Times New Roman" w:cs="Times New Roman"/>
          <w:sz w:val="24"/>
          <w:szCs w:val="24"/>
          <w:lang w:val="es-ES" w:eastAsia="es-ES"/>
        </w:rPr>
        <w:t xml:space="preserve"> Peter (1993), </w:t>
      </w:r>
      <w:r w:rsidRPr="00FD2F44">
        <w:rPr>
          <w:rFonts w:ascii="Times New Roman" w:eastAsia="Times New Roman" w:hAnsi="Times New Roman" w:cs="Times New Roman"/>
          <w:i/>
          <w:sz w:val="24"/>
          <w:szCs w:val="24"/>
          <w:lang w:val="es-ES" w:eastAsia="es-ES"/>
        </w:rPr>
        <w:t>Formas de hacer la historia</w:t>
      </w:r>
      <w:r w:rsidRPr="00FD2F44">
        <w:rPr>
          <w:rFonts w:ascii="Times New Roman" w:eastAsia="Times New Roman" w:hAnsi="Times New Roman" w:cs="Times New Roman"/>
          <w:sz w:val="24"/>
          <w:szCs w:val="24"/>
          <w:lang w:val="es-ES" w:eastAsia="es-ES"/>
        </w:rPr>
        <w:t>, Cap. I, Editorial Alianza,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lastRenderedPageBreak/>
        <w:t xml:space="preserve">9) </w:t>
      </w:r>
      <w:proofErr w:type="spellStart"/>
      <w:r w:rsidRPr="00FD2F44">
        <w:rPr>
          <w:rFonts w:ascii="Times New Roman" w:eastAsia="Times New Roman" w:hAnsi="Times New Roman" w:cs="Times New Roman"/>
          <w:sz w:val="24"/>
          <w:szCs w:val="24"/>
          <w:lang w:val="es-ES" w:eastAsia="es-ES"/>
        </w:rPr>
        <w:t>Dosse</w:t>
      </w:r>
      <w:proofErr w:type="spellEnd"/>
      <w:r w:rsidRPr="00FD2F44">
        <w:rPr>
          <w:rFonts w:ascii="Times New Roman" w:eastAsia="Times New Roman" w:hAnsi="Times New Roman" w:cs="Times New Roman"/>
          <w:sz w:val="24"/>
          <w:szCs w:val="24"/>
          <w:lang w:val="es-ES" w:eastAsia="es-ES"/>
        </w:rPr>
        <w:t xml:space="preserve"> François (1988), </w:t>
      </w:r>
      <w:r w:rsidRPr="00FD2F44">
        <w:rPr>
          <w:rFonts w:ascii="Times New Roman" w:eastAsia="Times New Roman" w:hAnsi="Times New Roman" w:cs="Times New Roman"/>
          <w:i/>
          <w:sz w:val="24"/>
          <w:szCs w:val="24"/>
          <w:lang w:val="es-ES" w:eastAsia="es-ES"/>
        </w:rPr>
        <w:t xml:space="preserve">La Historia en Migajas, de </w:t>
      </w:r>
      <w:proofErr w:type="spellStart"/>
      <w:r w:rsidRPr="00FD2F44">
        <w:rPr>
          <w:rFonts w:ascii="Times New Roman" w:eastAsia="Times New Roman" w:hAnsi="Times New Roman" w:cs="Times New Roman"/>
          <w:i/>
          <w:sz w:val="24"/>
          <w:szCs w:val="24"/>
          <w:lang w:val="es-ES" w:eastAsia="es-ES"/>
        </w:rPr>
        <w:t>Annales</w:t>
      </w:r>
      <w:proofErr w:type="spellEnd"/>
      <w:r w:rsidRPr="00FD2F44">
        <w:rPr>
          <w:rFonts w:ascii="Times New Roman" w:eastAsia="Times New Roman" w:hAnsi="Times New Roman" w:cs="Times New Roman"/>
          <w:i/>
          <w:sz w:val="24"/>
          <w:szCs w:val="24"/>
          <w:lang w:val="es-ES" w:eastAsia="es-ES"/>
        </w:rPr>
        <w:t xml:space="preserve"> a la nueva historia</w:t>
      </w:r>
      <w:r w:rsidRPr="00FD2F44">
        <w:rPr>
          <w:rFonts w:ascii="Times New Roman" w:eastAsia="Times New Roman" w:hAnsi="Times New Roman" w:cs="Times New Roman"/>
          <w:sz w:val="24"/>
          <w:szCs w:val="24"/>
          <w:lang w:val="es-ES" w:eastAsia="es-ES"/>
        </w:rPr>
        <w:t xml:space="preserve">, Cap.  II, “Los tiempos de Marc </w:t>
      </w:r>
      <w:proofErr w:type="spellStart"/>
      <w:r w:rsidRPr="00FD2F44">
        <w:rPr>
          <w:rFonts w:ascii="Times New Roman" w:eastAsia="Times New Roman" w:hAnsi="Times New Roman" w:cs="Times New Roman"/>
          <w:sz w:val="24"/>
          <w:szCs w:val="24"/>
          <w:lang w:val="es-ES" w:eastAsia="es-ES"/>
        </w:rPr>
        <w:t>Bloch</w:t>
      </w:r>
      <w:proofErr w:type="spellEnd"/>
      <w:r w:rsidRPr="00FD2F44">
        <w:rPr>
          <w:rFonts w:ascii="Times New Roman" w:eastAsia="Times New Roman" w:hAnsi="Times New Roman" w:cs="Times New Roman"/>
          <w:sz w:val="24"/>
          <w:szCs w:val="24"/>
          <w:lang w:val="es-ES" w:eastAsia="es-ES"/>
        </w:rPr>
        <w:t xml:space="preserve"> y </w:t>
      </w:r>
      <w:proofErr w:type="spellStart"/>
      <w:r w:rsidRPr="00FD2F44">
        <w:rPr>
          <w:rFonts w:ascii="Times New Roman" w:eastAsia="Times New Roman" w:hAnsi="Times New Roman" w:cs="Times New Roman"/>
          <w:sz w:val="24"/>
          <w:szCs w:val="24"/>
          <w:lang w:val="es-ES" w:eastAsia="es-ES"/>
        </w:rPr>
        <w:t>Lucien</w:t>
      </w:r>
      <w:proofErr w:type="spellEnd"/>
      <w:r w:rsidRPr="00FD2F44">
        <w:rPr>
          <w:rFonts w:ascii="Times New Roman" w:eastAsia="Times New Roman" w:hAnsi="Times New Roman" w:cs="Times New Roman"/>
          <w:sz w:val="24"/>
          <w:szCs w:val="24"/>
          <w:lang w:val="es-ES" w:eastAsia="es-ES"/>
        </w:rPr>
        <w:t xml:space="preserve"> </w:t>
      </w:r>
      <w:proofErr w:type="spellStart"/>
      <w:r w:rsidRPr="00FD2F44">
        <w:rPr>
          <w:rFonts w:ascii="Times New Roman" w:eastAsia="Times New Roman" w:hAnsi="Times New Roman" w:cs="Times New Roman"/>
          <w:sz w:val="24"/>
          <w:szCs w:val="24"/>
          <w:lang w:val="es-ES" w:eastAsia="es-ES"/>
        </w:rPr>
        <w:t>Febvre</w:t>
      </w:r>
      <w:proofErr w:type="spellEnd"/>
      <w:r w:rsidRPr="00FD2F44">
        <w:rPr>
          <w:rFonts w:ascii="Times New Roman" w:eastAsia="Times New Roman" w:hAnsi="Times New Roman" w:cs="Times New Roman"/>
          <w:sz w:val="24"/>
          <w:szCs w:val="24"/>
          <w:lang w:val="es-ES" w:eastAsia="es-ES"/>
        </w:rPr>
        <w:t xml:space="preserve">”, Ediciones Alfonso El </w:t>
      </w:r>
      <w:proofErr w:type="spellStart"/>
      <w:r w:rsidRPr="00FD2F44">
        <w:rPr>
          <w:rFonts w:ascii="Times New Roman" w:eastAsia="Times New Roman" w:hAnsi="Times New Roman" w:cs="Times New Roman"/>
          <w:sz w:val="24"/>
          <w:szCs w:val="24"/>
          <w:lang w:val="es-ES" w:eastAsia="es-ES"/>
        </w:rPr>
        <w:t>Magnánim</w:t>
      </w:r>
      <w:proofErr w:type="spellEnd"/>
      <w:r w:rsidRPr="00FD2F44">
        <w:rPr>
          <w:rFonts w:ascii="Times New Roman" w:eastAsia="Times New Roman" w:hAnsi="Times New Roman" w:cs="Times New Roman"/>
          <w:sz w:val="24"/>
          <w:szCs w:val="24"/>
          <w:lang w:val="es-ES" w:eastAsia="es-ES"/>
        </w:rPr>
        <w:t>, Valencia.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10) </w:t>
      </w:r>
      <w:proofErr w:type="spellStart"/>
      <w:r w:rsidRPr="00FD2F44">
        <w:rPr>
          <w:rFonts w:ascii="Times New Roman" w:eastAsia="Times New Roman" w:hAnsi="Times New Roman" w:cs="Times New Roman"/>
          <w:sz w:val="24"/>
          <w:szCs w:val="24"/>
          <w:lang w:val="es-ES" w:eastAsia="es-ES"/>
        </w:rPr>
        <w:t>Campione</w:t>
      </w:r>
      <w:proofErr w:type="spellEnd"/>
      <w:r w:rsidRPr="00FD2F44">
        <w:rPr>
          <w:rFonts w:ascii="Times New Roman" w:eastAsia="Times New Roman" w:hAnsi="Times New Roman" w:cs="Times New Roman"/>
          <w:sz w:val="24"/>
          <w:szCs w:val="24"/>
          <w:lang w:val="es-ES" w:eastAsia="es-ES"/>
        </w:rPr>
        <w:t xml:space="preserve"> Daniel (2003), </w:t>
      </w:r>
      <w:r w:rsidRPr="00FD2F44">
        <w:rPr>
          <w:rFonts w:ascii="Times New Roman" w:eastAsia="Times New Roman" w:hAnsi="Times New Roman" w:cs="Times New Roman"/>
          <w:i/>
          <w:sz w:val="24"/>
          <w:szCs w:val="24"/>
          <w:lang w:val="es-ES" w:eastAsia="es-ES"/>
        </w:rPr>
        <w:t>Argentina la escritura de su Historia</w:t>
      </w:r>
      <w:r w:rsidRPr="00FD2F44">
        <w:rPr>
          <w:rFonts w:ascii="Times New Roman" w:eastAsia="Times New Roman" w:hAnsi="Times New Roman" w:cs="Times New Roman"/>
          <w:sz w:val="24"/>
          <w:szCs w:val="24"/>
          <w:lang w:val="es-ES" w:eastAsia="es-ES"/>
        </w:rPr>
        <w:t>, Cap. II, III, IV, V, VI, VII, Centro Cultural de la cooperación,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11) O </w:t>
      </w:r>
      <w:proofErr w:type="spellStart"/>
      <w:r w:rsidRPr="00FD2F44">
        <w:rPr>
          <w:rFonts w:ascii="Times New Roman" w:eastAsia="Times New Roman" w:hAnsi="Times New Roman" w:cs="Times New Roman"/>
          <w:sz w:val="24"/>
          <w:szCs w:val="24"/>
          <w:lang w:val="es-ES" w:eastAsia="es-ES"/>
        </w:rPr>
        <w:t>donnell</w:t>
      </w:r>
      <w:proofErr w:type="spellEnd"/>
      <w:r w:rsidRPr="00FD2F44">
        <w:rPr>
          <w:rFonts w:ascii="Times New Roman" w:eastAsia="Times New Roman" w:hAnsi="Times New Roman" w:cs="Times New Roman"/>
          <w:sz w:val="24"/>
          <w:szCs w:val="24"/>
          <w:lang w:val="es-ES" w:eastAsia="es-ES"/>
        </w:rPr>
        <w:t xml:space="preserve"> Pacho, Romero Luis Alberto (2010), “Polémica entre nacionalista y liberales”, diario La Nación, jueves 18 de noviembre. Apuntes sobre el Instituto Dorrego.</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x-none" w:eastAsia="x-none"/>
        </w:rPr>
      </w:pPr>
      <w:r w:rsidRPr="00FD2F44">
        <w:rPr>
          <w:rFonts w:ascii="Times New Roman" w:eastAsia="Times New Roman" w:hAnsi="Times New Roman" w:cs="Times New Roman"/>
          <w:sz w:val="24"/>
          <w:szCs w:val="24"/>
          <w:lang w:val="x-none" w:eastAsia="x-none"/>
        </w:rPr>
        <w:t>CRONOGRAMA TENTATIVO DE EVALUACIÓN: 1</w:t>
      </w:r>
      <w:r w:rsidRPr="00FD2F44">
        <w:rPr>
          <w:rFonts w:ascii="Times New Roman" w:eastAsia="Times New Roman" w:hAnsi="Times New Roman" w:cs="Times New Roman"/>
          <w:sz w:val="24"/>
          <w:szCs w:val="24"/>
          <w:lang w:val="es-ES" w:eastAsia="x-none"/>
        </w:rPr>
        <w:t xml:space="preserve">º </w:t>
      </w:r>
      <w:r w:rsidRPr="00FD2F44">
        <w:rPr>
          <w:rFonts w:ascii="Times New Roman" w:eastAsia="Times New Roman" w:hAnsi="Times New Roman" w:cs="Times New Roman"/>
          <w:sz w:val="24"/>
          <w:szCs w:val="24"/>
          <w:lang w:val="x-none" w:eastAsia="x-none"/>
        </w:rPr>
        <w:t>de Noviembre de 201</w:t>
      </w:r>
      <w:r w:rsidRPr="00FD2F44">
        <w:rPr>
          <w:rFonts w:ascii="Times New Roman" w:eastAsia="Times New Roman" w:hAnsi="Times New Roman" w:cs="Times New Roman"/>
          <w:sz w:val="24"/>
          <w:szCs w:val="24"/>
          <w:lang w:val="es-ES" w:eastAsia="x-none"/>
        </w:rPr>
        <w:t>5</w:t>
      </w:r>
      <w:r w:rsidRPr="00FD2F44">
        <w:rPr>
          <w:rFonts w:ascii="Times New Roman" w:eastAsia="Times New Roman" w:hAnsi="Times New Roman" w:cs="Times New Roman"/>
          <w:sz w:val="24"/>
          <w:szCs w:val="24"/>
          <w:lang w:val="x-none" w:eastAsia="x-none"/>
        </w:rPr>
        <w:t>.</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PROPUESTA METODOLOGICA</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En las clases teóricas, se utilizara la exposición del docente (acotada, medida y como disparador)  para recuperar del grupo el contenido trabajado en la clase anterior y poder articularlo con los contenidos nuevos. En un segundo momento el enseñando realizara la presentación introductoria de la nueva clase y de  las temática desarrollar, a través de gráficos en el pizarrón, uso de las tic, expresión oral y mapas. Un tercer momento será la conformación de grupos de trabajo, que a través de la lectura de la bibliografía sugerida  e intercambio dentro de los mismos, iniciaran la discusión y el análisis  crítico del material. La culminación de la clase se desarrollara con la  puesta en común y debate de los grupos y entre los grupos, de los temas presentados y el cierre final del docente con la devolución y síntesis </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TEMPORALIZACION</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Meses abril-mayo-junio-julio, desarrollo contenidos Unidad I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x-none"/>
        </w:rPr>
      </w:pPr>
      <w:r w:rsidRPr="00FD2F44">
        <w:rPr>
          <w:rFonts w:ascii="Times New Roman" w:eastAsia="Times New Roman" w:hAnsi="Times New Roman" w:cs="Times New Roman"/>
          <w:sz w:val="24"/>
          <w:szCs w:val="24"/>
          <w:lang w:val="x-none" w:eastAsia="x-none"/>
        </w:rPr>
        <w:t xml:space="preserve">Cronograma tentativo de evaluación 1º cuatrimestre sobre bibliografía Unidad I: </w:t>
      </w:r>
      <w:r w:rsidRPr="00FD2F44">
        <w:rPr>
          <w:rFonts w:ascii="Times New Roman" w:eastAsia="Times New Roman" w:hAnsi="Times New Roman" w:cs="Times New Roman"/>
          <w:sz w:val="24"/>
          <w:szCs w:val="24"/>
          <w:lang w:val="es-ES" w:eastAsia="x-none"/>
        </w:rPr>
        <w:t xml:space="preserve">24  de </w:t>
      </w:r>
      <w:r w:rsidRPr="00FD2F44">
        <w:rPr>
          <w:rFonts w:ascii="Times New Roman" w:eastAsia="Times New Roman" w:hAnsi="Times New Roman" w:cs="Times New Roman"/>
          <w:sz w:val="24"/>
          <w:szCs w:val="24"/>
          <w:lang w:val="x-none" w:eastAsia="x-none"/>
        </w:rPr>
        <w:t>ju</w:t>
      </w:r>
      <w:r w:rsidRPr="00FD2F44">
        <w:rPr>
          <w:rFonts w:ascii="Times New Roman" w:eastAsia="Times New Roman" w:hAnsi="Times New Roman" w:cs="Times New Roman"/>
          <w:sz w:val="24"/>
          <w:szCs w:val="24"/>
          <w:lang w:val="es-ES" w:eastAsia="x-none"/>
        </w:rPr>
        <w:t>nio</w:t>
      </w:r>
      <w:r w:rsidRPr="00FD2F44">
        <w:rPr>
          <w:rFonts w:ascii="Times New Roman" w:eastAsia="Times New Roman" w:hAnsi="Times New Roman" w:cs="Times New Roman"/>
          <w:sz w:val="24"/>
          <w:szCs w:val="24"/>
          <w:lang w:val="x-none" w:eastAsia="x-none"/>
        </w:rPr>
        <w:t>o de 201</w:t>
      </w:r>
      <w:r w:rsidRPr="00FD2F44">
        <w:rPr>
          <w:rFonts w:ascii="Times New Roman" w:eastAsia="Times New Roman" w:hAnsi="Times New Roman" w:cs="Times New Roman"/>
          <w:sz w:val="24"/>
          <w:szCs w:val="24"/>
          <w:lang w:val="es-ES" w:eastAsia="x-none"/>
        </w:rPr>
        <w:t>5</w:t>
      </w:r>
    </w:p>
    <w:p w:rsidR="00FD2F44" w:rsidRPr="00FD2F44" w:rsidRDefault="00FD2F44" w:rsidP="00FD2F44">
      <w:pPr>
        <w:autoSpaceDE w:val="0"/>
        <w:autoSpaceDN w:val="0"/>
        <w:adjustRightInd w:val="0"/>
        <w:spacing w:after="0" w:line="240" w:lineRule="auto"/>
        <w:jc w:val="both"/>
        <w:rPr>
          <w:rFonts w:ascii="Times New Roman" w:eastAsia="Times New Roman" w:hAnsi="Times New Roman" w:cs="Times New Roman"/>
          <w:iCs/>
          <w:sz w:val="24"/>
          <w:szCs w:val="24"/>
          <w:lang w:val="es-ES" w:eastAsia="es-ES"/>
        </w:rPr>
      </w:pPr>
      <w:r w:rsidRPr="00FD2F44">
        <w:rPr>
          <w:rFonts w:ascii="Times New Roman" w:eastAsia="Times New Roman" w:hAnsi="Times New Roman" w:cs="Times New Roman"/>
          <w:iCs/>
          <w:sz w:val="24"/>
          <w:szCs w:val="24"/>
          <w:lang w:val="es-ES" w:eastAsia="es-ES"/>
        </w:rPr>
        <w:t xml:space="preserve">Meses Agosto, </w:t>
      </w:r>
      <w:r w:rsidRPr="00FD2F44">
        <w:rPr>
          <w:rFonts w:ascii="Times New Roman" w:eastAsia="Times New Roman" w:hAnsi="Times New Roman" w:cs="Times New Roman"/>
          <w:sz w:val="24"/>
          <w:szCs w:val="24"/>
          <w:lang w:val="es-ES" w:eastAsia="es-ES"/>
        </w:rPr>
        <w:t>Septiembre, Octubre y Noviembre, desarrollo contenidos Unidad II.</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Cronograma tentativo de evaluación 2º cuatrimestre sobre bibliografía Unidad II: 1º de Noviembre de 2015</w:t>
      </w:r>
    </w:p>
    <w:p w:rsidR="00FD2F44" w:rsidRPr="00FD2F44" w:rsidRDefault="00FD2F44" w:rsidP="00FD2F44">
      <w:pPr>
        <w:spacing w:after="0" w:line="240" w:lineRule="auto"/>
        <w:jc w:val="both"/>
        <w:rPr>
          <w:rFonts w:ascii="Times New Roman" w:eastAsia="Times New Roman" w:hAnsi="Times New Roman" w:cs="Times New Roman"/>
          <w:sz w:val="24"/>
          <w:szCs w:val="24"/>
          <w:lang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EVALUACIÓN</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Regulares con cursado presencial: un parcial escrito al final del cuatrimestre, a partir de los contenidos de la instancia introductoria del espacio curricular, (unidad I), con una instancia de </w:t>
      </w:r>
      <w:proofErr w:type="spellStart"/>
      <w:r w:rsidRPr="00FD2F44">
        <w:rPr>
          <w:rFonts w:ascii="Times New Roman" w:eastAsia="Times New Roman" w:hAnsi="Times New Roman" w:cs="Times New Roman"/>
          <w:sz w:val="24"/>
          <w:szCs w:val="24"/>
          <w:lang w:val="es-ES" w:eastAsia="es-ES"/>
        </w:rPr>
        <w:t>recuperatorio</w:t>
      </w:r>
      <w:proofErr w:type="spellEnd"/>
      <w:r w:rsidRPr="00FD2F44">
        <w:rPr>
          <w:rFonts w:ascii="Times New Roman" w:eastAsia="Times New Roman" w:hAnsi="Times New Roman" w:cs="Times New Roman"/>
          <w:sz w:val="24"/>
          <w:szCs w:val="24"/>
          <w:lang w:val="es-ES" w:eastAsia="es-ES"/>
        </w:rPr>
        <w:t xml:space="preserve"> y un segundo examen parcial al final del segundo cuatrimestre, (unidad II), con la consiguiente instancia </w:t>
      </w:r>
      <w:proofErr w:type="spellStart"/>
      <w:r w:rsidRPr="00FD2F44">
        <w:rPr>
          <w:rFonts w:ascii="Times New Roman" w:eastAsia="Times New Roman" w:hAnsi="Times New Roman" w:cs="Times New Roman"/>
          <w:sz w:val="24"/>
          <w:szCs w:val="24"/>
          <w:lang w:val="es-ES" w:eastAsia="es-ES"/>
        </w:rPr>
        <w:t>recuperatoria</w:t>
      </w:r>
      <w:proofErr w:type="spellEnd"/>
      <w:r w:rsidRPr="00FD2F44">
        <w:rPr>
          <w:rFonts w:ascii="Times New Roman" w:eastAsia="Times New Roman" w:hAnsi="Times New Roman" w:cs="Times New Roman"/>
          <w:sz w:val="24"/>
          <w:szCs w:val="24"/>
          <w:lang w:val="es-ES" w:eastAsia="es-ES"/>
        </w:rPr>
        <w:t>. La  nota de aprobación es: dos (aprobado).</w:t>
      </w:r>
    </w:p>
    <w:p w:rsidR="00FD2F44" w:rsidRPr="00FD2F44" w:rsidRDefault="00FD2F44" w:rsidP="00FD2F44">
      <w:pPr>
        <w:shd w:val="clear" w:color="auto" w:fill="FFFFFF"/>
        <w:spacing w:after="0" w:line="255" w:lineRule="atLeast"/>
        <w:jc w:val="both"/>
        <w:rPr>
          <w:rFonts w:ascii="Times New Roman" w:eastAsia="Times New Roman" w:hAnsi="Times New Roman" w:cs="Times New Roman"/>
          <w:sz w:val="24"/>
          <w:szCs w:val="24"/>
        </w:rPr>
      </w:pPr>
      <w:r w:rsidRPr="00FD2F44">
        <w:rPr>
          <w:rFonts w:ascii="Times New Roman" w:eastAsia="Times New Roman" w:hAnsi="Times New Roman" w:cs="Times New Roman"/>
          <w:sz w:val="24"/>
          <w:szCs w:val="24"/>
        </w:rPr>
        <w:t>La aprobación de la materia será mediante un examen final oral ante tribunal, que incluye la totalidad de las lecturas indicadas como obligatorias en el proyecto curricular de la cátedra.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eastAsia="es-ES"/>
        </w:rPr>
        <w:t>E</w:t>
      </w:r>
      <w:r w:rsidRPr="00FD2F44">
        <w:rPr>
          <w:rFonts w:ascii="Times New Roman" w:eastAsia="Times New Roman" w:hAnsi="Times New Roman" w:cs="Times New Roman"/>
          <w:sz w:val="24"/>
          <w:szCs w:val="24"/>
          <w:lang w:val="es-ES" w:eastAsia="es-ES"/>
        </w:rPr>
        <w:t>l alumno deberá usar el vocabulario específico y tener manejo y análisis desagregado de los conceptos y planteos teóricos de la bibliografía obligatoria, la cual debe desarrollar y analizar de manera comprensiva  esto es, no</w:t>
      </w:r>
      <w:proofErr w:type="gramStart"/>
      <w:r w:rsidRPr="00FD2F44">
        <w:rPr>
          <w:rFonts w:ascii="Times New Roman" w:eastAsia="Times New Roman" w:hAnsi="Times New Roman" w:cs="Times New Roman"/>
          <w:sz w:val="24"/>
          <w:szCs w:val="24"/>
          <w:lang w:val="es-ES" w:eastAsia="es-ES"/>
        </w:rPr>
        <w:t>!!</w:t>
      </w:r>
      <w:proofErr w:type="gramEnd"/>
      <w:r w:rsidRPr="00FD2F44">
        <w:rPr>
          <w:rFonts w:ascii="Times New Roman" w:eastAsia="Times New Roman" w:hAnsi="Times New Roman" w:cs="Times New Roman"/>
          <w:sz w:val="24"/>
          <w:szCs w:val="24"/>
          <w:lang w:val="es-ES" w:eastAsia="es-ES"/>
        </w:rPr>
        <w:t xml:space="preserve"> </w:t>
      </w:r>
      <w:proofErr w:type="gramStart"/>
      <w:r w:rsidRPr="00FD2F44">
        <w:rPr>
          <w:rFonts w:ascii="Times New Roman" w:eastAsia="Times New Roman" w:hAnsi="Times New Roman" w:cs="Times New Roman"/>
          <w:sz w:val="24"/>
          <w:szCs w:val="24"/>
          <w:lang w:val="es-ES" w:eastAsia="es-ES"/>
        </w:rPr>
        <w:t>de</w:t>
      </w:r>
      <w:proofErr w:type="gramEnd"/>
      <w:r w:rsidRPr="00FD2F44">
        <w:rPr>
          <w:rFonts w:ascii="Times New Roman" w:eastAsia="Times New Roman" w:hAnsi="Times New Roman" w:cs="Times New Roman"/>
          <w:sz w:val="24"/>
          <w:szCs w:val="24"/>
          <w:lang w:val="es-ES" w:eastAsia="es-ES"/>
        </w:rPr>
        <w:t xml:space="preserve"> manera mecánica, repetitiva y memorística, sino mediante el estableciendo de relaciones, comparaciones, inducciones, reflexiones, asociaciones y contrastaciones: concluyendo con reflexiones y  explicaciones provisorias.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Con ello la cátedra pretende que el alumno adquiera  un saber operativo, que los habilite en el debate de problemáticas que excedan los temas concretos de aprendizaje de este espacio curricular.   </w:t>
      </w:r>
    </w:p>
    <w:p w:rsidR="00FD2F44" w:rsidRPr="00FD2F44" w:rsidRDefault="00FD2F44" w:rsidP="00FD2F44">
      <w:pPr>
        <w:spacing w:after="0" w:line="240" w:lineRule="auto"/>
        <w:jc w:val="both"/>
        <w:rPr>
          <w:rFonts w:ascii="Times New Roman" w:eastAsia="Times New Roman" w:hAnsi="Times New Roman" w:cs="Times New Roman"/>
          <w:sz w:val="24"/>
          <w:szCs w:val="24"/>
          <w:lang w:eastAsia="es-ES"/>
        </w:rPr>
      </w:pPr>
      <w:r w:rsidRPr="00FD2F44">
        <w:rPr>
          <w:rFonts w:ascii="Times New Roman" w:eastAsia="Times New Roman" w:hAnsi="Times New Roman" w:cs="Times New Roman"/>
          <w:sz w:val="24"/>
          <w:szCs w:val="24"/>
          <w:lang w:val="es-ES" w:eastAsia="es-ES"/>
        </w:rPr>
        <w:t xml:space="preserve">             </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BIBLIOGRAFÍA GENERAL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lastRenderedPageBreak/>
        <w:t>Carr</w:t>
      </w:r>
      <w:proofErr w:type="spellEnd"/>
      <w:r w:rsidRPr="00FD2F44">
        <w:rPr>
          <w:rFonts w:ascii="Times New Roman" w:eastAsia="Times New Roman" w:hAnsi="Times New Roman" w:cs="Times New Roman"/>
          <w:sz w:val="24"/>
          <w:szCs w:val="24"/>
          <w:lang w:val="es-ES" w:eastAsia="es-ES"/>
        </w:rPr>
        <w:t xml:space="preserve"> Edward, (1984)</w:t>
      </w:r>
      <w:r w:rsidRPr="00FD2F44">
        <w:rPr>
          <w:rFonts w:ascii="Times New Roman" w:eastAsia="Times New Roman" w:hAnsi="Times New Roman" w:cs="Times New Roman"/>
          <w:i/>
          <w:sz w:val="24"/>
          <w:szCs w:val="24"/>
          <w:lang w:val="es-ES" w:eastAsia="es-ES"/>
        </w:rPr>
        <w:t xml:space="preserve"> ¿Que es la Historia</w:t>
      </w:r>
      <w:r w:rsidRPr="00FD2F44">
        <w:rPr>
          <w:rFonts w:ascii="Times New Roman" w:eastAsia="Times New Roman" w:hAnsi="Times New Roman" w:cs="Times New Roman"/>
          <w:sz w:val="24"/>
          <w:szCs w:val="24"/>
          <w:lang w:val="es-ES" w:eastAsia="es-ES"/>
        </w:rPr>
        <w:t>?, Editorial Ariel</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Moradiellos</w:t>
      </w:r>
      <w:proofErr w:type="spellEnd"/>
      <w:r w:rsidRPr="00FD2F44">
        <w:rPr>
          <w:rFonts w:ascii="Times New Roman" w:eastAsia="Times New Roman" w:hAnsi="Times New Roman" w:cs="Times New Roman"/>
          <w:sz w:val="24"/>
          <w:szCs w:val="24"/>
          <w:lang w:val="es-ES" w:eastAsia="es-ES"/>
        </w:rPr>
        <w:t xml:space="preserve"> Enrique (2005),</w:t>
      </w:r>
      <w:r w:rsidRPr="00FD2F44">
        <w:rPr>
          <w:rFonts w:ascii="Times New Roman" w:eastAsia="Times New Roman" w:hAnsi="Times New Roman" w:cs="Times New Roman"/>
          <w:i/>
          <w:sz w:val="24"/>
          <w:szCs w:val="24"/>
          <w:lang w:val="es-ES" w:eastAsia="es-ES"/>
        </w:rPr>
        <w:t xml:space="preserve"> El oficio de Historiador</w:t>
      </w:r>
      <w:r w:rsidRPr="00FD2F44">
        <w:rPr>
          <w:rFonts w:ascii="Times New Roman" w:eastAsia="Times New Roman" w:hAnsi="Times New Roman" w:cs="Times New Roman"/>
          <w:sz w:val="24"/>
          <w:szCs w:val="24"/>
          <w:lang w:val="es-ES" w:eastAsia="es-ES"/>
        </w:rPr>
        <w:t>, Siglo XXI, Madrid</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r w:rsidRPr="00FD2F44">
        <w:rPr>
          <w:rFonts w:ascii="Times New Roman" w:eastAsia="Times New Roman" w:hAnsi="Times New Roman" w:cs="Times New Roman"/>
          <w:sz w:val="24"/>
          <w:szCs w:val="24"/>
          <w:lang w:val="es-ES" w:eastAsia="es-ES"/>
        </w:rPr>
        <w:t xml:space="preserve">Cernadas Jorge, </w:t>
      </w:r>
      <w:proofErr w:type="spellStart"/>
      <w:r w:rsidRPr="00FD2F44">
        <w:rPr>
          <w:rFonts w:ascii="Times New Roman" w:eastAsia="Times New Roman" w:hAnsi="Times New Roman" w:cs="Times New Roman"/>
          <w:sz w:val="24"/>
          <w:szCs w:val="24"/>
          <w:lang w:val="es-ES" w:eastAsia="es-ES"/>
        </w:rPr>
        <w:t>Lvovich</w:t>
      </w:r>
      <w:proofErr w:type="spellEnd"/>
      <w:r w:rsidRPr="00FD2F44">
        <w:rPr>
          <w:rFonts w:ascii="Times New Roman" w:eastAsia="Times New Roman" w:hAnsi="Times New Roman" w:cs="Times New Roman"/>
          <w:sz w:val="24"/>
          <w:szCs w:val="24"/>
          <w:lang w:val="es-ES" w:eastAsia="es-ES"/>
        </w:rPr>
        <w:t xml:space="preserve"> DANIEL (2010), (editores), </w:t>
      </w:r>
      <w:r w:rsidRPr="00FD2F44">
        <w:rPr>
          <w:rFonts w:ascii="Times New Roman" w:eastAsia="Times New Roman" w:hAnsi="Times New Roman" w:cs="Times New Roman"/>
          <w:i/>
          <w:sz w:val="24"/>
          <w:szCs w:val="24"/>
          <w:lang w:val="es-ES" w:eastAsia="es-ES"/>
        </w:rPr>
        <w:t>Historia ¿para qué?,</w:t>
      </w:r>
      <w:r w:rsidRPr="00FD2F44">
        <w:rPr>
          <w:rFonts w:ascii="Times New Roman" w:eastAsia="Times New Roman" w:hAnsi="Times New Roman" w:cs="Times New Roman"/>
          <w:sz w:val="24"/>
          <w:szCs w:val="24"/>
          <w:lang w:val="es-ES" w:eastAsia="es-ES"/>
        </w:rPr>
        <w:t xml:space="preserve"> Prometeo libros,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Noriel</w:t>
      </w:r>
      <w:proofErr w:type="spellEnd"/>
      <w:r w:rsidRPr="00FD2F44">
        <w:rPr>
          <w:rFonts w:ascii="Times New Roman" w:eastAsia="Times New Roman" w:hAnsi="Times New Roman" w:cs="Times New Roman"/>
          <w:sz w:val="24"/>
          <w:szCs w:val="24"/>
          <w:lang w:val="es-ES" w:eastAsia="es-ES"/>
        </w:rPr>
        <w:t xml:space="preserve"> Gerard (1997), </w:t>
      </w:r>
      <w:r w:rsidRPr="00FD2F44">
        <w:rPr>
          <w:rFonts w:ascii="Times New Roman" w:eastAsia="Times New Roman" w:hAnsi="Times New Roman" w:cs="Times New Roman"/>
          <w:i/>
          <w:sz w:val="24"/>
          <w:szCs w:val="24"/>
          <w:lang w:val="es-ES" w:eastAsia="es-ES"/>
        </w:rPr>
        <w:t>Sobre la crisis de la historia</w:t>
      </w:r>
      <w:r w:rsidRPr="00FD2F44">
        <w:rPr>
          <w:rFonts w:ascii="Times New Roman" w:eastAsia="Times New Roman" w:hAnsi="Times New Roman" w:cs="Times New Roman"/>
          <w:sz w:val="24"/>
          <w:szCs w:val="24"/>
          <w:lang w:val="es-ES" w:eastAsia="es-ES"/>
        </w:rPr>
        <w:t>, Cátedra, Valencia.</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roofErr w:type="spellStart"/>
      <w:r w:rsidRPr="00FD2F44">
        <w:rPr>
          <w:rFonts w:ascii="Times New Roman" w:eastAsia="Times New Roman" w:hAnsi="Times New Roman" w:cs="Times New Roman"/>
          <w:sz w:val="24"/>
          <w:szCs w:val="24"/>
          <w:lang w:val="es-ES" w:eastAsia="es-ES"/>
        </w:rPr>
        <w:t>Campione</w:t>
      </w:r>
      <w:proofErr w:type="spellEnd"/>
      <w:r w:rsidRPr="00FD2F44">
        <w:rPr>
          <w:rFonts w:ascii="Times New Roman" w:eastAsia="Times New Roman" w:hAnsi="Times New Roman" w:cs="Times New Roman"/>
          <w:sz w:val="24"/>
          <w:szCs w:val="24"/>
          <w:lang w:val="es-ES" w:eastAsia="es-ES"/>
        </w:rPr>
        <w:t xml:space="preserve"> Daniel (2003), </w:t>
      </w:r>
      <w:r w:rsidRPr="00FD2F44">
        <w:rPr>
          <w:rFonts w:ascii="Times New Roman" w:eastAsia="Times New Roman" w:hAnsi="Times New Roman" w:cs="Times New Roman"/>
          <w:i/>
          <w:sz w:val="24"/>
          <w:szCs w:val="24"/>
          <w:lang w:val="es-ES" w:eastAsia="es-ES"/>
        </w:rPr>
        <w:t>Argentina la escritura de su Historia</w:t>
      </w:r>
      <w:r w:rsidRPr="00FD2F44">
        <w:rPr>
          <w:rFonts w:ascii="Times New Roman" w:eastAsia="Times New Roman" w:hAnsi="Times New Roman" w:cs="Times New Roman"/>
          <w:sz w:val="24"/>
          <w:szCs w:val="24"/>
          <w:lang w:val="es-ES" w:eastAsia="es-ES"/>
        </w:rPr>
        <w:t>, Centro Cultural de la cooperación, Buenos Aires.</w:t>
      </w: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FD2F44" w:rsidRPr="00FD2F44" w:rsidRDefault="00FD2F44" w:rsidP="00FD2F44">
      <w:pPr>
        <w:spacing w:after="0" w:line="240" w:lineRule="auto"/>
        <w:jc w:val="both"/>
        <w:rPr>
          <w:rFonts w:ascii="Times New Roman" w:eastAsia="Times New Roman" w:hAnsi="Times New Roman" w:cs="Times New Roman"/>
          <w:sz w:val="24"/>
          <w:szCs w:val="24"/>
          <w:lang w:val="es-ES" w:eastAsia="es-ES"/>
        </w:rPr>
      </w:pPr>
    </w:p>
    <w:p w:rsidR="009714B3" w:rsidRPr="00FD2F44" w:rsidRDefault="009714B3" w:rsidP="00FD2F44">
      <w:pPr>
        <w:rPr>
          <w:lang w:val="es-ES"/>
        </w:rPr>
      </w:pPr>
    </w:p>
    <w:sectPr w:rsidR="009714B3" w:rsidRPr="00FD2F44" w:rsidSect="00317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annaMT">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FCF"/>
    <w:multiLevelType w:val="hybridMultilevel"/>
    <w:tmpl w:val="2DA8D1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2734D35"/>
    <w:multiLevelType w:val="multilevel"/>
    <w:tmpl w:val="7B7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22ED4"/>
    <w:multiLevelType w:val="multilevel"/>
    <w:tmpl w:val="5F4E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03188"/>
    <w:multiLevelType w:val="multilevel"/>
    <w:tmpl w:val="D80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B0"/>
    <w:rsid w:val="001312A6"/>
    <w:rsid w:val="0031766F"/>
    <w:rsid w:val="003B3593"/>
    <w:rsid w:val="006207FA"/>
    <w:rsid w:val="00841DD2"/>
    <w:rsid w:val="008966B0"/>
    <w:rsid w:val="00943603"/>
    <w:rsid w:val="009714B3"/>
    <w:rsid w:val="009E5615"/>
    <w:rsid w:val="00C45BE7"/>
    <w:rsid w:val="00C54972"/>
    <w:rsid w:val="00EC01FD"/>
    <w:rsid w:val="00FD2F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436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841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43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4360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943603"/>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EC01FD"/>
    <w:pPr>
      <w:ind w:left="720"/>
      <w:contextualSpacing/>
    </w:pPr>
  </w:style>
  <w:style w:type="character" w:customStyle="1" w:styleId="Ttulo1Car">
    <w:name w:val="Título 1 Car"/>
    <w:basedOn w:val="Fuentedeprrafopredeter"/>
    <w:link w:val="Ttulo1"/>
    <w:uiPriority w:val="9"/>
    <w:rsid w:val="00841DD2"/>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841DD2"/>
    <w:rPr>
      <w:rFonts w:asciiTheme="majorHAnsi" w:eastAsiaTheme="majorEastAsia" w:hAnsiTheme="majorHAnsi" w:cstheme="majorBidi"/>
      <w:b/>
      <w:bCs/>
      <w:i/>
      <w:iCs/>
      <w:color w:val="4F81BD" w:themeColor="accent1"/>
    </w:rPr>
  </w:style>
  <w:style w:type="paragraph" w:styleId="Textodeglobo">
    <w:name w:val="Balloon Text"/>
    <w:basedOn w:val="Normal"/>
    <w:link w:val="TextodegloboCar"/>
    <w:uiPriority w:val="99"/>
    <w:semiHidden/>
    <w:unhideWhenUsed/>
    <w:rsid w:val="00841D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29032">
      <w:bodyDiv w:val="1"/>
      <w:marLeft w:val="0"/>
      <w:marRight w:val="0"/>
      <w:marTop w:val="0"/>
      <w:marBottom w:val="0"/>
      <w:divBdr>
        <w:top w:val="none" w:sz="0" w:space="0" w:color="auto"/>
        <w:left w:val="none" w:sz="0" w:space="0" w:color="auto"/>
        <w:bottom w:val="none" w:sz="0" w:space="0" w:color="auto"/>
        <w:right w:val="none" w:sz="0" w:space="0" w:color="auto"/>
      </w:divBdr>
      <w:divsChild>
        <w:div w:id="636758662">
          <w:marLeft w:val="0"/>
          <w:marRight w:val="0"/>
          <w:marTop w:val="0"/>
          <w:marBottom w:val="0"/>
          <w:divBdr>
            <w:top w:val="none" w:sz="0" w:space="0" w:color="auto"/>
            <w:left w:val="none" w:sz="0" w:space="0" w:color="auto"/>
            <w:bottom w:val="none" w:sz="0" w:space="0" w:color="auto"/>
            <w:right w:val="none" w:sz="0" w:space="0" w:color="auto"/>
          </w:divBdr>
        </w:div>
        <w:div w:id="1370036340">
          <w:marLeft w:val="0"/>
          <w:marRight w:val="0"/>
          <w:marTop w:val="100"/>
          <w:marBottom w:val="100"/>
          <w:divBdr>
            <w:top w:val="none" w:sz="0" w:space="0" w:color="auto"/>
            <w:left w:val="none" w:sz="0" w:space="0" w:color="auto"/>
            <w:bottom w:val="none" w:sz="0" w:space="0" w:color="auto"/>
            <w:right w:val="none" w:sz="0" w:space="0" w:color="auto"/>
          </w:divBdr>
        </w:div>
      </w:divsChild>
    </w:div>
    <w:div w:id="1977107098">
      <w:bodyDiv w:val="1"/>
      <w:marLeft w:val="0"/>
      <w:marRight w:val="0"/>
      <w:marTop w:val="0"/>
      <w:marBottom w:val="0"/>
      <w:divBdr>
        <w:top w:val="none" w:sz="0" w:space="0" w:color="auto"/>
        <w:left w:val="none" w:sz="0" w:space="0" w:color="auto"/>
        <w:bottom w:val="none" w:sz="0" w:space="0" w:color="auto"/>
        <w:right w:val="none" w:sz="0" w:space="0" w:color="auto"/>
      </w:divBdr>
      <w:divsChild>
        <w:div w:id="1595089761">
          <w:marLeft w:val="0"/>
          <w:marRight w:val="0"/>
          <w:marTop w:val="180"/>
          <w:marBottom w:val="0"/>
          <w:divBdr>
            <w:top w:val="none" w:sz="0" w:space="0" w:color="auto"/>
            <w:left w:val="none" w:sz="0" w:space="0" w:color="auto"/>
            <w:bottom w:val="none" w:sz="0" w:space="0" w:color="auto"/>
            <w:right w:val="none" w:sz="0" w:space="0" w:color="auto"/>
          </w:divBdr>
          <w:divsChild>
            <w:div w:id="1511332268">
              <w:marLeft w:val="0"/>
              <w:marRight w:val="0"/>
              <w:marTop w:val="0"/>
              <w:marBottom w:val="0"/>
              <w:divBdr>
                <w:top w:val="none" w:sz="0" w:space="0" w:color="auto"/>
                <w:left w:val="none" w:sz="0" w:space="0" w:color="auto"/>
                <w:bottom w:val="none" w:sz="0" w:space="0" w:color="auto"/>
                <w:right w:val="none" w:sz="0" w:space="0" w:color="auto"/>
              </w:divBdr>
            </w:div>
          </w:divsChild>
        </w:div>
        <w:div w:id="753209465">
          <w:marLeft w:val="0"/>
          <w:marRight w:val="0"/>
          <w:marTop w:val="0"/>
          <w:marBottom w:val="0"/>
          <w:divBdr>
            <w:top w:val="none" w:sz="0" w:space="0" w:color="auto"/>
            <w:left w:val="none" w:sz="0" w:space="0" w:color="auto"/>
            <w:bottom w:val="none" w:sz="0" w:space="0" w:color="auto"/>
            <w:right w:val="none" w:sz="0" w:space="0" w:color="auto"/>
          </w:divBdr>
          <w:divsChild>
            <w:div w:id="470831192">
              <w:marLeft w:val="180"/>
              <w:marRight w:val="0"/>
              <w:marTop w:val="0"/>
              <w:marBottom w:val="180"/>
              <w:divBdr>
                <w:top w:val="none" w:sz="0" w:space="0" w:color="auto"/>
                <w:left w:val="none" w:sz="0" w:space="0" w:color="auto"/>
                <w:bottom w:val="none" w:sz="0" w:space="0" w:color="auto"/>
                <w:right w:val="none" w:sz="0" w:space="0" w:color="auto"/>
              </w:divBdr>
            </w:div>
            <w:div w:id="1406416877">
              <w:marLeft w:val="0"/>
              <w:marRight w:val="0"/>
              <w:marTop w:val="0"/>
              <w:marBottom w:val="240"/>
              <w:divBdr>
                <w:top w:val="none" w:sz="0" w:space="0" w:color="auto"/>
                <w:left w:val="none" w:sz="0" w:space="0" w:color="auto"/>
                <w:bottom w:val="none" w:sz="0" w:space="0" w:color="auto"/>
                <w:right w:val="none" w:sz="0" w:space="0" w:color="auto"/>
              </w:divBdr>
              <w:divsChild>
                <w:div w:id="1183788714">
                  <w:marLeft w:val="0"/>
                  <w:marRight w:val="0"/>
                  <w:marTop w:val="0"/>
                  <w:marBottom w:val="0"/>
                  <w:divBdr>
                    <w:top w:val="none" w:sz="0" w:space="0" w:color="auto"/>
                    <w:left w:val="none" w:sz="0" w:space="0" w:color="auto"/>
                    <w:bottom w:val="none" w:sz="0" w:space="0" w:color="auto"/>
                    <w:right w:val="none" w:sz="0" w:space="0" w:color="auto"/>
                  </w:divBdr>
                  <w:divsChild>
                    <w:div w:id="1835299176">
                      <w:marLeft w:val="0"/>
                      <w:marRight w:val="0"/>
                      <w:marTop w:val="0"/>
                      <w:marBottom w:val="0"/>
                      <w:divBdr>
                        <w:top w:val="none" w:sz="0" w:space="0" w:color="auto"/>
                        <w:left w:val="none" w:sz="0" w:space="0" w:color="auto"/>
                        <w:bottom w:val="none" w:sz="0" w:space="0" w:color="auto"/>
                        <w:right w:val="none" w:sz="0" w:space="0" w:color="auto"/>
                      </w:divBdr>
                      <w:divsChild>
                        <w:div w:id="1502426421">
                          <w:marLeft w:val="0"/>
                          <w:marRight w:val="0"/>
                          <w:marTop w:val="0"/>
                          <w:marBottom w:val="0"/>
                          <w:divBdr>
                            <w:top w:val="none" w:sz="0" w:space="0" w:color="auto"/>
                            <w:left w:val="none" w:sz="0" w:space="0" w:color="auto"/>
                            <w:bottom w:val="none" w:sz="0" w:space="0" w:color="auto"/>
                            <w:right w:val="none" w:sz="0" w:space="0" w:color="auto"/>
                          </w:divBdr>
                          <w:divsChild>
                            <w:div w:id="1840996558">
                              <w:marLeft w:val="0"/>
                              <w:marRight w:val="0"/>
                              <w:marTop w:val="0"/>
                              <w:marBottom w:val="0"/>
                              <w:divBdr>
                                <w:top w:val="none" w:sz="0" w:space="0" w:color="auto"/>
                                <w:left w:val="none" w:sz="0" w:space="0" w:color="auto"/>
                                <w:bottom w:val="none" w:sz="0" w:space="0" w:color="auto"/>
                                <w:right w:val="none" w:sz="0" w:space="0" w:color="auto"/>
                              </w:divBdr>
                              <w:divsChild>
                                <w:div w:id="7534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4021</Words>
  <Characters>22118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cp:lastModifiedBy>
  <cp:revision>6</cp:revision>
  <dcterms:created xsi:type="dcterms:W3CDTF">2014-10-19T18:32:00Z</dcterms:created>
  <dcterms:modified xsi:type="dcterms:W3CDTF">2015-05-13T19:56:00Z</dcterms:modified>
</cp:coreProperties>
</file>