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C2" w:rsidRDefault="00CA51C2" w:rsidP="00CA51C2">
      <w:pPr>
        <w:pStyle w:val="Ttulo3"/>
        <w:jc w:val="center"/>
        <w:rPr>
          <w:i/>
          <w:iCs/>
          <w:lang w:val="es-ES"/>
        </w:rPr>
      </w:pPr>
      <w:r>
        <w:rPr>
          <w:i/>
          <w:iCs/>
          <w:lang w:val="es-ES"/>
        </w:rPr>
        <w:t>INSTITUTO SUPERIOR DE PROFESORADO N° 7</w:t>
      </w:r>
    </w:p>
    <w:p w:rsidR="00CA51C2" w:rsidRDefault="00CA51C2" w:rsidP="00CA51C2">
      <w:pPr>
        <w:jc w:val="center"/>
        <w:rPr>
          <w:i/>
          <w:iCs/>
          <w:lang w:val="es-ES"/>
        </w:rPr>
      </w:pPr>
      <w:r>
        <w:rPr>
          <w:i/>
          <w:iCs/>
          <w:lang w:val="es-ES"/>
        </w:rPr>
        <w:t>Venado Tuerto</w:t>
      </w:r>
    </w:p>
    <w:p w:rsidR="00CA51C2" w:rsidRDefault="00CA51C2" w:rsidP="00CA51C2">
      <w:pPr>
        <w:pStyle w:val="Textopredeterminado1"/>
        <w:rPr>
          <w:lang w:val="es-ES"/>
        </w:rPr>
      </w:pPr>
      <w:r>
        <w:rPr>
          <w:u w:val="single"/>
          <w:lang w:val="es-ES"/>
        </w:rPr>
        <w:t>SECCIÓN</w:t>
      </w:r>
      <w:proofErr w:type="gramStart"/>
      <w:r>
        <w:rPr>
          <w:u w:val="single"/>
          <w:lang w:val="es-ES"/>
        </w:rPr>
        <w:t>:</w:t>
      </w:r>
      <w:r>
        <w:rPr>
          <w:lang w:val="es-ES"/>
        </w:rPr>
        <w:t xml:space="preserve">  Geografía</w:t>
      </w:r>
      <w:proofErr w:type="gramEnd"/>
    </w:p>
    <w:p w:rsidR="00CA51C2" w:rsidRDefault="00CA51C2" w:rsidP="00CA51C2">
      <w:pPr>
        <w:pStyle w:val="Textopredeterminado1"/>
        <w:rPr>
          <w:lang w:val="es-ES"/>
        </w:rPr>
      </w:pPr>
      <w:r>
        <w:rPr>
          <w:u w:val="single"/>
          <w:lang w:val="es-ES"/>
        </w:rPr>
        <w:t>CÁTEDRA</w:t>
      </w:r>
      <w:proofErr w:type="gramStart"/>
      <w:r>
        <w:rPr>
          <w:u w:val="single"/>
          <w:lang w:val="es-ES"/>
        </w:rPr>
        <w:t>:</w:t>
      </w:r>
      <w:r>
        <w:rPr>
          <w:lang w:val="es-ES"/>
        </w:rPr>
        <w:t xml:space="preserve">  Geografía</w:t>
      </w:r>
      <w:proofErr w:type="gramEnd"/>
      <w:r>
        <w:rPr>
          <w:lang w:val="es-ES"/>
        </w:rPr>
        <w:t xml:space="preserve"> Económica</w:t>
      </w:r>
    </w:p>
    <w:p w:rsidR="00CA51C2" w:rsidRDefault="00CA51C2" w:rsidP="00CA51C2">
      <w:pPr>
        <w:pStyle w:val="Textopredeterminado1"/>
        <w:rPr>
          <w:lang w:val="es-ES"/>
        </w:rPr>
      </w:pPr>
      <w:r>
        <w:rPr>
          <w:u w:val="single"/>
          <w:lang w:val="es-ES"/>
        </w:rPr>
        <w:t>CURSO</w:t>
      </w:r>
      <w:proofErr w:type="gramStart"/>
      <w:r>
        <w:rPr>
          <w:u w:val="single"/>
          <w:lang w:val="es-ES"/>
        </w:rPr>
        <w:t>:</w:t>
      </w:r>
      <w:r>
        <w:rPr>
          <w:lang w:val="es-ES"/>
        </w:rPr>
        <w:t xml:space="preserve">  2</w:t>
      </w:r>
      <w:proofErr w:type="gramEnd"/>
      <w:r>
        <w:rPr>
          <w:lang w:val="es-ES"/>
        </w:rPr>
        <w:t>° año</w:t>
      </w:r>
    </w:p>
    <w:p w:rsidR="00227544" w:rsidRDefault="00CA51C2" w:rsidP="00CA51C2">
      <w:pPr>
        <w:pStyle w:val="Textopredeterminado1"/>
        <w:rPr>
          <w:lang w:val="es-ES"/>
        </w:rPr>
      </w:pPr>
      <w:r>
        <w:rPr>
          <w:u w:val="single"/>
          <w:lang w:val="es-ES"/>
        </w:rPr>
        <w:t>PROFESOR</w:t>
      </w:r>
      <w:r w:rsidR="00227544">
        <w:rPr>
          <w:lang w:val="es-ES"/>
        </w:rPr>
        <w:t>: Viviana Gómez</w:t>
      </w:r>
    </w:p>
    <w:p w:rsidR="00CA51C2" w:rsidRDefault="00CA51C2" w:rsidP="00CA51C2">
      <w:pPr>
        <w:pStyle w:val="Textopredeterminado1"/>
        <w:rPr>
          <w:lang w:val="es-ES"/>
        </w:rPr>
      </w:pPr>
      <w:r>
        <w:rPr>
          <w:u w:val="single"/>
          <w:lang w:val="es-ES"/>
        </w:rPr>
        <w:t>HORAS CÁTEDRA:</w:t>
      </w:r>
      <w:r w:rsidR="00A53781">
        <w:rPr>
          <w:lang w:val="es-ES"/>
        </w:rPr>
        <w:t xml:space="preserve"> 4</w:t>
      </w:r>
      <w:r>
        <w:rPr>
          <w:lang w:val="es-ES"/>
        </w:rPr>
        <w:t xml:space="preserve"> semanales</w:t>
      </w:r>
    </w:p>
    <w:p w:rsidR="00CA51C2" w:rsidRDefault="00CA51C2" w:rsidP="00CA51C2">
      <w:pPr>
        <w:pStyle w:val="Textopredeterminado1"/>
        <w:rPr>
          <w:lang w:val="es-ES"/>
        </w:rPr>
      </w:pPr>
      <w:r>
        <w:rPr>
          <w:u w:val="single"/>
          <w:lang w:val="es-ES"/>
        </w:rPr>
        <w:t>AÑO</w:t>
      </w:r>
      <w:proofErr w:type="gramStart"/>
      <w:r>
        <w:rPr>
          <w:u w:val="single"/>
          <w:lang w:val="es-ES"/>
        </w:rPr>
        <w:t>:</w:t>
      </w:r>
      <w:r w:rsidR="00C3546E">
        <w:rPr>
          <w:lang w:val="es-ES"/>
        </w:rPr>
        <w:t xml:space="preserve">  201</w:t>
      </w:r>
      <w:r w:rsidR="00CB1B03">
        <w:rPr>
          <w:lang w:val="es-ES"/>
        </w:rPr>
        <w:t>9</w:t>
      </w:r>
      <w:proofErr w:type="gramEnd"/>
      <w:r>
        <w:rPr>
          <w:lang w:val="es-ES"/>
        </w:rPr>
        <w:t>.</w:t>
      </w:r>
    </w:p>
    <w:p w:rsidR="00CA51C2" w:rsidRDefault="00CA51C2" w:rsidP="00CA51C2">
      <w:pPr>
        <w:pStyle w:val="Textopredeterminado"/>
        <w:rPr>
          <w:lang w:val="es-ES"/>
        </w:rPr>
      </w:pPr>
    </w:p>
    <w:p w:rsidR="00CA51C2" w:rsidRDefault="00A53781" w:rsidP="00CA51C2">
      <w:pPr>
        <w:pStyle w:val="Textopredeterminado"/>
        <w:rPr>
          <w:b/>
          <w:bCs/>
          <w:u w:val="single"/>
          <w:lang w:val="es-ES"/>
        </w:rPr>
      </w:pPr>
      <w:r>
        <w:rPr>
          <w:b/>
          <w:bCs/>
          <w:u w:val="single"/>
          <w:lang w:val="es-ES"/>
        </w:rPr>
        <w:t>FUNDAMENTACIÓN</w:t>
      </w:r>
      <w:r w:rsidR="00CA51C2">
        <w:rPr>
          <w:b/>
          <w:bCs/>
          <w:u w:val="single"/>
          <w:lang w:val="es-ES"/>
        </w:rPr>
        <w:t>:</w:t>
      </w:r>
    </w:p>
    <w:p w:rsidR="00CA51C2" w:rsidRDefault="00CA51C2" w:rsidP="00CA51C2">
      <w:pPr>
        <w:rPr>
          <w:lang w:val="es-ES"/>
        </w:rPr>
      </w:pPr>
    </w:p>
    <w:p w:rsidR="00CA51C2" w:rsidRDefault="00CA51C2" w:rsidP="00CA51C2">
      <w:pPr>
        <w:autoSpaceDE/>
        <w:adjustRightInd/>
        <w:ind w:firstLine="708"/>
        <w:jc w:val="both"/>
        <w:rPr>
          <w:i/>
          <w:sz w:val="24"/>
          <w:szCs w:val="24"/>
          <w:lang w:val="es-ES"/>
        </w:rPr>
      </w:pPr>
      <w:r>
        <w:rPr>
          <w:i/>
          <w:color w:val="000000"/>
          <w:sz w:val="24"/>
          <w:szCs w:val="24"/>
          <w:lang w:val="es-ES"/>
        </w:rPr>
        <w:t xml:space="preserve">La geografía económica contribuye a la comprensión de una amplia gama de problemas contemporáneos.  La combinación de las influencias ambientales y espaciales en el estudio de la actividad económica </w:t>
      </w:r>
      <w:r w:rsidR="00F533BE">
        <w:rPr>
          <w:i/>
          <w:color w:val="000000"/>
          <w:sz w:val="24"/>
          <w:szCs w:val="24"/>
          <w:lang w:val="es-ES"/>
        </w:rPr>
        <w:t>no representa u</w:t>
      </w:r>
      <w:r>
        <w:rPr>
          <w:i/>
          <w:color w:val="000000"/>
          <w:sz w:val="24"/>
          <w:szCs w:val="24"/>
          <w:lang w:val="es-ES"/>
        </w:rPr>
        <w:t>na regresión hacia el determinismo ambiental. Por el contrario, ayuda a revelar en forma más completa la naturaleza no determinista del proceso económico y las funciones del juicio humano y de la percepción ambiental en las decisiones que conforman el espacio económico.</w:t>
      </w:r>
      <w:r>
        <w:rPr>
          <w:i/>
          <w:sz w:val="24"/>
          <w:szCs w:val="24"/>
          <w:lang w:val="es-ES"/>
        </w:rPr>
        <w:t xml:space="preserve"> </w:t>
      </w:r>
    </w:p>
    <w:p w:rsidR="00CA51C2" w:rsidRDefault="00CA51C2" w:rsidP="00CA51C2">
      <w:pPr>
        <w:autoSpaceDE/>
        <w:adjustRightInd/>
        <w:spacing w:before="100" w:beforeAutospacing="1" w:after="100" w:afterAutospacing="1"/>
        <w:jc w:val="both"/>
        <w:rPr>
          <w:i/>
          <w:sz w:val="24"/>
          <w:szCs w:val="24"/>
          <w:lang w:val="es-ES"/>
        </w:rPr>
      </w:pPr>
      <w:r>
        <w:rPr>
          <w:i/>
          <w:color w:val="000000"/>
          <w:sz w:val="24"/>
          <w:szCs w:val="24"/>
          <w:lang w:val="es-ES"/>
        </w:rPr>
        <w:t xml:space="preserve">    </w:t>
      </w:r>
      <w:r>
        <w:rPr>
          <w:i/>
          <w:color w:val="000000"/>
          <w:sz w:val="24"/>
          <w:szCs w:val="24"/>
          <w:lang w:val="es-ES"/>
        </w:rPr>
        <w:tab/>
        <w:t xml:space="preserve">Los geógrafos se interesan no sólo por dónde están las cosas sino por qué están situadas donde se encuentran, y la naturaleza de los procesos que afectan a tal ubicación. Existen diferentes formas de definir la geografía económica, pero una forma eficaz de acercamiento consiste en considerar los tipos de preguntas que pretende contestar: ¿Cuál es la razón de los patrones de uso de la tierra?, ¿porqué varía tanto el precio de la tierra?, ¿porqué se pueden obtener ciertos artículos en cualquier parte y otros no?, ¿cómo se explica la ubicación de las explotaciones de los </w:t>
      </w:r>
      <w:hyperlink r:id="rId5" w:history="1">
        <w:r>
          <w:rPr>
            <w:rStyle w:val="Hipervnculo"/>
            <w:i/>
            <w:color w:val="000000" w:themeColor="text1"/>
            <w:sz w:val="24"/>
            <w:szCs w:val="24"/>
            <w:lang w:val="es-ES"/>
          </w:rPr>
          <w:t>recursos naturales</w:t>
        </w:r>
      </w:hyperlink>
      <w:r>
        <w:rPr>
          <w:i/>
          <w:color w:val="000000"/>
          <w:sz w:val="24"/>
          <w:szCs w:val="24"/>
          <w:lang w:val="es-ES"/>
        </w:rPr>
        <w:t xml:space="preserve">?, ¿cómo afecta la contaminación de una planta industrial al medio?, ¿por qué grandes extensiones de terreno están casi deshabitadas teniendo un clima y vegetación parecido al de las regiones habitadas?, ¿dónde y cómo las personas se ganan el sustento y dónde y cómo se gastan sus ingresos?, ¿qué motiva las recurrentes crisis económicas?, etc. </w:t>
      </w:r>
      <w:r>
        <w:rPr>
          <w:i/>
          <w:sz w:val="24"/>
          <w:szCs w:val="24"/>
          <w:lang w:val="es-ES"/>
        </w:rPr>
        <w:t xml:space="preserve"> </w:t>
      </w:r>
      <w:bookmarkStart w:id="0" w:name="mercado"/>
      <w:bookmarkEnd w:id="0"/>
    </w:p>
    <w:p w:rsidR="00CA51C2" w:rsidRDefault="00CA51C2" w:rsidP="00CA51C2">
      <w:pPr>
        <w:autoSpaceDE/>
        <w:adjustRightInd/>
        <w:spacing w:before="100" w:beforeAutospacing="1" w:after="100" w:afterAutospacing="1"/>
        <w:jc w:val="both"/>
        <w:rPr>
          <w:i/>
          <w:sz w:val="24"/>
          <w:szCs w:val="24"/>
          <w:lang w:val="es-ES"/>
        </w:rPr>
      </w:pPr>
      <w:r>
        <w:rPr>
          <w:i/>
          <w:color w:val="000000"/>
          <w:sz w:val="24"/>
          <w:szCs w:val="24"/>
          <w:lang w:val="es-ES"/>
        </w:rPr>
        <w:t xml:space="preserve">    </w:t>
      </w:r>
      <w:r>
        <w:rPr>
          <w:i/>
          <w:color w:val="000000"/>
          <w:sz w:val="24"/>
          <w:szCs w:val="24"/>
          <w:lang w:val="es-ES"/>
        </w:rPr>
        <w:tab/>
        <w:t xml:space="preserve">En realidad, el espacio económico es todo menos homogéneo, y no todos los consumidores piensan y se comportan de la misma manera, y cambian en el tiempo lo que complica mucho el análisis geográfico de los fenómenos económicos. Y para </w:t>
      </w:r>
      <w:r w:rsidR="00F533BE">
        <w:rPr>
          <w:i/>
          <w:color w:val="000000"/>
          <w:sz w:val="24"/>
          <w:szCs w:val="24"/>
          <w:lang w:val="es-ES"/>
        </w:rPr>
        <w:t>complejizar aún más la comprensión,</w:t>
      </w:r>
      <w:r>
        <w:rPr>
          <w:i/>
          <w:color w:val="000000"/>
          <w:sz w:val="24"/>
          <w:szCs w:val="24"/>
          <w:lang w:val="es-ES"/>
        </w:rPr>
        <w:t xml:space="preserve"> los sistemas económicos que se desarrollan en las diferentes regiones no están aislados unos de otros, sino que se interfieren. De cómo, porqué, dónde, cuándo sucede esto trata la geografía económica.</w:t>
      </w:r>
      <w:r>
        <w:rPr>
          <w:i/>
          <w:sz w:val="24"/>
          <w:szCs w:val="24"/>
          <w:lang w:val="es-ES"/>
        </w:rPr>
        <w:t xml:space="preserve"> </w:t>
      </w:r>
    </w:p>
    <w:p w:rsidR="00346A10" w:rsidRDefault="00346A10" w:rsidP="00CA51C2">
      <w:pPr>
        <w:autoSpaceDE/>
        <w:adjustRightInd/>
        <w:spacing w:before="100" w:beforeAutospacing="1" w:after="100" w:afterAutospacing="1"/>
        <w:jc w:val="both"/>
        <w:rPr>
          <w:b/>
          <w:sz w:val="24"/>
          <w:szCs w:val="24"/>
          <w:u w:val="single"/>
          <w:lang w:val="es-ES"/>
        </w:rPr>
      </w:pPr>
      <w:r>
        <w:rPr>
          <w:b/>
          <w:sz w:val="24"/>
          <w:szCs w:val="24"/>
          <w:u w:val="single"/>
          <w:lang w:val="es-ES"/>
        </w:rPr>
        <w:t>PROPÓSITOS:</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Promover la lectura analítica de la información económica con mirada crítica.</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Estimular el debate fundamentado de temáticas geo económicas.</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Impulsar el interés en la búsqueda de alternativas a las propuestas dominantes en la economía.</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Fomentar la curiosidad y la concientización de la importancia de las decisiones económicas sobre el espacio y las sociedades.</w:t>
      </w:r>
    </w:p>
    <w:p w:rsidR="00346A10" w:rsidRP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Animar la formación permanente teniendo en cuenta el carácter dinámico de la Geografía.</w:t>
      </w:r>
    </w:p>
    <w:p w:rsidR="000D6BAC" w:rsidRDefault="000D6BAC" w:rsidP="00CA51C2">
      <w:pPr>
        <w:autoSpaceDE/>
        <w:adjustRightInd/>
        <w:spacing w:before="100" w:beforeAutospacing="1" w:after="100" w:afterAutospacing="1"/>
        <w:jc w:val="both"/>
        <w:rPr>
          <w:b/>
          <w:sz w:val="24"/>
          <w:szCs w:val="24"/>
          <w:u w:val="single"/>
          <w:lang w:val="es-ES"/>
        </w:rPr>
      </w:pPr>
    </w:p>
    <w:p w:rsidR="00CA51C2" w:rsidRDefault="00CA51C2" w:rsidP="00CA51C2">
      <w:pPr>
        <w:autoSpaceDE/>
        <w:adjustRightInd/>
        <w:spacing w:before="100" w:beforeAutospacing="1" w:after="100" w:afterAutospacing="1"/>
        <w:jc w:val="both"/>
        <w:rPr>
          <w:sz w:val="24"/>
          <w:szCs w:val="24"/>
          <w:u w:val="single"/>
          <w:lang w:val="es-ES"/>
        </w:rPr>
      </w:pPr>
      <w:r>
        <w:rPr>
          <w:b/>
          <w:sz w:val="24"/>
          <w:szCs w:val="24"/>
          <w:u w:val="single"/>
          <w:lang w:val="es-ES"/>
        </w:rPr>
        <w:lastRenderedPageBreak/>
        <w:t>OBJETIVOS</w:t>
      </w:r>
      <w:r>
        <w:rPr>
          <w:sz w:val="24"/>
          <w:szCs w:val="24"/>
          <w:u w:val="single"/>
          <w:lang w:val="es-ES"/>
        </w:rPr>
        <w:t>:</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Comprender la evolución de los sistemas económicos mundiales.</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Identificar los cambios estructurales que afectan a la economía mundial y sus efectos sobre las estructuras sociales, políticas y territoriales.</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Interpretar las causas y los efectos del desarrollo económico desigual del mundo.</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Reconocer los diferentes sectores en que se divide la actividad económica e interpretar su evolución e importancia a través del tiempo</w:t>
      </w:r>
      <w:r w:rsidR="00F533BE">
        <w:rPr>
          <w:sz w:val="24"/>
          <w:szCs w:val="24"/>
          <w:lang w:val="es-ES"/>
        </w:rPr>
        <w:t xml:space="preserve"> y en la generación de riqueza de un país</w:t>
      </w:r>
      <w:r>
        <w:rPr>
          <w:sz w:val="24"/>
          <w:szCs w:val="24"/>
          <w:lang w:val="es-ES"/>
        </w:rPr>
        <w:t>.</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Analizar el proceso de globalización y determinar sus efectos.</w:t>
      </w:r>
    </w:p>
    <w:p w:rsidR="00CA51C2" w:rsidRPr="00346A10"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Reconocer y plantear problemas geográficos de naturaleza económica.</w:t>
      </w:r>
    </w:p>
    <w:p w:rsidR="00346A10" w:rsidRDefault="00346A10" w:rsidP="00346A10">
      <w:pPr>
        <w:pStyle w:val="Textopredeterminado"/>
        <w:jc w:val="both"/>
        <w:rPr>
          <w:b/>
          <w:u w:val="single"/>
          <w:lang w:val="es-ES"/>
        </w:rPr>
      </w:pPr>
      <w:r>
        <w:rPr>
          <w:b/>
          <w:u w:val="single"/>
          <w:lang w:val="es-ES"/>
        </w:rPr>
        <w:t>SABERES PREVIOS COMPETENCIAS TIC:</w:t>
      </w:r>
    </w:p>
    <w:p w:rsidR="00346A10" w:rsidRDefault="00346A10" w:rsidP="00346A10">
      <w:pPr>
        <w:pStyle w:val="Textopredeterminado"/>
        <w:jc w:val="both"/>
        <w:rPr>
          <w:lang w:val="es-ES"/>
        </w:rPr>
      </w:pPr>
      <w:r>
        <w:rPr>
          <w:lang w:val="es-ES"/>
        </w:rPr>
        <w:tab/>
      </w:r>
    </w:p>
    <w:p w:rsidR="00346A10" w:rsidRDefault="00346A10" w:rsidP="00346A10">
      <w:pPr>
        <w:pStyle w:val="Textopredeterminado"/>
        <w:numPr>
          <w:ilvl w:val="0"/>
          <w:numId w:val="9"/>
        </w:numPr>
        <w:jc w:val="both"/>
        <w:rPr>
          <w:lang w:val="es-ES"/>
        </w:rPr>
      </w:pPr>
      <w:r>
        <w:rPr>
          <w:lang w:val="es-ES"/>
        </w:rPr>
        <w:t>Procesadores de textos.</w:t>
      </w:r>
    </w:p>
    <w:p w:rsidR="00346A10" w:rsidRDefault="00346A10" w:rsidP="00346A10">
      <w:pPr>
        <w:pStyle w:val="Textopredeterminado"/>
        <w:numPr>
          <w:ilvl w:val="0"/>
          <w:numId w:val="9"/>
        </w:numPr>
        <w:jc w:val="both"/>
        <w:rPr>
          <w:lang w:val="es-ES"/>
        </w:rPr>
      </w:pPr>
      <w:r>
        <w:rPr>
          <w:lang w:val="es-ES"/>
        </w:rPr>
        <w:t>Búsqueda y selección de información.</w:t>
      </w:r>
    </w:p>
    <w:p w:rsidR="00346A10" w:rsidRDefault="00346A10" w:rsidP="00346A10">
      <w:pPr>
        <w:pStyle w:val="Textopredeterminado"/>
        <w:numPr>
          <w:ilvl w:val="0"/>
          <w:numId w:val="9"/>
        </w:numPr>
        <w:jc w:val="both"/>
        <w:rPr>
          <w:lang w:val="es-ES"/>
        </w:rPr>
      </w:pPr>
      <w:r>
        <w:rPr>
          <w:lang w:val="es-ES"/>
        </w:rPr>
        <w:t>Uso de redes sociales.</w:t>
      </w:r>
    </w:p>
    <w:p w:rsidR="00346A10" w:rsidRDefault="00346A10" w:rsidP="00346A10">
      <w:pPr>
        <w:pStyle w:val="Textopredeterminado"/>
        <w:numPr>
          <w:ilvl w:val="0"/>
          <w:numId w:val="9"/>
        </w:numPr>
        <w:jc w:val="both"/>
        <w:rPr>
          <w:lang w:val="es-ES"/>
        </w:rPr>
      </w:pPr>
      <w:r>
        <w:rPr>
          <w:lang w:val="es-ES"/>
        </w:rPr>
        <w:t xml:space="preserve">Google </w:t>
      </w:r>
      <w:proofErr w:type="spellStart"/>
      <w:r>
        <w:rPr>
          <w:lang w:val="es-ES"/>
        </w:rPr>
        <w:t>map</w:t>
      </w:r>
      <w:r w:rsidR="00A53781">
        <w:rPr>
          <w:lang w:val="es-ES"/>
        </w:rPr>
        <w:t>s</w:t>
      </w:r>
      <w:proofErr w:type="spellEnd"/>
      <w:r>
        <w:rPr>
          <w:lang w:val="es-ES"/>
        </w:rPr>
        <w:t>.</w:t>
      </w:r>
    </w:p>
    <w:p w:rsidR="00346A10" w:rsidRPr="00346A10" w:rsidRDefault="00346A10" w:rsidP="00346A10">
      <w:pPr>
        <w:pStyle w:val="Textopredeterminado"/>
        <w:numPr>
          <w:ilvl w:val="0"/>
          <w:numId w:val="9"/>
        </w:numPr>
        <w:jc w:val="both"/>
        <w:rPr>
          <w:lang w:val="es-ES"/>
        </w:rPr>
      </w:pPr>
      <w:r>
        <w:rPr>
          <w:lang w:val="es-ES"/>
        </w:rPr>
        <w:t>Juegos de simulación.</w:t>
      </w:r>
    </w:p>
    <w:p w:rsidR="00CA51C2" w:rsidRDefault="00CA51C2" w:rsidP="00CA51C2">
      <w:pPr>
        <w:autoSpaceDE/>
        <w:adjustRightInd/>
        <w:spacing w:before="100" w:beforeAutospacing="1" w:after="100" w:afterAutospacing="1"/>
        <w:jc w:val="both"/>
        <w:rPr>
          <w:b/>
          <w:sz w:val="24"/>
          <w:szCs w:val="24"/>
          <w:u w:val="single"/>
          <w:lang w:val="es-ES"/>
        </w:rPr>
      </w:pPr>
      <w:r>
        <w:rPr>
          <w:b/>
          <w:sz w:val="24"/>
          <w:szCs w:val="24"/>
          <w:u w:val="single"/>
          <w:lang w:val="es-ES"/>
        </w:rPr>
        <w:t>CONTENIDOS:</w:t>
      </w:r>
    </w:p>
    <w:p w:rsidR="00FE36E0" w:rsidRPr="00AB2CA3" w:rsidRDefault="000D079A" w:rsidP="00CA51C2">
      <w:pPr>
        <w:autoSpaceDE/>
        <w:adjustRightInd/>
        <w:spacing w:before="100" w:beforeAutospacing="1" w:after="100" w:afterAutospacing="1"/>
        <w:jc w:val="both"/>
        <w:rPr>
          <w:b/>
          <w:sz w:val="24"/>
          <w:szCs w:val="24"/>
          <w:lang w:val="es-ES"/>
        </w:rPr>
      </w:pPr>
      <w:r w:rsidRPr="00AB2CA3">
        <w:rPr>
          <w:b/>
          <w:sz w:val="24"/>
          <w:szCs w:val="24"/>
          <w:lang w:val="es-ES"/>
        </w:rPr>
        <w:t xml:space="preserve">Unidad 1: </w:t>
      </w:r>
      <w:r w:rsidR="00AB2CA3" w:rsidRPr="00AB2CA3">
        <w:rPr>
          <w:b/>
          <w:sz w:val="24"/>
          <w:szCs w:val="24"/>
          <w:lang w:val="es-ES"/>
        </w:rPr>
        <w:t>Geografía Económica</w:t>
      </w:r>
    </w:p>
    <w:p w:rsidR="00FE36E0" w:rsidRPr="000D079A" w:rsidRDefault="00FE36E0" w:rsidP="00FE36E0">
      <w:pPr>
        <w:pStyle w:val="Prrafodelista"/>
        <w:numPr>
          <w:ilvl w:val="0"/>
          <w:numId w:val="10"/>
        </w:numPr>
        <w:autoSpaceDE/>
        <w:adjustRightInd/>
        <w:spacing w:before="100" w:beforeAutospacing="1" w:after="100" w:afterAutospacing="1"/>
        <w:jc w:val="both"/>
        <w:rPr>
          <w:sz w:val="24"/>
          <w:szCs w:val="24"/>
          <w:lang w:val="es-ES"/>
        </w:rPr>
      </w:pPr>
      <w:r w:rsidRPr="000D079A">
        <w:rPr>
          <w:sz w:val="24"/>
          <w:szCs w:val="24"/>
          <w:lang w:val="es-ES"/>
        </w:rPr>
        <w:t>Geografía Económica. Interrelaciones economía-espacio. Principales enfoques en Geografía Económica.</w:t>
      </w:r>
      <w:r w:rsidR="000D079A" w:rsidRPr="000D079A">
        <w:rPr>
          <w:sz w:val="24"/>
          <w:szCs w:val="24"/>
          <w:lang w:val="es-ES"/>
        </w:rPr>
        <w:t xml:space="preserve"> </w:t>
      </w:r>
      <w:r w:rsidR="000D079A">
        <w:rPr>
          <w:sz w:val="24"/>
          <w:szCs w:val="24"/>
          <w:lang w:val="es-ES"/>
        </w:rPr>
        <w:t>Evolución de la Geografía Económica.</w:t>
      </w:r>
    </w:p>
    <w:p w:rsidR="000D079A" w:rsidRPr="00AB2CA3" w:rsidRDefault="000D079A" w:rsidP="000D079A">
      <w:pPr>
        <w:autoSpaceDE/>
        <w:adjustRightInd/>
        <w:spacing w:before="100" w:beforeAutospacing="1" w:after="100" w:afterAutospacing="1"/>
        <w:jc w:val="both"/>
        <w:rPr>
          <w:b/>
          <w:sz w:val="24"/>
          <w:szCs w:val="24"/>
          <w:lang w:val="es-ES"/>
        </w:rPr>
      </w:pPr>
      <w:r w:rsidRPr="00AB2CA3">
        <w:rPr>
          <w:b/>
          <w:sz w:val="24"/>
          <w:szCs w:val="24"/>
          <w:lang w:val="es-ES"/>
        </w:rPr>
        <w:t xml:space="preserve">Unidad 2: </w:t>
      </w:r>
      <w:r w:rsidR="00AB2CA3" w:rsidRPr="00AB2CA3">
        <w:rPr>
          <w:b/>
          <w:sz w:val="24"/>
          <w:szCs w:val="24"/>
          <w:lang w:val="es-ES"/>
        </w:rPr>
        <w:t>Sistemas económicos y su organización espacial</w:t>
      </w:r>
    </w:p>
    <w:p w:rsidR="00FE36E0" w:rsidRPr="000D079A" w:rsidRDefault="00FE36E0" w:rsidP="000D079A">
      <w:pPr>
        <w:pStyle w:val="Prrafodelista"/>
        <w:numPr>
          <w:ilvl w:val="0"/>
          <w:numId w:val="10"/>
        </w:numPr>
        <w:autoSpaceDE/>
        <w:adjustRightInd/>
        <w:spacing w:before="100" w:beforeAutospacing="1" w:after="100" w:afterAutospacing="1"/>
        <w:jc w:val="both"/>
        <w:rPr>
          <w:sz w:val="24"/>
          <w:szCs w:val="24"/>
          <w:lang w:val="es-ES"/>
        </w:rPr>
      </w:pPr>
      <w:r w:rsidRPr="000D079A">
        <w:rPr>
          <w:sz w:val="24"/>
          <w:szCs w:val="24"/>
          <w:lang w:val="es-ES"/>
        </w:rPr>
        <w:t>Sistemas económicos. La lógica del sistema capitalista.</w:t>
      </w:r>
    </w:p>
    <w:p w:rsidR="00FE36E0" w:rsidRDefault="00FE36E0" w:rsidP="000D079A">
      <w:pPr>
        <w:pStyle w:val="Prrafodelista"/>
        <w:numPr>
          <w:ilvl w:val="0"/>
          <w:numId w:val="10"/>
        </w:numPr>
        <w:autoSpaceDE/>
        <w:adjustRightInd/>
        <w:spacing w:before="100" w:beforeAutospacing="1" w:after="100" w:afterAutospacing="1"/>
        <w:jc w:val="both"/>
        <w:rPr>
          <w:sz w:val="24"/>
          <w:szCs w:val="24"/>
          <w:lang w:val="es-ES"/>
        </w:rPr>
      </w:pPr>
      <w:r w:rsidRPr="000D079A">
        <w:rPr>
          <w:sz w:val="24"/>
          <w:szCs w:val="24"/>
          <w:lang w:val="es-ES"/>
        </w:rPr>
        <w:t>Organización de la actividad económica. El circuito económico. Sistema productivo y sectores económicos. Los factores de la producción. Agentes económicos. Las empresas y sus estrategias empresariales. La división del trabajo y la especialización territorial.</w:t>
      </w:r>
    </w:p>
    <w:p w:rsidR="000D079A" w:rsidRPr="00AB2CA3" w:rsidRDefault="000D079A" w:rsidP="000D079A">
      <w:pPr>
        <w:autoSpaceDE/>
        <w:adjustRightInd/>
        <w:spacing w:before="100" w:beforeAutospacing="1" w:after="100" w:afterAutospacing="1"/>
        <w:jc w:val="both"/>
        <w:rPr>
          <w:b/>
          <w:sz w:val="24"/>
          <w:szCs w:val="24"/>
          <w:lang w:val="es-ES"/>
        </w:rPr>
      </w:pPr>
      <w:r w:rsidRPr="00AB2CA3">
        <w:rPr>
          <w:b/>
          <w:sz w:val="24"/>
          <w:szCs w:val="24"/>
          <w:lang w:val="es-ES"/>
        </w:rPr>
        <w:t xml:space="preserve">Unidad 3: </w:t>
      </w:r>
      <w:r w:rsidR="00AB2CA3" w:rsidRPr="00AB2CA3">
        <w:rPr>
          <w:b/>
          <w:sz w:val="24"/>
          <w:szCs w:val="24"/>
          <w:lang w:val="es-ES"/>
        </w:rPr>
        <w:t xml:space="preserve">La dinámica capitalista. Crisis, ciclos y reestructuración actual. </w:t>
      </w:r>
    </w:p>
    <w:p w:rsidR="00AB2CA3" w:rsidRDefault="00FE36E0" w:rsidP="00FE36E0">
      <w:pPr>
        <w:numPr>
          <w:ilvl w:val="0"/>
          <w:numId w:val="12"/>
        </w:numPr>
        <w:autoSpaceDE/>
        <w:autoSpaceDN/>
        <w:adjustRightInd/>
        <w:textAlignment w:val="baseline"/>
        <w:rPr>
          <w:color w:val="000000"/>
          <w:sz w:val="24"/>
          <w:szCs w:val="24"/>
          <w:lang w:val="es-AR" w:eastAsia="es-AR"/>
        </w:rPr>
      </w:pPr>
      <w:r w:rsidRPr="00FE36E0">
        <w:rPr>
          <w:color w:val="000000"/>
          <w:sz w:val="24"/>
          <w:szCs w:val="24"/>
          <w:lang w:val="es-AR" w:eastAsia="es-AR"/>
        </w:rPr>
        <w:t>Etapas del capitalismo y sus modelos territoriales.   </w:t>
      </w:r>
      <w:r w:rsidR="000D079A" w:rsidRPr="000D079A">
        <w:rPr>
          <w:color w:val="000000"/>
          <w:sz w:val="24"/>
          <w:szCs w:val="24"/>
          <w:lang w:val="es-AR" w:eastAsia="es-AR"/>
        </w:rPr>
        <w:t>E</w:t>
      </w:r>
      <w:r w:rsidRPr="00FE36E0">
        <w:rPr>
          <w:color w:val="000000"/>
          <w:sz w:val="24"/>
          <w:szCs w:val="24"/>
          <w:lang w:val="es-AR" w:eastAsia="es-AR"/>
        </w:rPr>
        <w:t>l capitalismo mercantil.  </w:t>
      </w:r>
      <w:r w:rsidR="000D079A" w:rsidRPr="000D079A">
        <w:rPr>
          <w:color w:val="000000"/>
          <w:sz w:val="24"/>
          <w:szCs w:val="24"/>
          <w:lang w:val="es-AR" w:eastAsia="es-AR"/>
        </w:rPr>
        <w:t>L</w:t>
      </w:r>
      <w:r w:rsidRPr="00FE36E0">
        <w:rPr>
          <w:color w:val="000000"/>
          <w:sz w:val="24"/>
          <w:szCs w:val="24"/>
          <w:lang w:val="es-AR" w:eastAsia="es-AR"/>
        </w:rPr>
        <w:t xml:space="preserve">as revoluciones industriales y sus impactos económicos y espaciales. </w:t>
      </w:r>
      <w:r w:rsidR="000D079A" w:rsidRPr="000D079A">
        <w:rPr>
          <w:color w:val="000000"/>
          <w:sz w:val="24"/>
          <w:szCs w:val="24"/>
          <w:lang w:val="es-AR" w:eastAsia="es-AR"/>
        </w:rPr>
        <w:t>E</w:t>
      </w:r>
      <w:r w:rsidRPr="00FE36E0">
        <w:rPr>
          <w:color w:val="000000"/>
          <w:sz w:val="24"/>
          <w:szCs w:val="24"/>
          <w:lang w:val="es-AR" w:eastAsia="es-AR"/>
        </w:rPr>
        <w:t xml:space="preserve">l régimen de acumulación </w:t>
      </w:r>
      <w:proofErr w:type="spellStart"/>
      <w:r w:rsidRPr="00FE36E0">
        <w:rPr>
          <w:color w:val="000000"/>
          <w:sz w:val="24"/>
          <w:szCs w:val="24"/>
          <w:lang w:val="es-AR" w:eastAsia="es-AR"/>
        </w:rPr>
        <w:t>fordista</w:t>
      </w:r>
      <w:proofErr w:type="spellEnd"/>
      <w:r w:rsidRPr="00FE36E0">
        <w:rPr>
          <w:color w:val="000000"/>
          <w:sz w:val="24"/>
          <w:szCs w:val="24"/>
          <w:lang w:val="es-AR" w:eastAsia="es-AR"/>
        </w:rPr>
        <w:t xml:space="preserve"> </w:t>
      </w:r>
      <w:r w:rsidR="000D079A" w:rsidRPr="000D079A">
        <w:rPr>
          <w:color w:val="000000"/>
          <w:sz w:val="24"/>
          <w:szCs w:val="24"/>
          <w:lang w:val="es-AR" w:eastAsia="es-AR"/>
        </w:rPr>
        <w:t xml:space="preserve">o </w:t>
      </w:r>
      <w:r w:rsidRPr="00FE36E0">
        <w:rPr>
          <w:color w:val="000000"/>
          <w:sz w:val="24"/>
          <w:szCs w:val="24"/>
          <w:lang w:val="es-AR" w:eastAsia="es-AR"/>
        </w:rPr>
        <w:t>capitalismo monopólico.  </w:t>
      </w:r>
      <w:r w:rsidR="00AB2CA3">
        <w:rPr>
          <w:color w:val="000000"/>
          <w:sz w:val="24"/>
          <w:szCs w:val="24"/>
          <w:lang w:val="es-AR" w:eastAsia="es-AR"/>
        </w:rPr>
        <w:t xml:space="preserve">El </w:t>
      </w:r>
      <w:proofErr w:type="spellStart"/>
      <w:r w:rsidR="00AB2CA3">
        <w:rPr>
          <w:color w:val="000000"/>
          <w:sz w:val="24"/>
          <w:szCs w:val="24"/>
          <w:lang w:val="es-AR" w:eastAsia="es-AR"/>
        </w:rPr>
        <w:t>p</w:t>
      </w:r>
      <w:r w:rsidRPr="00FE36E0">
        <w:rPr>
          <w:color w:val="000000"/>
          <w:sz w:val="24"/>
          <w:szCs w:val="24"/>
          <w:lang w:val="es-AR" w:eastAsia="es-AR"/>
        </w:rPr>
        <w:t>osfordismo</w:t>
      </w:r>
      <w:proofErr w:type="spellEnd"/>
      <w:r w:rsidRPr="00FE36E0">
        <w:rPr>
          <w:color w:val="000000"/>
          <w:sz w:val="24"/>
          <w:szCs w:val="24"/>
          <w:lang w:val="es-AR" w:eastAsia="es-AR"/>
        </w:rPr>
        <w:t xml:space="preserve"> o capitalismo global. </w:t>
      </w:r>
    </w:p>
    <w:p w:rsidR="00FE36E0" w:rsidRPr="00FE36E0" w:rsidRDefault="00AB2CA3" w:rsidP="00FE36E0">
      <w:pPr>
        <w:numPr>
          <w:ilvl w:val="0"/>
          <w:numId w:val="12"/>
        </w:numPr>
        <w:autoSpaceDE/>
        <w:autoSpaceDN/>
        <w:adjustRightInd/>
        <w:textAlignment w:val="baseline"/>
        <w:rPr>
          <w:color w:val="000000"/>
          <w:sz w:val="24"/>
          <w:szCs w:val="24"/>
          <w:lang w:val="es-AR" w:eastAsia="es-AR"/>
        </w:rPr>
      </w:pPr>
      <w:r>
        <w:rPr>
          <w:color w:val="000000"/>
          <w:sz w:val="24"/>
          <w:szCs w:val="24"/>
          <w:lang w:val="es-AR" w:eastAsia="es-AR"/>
        </w:rPr>
        <w:t xml:space="preserve">Las crisis del capitalismo. </w:t>
      </w:r>
      <w:r w:rsidR="00FE36E0" w:rsidRPr="00FE36E0">
        <w:rPr>
          <w:color w:val="000000"/>
          <w:sz w:val="24"/>
          <w:szCs w:val="24"/>
          <w:lang w:val="es-AR" w:eastAsia="es-AR"/>
        </w:rPr>
        <w:t xml:space="preserve">Interpretaciones sobre las crisis del sistema. </w:t>
      </w:r>
    </w:p>
    <w:p w:rsidR="00FE36E0" w:rsidRPr="00FE36E0" w:rsidRDefault="000D079A" w:rsidP="00FE36E0">
      <w:pPr>
        <w:numPr>
          <w:ilvl w:val="0"/>
          <w:numId w:val="12"/>
        </w:numPr>
        <w:autoSpaceDE/>
        <w:autoSpaceDN/>
        <w:adjustRightInd/>
        <w:textAlignment w:val="baseline"/>
        <w:rPr>
          <w:color w:val="000000"/>
          <w:sz w:val="24"/>
          <w:szCs w:val="24"/>
          <w:lang w:val="es-AR" w:eastAsia="es-AR"/>
        </w:rPr>
      </w:pPr>
      <w:r w:rsidRPr="000D079A">
        <w:rPr>
          <w:color w:val="000000"/>
          <w:sz w:val="24"/>
          <w:szCs w:val="24"/>
          <w:lang w:val="es-AR" w:eastAsia="es-AR"/>
        </w:rPr>
        <w:t>E</w:t>
      </w:r>
      <w:r w:rsidR="00FE36E0" w:rsidRPr="00FE36E0">
        <w:rPr>
          <w:color w:val="000000"/>
          <w:sz w:val="24"/>
          <w:szCs w:val="24"/>
          <w:lang w:val="es-AR" w:eastAsia="es-AR"/>
        </w:rPr>
        <w:t>fectos espaciales de la innovación.  </w:t>
      </w:r>
      <w:r w:rsidRPr="000D079A">
        <w:rPr>
          <w:color w:val="000000"/>
          <w:sz w:val="24"/>
          <w:szCs w:val="24"/>
          <w:lang w:val="es-AR" w:eastAsia="es-AR"/>
        </w:rPr>
        <w:t>R</w:t>
      </w:r>
      <w:r w:rsidR="00FE36E0" w:rsidRPr="00FE36E0">
        <w:rPr>
          <w:color w:val="000000"/>
          <w:sz w:val="24"/>
          <w:szCs w:val="24"/>
          <w:lang w:val="es-AR" w:eastAsia="es-AR"/>
        </w:rPr>
        <w:t xml:space="preserve">egiones ganadoras y perdedoras. </w:t>
      </w:r>
      <w:r>
        <w:rPr>
          <w:color w:val="000000"/>
          <w:sz w:val="24"/>
          <w:szCs w:val="24"/>
          <w:lang w:val="es-AR" w:eastAsia="es-AR"/>
        </w:rPr>
        <w:t>Ciudades globales.</w:t>
      </w:r>
    </w:p>
    <w:p w:rsidR="00FE36E0" w:rsidRPr="00FE36E0" w:rsidRDefault="00FE36E0" w:rsidP="00FE36E0">
      <w:pPr>
        <w:numPr>
          <w:ilvl w:val="0"/>
          <w:numId w:val="12"/>
        </w:numPr>
        <w:autoSpaceDE/>
        <w:autoSpaceDN/>
        <w:adjustRightInd/>
        <w:textAlignment w:val="baseline"/>
        <w:rPr>
          <w:color w:val="000000"/>
          <w:sz w:val="24"/>
          <w:szCs w:val="24"/>
          <w:lang w:val="es-AR" w:eastAsia="es-AR"/>
        </w:rPr>
      </w:pPr>
      <w:r w:rsidRPr="00FE36E0">
        <w:rPr>
          <w:color w:val="000000"/>
          <w:sz w:val="24"/>
          <w:szCs w:val="24"/>
          <w:lang w:val="es-AR" w:eastAsia="es-AR"/>
        </w:rPr>
        <w:t>Los espacios de la innovación.  </w:t>
      </w:r>
      <w:r w:rsidR="000D079A" w:rsidRPr="000D079A">
        <w:rPr>
          <w:color w:val="000000"/>
          <w:sz w:val="24"/>
          <w:szCs w:val="24"/>
          <w:lang w:val="es-AR" w:eastAsia="es-AR"/>
        </w:rPr>
        <w:t>E</w:t>
      </w:r>
      <w:r w:rsidRPr="00FE36E0">
        <w:rPr>
          <w:color w:val="000000"/>
          <w:sz w:val="24"/>
          <w:szCs w:val="24"/>
          <w:lang w:val="es-AR" w:eastAsia="es-AR"/>
        </w:rPr>
        <w:t>conomía de redes.  </w:t>
      </w:r>
      <w:r w:rsidR="000D079A" w:rsidRPr="000D079A">
        <w:rPr>
          <w:color w:val="000000"/>
          <w:sz w:val="24"/>
          <w:szCs w:val="24"/>
          <w:lang w:val="es-AR" w:eastAsia="es-AR"/>
        </w:rPr>
        <w:t>E</w:t>
      </w:r>
      <w:r w:rsidRPr="00FE36E0">
        <w:rPr>
          <w:color w:val="000000"/>
          <w:sz w:val="24"/>
          <w:szCs w:val="24"/>
          <w:lang w:val="es-AR" w:eastAsia="es-AR"/>
        </w:rPr>
        <w:t xml:space="preserve">l transporte y las telecomunicaciones. Los flujos comerciales y financieros. </w:t>
      </w:r>
    </w:p>
    <w:p w:rsidR="00FE36E0" w:rsidRDefault="00FE36E0" w:rsidP="00FE36E0">
      <w:pPr>
        <w:numPr>
          <w:ilvl w:val="0"/>
          <w:numId w:val="12"/>
        </w:numPr>
        <w:autoSpaceDE/>
        <w:autoSpaceDN/>
        <w:adjustRightInd/>
        <w:textAlignment w:val="baseline"/>
        <w:rPr>
          <w:color w:val="000000"/>
          <w:sz w:val="24"/>
          <w:szCs w:val="24"/>
          <w:lang w:val="es-AR" w:eastAsia="es-AR"/>
        </w:rPr>
      </w:pPr>
      <w:r w:rsidRPr="00FE36E0">
        <w:rPr>
          <w:color w:val="000000"/>
          <w:sz w:val="24"/>
          <w:szCs w:val="24"/>
          <w:lang w:val="es-AR" w:eastAsia="es-AR"/>
        </w:rPr>
        <w:t>Las empresas multinacionales,   agentes de la globalización.  </w:t>
      </w:r>
      <w:r w:rsidR="000D079A" w:rsidRPr="000D079A">
        <w:rPr>
          <w:color w:val="000000"/>
          <w:sz w:val="24"/>
          <w:szCs w:val="24"/>
          <w:lang w:val="es-AR" w:eastAsia="es-AR"/>
        </w:rPr>
        <w:t>N</w:t>
      </w:r>
      <w:r w:rsidRPr="00FE36E0">
        <w:rPr>
          <w:color w:val="000000"/>
          <w:sz w:val="24"/>
          <w:szCs w:val="24"/>
          <w:lang w:val="es-AR" w:eastAsia="es-AR"/>
        </w:rPr>
        <w:t>ueva divisi</w:t>
      </w:r>
      <w:r w:rsidR="000D079A" w:rsidRPr="000D079A">
        <w:rPr>
          <w:color w:val="000000"/>
          <w:sz w:val="24"/>
          <w:szCs w:val="24"/>
          <w:lang w:val="es-AR" w:eastAsia="es-AR"/>
        </w:rPr>
        <w:t xml:space="preserve">ón </w:t>
      </w:r>
      <w:r w:rsidR="000D079A">
        <w:rPr>
          <w:color w:val="000000"/>
          <w:sz w:val="24"/>
          <w:szCs w:val="24"/>
          <w:lang w:val="es-AR" w:eastAsia="es-AR"/>
        </w:rPr>
        <w:t>i</w:t>
      </w:r>
      <w:r w:rsidR="000D079A" w:rsidRPr="000D079A">
        <w:rPr>
          <w:color w:val="000000"/>
          <w:sz w:val="24"/>
          <w:szCs w:val="24"/>
          <w:lang w:val="es-AR" w:eastAsia="es-AR"/>
        </w:rPr>
        <w:t>nternacional del trabajo.  L</w:t>
      </w:r>
      <w:r w:rsidRPr="00FE36E0">
        <w:rPr>
          <w:color w:val="000000"/>
          <w:sz w:val="24"/>
          <w:szCs w:val="24"/>
          <w:lang w:val="es-AR" w:eastAsia="es-AR"/>
        </w:rPr>
        <w:t>os procesos de deslocalizaci</w:t>
      </w:r>
      <w:r w:rsidR="000D079A">
        <w:rPr>
          <w:color w:val="000000"/>
          <w:sz w:val="24"/>
          <w:szCs w:val="24"/>
          <w:lang w:val="es-AR" w:eastAsia="es-AR"/>
        </w:rPr>
        <w:t>ó</w:t>
      </w:r>
      <w:r w:rsidRPr="00FE36E0">
        <w:rPr>
          <w:color w:val="000000"/>
          <w:sz w:val="24"/>
          <w:szCs w:val="24"/>
          <w:lang w:val="es-AR" w:eastAsia="es-AR"/>
        </w:rPr>
        <w:t>n.  </w:t>
      </w:r>
      <w:r w:rsidR="000D079A" w:rsidRPr="000D079A">
        <w:rPr>
          <w:color w:val="000000"/>
          <w:sz w:val="24"/>
          <w:szCs w:val="24"/>
          <w:lang w:val="es-AR" w:eastAsia="es-AR"/>
        </w:rPr>
        <w:t>N</w:t>
      </w:r>
      <w:r w:rsidRPr="00FE36E0">
        <w:rPr>
          <w:color w:val="000000"/>
          <w:sz w:val="24"/>
          <w:szCs w:val="24"/>
          <w:lang w:val="es-AR" w:eastAsia="es-AR"/>
        </w:rPr>
        <w:t>uevos espacios industriales.</w:t>
      </w:r>
    </w:p>
    <w:p w:rsidR="000D079A" w:rsidRDefault="000D079A" w:rsidP="000D079A">
      <w:pPr>
        <w:autoSpaceDE/>
        <w:autoSpaceDN/>
        <w:adjustRightInd/>
        <w:ind w:left="720"/>
        <w:textAlignment w:val="baseline"/>
        <w:rPr>
          <w:color w:val="000000"/>
          <w:sz w:val="24"/>
          <w:szCs w:val="24"/>
          <w:lang w:val="es-AR" w:eastAsia="es-AR"/>
        </w:rPr>
      </w:pPr>
    </w:p>
    <w:p w:rsidR="00AB2CA3" w:rsidRDefault="00AB2CA3" w:rsidP="000D079A">
      <w:pPr>
        <w:autoSpaceDE/>
        <w:autoSpaceDN/>
        <w:adjustRightInd/>
        <w:ind w:left="720"/>
        <w:textAlignment w:val="baseline"/>
        <w:rPr>
          <w:color w:val="000000"/>
          <w:sz w:val="24"/>
          <w:szCs w:val="24"/>
          <w:lang w:val="es-AR" w:eastAsia="es-AR"/>
        </w:rPr>
      </w:pPr>
    </w:p>
    <w:p w:rsidR="00AB2CA3" w:rsidRDefault="00AB2CA3" w:rsidP="000D079A">
      <w:pPr>
        <w:autoSpaceDE/>
        <w:autoSpaceDN/>
        <w:adjustRightInd/>
        <w:ind w:left="720"/>
        <w:textAlignment w:val="baseline"/>
        <w:rPr>
          <w:color w:val="000000"/>
          <w:sz w:val="24"/>
          <w:szCs w:val="24"/>
          <w:lang w:val="es-AR" w:eastAsia="es-AR"/>
        </w:rPr>
      </w:pPr>
    </w:p>
    <w:p w:rsidR="000D079A" w:rsidRPr="00FE36E0" w:rsidRDefault="000D079A" w:rsidP="000D079A">
      <w:pPr>
        <w:autoSpaceDE/>
        <w:autoSpaceDN/>
        <w:adjustRightInd/>
        <w:textAlignment w:val="baseline"/>
        <w:rPr>
          <w:b/>
          <w:color w:val="000000"/>
          <w:sz w:val="24"/>
          <w:szCs w:val="24"/>
          <w:lang w:val="es-AR" w:eastAsia="es-AR"/>
        </w:rPr>
      </w:pPr>
      <w:r w:rsidRPr="00AB2CA3">
        <w:rPr>
          <w:b/>
          <w:color w:val="000000"/>
          <w:sz w:val="24"/>
          <w:szCs w:val="24"/>
          <w:lang w:val="es-AR" w:eastAsia="es-AR"/>
        </w:rPr>
        <w:t xml:space="preserve">Unidad 4: </w:t>
      </w:r>
      <w:r w:rsidR="00AB2CA3" w:rsidRPr="00AB2CA3">
        <w:rPr>
          <w:b/>
          <w:color w:val="000000"/>
          <w:sz w:val="24"/>
          <w:szCs w:val="24"/>
          <w:lang w:val="es-AR" w:eastAsia="es-AR"/>
        </w:rPr>
        <w:t>El desarrollo desigual.</w:t>
      </w:r>
    </w:p>
    <w:p w:rsidR="00FE36E0" w:rsidRPr="00FE36E0" w:rsidRDefault="00FE36E0" w:rsidP="00FE36E0">
      <w:pPr>
        <w:autoSpaceDE/>
        <w:autoSpaceDN/>
        <w:adjustRightInd/>
        <w:rPr>
          <w:sz w:val="24"/>
          <w:szCs w:val="24"/>
          <w:lang w:val="es-AR" w:eastAsia="es-AR"/>
        </w:rPr>
      </w:pPr>
    </w:p>
    <w:p w:rsidR="00FE36E0" w:rsidRDefault="00FE36E0" w:rsidP="00FE36E0">
      <w:pPr>
        <w:numPr>
          <w:ilvl w:val="0"/>
          <w:numId w:val="13"/>
        </w:numPr>
        <w:autoSpaceDE/>
        <w:autoSpaceDN/>
        <w:adjustRightInd/>
        <w:textAlignment w:val="baseline"/>
        <w:rPr>
          <w:color w:val="000000"/>
          <w:sz w:val="24"/>
          <w:szCs w:val="24"/>
          <w:lang w:val="es-AR" w:eastAsia="es-AR"/>
        </w:rPr>
      </w:pPr>
      <w:r w:rsidRPr="00FE36E0">
        <w:rPr>
          <w:color w:val="000000"/>
          <w:sz w:val="24"/>
          <w:szCs w:val="24"/>
          <w:lang w:val="es-AR" w:eastAsia="es-AR"/>
        </w:rPr>
        <w:t xml:space="preserve">La desigualdad mundial. </w:t>
      </w:r>
      <w:r w:rsidR="000D079A" w:rsidRPr="000D079A">
        <w:rPr>
          <w:color w:val="000000"/>
          <w:sz w:val="24"/>
          <w:szCs w:val="24"/>
          <w:lang w:val="es-AR" w:eastAsia="es-AR"/>
        </w:rPr>
        <w:t>C</w:t>
      </w:r>
      <w:r w:rsidRPr="00FE36E0">
        <w:rPr>
          <w:color w:val="000000"/>
          <w:sz w:val="24"/>
          <w:szCs w:val="24"/>
          <w:lang w:val="es-AR" w:eastAsia="es-AR"/>
        </w:rPr>
        <w:t>recimiento y desarrollo económico.  </w:t>
      </w:r>
      <w:r w:rsidR="000D079A">
        <w:rPr>
          <w:color w:val="000000"/>
          <w:sz w:val="24"/>
          <w:szCs w:val="24"/>
          <w:lang w:val="es-AR" w:eastAsia="es-AR"/>
        </w:rPr>
        <w:t xml:space="preserve">Desarrollo y subdesarrollo. Centro- Periferia. Los indicadores del desarrollo. </w:t>
      </w:r>
      <w:r w:rsidR="000D079A" w:rsidRPr="000D079A">
        <w:rPr>
          <w:color w:val="000000"/>
          <w:sz w:val="24"/>
          <w:szCs w:val="24"/>
          <w:lang w:val="es-AR" w:eastAsia="es-AR"/>
        </w:rPr>
        <w:t>P</w:t>
      </w:r>
      <w:r w:rsidRPr="00FE36E0">
        <w:rPr>
          <w:color w:val="000000"/>
          <w:sz w:val="24"/>
          <w:szCs w:val="24"/>
          <w:lang w:val="es-AR" w:eastAsia="es-AR"/>
        </w:rPr>
        <w:t>rincipales</w:t>
      </w:r>
      <w:r w:rsidR="000D079A" w:rsidRPr="000D079A">
        <w:rPr>
          <w:color w:val="000000"/>
          <w:sz w:val="24"/>
          <w:szCs w:val="24"/>
          <w:lang w:val="es-AR" w:eastAsia="es-AR"/>
        </w:rPr>
        <w:t xml:space="preserve"> teorías sobre el </w:t>
      </w:r>
      <w:r w:rsidR="000D079A">
        <w:rPr>
          <w:color w:val="000000"/>
          <w:sz w:val="24"/>
          <w:szCs w:val="24"/>
          <w:lang w:val="es-AR" w:eastAsia="es-AR"/>
        </w:rPr>
        <w:t>d</w:t>
      </w:r>
      <w:r w:rsidR="000D079A" w:rsidRPr="000D079A">
        <w:rPr>
          <w:color w:val="000000"/>
          <w:sz w:val="24"/>
          <w:szCs w:val="24"/>
          <w:lang w:val="es-AR" w:eastAsia="es-AR"/>
        </w:rPr>
        <w:t>esarrollo.  D</w:t>
      </w:r>
      <w:r w:rsidRPr="00FE36E0">
        <w:rPr>
          <w:color w:val="000000"/>
          <w:sz w:val="24"/>
          <w:szCs w:val="24"/>
          <w:lang w:val="es-AR" w:eastAsia="es-AR"/>
        </w:rPr>
        <w:t>esarrollo y medio ambiente.</w:t>
      </w:r>
    </w:p>
    <w:p w:rsidR="000D079A" w:rsidRPr="00FE36E0" w:rsidRDefault="000D079A" w:rsidP="00FE36E0">
      <w:pPr>
        <w:numPr>
          <w:ilvl w:val="0"/>
          <w:numId w:val="13"/>
        </w:numPr>
        <w:autoSpaceDE/>
        <w:autoSpaceDN/>
        <w:adjustRightInd/>
        <w:textAlignment w:val="baseline"/>
        <w:rPr>
          <w:color w:val="000000"/>
          <w:sz w:val="24"/>
          <w:szCs w:val="24"/>
          <w:lang w:val="es-AR" w:eastAsia="es-AR"/>
        </w:rPr>
      </w:pPr>
      <w:r>
        <w:rPr>
          <w:sz w:val="24"/>
          <w:szCs w:val="24"/>
          <w:lang w:val="es-ES"/>
        </w:rPr>
        <w:t>Políticas de desarrollo regional y local. El desarrollo endógeno.</w:t>
      </w:r>
    </w:p>
    <w:p w:rsidR="00FE36E0" w:rsidRPr="00FE36E0" w:rsidRDefault="000D079A" w:rsidP="00FE36E0">
      <w:pPr>
        <w:numPr>
          <w:ilvl w:val="0"/>
          <w:numId w:val="13"/>
        </w:numPr>
        <w:autoSpaceDE/>
        <w:autoSpaceDN/>
        <w:adjustRightInd/>
        <w:textAlignment w:val="baseline"/>
        <w:rPr>
          <w:color w:val="000000"/>
          <w:sz w:val="24"/>
          <w:szCs w:val="24"/>
          <w:lang w:val="es-AR" w:eastAsia="es-AR"/>
        </w:rPr>
      </w:pPr>
      <w:r w:rsidRPr="000D079A">
        <w:rPr>
          <w:color w:val="000000"/>
          <w:sz w:val="24"/>
          <w:szCs w:val="24"/>
          <w:lang w:val="es-AR" w:eastAsia="es-AR"/>
        </w:rPr>
        <w:t>L</w:t>
      </w:r>
      <w:r w:rsidR="00FE36E0" w:rsidRPr="00FE36E0">
        <w:rPr>
          <w:color w:val="000000"/>
          <w:sz w:val="24"/>
          <w:szCs w:val="24"/>
          <w:lang w:val="es-AR" w:eastAsia="es-AR"/>
        </w:rPr>
        <w:t xml:space="preserve">a </w:t>
      </w:r>
      <w:r w:rsidRPr="000D079A">
        <w:rPr>
          <w:color w:val="000000"/>
          <w:sz w:val="24"/>
          <w:szCs w:val="24"/>
          <w:lang w:val="es-AR" w:eastAsia="es-AR"/>
        </w:rPr>
        <w:t>c</w:t>
      </w:r>
      <w:r w:rsidR="00FE36E0" w:rsidRPr="00FE36E0">
        <w:rPr>
          <w:color w:val="000000"/>
          <w:sz w:val="24"/>
          <w:szCs w:val="24"/>
          <w:lang w:val="es-AR" w:eastAsia="es-AR"/>
        </w:rPr>
        <w:t>ompetenc</w:t>
      </w:r>
      <w:r w:rsidRPr="000D079A">
        <w:rPr>
          <w:color w:val="000000"/>
          <w:sz w:val="24"/>
          <w:szCs w:val="24"/>
          <w:lang w:val="es-AR" w:eastAsia="es-AR"/>
        </w:rPr>
        <w:t xml:space="preserve">ia por los recursos naturales.  El agua, </w:t>
      </w:r>
      <w:r>
        <w:rPr>
          <w:color w:val="000000"/>
          <w:sz w:val="24"/>
          <w:szCs w:val="24"/>
          <w:lang w:val="es-AR" w:eastAsia="es-AR"/>
        </w:rPr>
        <w:t xml:space="preserve">los alimentos, </w:t>
      </w:r>
      <w:r w:rsidR="00FE36E0" w:rsidRPr="00FE36E0">
        <w:rPr>
          <w:color w:val="000000"/>
          <w:sz w:val="24"/>
          <w:szCs w:val="24"/>
          <w:lang w:val="es-AR" w:eastAsia="es-AR"/>
        </w:rPr>
        <w:t>el petróleo y los minerales.</w:t>
      </w:r>
    </w:p>
    <w:p w:rsidR="00FE36E0" w:rsidRDefault="000D079A" w:rsidP="00FE36E0">
      <w:pPr>
        <w:numPr>
          <w:ilvl w:val="0"/>
          <w:numId w:val="13"/>
        </w:numPr>
        <w:autoSpaceDE/>
        <w:autoSpaceDN/>
        <w:adjustRightInd/>
        <w:textAlignment w:val="baseline"/>
        <w:rPr>
          <w:color w:val="000000"/>
          <w:sz w:val="24"/>
          <w:szCs w:val="24"/>
          <w:lang w:val="es-AR" w:eastAsia="es-AR"/>
        </w:rPr>
      </w:pPr>
      <w:r w:rsidRPr="000D079A">
        <w:rPr>
          <w:color w:val="000000"/>
          <w:sz w:val="24"/>
          <w:szCs w:val="24"/>
          <w:lang w:val="es-AR" w:eastAsia="es-AR"/>
        </w:rPr>
        <w:t>L</w:t>
      </w:r>
      <w:r w:rsidR="00FE36E0" w:rsidRPr="00FE36E0">
        <w:rPr>
          <w:color w:val="000000"/>
          <w:sz w:val="24"/>
          <w:szCs w:val="24"/>
          <w:lang w:val="es-AR" w:eastAsia="es-AR"/>
        </w:rPr>
        <w:t>os procesos de integración económica.  </w:t>
      </w:r>
      <w:r w:rsidRPr="000D079A">
        <w:rPr>
          <w:color w:val="000000"/>
          <w:sz w:val="24"/>
          <w:szCs w:val="24"/>
          <w:lang w:val="es-AR" w:eastAsia="es-AR"/>
        </w:rPr>
        <w:t>L</w:t>
      </w:r>
      <w:r w:rsidR="00FE36E0" w:rsidRPr="00FE36E0">
        <w:rPr>
          <w:color w:val="000000"/>
          <w:sz w:val="24"/>
          <w:szCs w:val="24"/>
          <w:lang w:val="es-AR" w:eastAsia="es-AR"/>
        </w:rPr>
        <w:t>os bloques económicos y la regionalización del mun</w:t>
      </w:r>
      <w:r>
        <w:rPr>
          <w:color w:val="000000"/>
          <w:sz w:val="24"/>
          <w:szCs w:val="24"/>
          <w:lang w:val="es-AR" w:eastAsia="es-AR"/>
        </w:rPr>
        <w:t xml:space="preserve">do, </w:t>
      </w:r>
      <w:r w:rsidR="00FE36E0" w:rsidRPr="00FE36E0">
        <w:rPr>
          <w:color w:val="000000"/>
          <w:sz w:val="24"/>
          <w:szCs w:val="24"/>
          <w:lang w:val="es-AR" w:eastAsia="es-AR"/>
        </w:rPr>
        <w:t xml:space="preserve">realidades cambiantes. </w:t>
      </w:r>
    </w:p>
    <w:p w:rsidR="000D079A" w:rsidRPr="00FE36E0" w:rsidRDefault="000D079A" w:rsidP="000D079A">
      <w:pPr>
        <w:autoSpaceDE/>
        <w:autoSpaceDN/>
        <w:adjustRightInd/>
        <w:ind w:left="720"/>
        <w:textAlignment w:val="baseline"/>
        <w:rPr>
          <w:color w:val="000000"/>
          <w:sz w:val="24"/>
          <w:szCs w:val="24"/>
          <w:lang w:val="es-AR" w:eastAsia="es-AR"/>
        </w:rPr>
      </w:pPr>
    </w:p>
    <w:p w:rsidR="000D079A" w:rsidRDefault="000D079A" w:rsidP="000D079A">
      <w:pPr>
        <w:jc w:val="both"/>
        <w:rPr>
          <w:b/>
          <w:sz w:val="24"/>
          <w:szCs w:val="24"/>
          <w:lang w:val="es-AR"/>
        </w:rPr>
      </w:pPr>
      <w:r w:rsidRPr="000D079A">
        <w:rPr>
          <w:b/>
          <w:sz w:val="24"/>
          <w:szCs w:val="24"/>
          <w:lang w:val="es-AR"/>
        </w:rPr>
        <w:t>Unidad 5</w:t>
      </w:r>
      <w:r>
        <w:rPr>
          <w:sz w:val="24"/>
          <w:szCs w:val="24"/>
          <w:lang w:val="es-AR"/>
        </w:rPr>
        <w:t xml:space="preserve">: </w:t>
      </w:r>
      <w:r>
        <w:rPr>
          <w:b/>
          <w:sz w:val="24"/>
          <w:szCs w:val="24"/>
          <w:lang w:val="es-AR"/>
        </w:rPr>
        <w:t>La economía Social y Solidaria</w:t>
      </w:r>
    </w:p>
    <w:p w:rsidR="000D079A" w:rsidRDefault="000D079A" w:rsidP="000D079A">
      <w:pPr>
        <w:jc w:val="both"/>
        <w:rPr>
          <w:b/>
          <w:sz w:val="24"/>
          <w:szCs w:val="24"/>
          <w:lang w:val="es-AR"/>
        </w:rPr>
      </w:pPr>
    </w:p>
    <w:p w:rsidR="000D079A" w:rsidRPr="00AB2CA3" w:rsidRDefault="000D079A" w:rsidP="00AB2CA3">
      <w:pPr>
        <w:pStyle w:val="Prrafodelista"/>
        <w:numPr>
          <w:ilvl w:val="0"/>
          <w:numId w:val="17"/>
        </w:numPr>
        <w:jc w:val="both"/>
        <w:rPr>
          <w:sz w:val="24"/>
          <w:szCs w:val="24"/>
          <w:lang w:val="es-AR"/>
        </w:rPr>
      </w:pPr>
      <w:r w:rsidRPr="00AB2CA3">
        <w:rPr>
          <w:sz w:val="24"/>
          <w:szCs w:val="24"/>
          <w:lang w:val="es-AR"/>
        </w:rPr>
        <w:t>Transformaciones socioeconómica</w:t>
      </w:r>
      <w:r w:rsidR="00EB297B">
        <w:rPr>
          <w:sz w:val="24"/>
          <w:szCs w:val="24"/>
          <w:lang w:val="es-AR"/>
        </w:rPr>
        <w:t>s</w:t>
      </w:r>
      <w:r w:rsidRPr="00AB2CA3">
        <w:rPr>
          <w:sz w:val="24"/>
          <w:szCs w:val="24"/>
          <w:lang w:val="es-AR"/>
        </w:rPr>
        <w:t xml:space="preserve"> contemporánea</w:t>
      </w:r>
      <w:r w:rsidR="00EB297B">
        <w:rPr>
          <w:sz w:val="24"/>
          <w:szCs w:val="24"/>
          <w:lang w:val="es-AR"/>
        </w:rPr>
        <w:t>s</w:t>
      </w:r>
      <w:r w:rsidRPr="00AB2CA3">
        <w:rPr>
          <w:sz w:val="24"/>
          <w:szCs w:val="24"/>
          <w:lang w:val="es-AR"/>
        </w:rPr>
        <w:t xml:space="preserve"> y sus impactos en el surgimiento de la ESS.</w:t>
      </w:r>
    </w:p>
    <w:p w:rsidR="000D079A" w:rsidRPr="00AB2CA3" w:rsidRDefault="000D079A" w:rsidP="00AB2CA3">
      <w:pPr>
        <w:pStyle w:val="Prrafodelista"/>
        <w:numPr>
          <w:ilvl w:val="0"/>
          <w:numId w:val="17"/>
        </w:numPr>
        <w:jc w:val="both"/>
        <w:rPr>
          <w:sz w:val="24"/>
          <w:szCs w:val="24"/>
          <w:lang w:val="es-AR"/>
        </w:rPr>
      </w:pPr>
      <w:r w:rsidRPr="00AB2CA3">
        <w:rPr>
          <w:sz w:val="24"/>
          <w:szCs w:val="24"/>
          <w:lang w:val="es-AR"/>
        </w:rPr>
        <w:t>Globalización y crisis, sus efectos sobre la dinámica del trabajo y el territorio. Algunas respuestas desde la ESS.</w:t>
      </w:r>
    </w:p>
    <w:p w:rsidR="000D079A" w:rsidRPr="00AB2CA3" w:rsidRDefault="000D079A" w:rsidP="00AB2CA3">
      <w:pPr>
        <w:pStyle w:val="Prrafodelista"/>
        <w:numPr>
          <w:ilvl w:val="0"/>
          <w:numId w:val="17"/>
        </w:numPr>
        <w:jc w:val="both"/>
        <w:rPr>
          <w:sz w:val="24"/>
          <w:szCs w:val="24"/>
        </w:rPr>
      </w:pPr>
      <w:r w:rsidRPr="00AB2CA3">
        <w:rPr>
          <w:sz w:val="24"/>
          <w:szCs w:val="24"/>
          <w:lang w:val="es-AR"/>
        </w:rPr>
        <w:t>Conceptos básicos en ESS.</w:t>
      </w:r>
    </w:p>
    <w:p w:rsidR="000D079A" w:rsidRPr="00AB2CA3" w:rsidRDefault="000D079A" w:rsidP="00AB2CA3">
      <w:pPr>
        <w:pStyle w:val="Prrafodelista"/>
        <w:numPr>
          <w:ilvl w:val="0"/>
          <w:numId w:val="17"/>
        </w:numPr>
        <w:jc w:val="both"/>
        <w:rPr>
          <w:sz w:val="24"/>
          <w:szCs w:val="24"/>
          <w:lang w:val="es-AR"/>
        </w:rPr>
      </w:pPr>
      <w:r w:rsidRPr="00AB2CA3">
        <w:rPr>
          <w:sz w:val="24"/>
          <w:szCs w:val="24"/>
          <w:lang w:val="es-AR"/>
        </w:rPr>
        <w:t>Proyectos y desafíos de la ESS.</w:t>
      </w:r>
    </w:p>
    <w:p w:rsidR="00FE36E0" w:rsidRPr="000D079A" w:rsidRDefault="00FE36E0" w:rsidP="00AB2CA3">
      <w:pPr>
        <w:pStyle w:val="Prrafodelista"/>
        <w:autoSpaceDE/>
        <w:adjustRightInd/>
        <w:spacing w:before="100" w:beforeAutospacing="1"/>
        <w:jc w:val="both"/>
        <w:rPr>
          <w:sz w:val="24"/>
          <w:szCs w:val="24"/>
          <w:lang w:val="es-ES"/>
        </w:rPr>
      </w:pPr>
    </w:p>
    <w:p w:rsidR="00227544" w:rsidRDefault="00227544" w:rsidP="00CA51C2">
      <w:pPr>
        <w:pStyle w:val="Textopredeterminado1"/>
        <w:rPr>
          <w:b/>
          <w:bCs/>
          <w:u w:val="single"/>
        </w:rPr>
      </w:pPr>
    </w:p>
    <w:p w:rsidR="00227544" w:rsidRDefault="00227544" w:rsidP="00CA51C2">
      <w:pPr>
        <w:pStyle w:val="Textopredeterminado1"/>
        <w:rPr>
          <w:b/>
          <w:bCs/>
          <w:u w:val="single"/>
        </w:rPr>
      </w:pPr>
    </w:p>
    <w:p w:rsidR="00346A10" w:rsidRDefault="00346A10" w:rsidP="00CA51C2">
      <w:pPr>
        <w:pStyle w:val="Textopredeterminado1"/>
        <w:rPr>
          <w:b/>
          <w:bCs/>
          <w:u w:val="single"/>
        </w:rPr>
      </w:pPr>
      <w:r>
        <w:rPr>
          <w:b/>
          <w:bCs/>
          <w:u w:val="single"/>
        </w:rPr>
        <w:t>TEMPORALIZACIÓN:</w:t>
      </w:r>
    </w:p>
    <w:p w:rsidR="00346A10" w:rsidRDefault="00346A10" w:rsidP="00CA51C2">
      <w:pPr>
        <w:pStyle w:val="Textopredeterminado1"/>
        <w:rPr>
          <w:bCs/>
        </w:rPr>
      </w:pPr>
    </w:p>
    <w:p w:rsidR="00346A10" w:rsidRPr="00346A10" w:rsidRDefault="00C3546E" w:rsidP="00CA51C2">
      <w:pPr>
        <w:pStyle w:val="Textopredeterminado1"/>
        <w:rPr>
          <w:bCs/>
          <w:lang w:val="es-AR"/>
        </w:rPr>
      </w:pPr>
      <w:r>
        <w:rPr>
          <w:bCs/>
          <w:lang w:val="es-AR"/>
        </w:rPr>
        <w:t xml:space="preserve">1º Cuatrimestre: </w:t>
      </w:r>
      <w:proofErr w:type="gramStart"/>
      <w:r>
        <w:rPr>
          <w:bCs/>
          <w:lang w:val="es-AR"/>
        </w:rPr>
        <w:t xml:space="preserve">Unidades </w:t>
      </w:r>
      <w:r w:rsidR="00F2068B">
        <w:rPr>
          <w:bCs/>
          <w:lang w:val="es-AR"/>
        </w:rPr>
        <w:t xml:space="preserve"> </w:t>
      </w:r>
      <w:r>
        <w:rPr>
          <w:bCs/>
          <w:lang w:val="es-AR"/>
        </w:rPr>
        <w:t>1</w:t>
      </w:r>
      <w:proofErr w:type="gramEnd"/>
      <w:r>
        <w:rPr>
          <w:bCs/>
          <w:lang w:val="es-AR"/>
        </w:rPr>
        <w:t xml:space="preserve"> ,</w:t>
      </w:r>
      <w:r w:rsidR="00346A10" w:rsidRPr="00346A10">
        <w:rPr>
          <w:bCs/>
          <w:lang w:val="es-AR"/>
        </w:rPr>
        <w:t xml:space="preserve"> 2</w:t>
      </w:r>
      <w:r>
        <w:rPr>
          <w:bCs/>
          <w:lang w:val="es-AR"/>
        </w:rPr>
        <w:t xml:space="preserve"> </w:t>
      </w:r>
    </w:p>
    <w:p w:rsidR="00346A10" w:rsidRPr="00346A10" w:rsidRDefault="00C3546E" w:rsidP="00CA51C2">
      <w:pPr>
        <w:pStyle w:val="Textopredeterminado1"/>
        <w:rPr>
          <w:b/>
          <w:bCs/>
          <w:u w:val="single"/>
          <w:lang w:val="es-AR"/>
        </w:rPr>
      </w:pPr>
      <w:r>
        <w:rPr>
          <w:bCs/>
          <w:lang w:val="es-AR"/>
        </w:rPr>
        <w:t xml:space="preserve">2º Cuatrimestre: </w:t>
      </w:r>
      <w:proofErr w:type="gramStart"/>
      <w:r>
        <w:rPr>
          <w:bCs/>
          <w:lang w:val="es-AR"/>
        </w:rPr>
        <w:t xml:space="preserve">Unidades </w:t>
      </w:r>
      <w:r w:rsidR="00113524" w:rsidRPr="00113524">
        <w:rPr>
          <w:bCs/>
          <w:lang w:val="es-AR"/>
        </w:rPr>
        <w:t xml:space="preserve"> </w:t>
      </w:r>
      <w:r w:rsidR="00AB2CA3">
        <w:rPr>
          <w:bCs/>
          <w:lang w:val="es-AR"/>
        </w:rPr>
        <w:t>3</w:t>
      </w:r>
      <w:proofErr w:type="gramEnd"/>
      <w:r w:rsidR="00AB2CA3">
        <w:rPr>
          <w:bCs/>
          <w:lang w:val="es-AR"/>
        </w:rPr>
        <w:t xml:space="preserve">, </w:t>
      </w:r>
      <w:r w:rsidR="00113524" w:rsidRPr="00113524">
        <w:rPr>
          <w:bCs/>
          <w:lang w:val="es-AR"/>
        </w:rPr>
        <w:t xml:space="preserve">4, 5 </w:t>
      </w:r>
    </w:p>
    <w:p w:rsidR="00DB59A9" w:rsidRDefault="00DB59A9" w:rsidP="00CA51C2">
      <w:pPr>
        <w:pStyle w:val="Textopredeterminado1"/>
        <w:rPr>
          <w:b/>
          <w:bCs/>
          <w:u w:val="single"/>
          <w:lang w:val="es-AR"/>
        </w:rPr>
      </w:pPr>
    </w:p>
    <w:p w:rsidR="00CA51C2" w:rsidRPr="00113524" w:rsidRDefault="00CA51C2" w:rsidP="00CA51C2">
      <w:pPr>
        <w:pStyle w:val="Textopredeterminado1"/>
        <w:rPr>
          <w:lang w:val="es-AR"/>
        </w:rPr>
      </w:pPr>
      <w:r w:rsidRPr="00113524">
        <w:rPr>
          <w:b/>
          <w:bCs/>
          <w:u w:val="single"/>
          <w:lang w:val="es-AR"/>
        </w:rPr>
        <w:t>EVALUACIÓN:</w:t>
      </w:r>
    </w:p>
    <w:p w:rsidR="00CA51C2" w:rsidRPr="00113524" w:rsidRDefault="00CA51C2" w:rsidP="00CA51C2">
      <w:pPr>
        <w:pStyle w:val="Textopredeterminado1"/>
        <w:rPr>
          <w:lang w:val="es-AR"/>
        </w:rPr>
      </w:pPr>
      <w:bookmarkStart w:id="1" w:name="_GoBack"/>
      <w:bookmarkEnd w:id="1"/>
    </w:p>
    <w:p w:rsidR="00CA51C2" w:rsidRDefault="00CA51C2" w:rsidP="00CA51C2">
      <w:pPr>
        <w:pStyle w:val="Textopredeterminado1"/>
        <w:rPr>
          <w:lang w:val="es-ES"/>
        </w:rPr>
      </w:pPr>
      <w:r>
        <w:rPr>
          <w:lang w:val="es-ES"/>
        </w:rPr>
        <w:t>- Dos parciales</w:t>
      </w:r>
      <w:r w:rsidR="00F2068B">
        <w:rPr>
          <w:lang w:val="es-ES"/>
        </w:rPr>
        <w:t>:</w:t>
      </w:r>
    </w:p>
    <w:p w:rsidR="0067392B" w:rsidRDefault="00CA51C2" w:rsidP="00CA51C2">
      <w:pPr>
        <w:pStyle w:val="Textopredeterminado1"/>
        <w:rPr>
          <w:lang w:val="es-ES"/>
        </w:rPr>
      </w:pPr>
      <w:r>
        <w:rPr>
          <w:lang w:val="es-ES"/>
        </w:rPr>
        <w:tab/>
        <w:t>1º Parcial:</w:t>
      </w:r>
      <w:r w:rsidR="00AB2CA3">
        <w:rPr>
          <w:lang w:val="es-ES"/>
        </w:rPr>
        <w:t xml:space="preserve"> </w:t>
      </w:r>
      <w:r w:rsidR="00CB1B03">
        <w:rPr>
          <w:lang w:val="es-ES"/>
        </w:rPr>
        <w:t>03</w:t>
      </w:r>
      <w:r w:rsidR="00AB2CA3">
        <w:rPr>
          <w:lang w:val="es-ES"/>
        </w:rPr>
        <w:t xml:space="preserve"> de junio</w:t>
      </w:r>
      <w:r>
        <w:rPr>
          <w:lang w:val="es-ES"/>
        </w:rPr>
        <w:tab/>
      </w:r>
    </w:p>
    <w:p w:rsidR="00CA51C2" w:rsidRDefault="00CA51C2" w:rsidP="0067392B">
      <w:pPr>
        <w:pStyle w:val="Textopredeterminado1"/>
        <w:ind w:firstLine="708"/>
        <w:rPr>
          <w:lang w:val="es-ES"/>
        </w:rPr>
      </w:pPr>
      <w:r>
        <w:rPr>
          <w:lang w:val="es-ES"/>
        </w:rPr>
        <w:t xml:space="preserve">2º Parcial: </w:t>
      </w:r>
      <w:r w:rsidR="00CB1B03">
        <w:rPr>
          <w:lang w:val="es-ES"/>
        </w:rPr>
        <w:t>30</w:t>
      </w:r>
      <w:r w:rsidR="000D6BAC">
        <w:rPr>
          <w:lang w:val="es-ES"/>
        </w:rPr>
        <w:t xml:space="preserve"> de septiembre</w:t>
      </w:r>
    </w:p>
    <w:p w:rsidR="00F2068B" w:rsidRDefault="00F2068B" w:rsidP="00F2068B">
      <w:pPr>
        <w:pStyle w:val="Textopredeterminado1"/>
        <w:rPr>
          <w:lang w:val="es-ES"/>
        </w:rPr>
      </w:pPr>
      <w:r>
        <w:rPr>
          <w:lang w:val="es-ES"/>
        </w:rPr>
        <w:t>-Trabajos prácticos obligatorios:</w:t>
      </w:r>
    </w:p>
    <w:p w:rsidR="00F2068B" w:rsidRDefault="00F2068B" w:rsidP="00F2068B">
      <w:pPr>
        <w:pStyle w:val="Textopredeterminado1"/>
        <w:rPr>
          <w:lang w:val="es-ES"/>
        </w:rPr>
      </w:pPr>
      <w:r>
        <w:rPr>
          <w:lang w:val="es-ES"/>
        </w:rPr>
        <w:tab/>
        <w:t>- Monografía sobre el estado de un recurso: agua, alimentos, petróleo y energías renovables o litio. Entrega mes de septiembre</w:t>
      </w:r>
    </w:p>
    <w:p w:rsidR="00F2068B" w:rsidRDefault="00F2068B" w:rsidP="00F2068B">
      <w:pPr>
        <w:pStyle w:val="Textopredeterminado1"/>
        <w:rPr>
          <w:lang w:val="es-ES"/>
        </w:rPr>
      </w:pPr>
      <w:r>
        <w:rPr>
          <w:lang w:val="es-ES"/>
        </w:rPr>
        <w:tab/>
        <w:t>- Carpeta de seguimiento de noticias sobre Mercosur y Unión Europea. Entrega mes de octubre.</w:t>
      </w:r>
    </w:p>
    <w:p w:rsidR="0067392B" w:rsidRDefault="0067392B" w:rsidP="0067392B">
      <w:pPr>
        <w:pStyle w:val="Textopredeterminado1"/>
        <w:ind w:firstLine="708"/>
        <w:rPr>
          <w:lang w:val="es-ES"/>
        </w:rPr>
      </w:pPr>
    </w:p>
    <w:p w:rsidR="0067392B" w:rsidRDefault="0067392B" w:rsidP="0067392B">
      <w:pPr>
        <w:pStyle w:val="Textopredeterminado1"/>
        <w:ind w:firstLine="708"/>
        <w:rPr>
          <w:b/>
          <w:bCs/>
          <w:u w:val="single"/>
          <w:lang w:val="es-ES"/>
        </w:rPr>
      </w:pPr>
    </w:p>
    <w:p w:rsidR="00CA51C2" w:rsidRDefault="00CA51C2" w:rsidP="00CA51C2">
      <w:pPr>
        <w:pStyle w:val="Textopredeterminado1"/>
        <w:rPr>
          <w:b/>
          <w:bCs/>
          <w:u w:val="single"/>
          <w:lang w:val="es-ES"/>
        </w:rPr>
      </w:pPr>
      <w:r>
        <w:rPr>
          <w:b/>
          <w:bCs/>
          <w:u w:val="single"/>
          <w:lang w:val="es-ES"/>
        </w:rPr>
        <w:t>BIBLIOGRAFÍA:</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ARTUS, P. y VIRARD, M. “La autodestrucción del capitalismo”. Capital Intelectual. Buenas Aires 2009</w:t>
      </w:r>
    </w:p>
    <w:p w:rsidR="00E50B39" w:rsidRDefault="00E50B39" w:rsidP="00CA51C2">
      <w:pPr>
        <w:autoSpaceDE/>
        <w:adjustRightInd/>
        <w:spacing w:before="100" w:beforeAutospacing="1" w:after="100" w:afterAutospacing="1"/>
        <w:jc w:val="both"/>
        <w:rPr>
          <w:sz w:val="24"/>
          <w:szCs w:val="24"/>
          <w:lang w:val="es-ES"/>
        </w:rPr>
      </w:pPr>
      <w:r>
        <w:rPr>
          <w:sz w:val="24"/>
          <w:szCs w:val="24"/>
          <w:lang w:val="es-ES"/>
        </w:rPr>
        <w:t>ASIAIN, Andrés, “Manual de Zonceras económicas”. Ediciones Continente, Buenos Aires 2014.</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lastRenderedPageBreak/>
        <w:t>BENEJAN, P., ROIG, J., VERGARA, JM. “Intercambios”. Barcelona. Ed. Vicens Vives, 1997.</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CICOLELLA, Pablo. “Reestructuración Industrial y Transformaciones territoriales”. Instituto de Geografía. Universidad de Buenos Aires. 1993.</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CLAVAL, Paul. “Geografía Económica”. Barcelona. </w:t>
      </w:r>
      <w:proofErr w:type="spellStart"/>
      <w:r>
        <w:rPr>
          <w:sz w:val="24"/>
          <w:szCs w:val="24"/>
          <w:lang w:val="es-ES"/>
        </w:rPr>
        <w:t>Oikos</w:t>
      </w:r>
      <w:proofErr w:type="spellEnd"/>
      <w:r>
        <w:rPr>
          <w:sz w:val="24"/>
          <w:szCs w:val="24"/>
          <w:lang w:val="es-ES"/>
        </w:rPr>
        <w:t>-tau, 1980.</w:t>
      </w:r>
    </w:p>
    <w:p w:rsidR="00CA51C2" w:rsidRDefault="00CA51C2" w:rsidP="00CA51C2">
      <w:pPr>
        <w:jc w:val="both"/>
        <w:rPr>
          <w:sz w:val="24"/>
          <w:szCs w:val="24"/>
          <w:lang w:val="es-AR"/>
        </w:rPr>
      </w:pPr>
      <w:r>
        <w:rPr>
          <w:sz w:val="24"/>
          <w:szCs w:val="24"/>
          <w:lang w:val="es-AR"/>
        </w:rPr>
        <w:t xml:space="preserve">CASTEL, Roberto “¿Más allá del asalariado o más acá del empleo? La institucionalización del precariado”. En </w:t>
      </w:r>
      <w:proofErr w:type="spellStart"/>
      <w:r>
        <w:rPr>
          <w:sz w:val="24"/>
          <w:szCs w:val="24"/>
          <w:lang w:val="es-AR"/>
        </w:rPr>
        <w:t>Castel</w:t>
      </w:r>
      <w:proofErr w:type="spellEnd"/>
      <w:r>
        <w:rPr>
          <w:sz w:val="24"/>
          <w:szCs w:val="24"/>
          <w:lang w:val="es-AR"/>
        </w:rPr>
        <w:t xml:space="preserve">, Roberto: </w:t>
      </w:r>
      <w:r>
        <w:rPr>
          <w:i/>
          <w:sz w:val="24"/>
          <w:szCs w:val="24"/>
          <w:lang w:val="es-AR"/>
        </w:rPr>
        <w:t xml:space="preserve">El ascenso de las incertidumbres. </w:t>
      </w:r>
      <w:r>
        <w:rPr>
          <w:sz w:val="24"/>
          <w:szCs w:val="24"/>
          <w:lang w:val="es-AR"/>
        </w:rPr>
        <w:t>Ed. Fondo de Cultura Económica. México 2009.-</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 xml:space="preserve">CORAGGIO, José Luis. “La Economía Social como vía para otro desarrollo social”. En </w:t>
      </w:r>
      <w:r>
        <w:rPr>
          <w:i/>
          <w:sz w:val="24"/>
          <w:szCs w:val="24"/>
          <w:lang w:val="es-AR"/>
        </w:rPr>
        <w:t xml:space="preserve">Economía Social y Solidaria: el trabajo antes que el capital. </w:t>
      </w:r>
      <w:r>
        <w:rPr>
          <w:sz w:val="24"/>
          <w:szCs w:val="24"/>
          <w:lang w:val="es-AR"/>
        </w:rPr>
        <w:t>FLACSO. Quito 2011.</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 xml:space="preserve">CORAGGIO, José Luis. “Sobre el paradigma de la gratuidad: un comentario desde la periferia”. Comentario al trabajo de Stefano </w:t>
      </w:r>
      <w:proofErr w:type="spellStart"/>
      <w:r>
        <w:rPr>
          <w:sz w:val="24"/>
          <w:szCs w:val="24"/>
          <w:lang w:val="es-AR"/>
        </w:rPr>
        <w:t>Zamagni</w:t>
      </w:r>
      <w:proofErr w:type="spellEnd"/>
      <w:r>
        <w:rPr>
          <w:sz w:val="24"/>
          <w:szCs w:val="24"/>
          <w:lang w:val="es-AR"/>
        </w:rPr>
        <w:t xml:space="preserve"> “La economía </w:t>
      </w:r>
      <w:proofErr w:type="spellStart"/>
      <w:r>
        <w:rPr>
          <w:sz w:val="24"/>
          <w:szCs w:val="24"/>
          <w:lang w:val="es-AR"/>
        </w:rPr>
        <w:t>coo</w:t>
      </w:r>
      <w:proofErr w:type="spellEnd"/>
      <w:r>
        <w:rPr>
          <w:sz w:val="24"/>
          <w:szCs w:val="24"/>
          <w:lang w:val="es-AR"/>
        </w:rPr>
        <w:t xml:space="preserve"> si la persona contara. El papel del principio de la gratuidad en la teoría económica”. En </w:t>
      </w:r>
      <w:proofErr w:type="spellStart"/>
      <w:r>
        <w:rPr>
          <w:i/>
          <w:sz w:val="24"/>
          <w:szCs w:val="24"/>
          <w:lang w:val="es-AR"/>
        </w:rPr>
        <w:t>Stromata</w:t>
      </w:r>
      <w:proofErr w:type="spellEnd"/>
      <w:r>
        <w:rPr>
          <w:i/>
          <w:sz w:val="24"/>
          <w:szCs w:val="24"/>
          <w:lang w:val="es-AR"/>
        </w:rPr>
        <w:t>.</w:t>
      </w:r>
      <w:r>
        <w:rPr>
          <w:sz w:val="24"/>
          <w:szCs w:val="24"/>
          <w:lang w:val="es-AR"/>
        </w:rPr>
        <w:t xml:space="preserve"> Universidad del Salvador. Año XII, Nº 1 / 2. Buenos Aires, 2006.-</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 xml:space="preserve">CORAGGIO, José Luis. “Economía del trabajo: una alternativa racional a la incertidumbre”. En </w:t>
      </w:r>
      <w:r>
        <w:rPr>
          <w:i/>
          <w:sz w:val="24"/>
          <w:szCs w:val="24"/>
          <w:lang w:val="es-AR"/>
        </w:rPr>
        <w:t xml:space="preserve">Economía Social y Solidaria: el trabajo antes que el capital. </w:t>
      </w:r>
      <w:r>
        <w:rPr>
          <w:sz w:val="24"/>
          <w:szCs w:val="24"/>
          <w:lang w:val="es-AR"/>
        </w:rPr>
        <w:t>Quito. FLACSO, Páginas 69 a 143. 2011.-</w:t>
      </w:r>
    </w:p>
    <w:p w:rsidR="00CA51C2" w:rsidRDefault="00CA51C2" w:rsidP="00CA51C2">
      <w:pPr>
        <w:jc w:val="both"/>
        <w:rPr>
          <w:sz w:val="24"/>
          <w:szCs w:val="24"/>
          <w:lang w:val="es-AR"/>
        </w:rPr>
      </w:pP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CHOMSKY, N. Y DIETERICH, H. “La sociedad global” Editorial 21 </w:t>
      </w:r>
      <w:proofErr w:type="spellStart"/>
      <w:r>
        <w:rPr>
          <w:sz w:val="24"/>
          <w:szCs w:val="24"/>
          <w:lang w:val="es-ES"/>
        </w:rPr>
        <w:t>s.r.l</w:t>
      </w:r>
      <w:proofErr w:type="spellEnd"/>
      <w:r>
        <w:rPr>
          <w:sz w:val="24"/>
          <w:szCs w:val="24"/>
          <w:lang w:val="es-ES"/>
        </w:rPr>
        <w:t>. Buenos Aires 1999.</w:t>
      </w:r>
    </w:p>
    <w:p w:rsidR="00CA51C2" w:rsidRDefault="00CA51C2" w:rsidP="00CA51C2">
      <w:pPr>
        <w:pStyle w:val="Textopredeterminado1"/>
        <w:tabs>
          <w:tab w:val="left" w:pos="360"/>
        </w:tabs>
        <w:rPr>
          <w:lang w:val="es-AR"/>
        </w:rPr>
      </w:pPr>
      <w:r>
        <w:rPr>
          <w:lang w:val="es-ES"/>
        </w:rPr>
        <w:t>CARLEVARI, Isidro.  CARLEVARI, Ricardo. “</w:t>
      </w:r>
      <w:smartTag w:uri="urn:schemas-microsoft-com:office:smarttags" w:element="PersonName">
        <w:smartTagPr>
          <w:attr w:name="ProductID" w:val="La Argentina. Geograf￭a"/>
        </w:smartTagPr>
        <w:r>
          <w:rPr>
            <w:lang w:val="es-ES"/>
          </w:rPr>
          <w:t>La Argentina. Geografía</w:t>
        </w:r>
      </w:smartTag>
      <w:r>
        <w:rPr>
          <w:lang w:val="es-ES"/>
        </w:rPr>
        <w:t xml:space="preserve"> Humana y Económica”  13° edición. </w:t>
      </w:r>
      <w:r>
        <w:rPr>
          <w:lang w:val="es-AR"/>
        </w:rPr>
        <w:t>Editorial Grupo Guía S.A. Buenos Aires 2003</w:t>
      </w:r>
    </w:p>
    <w:p w:rsidR="00CA51C2" w:rsidRDefault="00CA51C2" w:rsidP="00CA51C2">
      <w:pPr>
        <w:pStyle w:val="Textopredeterminado1"/>
        <w:tabs>
          <w:tab w:val="left" w:pos="360"/>
        </w:tabs>
        <w:rPr>
          <w:lang w:val="es-AR"/>
        </w:rPr>
      </w:pPr>
    </w:p>
    <w:p w:rsidR="00CA51C2" w:rsidRDefault="00CA51C2" w:rsidP="00CA51C2">
      <w:pPr>
        <w:pStyle w:val="Textopredeterminado1"/>
        <w:tabs>
          <w:tab w:val="left" w:pos="360"/>
        </w:tabs>
        <w:rPr>
          <w:lang w:val="es-ES"/>
        </w:rPr>
      </w:pPr>
      <w:r>
        <w:rPr>
          <w:lang w:val="es-ES"/>
        </w:rPr>
        <w:t xml:space="preserve">FERNÁNDEZ, Víctor. “Desarrollo regional, espacios nacionales y capacidades </w:t>
      </w:r>
      <w:proofErr w:type="spellStart"/>
      <w:r>
        <w:rPr>
          <w:lang w:val="es-ES"/>
        </w:rPr>
        <w:t>estatale</w:t>
      </w:r>
      <w:proofErr w:type="spellEnd"/>
      <w:r>
        <w:rPr>
          <w:lang w:val="es-ES"/>
        </w:rPr>
        <w:t>. Redefiniendo el escenario global-local”. Ediciones UNL. Santa Fe 2003.</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FERRER, Aldo. “</w:t>
      </w:r>
      <w:smartTag w:uri="urn:schemas-microsoft-com:office:smarttags" w:element="PersonName">
        <w:smartTagPr>
          <w:attr w:name="ProductID" w:val="La Econom￭a Argentina"/>
        </w:smartTagPr>
        <w:r>
          <w:rPr>
            <w:lang w:val="es-ES"/>
          </w:rPr>
          <w:t>La Economía Argentina</w:t>
        </w:r>
      </w:smartTag>
      <w:r>
        <w:rPr>
          <w:lang w:val="es-ES"/>
        </w:rPr>
        <w:t>”. Fondo de Cultura Económica -  Bs. As. 2004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FERRER, Aldo. “El capitalismo argentino”. Fondo de Cultura Económica. Bs. As. 1998</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 xml:space="preserve">GARVIE, A y SANYÚ. “Economía para principiantes” </w:t>
      </w:r>
      <w:proofErr w:type="spellStart"/>
      <w:r>
        <w:rPr>
          <w:lang w:val="es-ES"/>
        </w:rPr>
        <w:t>Longseller</w:t>
      </w:r>
      <w:proofErr w:type="spellEnd"/>
      <w:r>
        <w:rPr>
          <w:lang w:val="es-ES"/>
        </w:rPr>
        <w:t>. Buenos Aires 2004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GEORGE, Pierre. “Geografía Económica”. Barcelona. Editorial Ariel, 1970.</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HAGGETT, Peter. “Geografía, una Síntesis Moderna”. Barcelona, Omega, 1988.</w:t>
      </w:r>
    </w:p>
    <w:p w:rsidR="00CA51C2" w:rsidRDefault="00CA51C2" w:rsidP="00CA51C2">
      <w:pPr>
        <w:pStyle w:val="Textopredeterminado1"/>
        <w:tabs>
          <w:tab w:val="left" w:pos="360"/>
        </w:tabs>
        <w:rPr>
          <w:lang w:val="es-ES"/>
        </w:rPr>
      </w:pPr>
    </w:p>
    <w:p w:rsidR="00CA51C2" w:rsidRDefault="00CA51C2" w:rsidP="00CA51C2">
      <w:pPr>
        <w:jc w:val="both"/>
        <w:rPr>
          <w:sz w:val="24"/>
          <w:szCs w:val="24"/>
          <w:lang w:val="es-AR"/>
        </w:rPr>
      </w:pPr>
      <w:r>
        <w:rPr>
          <w:sz w:val="24"/>
          <w:szCs w:val="24"/>
          <w:lang w:val="es-AR"/>
        </w:rPr>
        <w:t>HARVEY, David. El nuevo imperialismo: acumulación por desposesión. Textos y entrevistas. Piedras de Papel. Buenos Aires 2007.</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LACOSTE, Yves. “Los países subdesarrollados”. Barcelona. Editorial Ariel. 1991.</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lastRenderedPageBreak/>
        <w:t>LAGUJIE, J. “Los Sistemas Económicos”. Buenos Aires. EUDEBA. 1994.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MENDEZ, R. y MOLINERO, F., “Espacios y Sociedades”. Barcelona. Ed. Ariel, 1984.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MENDEZ, Ricardo, “Geografía Económica”. Barcelona. Ed. Ariel 2006.</w:t>
      </w:r>
    </w:p>
    <w:p w:rsidR="00CA51C2" w:rsidRDefault="00CA51C2" w:rsidP="00CA51C2">
      <w:pPr>
        <w:pStyle w:val="Textopredeterminado1"/>
        <w:tabs>
          <w:tab w:val="left" w:pos="360"/>
        </w:tabs>
        <w:rPr>
          <w:lang w:val="es-ES"/>
        </w:rPr>
      </w:pPr>
    </w:p>
    <w:p w:rsidR="00CA51C2" w:rsidRDefault="00CA51C2" w:rsidP="00CA51C2">
      <w:pPr>
        <w:jc w:val="both"/>
        <w:rPr>
          <w:sz w:val="24"/>
          <w:szCs w:val="24"/>
          <w:lang w:val="es-AR"/>
        </w:rPr>
      </w:pPr>
      <w:r>
        <w:rPr>
          <w:sz w:val="24"/>
          <w:szCs w:val="24"/>
          <w:lang w:val="es-AR"/>
        </w:rPr>
        <w:t xml:space="preserve">PASTORE, Rodolfo. “Un panorama del resurgimiento de la economía social y solidaria en Argentina”, </w:t>
      </w:r>
      <w:r>
        <w:rPr>
          <w:i/>
          <w:sz w:val="24"/>
          <w:szCs w:val="24"/>
          <w:lang w:val="es-AR"/>
        </w:rPr>
        <w:t xml:space="preserve">Revista de Ciencias Sociales, </w:t>
      </w:r>
      <w:r>
        <w:rPr>
          <w:sz w:val="24"/>
          <w:szCs w:val="24"/>
          <w:lang w:val="es-AR"/>
        </w:rPr>
        <w:t xml:space="preserve">Universidad </w:t>
      </w:r>
      <w:proofErr w:type="spellStart"/>
      <w:r>
        <w:rPr>
          <w:sz w:val="24"/>
          <w:szCs w:val="24"/>
          <w:lang w:val="es-AR"/>
        </w:rPr>
        <w:t>Nacioanl</w:t>
      </w:r>
      <w:proofErr w:type="spellEnd"/>
      <w:r>
        <w:rPr>
          <w:sz w:val="24"/>
          <w:szCs w:val="24"/>
          <w:lang w:val="es-AR"/>
        </w:rPr>
        <w:t xml:space="preserve"> de Quilmes. Año 2 Nº 18. 2010.-</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PASTORE, Rodolfo. “Diversidad de trayectorias, aproximación conceptual y pluralidad de proyectos de la Economía Social”. Documento Nº 54 del Centro de Estudios de Sociología del Trabajo. Facultad de Ciencias Económicas. Universidad de Buenos Aires. 2006.-</w:t>
      </w:r>
    </w:p>
    <w:p w:rsidR="00E50B39" w:rsidRDefault="00E50B39" w:rsidP="00CA51C2">
      <w:pPr>
        <w:jc w:val="both"/>
        <w:rPr>
          <w:sz w:val="24"/>
          <w:szCs w:val="24"/>
          <w:lang w:val="es-AR"/>
        </w:rPr>
      </w:pPr>
    </w:p>
    <w:p w:rsidR="00E50B39" w:rsidRDefault="00E50B39" w:rsidP="00CA51C2">
      <w:pPr>
        <w:jc w:val="both"/>
        <w:rPr>
          <w:sz w:val="24"/>
          <w:szCs w:val="24"/>
          <w:lang w:val="es-AR"/>
        </w:rPr>
      </w:pPr>
      <w:r>
        <w:rPr>
          <w:sz w:val="24"/>
          <w:szCs w:val="24"/>
          <w:lang w:val="es-AR"/>
        </w:rPr>
        <w:t>PICKETTY, Thomas. “El capital del Siglo XXI” Fondo de Cultura Económica, Buenos Aires</w:t>
      </w:r>
      <w:r w:rsidR="00350347">
        <w:rPr>
          <w:sz w:val="24"/>
          <w:szCs w:val="24"/>
          <w:lang w:val="es-AR"/>
        </w:rPr>
        <w:t xml:space="preserve"> 2014.</w:t>
      </w:r>
    </w:p>
    <w:p w:rsidR="00CA51C2" w:rsidRDefault="00CA51C2" w:rsidP="00CA51C2">
      <w:pPr>
        <w:pStyle w:val="Textopredeterminado1"/>
        <w:tabs>
          <w:tab w:val="left" w:pos="360"/>
        </w:tabs>
        <w:rPr>
          <w:lang w:val="es-ES"/>
        </w:rPr>
      </w:pPr>
    </w:p>
    <w:p w:rsidR="00CA51C2" w:rsidRDefault="00CA51C2" w:rsidP="00CA51C2">
      <w:pPr>
        <w:pStyle w:val="Textopredeterminado"/>
        <w:jc w:val="both"/>
        <w:rPr>
          <w:lang w:val="es-ES"/>
        </w:rPr>
      </w:pPr>
      <w:r>
        <w:rPr>
          <w:lang w:val="es-ES"/>
        </w:rPr>
        <w:t>RAFART, Carlos Gabriel “Estado de Bienestar Estado Neoliberal”. Serie Soci</w:t>
      </w:r>
      <w:r w:rsidR="00350347">
        <w:rPr>
          <w:lang w:val="es-ES"/>
        </w:rPr>
        <w:t>edad Política e Historia. Public</w:t>
      </w:r>
      <w:r>
        <w:rPr>
          <w:lang w:val="es-ES"/>
        </w:rPr>
        <w:t>adecs. General Roca 2002.</w:t>
      </w:r>
    </w:p>
    <w:p w:rsidR="00CA51C2" w:rsidRDefault="00CA51C2" w:rsidP="00CA51C2">
      <w:pPr>
        <w:pStyle w:val="Textopredeterminado"/>
        <w:jc w:val="both"/>
        <w:rPr>
          <w:bCs/>
          <w:lang w:val="es-ES"/>
        </w:rPr>
      </w:pPr>
    </w:p>
    <w:p w:rsidR="00CA51C2" w:rsidRDefault="00CA51C2" w:rsidP="00CA51C2">
      <w:pPr>
        <w:pStyle w:val="Textopredeterminado1"/>
        <w:tabs>
          <w:tab w:val="left" w:pos="360"/>
        </w:tabs>
        <w:rPr>
          <w:lang w:val="es-ES"/>
        </w:rPr>
      </w:pPr>
      <w:r>
        <w:rPr>
          <w:lang w:val="es-ES"/>
        </w:rPr>
        <w:t>ROFFMAN, Alejandro. “Las Econ</w:t>
      </w:r>
      <w:r w:rsidR="00350347">
        <w:rPr>
          <w:lang w:val="es-ES"/>
        </w:rPr>
        <w:t>omías Regionales a fines del Sig</w:t>
      </w:r>
      <w:r>
        <w:rPr>
          <w:lang w:val="es-ES"/>
        </w:rPr>
        <w:t>lo XX”. Editorial Planeta Argentina, S.A.I.C. / Ariel. 1999.</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SANTOS, Milton. “De la totalidad al Lugar”</w:t>
      </w:r>
      <w:proofErr w:type="gramStart"/>
      <w:r>
        <w:rPr>
          <w:lang w:val="es-ES"/>
        </w:rPr>
        <w:t>..</w:t>
      </w:r>
      <w:proofErr w:type="gramEnd"/>
      <w:r>
        <w:rPr>
          <w:lang w:val="es-ES"/>
        </w:rPr>
        <w:t xml:space="preserve"> Oikos-tau. Barcelona 1996.</w:t>
      </w:r>
    </w:p>
    <w:p w:rsidR="00CA51C2" w:rsidRDefault="00CA51C2" w:rsidP="00CA51C2">
      <w:pPr>
        <w:pStyle w:val="Textopredeterminado1"/>
        <w:tabs>
          <w:tab w:val="left" w:pos="360"/>
        </w:tabs>
        <w:rPr>
          <w:lang w:val="es-ES"/>
        </w:rPr>
      </w:pPr>
    </w:p>
    <w:p w:rsidR="00CA51C2" w:rsidRDefault="00350347" w:rsidP="00CA51C2">
      <w:pPr>
        <w:pStyle w:val="Textopredeterminado1"/>
        <w:tabs>
          <w:tab w:val="left" w:pos="360"/>
        </w:tabs>
        <w:rPr>
          <w:lang w:val="es-ES"/>
        </w:rPr>
      </w:pPr>
      <w:r>
        <w:rPr>
          <w:lang w:val="es-ES"/>
        </w:rPr>
        <w:t>SANTOS, Milton. “Geografía y</w:t>
      </w:r>
      <w:r w:rsidR="00CA51C2">
        <w:rPr>
          <w:lang w:val="es-ES"/>
        </w:rPr>
        <w:t xml:space="preserve"> economía Urbana en los Países Subdesarrollados”. </w:t>
      </w:r>
      <w:proofErr w:type="spellStart"/>
      <w:r w:rsidR="00CA51C2">
        <w:rPr>
          <w:lang w:val="es-ES"/>
        </w:rPr>
        <w:t>Oikos</w:t>
      </w:r>
      <w:proofErr w:type="spellEnd"/>
      <w:r w:rsidR="00CA51C2">
        <w:rPr>
          <w:lang w:val="es-ES"/>
        </w:rPr>
        <w:t>-tau. Barcelona 1993.</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SANTOS, Milton. “La naturaleza del espacio”. Ed. Ariel. Barcelona 2000.</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 xml:space="preserve">SASSEN, </w:t>
      </w:r>
      <w:proofErr w:type="spellStart"/>
      <w:r>
        <w:rPr>
          <w:lang w:val="es-ES"/>
        </w:rPr>
        <w:t>Saskia</w:t>
      </w:r>
      <w:proofErr w:type="spellEnd"/>
      <w:r>
        <w:rPr>
          <w:lang w:val="es-ES"/>
        </w:rPr>
        <w:t>. “Los espectros de la globalización”. Ed. Fondo de Cultura Económica. Bs. As. 2003.</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 xml:space="preserve">WALLERSTEIN, I. “El futuro de la civilización capitalista”. Ed. </w:t>
      </w:r>
      <w:proofErr w:type="gramStart"/>
      <w:r>
        <w:rPr>
          <w:lang w:val="es-ES"/>
        </w:rPr>
        <w:t>Icaria</w:t>
      </w:r>
      <w:proofErr w:type="gramEnd"/>
      <w:r>
        <w:rPr>
          <w:lang w:val="es-ES"/>
        </w:rPr>
        <w:t>. Barcelona 1999</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ZAIAT, Alfredo. “Economía a Contra Mano”. Editorial Planeta. Buenos Aires 2012</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ATLAS LE MONDE DIPLOMATIQUE I, II, III y IV</w:t>
      </w:r>
    </w:p>
    <w:p w:rsidR="00CA51C2" w:rsidRDefault="00CA51C2" w:rsidP="00CA51C2">
      <w:pPr>
        <w:jc w:val="both"/>
        <w:rPr>
          <w:sz w:val="24"/>
          <w:szCs w:val="24"/>
          <w:lang w:val="es-AR"/>
        </w:rPr>
      </w:pPr>
    </w:p>
    <w:p w:rsidR="00CA51C2" w:rsidRDefault="00CA51C2" w:rsidP="00CA51C2">
      <w:pPr>
        <w:pStyle w:val="Textopredeterminado1"/>
        <w:tabs>
          <w:tab w:val="left" w:pos="360"/>
        </w:tabs>
        <w:rPr>
          <w:lang w:val="es-ES"/>
        </w:rPr>
      </w:pPr>
      <w:r>
        <w:rPr>
          <w:lang w:val="es-ES"/>
        </w:rPr>
        <w:t xml:space="preserve">Le Monde </w:t>
      </w:r>
      <w:proofErr w:type="spellStart"/>
      <w:r>
        <w:rPr>
          <w:lang w:val="es-ES"/>
        </w:rPr>
        <w:t>Diplomatique</w:t>
      </w:r>
      <w:proofErr w:type="spellEnd"/>
      <w:r>
        <w:rPr>
          <w:lang w:val="es-ES"/>
        </w:rPr>
        <w:t>, números varios.</w:t>
      </w:r>
    </w:p>
    <w:p w:rsidR="00CA51C2" w:rsidRDefault="00CA51C2" w:rsidP="00CA51C2">
      <w:pPr>
        <w:pStyle w:val="Textopredeterminado1"/>
        <w:tabs>
          <w:tab w:val="left" w:pos="360"/>
        </w:tabs>
        <w:rPr>
          <w:lang w:val="es-ES"/>
        </w:rPr>
      </w:pPr>
      <w:r>
        <w:rPr>
          <w:lang w:val="es-ES"/>
        </w:rPr>
        <w:t>Diarios locales.</w:t>
      </w:r>
    </w:p>
    <w:p w:rsidR="00CA51C2" w:rsidRDefault="00CA51C2" w:rsidP="00CA51C2">
      <w:pPr>
        <w:pStyle w:val="Textopredeterminado1"/>
        <w:tabs>
          <w:tab w:val="left" w:pos="360"/>
        </w:tabs>
        <w:rPr>
          <w:lang w:val="es-ES"/>
        </w:rPr>
      </w:pPr>
      <w:r>
        <w:rPr>
          <w:lang w:val="es-ES"/>
        </w:rPr>
        <w:t>Realidad Económica.</w:t>
      </w:r>
    </w:p>
    <w:p w:rsidR="00CA51C2" w:rsidRDefault="00CA51C2" w:rsidP="00CA51C2">
      <w:pPr>
        <w:pStyle w:val="Textopredeterminado1"/>
        <w:tabs>
          <w:tab w:val="left" w:pos="360"/>
        </w:tabs>
        <w:rPr>
          <w:lang w:val="es-ES"/>
        </w:rPr>
      </w:pPr>
      <w:r>
        <w:rPr>
          <w:lang w:val="es-ES"/>
        </w:rPr>
        <w:t>Artículos de Internet.</w:t>
      </w:r>
    </w:p>
    <w:p w:rsidR="00CA51C2" w:rsidRDefault="00CA51C2" w:rsidP="00CA51C2">
      <w:pPr>
        <w:rPr>
          <w:lang w:val="es-AR"/>
        </w:rPr>
      </w:pPr>
    </w:p>
    <w:p w:rsidR="00CA51C2" w:rsidRDefault="00CA51C2" w:rsidP="00CA51C2">
      <w:pPr>
        <w:rPr>
          <w:lang w:val="es-AR"/>
        </w:rPr>
      </w:pPr>
    </w:p>
    <w:p w:rsidR="00C5371B" w:rsidRPr="00CA51C2" w:rsidRDefault="00C5371B">
      <w:pPr>
        <w:rPr>
          <w:lang w:val="es-AR"/>
        </w:rPr>
      </w:pPr>
    </w:p>
    <w:sectPr w:rsidR="00C5371B" w:rsidRPr="00CA51C2" w:rsidSect="0092489A">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39A"/>
    <w:multiLevelType w:val="multilevel"/>
    <w:tmpl w:val="7DC21404"/>
    <w:lvl w:ilvl="0">
      <w:start w:val="1"/>
      <w:numFmt w:val="decimal"/>
      <w:lvlText w:val="%1."/>
      <w:lvlJc w:val="left"/>
      <w:pPr>
        <w:tabs>
          <w:tab w:val="num" w:pos="450"/>
        </w:tabs>
        <w:ind w:left="450" w:hanging="450"/>
      </w:pPr>
    </w:lvl>
    <w:lvl w:ilvl="1">
      <w:start w:val="1"/>
      <w:numFmt w:val="decimal"/>
      <w:lvlText w:val="%1.%2."/>
      <w:lvlJc w:val="left"/>
      <w:pPr>
        <w:tabs>
          <w:tab w:val="num" w:pos="810"/>
        </w:tabs>
        <w:ind w:left="810" w:hanging="45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nsid w:val="0CD610D5"/>
    <w:multiLevelType w:val="hybridMultilevel"/>
    <w:tmpl w:val="F77A9FE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FD10B4"/>
    <w:multiLevelType w:val="hybridMultilevel"/>
    <w:tmpl w:val="029C88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5">
    <w:nsid w:val="195E578D"/>
    <w:multiLevelType w:val="multilevel"/>
    <w:tmpl w:val="2A1E4A60"/>
    <w:lvl w:ilvl="0">
      <w:start w:val="6"/>
      <w:numFmt w:val="decimal"/>
      <w:lvlText w:val="%1."/>
      <w:lvlJc w:val="left"/>
      <w:pPr>
        <w:tabs>
          <w:tab w:val="num" w:pos="600"/>
        </w:tabs>
        <w:ind w:left="600" w:hanging="600"/>
      </w:pPr>
    </w:lvl>
    <w:lvl w:ilvl="1">
      <w:start w:val="2"/>
      <w:numFmt w:val="decimal"/>
      <w:lvlText w:val="%1.%2."/>
      <w:lvlJc w:val="left"/>
      <w:pPr>
        <w:tabs>
          <w:tab w:val="num" w:pos="1305"/>
        </w:tabs>
        <w:ind w:left="1305" w:hanging="60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294279FA"/>
    <w:multiLevelType w:val="hybridMultilevel"/>
    <w:tmpl w:val="6ABC3CD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2D1A7A3E"/>
    <w:multiLevelType w:val="hybridMultilevel"/>
    <w:tmpl w:val="C7768E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0">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11">
    <w:nsid w:val="55F73893"/>
    <w:multiLevelType w:val="hybridMultilevel"/>
    <w:tmpl w:val="5EBE2A5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9F00834"/>
    <w:multiLevelType w:val="multilevel"/>
    <w:tmpl w:val="D08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A09D3"/>
    <w:multiLevelType w:val="multilevel"/>
    <w:tmpl w:val="3A42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BE1386"/>
    <w:multiLevelType w:val="hybridMultilevel"/>
    <w:tmpl w:val="4FF82CB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nsid w:val="74105D8D"/>
    <w:multiLevelType w:val="hybridMultilevel"/>
    <w:tmpl w:val="764CC7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F164374"/>
    <w:multiLevelType w:val="hybridMultilevel"/>
    <w:tmpl w:val="0FA8DC1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num>
  <w:num w:numId="7">
    <w:abstractNumId w:val="9"/>
  </w:num>
  <w:num w:numId="8">
    <w:abstractNumId w:val="2"/>
  </w:num>
  <w:num w:numId="9">
    <w:abstractNumId w:val="8"/>
  </w:num>
  <w:num w:numId="10">
    <w:abstractNumId w:val="16"/>
  </w:num>
  <w:num w:numId="11">
    <w:abstractNumId w:val="14"/>
  </w:num>
  <w:num w:numId="12">
    <w:abstractNumId w:val="13"/>
  </w:num>
  <w:num w:numId="13">
    <w:abstractNumId w:val="12"/>
  </w:num>
  <w:num w:numId="14">
    <w:abstractNumId w:val="7"/>
  </w:num>
  <w:num w:numId="15">
    <w:abstractNumId w:val="1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C2"/>
    <w:rsid w:val="00011712"/>
    <w:rsid w:val="000D079A"/>
    <w:rsid w:val="000D6BAC"/>
    <w:rsid w:val="00113524"/>
    <w:rsid w:val="001731F4"/>
    <w:rsid w:val="00227544"/>
    <w:rsid w:val="00346A10"/>
    <w:rsid w:val="00350347"/>
    <w:rsid w:val="00376AC6"/>
    <w:rsid w:val="004324F3"/>
    <w:rsid w:val="00473ED6"/>
    <w:rsid w:val="0067392B"/>
    <w:rsid w:val="007C7371"/>
    <w:rsid w:val="00896F15"/>
    <w:rsid w:val="0092489A"/>
    <w:rsid w:val="00A53781"/>
    <w:rsid w:val="00AB2CA3"/>
    <w:rsid w:val="00B0209E"/>
    <w:rsid w:val="00C3546E"/>
    <w:rsid w:val="00C5371B"/>
    <w:rsid w:val="00CA51C2"/>
    <w:rsid w:val="00CB1B03"/>
    <w:rsid w:val="00DB59A9"/>
    <w:rsid w:val="00DE1146"/>
    <w:rsid w:val="00E50B39"/>
    <w:rsid w:val="00EB297B"/>
    <w:rsid w:val="00F2068B"/>
    <w:rsid w:val="00F533BE"/>
    <w:rsid w:val="00FE36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808C52B-7C72-4020-8BAA-D13C33D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2"/>
    <w:pPr>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CA51C2"/>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CA51C2"/>
    <w:rPr>
      <w:rFonts w:ascii="Times New Roman" w:eastAsia="Times New Roman" w:hAnsi="Times New Roman" w:cs="Times New Roman"/>
      <w:b/>
      <w:bCs/>
      <w:sz w:val="24"/>
      <w:szCs w:val="24"/>
      <w:lang w:val="en-US" w:eastAsia="es-ES"/>
    </w:rPr>
  </w:style>
  <w:style w:type="character" w:styleId="Hipervnculo">
    <w:name w:val="Hyperlink"/>
    <w:basedOn w:val="Fuentedeprrafopredeter"/>
    <w:uiPriority w:val="99"/>
    <w:semiHidden/>
    <w:unhideWhenUsed/>
    <w:rsid w:val="00CA51C2"/>
    <w:rPr>
      <w:color w:val="0000FF"/>
      <w:u w:val="single"/>
    </w:rPr>
  </w:style>
  <w:style w:type="paragraph" w:styleId="Prrafodelista">
    <w:name w:val="List Paragraph"/>
    <w:basedOn w:val="Normal"/>
    <w:uiPriority w:val="34"/>
    <w:qFormat/>
    <w:rsid w:val="00CA51C2"/>
    <w:pPr>
      <w:ind w:left="720"/>
      <w:contextualSpacing/>
    </w:pPr>
  </w:style>
  <w:style w:type="paragraph" w:customStyle="1" w:styleId="Textopredeterminado1">
    <w:name w:val="Texto predeterminado:1"/>
    <w:basedOn w:val="Normal"/>
    <w:rsid w:val="00CA51C2"/>
    <w:rPr>
      <w:sz w:val="24"/>
      <w:szCs w:val="24"/>
    </w:rPr>
  </w:style>
  <w:style w:type="paragraph" w:customStyle="1" w:styleId="Textopredeterminado">
    <w:name w:val="Texto predeterminado"/>
    <w:basedOn w:val="Normal"/>
    <w:rsid w:val="00CA51C2"/>
    <w:rPr>
      <w:sz w:val="24"/>
      <w:szCs w:val="24"/>
    </w:rPr>
  </w:style>
  <w:style w:type="paragraph" w:styleId="Textodeglobo">
    <w:name w:val="Balloon Text"/>
    <w:basedOn w:val="Normal"/>
    <w:link w:val="TextodegloboCar"/>
    <w:uiPriority w:val="99"/>
    <w:semiHidden/>
    <w:unhideWhenUsed/>
    <w:rsid w:val="009248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89A"/>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7355">
      <w:bodyDiv w:val="1"/>
      <w:marLeft w:val="0"/>
      <w:marRight w:val="0"/>
      <w:marTop w:val="0"/>
      <w:marBottom w:val="0"/>
      <w:divBdr>
        <w:top w:val="none" w:sz="0" w:space="0" w:color="auto"/>
        <w:left w:val="none" w:sz="0" w:space="0" w:color="auto"/>
        <w:bottom w:val="none" w:sz="0" w:space="0" w:color="auto"/>
        <w:right w:val="none" w:sz="0" w:space="0" w:color="auto"/>
      </w:divBdr>
    </w:div>
    <w:div w:id="1004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ub.telepolis.com/geografo/economica/recurso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Viviana Gomez</cp:lastModifiedBy>
  <cp:revision>2</cp:revision>
  <cp:lastPrinted>2016-01-26T21:50:00Z</cp:lastPrinted>
  <dcterms:created xsi:type="dcterms:W3CDTF">2019-04-04T13:49:00Z</dcterms:created>
  <dcterms:modified xsi:type="dcterms:W3CDTF">2019-04-04T13:49:00Z</dcterms:modified>
</cp:coreProperties>
</file>