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BEAA" w14:textId="77777777" w:rsidR="008027F2" w:rsidRDefault="00411887">
      <w:pPr>
        <w:jc w:val="center"/>
        <w:rPr>
          <w:b/>
          <w:sz w:val="40"/>
          <w:szCs w:val="40"/>
          <w:lang w:val="es-AR"/>
        </w:rPr>
      </w:pPr>
      <w:r>
        <w:rPr>
          <w:b/>
          <w:sz w:val="40"/>
          <w:szCs w:val="40"/>
          <w:lang w:val="es-AR"/>
        </w:rPr>
        <w:t xml:space="preserve">INSTITUTO de ENSEÑANZA SUPERIOR </w:t>
      </w:r>
      <w:proofErr w:type="spellStart"/>
      <w:r>
        <w:rPr>
          <w:b/>
          <w:sz w:val="40"/>
          <w:szCs w:val="40"/>
          <w:lang w:val="es-AR"/>
        </w:rPr>
        <w:t>Nº</w:t>
      </w:r>
      <w:proofErr w:type="spellEnd"/>
      <w:r>
        <w:rPr>
          <w:b/>
          <w:sz w:val="40"/>
          <w:szCs w:val="40"/>
          <w:lang w:val="es-AR"/>
        </w:rPr>
        <w:t xml:space="preserve"> 7</w:t>
      </w:r>
    </w:p>
    <w:p w14:paraId="7D2E3F98" w14:textId="77777777" w:rsidR="008027F2" w:rsidRDefault="008027F2">
      <w:pPr>
        <w:jc w:val="center"/>
        <w:rPr>
          <w:b/>
          <w:lang w:val="es-AR"/>
        </w:rPr>
      </w:pPr>
    </w:p>
    <w:p w14:paraId="724AA121" w14:textId="77777777" w:rsidR="008027F2" w:rsidRDefault="00411887">
      <w:pPr>
        <w:jc w:val="center"/>
        <w:rPr>
          <w:b/>
          <w:lang w:val="es-AR"/>
        </w:rPr>
      </w:pPr>
      <w:r>
        <w:rPr>
          <w:b/>
          <w:lang w:val="es-AR"/>
        </w:rPr>
        <w:t>PROFESORADO DE GEOGRAFÍA</w:t>
      </w:r>
    </w:p>
    <w:p w14:paraId="34145305" w14:textId="77777777" w:rsidR="008027F2" w:rsidRDefault="008027F2">
      <w:pPr>
        <w:jc w:val="center"/>
        <w:rPr>
          <w:b/>
          <w:lang w:val="es-AR"/>
        </w:rPr>
      </w:pPr>
    </w:p>
    <w:p w14:paraId="0AC1AD2D" w14:textId="77777777" w:rsidR="008027F2" w:rsidRDefault="00411887">
      <w:pPr>
        <w:jc w:val="center"/>
        <w:rPr>
          <w:b/>
          <w:lang w:val="es-AR"/>
        </w:rPr>
      </w:pPr>
      <w:r>
        <w:rPr>
          <w:b/>
          <w:lang w:val="es-AR"/>
        </w:rPr>
        <w:t>Cátedra: Espacio Geográfico</w:t>
      </w:r>
    </w:p>
    <w:p w14:paraId="431D6054" w14:textId="77777777" w:rsidR="008027F2" w:rsidRDefault="008027F2">
      <w:pPr>
        <w:jc w:val="center"/>
        <w:rPr>
          <w:b/>
          <w:lang w:val="es-AR"/>
        </w:rPr>
      </w:pPr>
    </w:p>
    <w:p w14:paraId="59054D35" w14:textId="77777777" w:rsidR="008027F2" w:rsidRDefault="00411887">
      <w:pPr>
        <w:jc w:val="center"/>
        <w:rPr>
          <w:b/>
          <w:lang w:val="es-AR"/>
        </w:rPr>
      </w:pPr>
      <w:r>
        <w:rPr>
          <w:b/>
          <w:lang w:val="es-AR"/>
        </w:rPr>
        <w:t>Formato curricular: Taller, Trabajo de campo</w:t>
      </w:r>
    </w:p>
    <w:p w14:paraId="3B6FCA2A" w14:textId="77777777" w:rsidR="008027F2" w:rsidRDefault="008027F2">
      <w:pPr>
        <w:jc w:val="center"/>
        <w:rPr>
          <w:b/>
          <w:lang w:val="es-AR"/>
        </w:rPr>
      </w:pPr>
    </w:p>
    <w:p w14:paraId="4AAB73EA" w14:textId="77777777" w:rsidR="008027F2" w:rsidRDefault="00411887">
      <w:pPr>
        <w:jc w:val="center"/>
        <w:rPr>
          <w:b/>
          <w:lang w:val="es-AR"/>
        </w:rPr>
      </w:pPr>
      <w:r>
        <w:rPr>
          <w:b/>
          <w:lang w:val="es-AR"/>
        </w:rPr>
        <w:t>Curso: 1° AÑO</w:t>
      </w:r>
    </w:p>
    <w:p w14:paraId="2E8ABCDD" w14:textId="77777777" w:rsidR="008027F2" w:rsidRDefault="008027F2">
      <w:pPr>
        <w:jc w:val="center"/>
        <w:rPr>
          <w:b/>
          <w:lang w:val="es-AR"/>
        </w:rPr>
      </w:pPr>
    </w:p>
    <w:p w14:paraId="1B7C307F" w14:textId="4CD685B7" w:rsidR="008027F2" w:rsidRDefault="00411887">
      <w:pPr>
        <w:jc w:val="center"/>
        <w:rPr>
          <w:b/>
          <w:lang w:val="es-AR"/>
        </w:rPr>
      </w:pPr>
      <w:r>
        <w:rPr>
          <w:b/>
          <w:lang w:val="es-AR"/>
        </w:rPr>
        <w:t>CICLO LECTIVO 20</w:t>
      </w:r>
      <w:r w:rsidR="00017265">
        <w:rPr>
          <w:b/>
          <w:lang w:val="es-AR"/>
        </w:rPr>
        <w:t>2</w:t>
      </w:r>
      <w:r w:rsidR="00FF5CFD">
        <w:rPr>
          <w:b/>
          <w:lang w:val="es-AR"/>
        </w:rPr>
        <w:t>2</w:t>
      </w:r>
    </w:p>
    <w:p w14:paraId="065D332F" w14:textId="77777777" w:rsidR="008027F2" w:rsidRDefault="008027F2">
      <w:pPr>
        <w:jc w:val="center"/>
        <w:rPr>
          <w:b/>
          <w:lang w:val="es-AR"/>
        </w:rPr>
      </w:pPr>
    </w:p>
    <w:p w14:paraId="3B197B1A" w14:textId="1D000DDD" w:rsidR="008027F2" w:rsidRPr="00FF5CFD" w:rsidRDefault="00411887" w:rsidP="00FF5CFD">
      <w:pPr>
        <w:jc w:val="center"/>
        <w:rPr>
          <w:b/>
          <w:lang w:val="es-AR"/>
        </w:rPr>
      </w:pPr>
      <w:r>
        <w:rPr>
          <w:b/>
          <w:lang w:val="es-AR"/>
        </w:rPr>
        <w:t>PROFESOR: Andrés López</w:t>
      </w:r>
    </w:p>
    <w:p w14:paraId="5B946225" w14:textId="77777777" w:rsidR="008027F2" w:rsidRDefault="008027F2">
      <w:pPr>
        <w:jc w:val="both"/>
        <w:rPr>
          <w:b/>
          <w:lang w:val="es-AR"/>
        </w:rPr>
      </w:pPr>
    </w:p>
    <w:p w14:paraId="66860D24" w14:textId="77777777" w:rsidR="008027F2" w:rsidRDefault="008027F2">
      <w:pPr>
        <w:jc w:val="both"/>
        <w:rPr>
          <w:lang w:val="es-AR"/>
        </w:rPr>
      </w:pPr>
    </w:p>
    <w:p w14:paraId="3FB306E7" w14:textId="77777777" w:rsidR="008027F2" w:rsidRDefault="00411887">
      <w:pPr>
        <w:jc w:val="both"/>
        <w:rPr>
          <w:b/>
          <w:lang w:val="es-AR"/>
        </w:rPr>
      </w:pPr>
      <w:r>
        <w:rPr>
          <w:b/>
          <w:lang w:val="es-AR"/>
        </w:rPr>
        <w:t xml:space="preserve">CONTENIDOS </w:t>
      </w:r>
    </w:p>
    <w:p w14:paraId="521CAA2D" w14:textId="77777777" w:rsidR="008027F2" w:rsidRDefault="008027F2">
      <w:pPr>
        <w:jc w:val="both"/>
        <w:rPr>
          <w:lang w:val="es-AR"/>
        </w:rPr>
      </w:pPr>
    </w:p>
    <w:p w14:paraId="30B96D85" w14:textId="77777777" w:rsidR="008027F2" w:rsidRPr="00FF5CFD" w:rsidRDefault="00411887" w:rsidP="00FF5CFD">
      <w:pPr>
        <w:numPr>
          <w:ilvl w:val="0"/>
          <w:numId w:val="3"/>
        </w:numPr>
        <w:spacing w:line="360" w:lineRule="auto"/>
        <w:ind w:left="714" w:hanging="357"/>
        <w:rPr>
          <w:lang w:val="es-AR"/>
        </w:rPr>
      </w:pPr>
      <w:r w:rsidRPr="00FF5CFD">
        <w:rPr>
          <w:lang w:val="es-AR"/>
        </w:rPr>
        <w:t xml:space="preserve">El espacio geográfico y sus componentes. </w:t>
      </w:r>
    </w:p>
    <w:p w14:paraId="54AB53BE" w14:textId="77777777" w:rsidR="008027F2" w:rsidRPr="00FF5CFD" w:rsidRDefault="00411887" w:rsidP="00FF5CFD">
      <w:pPr>
        <w:numPr>
          <w:ilvl w:val="0"/>
          <w:numId w:val="4"/>
        </w:numPr>
        <w:spacing w:line="360" w:lineRule="auto"/>
        <w:ind w:left="714" w:hanging="357"/>
        <w:rPr>
          <w:lang w:val="es-AR"/>
        </w:rPr>
      </w:pPr>
      <w:r w:rsidRPr="00FF5CFD">
        <w:rPr>
          <w:lang w:val="es-AR"/>
        </w:rPr>
        <w:t>Relaciones de esos componentes de acuerdo a la historia regional.</w:t>
      </w:r>
    </w:p>
    <w:p w14:paraId="4BB8845A" w14:textId="77777777" w:rsidR="008027F2" w:rsidRPr="00FF5CFD" w:rsidRDefault="00411887" w:rsidP="00FF5CFD">
      <w:pPr>
        <w:numPr>
          <w:ilvl w:val="0"/>
          <w:numId w:val="4"/>
        </w:numPr>
        <w:spacing w:line="360" w:lineRule="auto"/>
        <w:ind w:left="714" w:hanging="357"/>
        <w:rPr>
          <w:lang w:val="es-AR"/>
        </w:rPr>
      </w:pPr>
      <w:r w:rsidRPr="00FF5CFD">
        <w:rPr>
          <w:lang w:val="es-AR"/>
        </w:rPr>
        <w:t>Cambios del paisaje por organizaciones urbanas.</w:t>
      </w:r>
    </w:p>
    <w:p w14:paraId="00BA52DB" w14:textId="77777777" w:rsidR="008027F2" w:rsidRPr="00FF5CFD" w:rsidRDefault="00411887" w:rsidP="00FF5CFD">
      <w:pPr>
        <w:numPr>
          <w:ilvl w:val="0"/>
          <w:numId w:val="4"/>
        </w:numPr>
        <w:spacing w:line="360" w:lineRule="auto"/>
        <w:ind w:left="714" w:hanging="357"/>
        <w:rPr>
          <w:lang w:val="es-AR"/>
        </w:rPr>
      </w:pPr>
      <w:r w:rsidRPr="00FF5CFD">
        <w:rPr>
          <w:lang w:val="es-AR"/>
        </w:rPr>
        <w:t>El trabajo de campo en geografía.</w:t>
      </w:r>
    </w:p>
    <w:p w14:paraId="43529E30" w14:textId="77777777" w:rsidR="00FF5CFD" w:rsidRDefault="00411887" w:rsidP="00FF5CFD">
      <w:pPr>
        <w:numPr>
          <w:ilvl w:val="0"/>
          <w:numId w:val="4"/>
        </w:numPr>
        <w:spacing w:line="360" w:lineRule="auto"/>
        <w:ind w:left="714" w:hanging="357"/>
        <w:rPr>
          <w:lang w:val="es-AR" w:eastAsia="es-AR"/>
        </w:rPr>
      </w:pPr>
      <w:r w:rsidRPr="00FF5CFD">
        <w:rPr>
          <w:lang w:val="es-AR" w:eastAsia="es-AR"/>
        </w:rPr>
        <w:t>Los actores sociales de acuerdo con sus intereses y necesidades.</w:t>
      </w:r>
    </w:p>
    <w:p w14:paraId="35F3184C" w14:textId="77777777" w:rsidR="00FF5CFD" w:rsidRDefault="00411887" w:rsidP="00FF5CFD">
      <w:pPr>
        <w:numPr>
          <w:ilvl w:val="0"/>
          <w:numId w:val="4"/>
        </w:numPr>
        <w:spacing w:line="360" w:lineRule="auto"/>
        <w:ind w:left="714" w:hanging="357"/>
        <w:rPr>
          <w:lang w:val="es-AR" w:eastAsia="es-AR"/>
        </w:rPr>
      </w:pPr>
      <w:r w:rsidRPr="00FF5CFD">
        <w:rPr>
          <w:lang w:val="es-AR" w:eastAsia="es-AR"/>
        </w:rPr>
        <w:t>El espacio geográfico como dependiente del proceso histórico.</w:t>
      </w:r>
    </w:p>
    <w:p w14:paraId="07094D17" w14:textId="28FE1186" w:rsidR="008027F2" w:rsidRPr="00FF5CFD" w:rsidRDefault="00411887" w:rsidP="00FF5CFD">
      <w:pPr>
        <w:numPr>
          <w:ilvl w:val="0"/>
          <w:numId w:val="4"/>
        </w:numPr>
        <w:spacing w:line="360" w:lineRule="auto"/>
        <w:ind w:left="714" w:hanging="357"/>
        <w:rPr>
          <w:lang w:val="es-AR" w:eastAsia="es-AR"/>
        </w:rPr>
      </w:pPr>
      <w:r w:rsidRPr="00FF5CFD">
        <w:rPr>
          <w:lang w:val="es-AR" w:eastAsia="es-AR"/>
        </w:rPr>
        <w:t>Coordenadas geográficas: latitud, longitud y altitud. Distribución de los componentes del espacio geográfico.</w:t>
      </w:r>
    </w:p>
    <w:p w14:paraId="0ADF214F" w14:textId="77777777" w:rsidR="008027F2" w:rsidRPr="00FF5CFD" w:rsidRDefault="00411887" w:rsidP="00FF5CFD">
      <w:pPr>
        <w:numPr>
          <w:ilvl w:val="0"/>
          <w:numId w:val="4"/>
        </w:numPr>
        <w:spacing w:line="360" w:lineRule="auto"/>
        <w:ind w:left="714" w:hanging="357"/>
        <w:rPr>
          <w:lang w:val="es-AR" w:eastAsia="es-AR"/>
        </w:rPr>
      </w:pPr>
      <w:r w:rsidRPr="00FF5CFD">
        <w:rPr>
          <w:rStyle w:val="estilo71"/>
          <w:b w:val="0"/>
          <w:color w:val="auto"/>
          <w:sz w:val="24"/>
          <w:szCs w:val="24"/>
        </w:rPr>
        <w:t>Categorías, lugar medio región paisaje y territorio y clasificación del espacio geográfico por su uso y transformación.</w:t>
      </w:r>
    </w:p>
    <w:p w14:paraId="2D0D8A49" w14:textId="77777777" w:rsidR="008027F2" w:rsidRPr="00FF5CFD" w:rsidRDefault="00411887" w:rsidP="00FF5CFD">
      <w:pPr>
        <w:numPr>
          <w:ilvl w:val="0"/>
          <w:numId w:val="4"/>
        </w:numPr>
        <w:spacing w:line="360" w:lineRule="auto"/>
        <w:ind w:left="714" w:hanging="357"/>
        <w:rPr>
          <w:lang w:val="es-AR" w:eastAsia="es-AR"/>
        </w:rPr>
      </w:pPr>
      <w:r w:rsidRPr="00FF5CFD">
        <w:rPr>
          <w:lang w:val="es-AR" w:eastAsia="es-AR"/>
        </w:rPr>
        <w:t>Interacción de los componentes del espacio.</w:t>
      </w:r>
    </w:p>
    <w:p w14:paraId="7B7EE5A6" w14:textId="77777777" w:rsidR="008027F2" w:rsidRDefault="00411887" w:rsidP="00FF5CFD">
      <w:pPr>
        <w:numPr>
          <w:ilvl w:val="0"/>
          <w:numId w:val="4"/>
        </w:numPr>
        <w:spacing w:line="360" w:lineRule="auto"/>
        <w:ind w:left="714" w:hanging="357"/>
        <w:rPr>
          <w:sz w:val="22"/>
          <w:szCs w:val="22"/>
          <w:lang w:val="es-AR" w:eastAsia="es-AR"/>
        </w:rPr>
      </w:pPr>
      <w:r w:rsidRPr="00FF5CFD">
        <w:rPr>
          <w:lang w:val="es-AR" w:eastAsia="es-AR"/>
        </w:rPr>
        <w:t>Conceptos generales sobre cartografía y su manejo</w:t>
      </w:r>
      <w:r>
        <w:rPr>
          <w:sz w:val="22"/>
          <w:szCs w:val="22"/>
          <w:lang w:val="es-AR" w:eastAsia="es-AR"/>
        </w:rPr>
        <w:t>.</w:t>
      </w:r>
    </w:p>
    <w:p w14:paraId="4E3D12AB" w14:textId="77777777" w:rsidR="008027F2" w:rsidRDefault="008027F2">
      <w:pPr>
        <w:spacing w:after="60"/>
        <w:rPr>
          <w:sz w:val="22"/>
          <w:szCs w:val="22"/>
          <w:lang w:val="es-AR" w:eastAsia="es-AR"/>
        </w:rPr>
      </w:pPr>
    </w:p>
    <w:p w14:paraId="18020802" w14:textId="77777777" w:rsidR="008027F2" w:rsidRDefault="008027F2">
      <w:pPr>
        <w:spacing w:after="60"/>
        <w:rPr>
          <w:sz w:val="22"/>
          <w:szCs w:val="22"/>
          <w:lang w:val="es-AR" w:eastAsia="es-AR"/>
        </w:rPr>
      </w:pPr>
    </w:p>
    <w:p w14:paraId="20F9FF0F" w14:textId="77777777" w:rsidR="008027F2" w:rsidRPr="00FF5CFD" w:rsidRDefault="00411887" w:rsidP="00FF5CFD">
      <w:pPr>
        <w:pStyle w:val="NormalWeb"/>
        <w:spacing w:line="360" w:lineRule="auto"/>
        <w:jc w:val="both"/>
      </w:pPr>
      <w:r w:rsidRPr="00FF5CFD">
        <w:rPr>
          <w:rStyle w:val="estilo71"/>
          <w:color w:val="auto"/>
          <w:sz w:val="24"/>
          <w:szCs w:val="24"/>
        </w:rPr>
        <w:t>TRABAJO PRÁCTICO INTEGRADOR</w:t>
      </w:r>
    </w:p>
    <w:p w14:paraId="31BA9D1F" w14:textId="77777777" w:rsidR="008027F2" w:rsidRPr="00FF5CFD" w:rsidRDefault="008027F2" w:rsidP="00FF5CFD">
      <w:pPr>
        <w:pStyle w:val="NormalWeb"/>
        <w:spacing w:line="360" w:lineRule="auto"/>
        <w:jc w:val="both"/>
        <w:rPr>
          <w:rStyle w:val="estilo71"/>
          <w:sz w:val="24"/>
          <w:szCs w:val="24"/>
        </w:rPr>
      </w:pPr>
    </w:p>
    <w:p w14:paraId="5F2A6A5A" w14:textId="09FC1C6B" w:rsidR="008027F2" w:rsidRPr="00FF5CFD" w:rsidRDefault="00411887" w:rsidP="00FF5CFD">
      <w:pPr>
        <w:pStyle w:val="NormalWeb"/>
        <w:spacing w:line="360" w:lineRule="auto"/>
        <w:jc w:val="both"/>
        <w:rPr>
          <w:lang w:val="es-AR" w:eastAsia="es-AR"/>
        </w:rPr>
      </w:pPr>
      <w:r w:rsidRPr="00FF5CFD">
        <w:rPr>
          <w:lang w:val="es-AR" w:eastAsia="es-AR"/>
        </w:rPr>
        <w:t xml:space="preserve">Como el espacio geográfico es una manifestación de la manipulación del accionar humano, podremos lograr mediante observaciones directas o </w:t>
      </w:r>
      <w:r w:rsidR="00FF5CFD" w:rsidRPr="00FF5CFD">
        <w:rPr>
          <w:lang w:val="es-AR" w:eastAsia="es-AR"/>
        </w:rPr>
        <w:t>indagando a</w:t>
      </w:r>
      <w:r w:rsidRPr="00FF5CFD">
        <w:rPr>
          <w:lang w:val="es-AR" w:eastAsia="es-AR"/>
        </w:rPr>
        <w:t xml:space="preserve"> personas consideradas con valor </w:t>
      </w:r>
      <w:r w:rsidR="00FF5CFD" w:rsidRPr="00FF5CFD">
        <w:rPr>
          <w:lang w:val="es-AR" w:eastAsia="es-AR"/>
        </w:rPr>
        <w:t>histórico elaborar</w:t>
      </w:r>
      <w:r w:rsidRPr="00FF5CFD">
        <w:rPr>
          <w:lang w:val="es-AR" w:eastAsia="es-AR"/>
        </w:rPr>
        <w:t xml:space="preserve"> un informe con contenidos de ese efecto sobre la naturaleza y comprender la relación entre los componentes del espacio.</w:t>
      </w:r>
    </w:p>
    <w:p w14:paraId="793EF275" w14:textId="77777777" w:rsidR="008027F2" w:rsidRPr="00FF5CFD" w:rsidRDefault="00411887" w:rsidP="00FF5CFD">
      <w:pPr>
        <w:pStyle w:val="NormalWeb"/>
        <w:spacing w:line="360" w:lineRule="auto"/>
        <w:jc w:val="both"/>
      </w:pPr>
      <w:r w:rsidRPr="00FF5CFD">
        <w:rPr>
          <w:lang w:val="es-AR" w:eastAsia="es-AR"/>
        </w:rPr>
        <w:br/>
      </w:r>
      <w:r w:rsidRPr="00FF5CFD">
        <w:rPr>
          <w:rStyle w:val="estilo71"/>
          <w:b w:val="0"/>
          <w:color w:val="auto"/>
          <w:sz w:val="24"/>
          <w:szCs w:val="24"/>
          <w:lang w:val="es-AR"/>
        </w:rPr>
        <w:t>Por lo tanto, el</w:t>
      </w:r>
      <w:r w:rsidRPr="00FF5CFD">
        <w:rPr>
          <w:rStyle w:val="estilo71"/>
          <w:b w:val="0"/>
          <w:color w:val="auto"/>
          <w:sz w:val="24"/>
          <w:szCs w:val="24"/>
        </w:rPr>
        <w:t xml:space="preserve"> trabajo práctico se realizará de acuerdo a un orden organizado mediante secuencias didácticas, donde el alumno deberá investigar bibliográficamente o por medio de observaciones directas en el lugar.</w:t>
      </w:r>
    </w:p>
    <w:p w14:paraId="7EE864B1" w14:textId="77777777" w:rsidR="008027F2" w:rsidRPr="00FF5CFD" w:rsidRDefault="008027F2" w:rsidP="00FF5CFD">
      <w:pPr>
        <w:pStyle w:val="NormalWeb"/>
        <w:spacing w:line="360" w:lineRule="auto"/>
        <w:jc w:val="both"/>
        <w:rPr>
          <w:rStyle w:val="estilo71"/>
          <w:sz w:val="24"/>
          <w:szCs w:val="24"/>
        </w:rPr>
      </w:pPr>
    </w:p>
    <w:p w14:paraId="346BD39C" w14:textId="12898198" w:rsidR="008027F2" w:rsidRPr="00FF5CFD" w:rsidRDefault="00411887" w:rsidP="00FF5CFD">
      <w:pPr>
        <w:pStyle w:val="NormalWeb"/>
        <w:numPr>
          <w:ilvl w:val="0"/>
          <w:numId w:val="2"/>
        </w:numPr>
        <w:spacing w:line="360" w:lineRule="auto"/>
        <w:jc w:val="both"/>
      </w:pPr>
      <w:r w:rsidRPr="00FF5CFD">
        <w:rPr>
          <w:rStyle w:val="estilo71"/>
          <w:b w:val="0"/>
          <w:color w:val="auto"/>
          <w:sz w:val="24"/>
          <w:szCs w:val="24"/>
        </w:rPr>
        <w:t xml:space="preserve">Elaborar un proyecto de trabajo de campo y ver la posible ampliación de los conocimientos que se pueden </w:t>
      </w:r>
      <w:r w:rsidR="00FF5CFD" w:rsidRPr="00FF5CFD">
        <w:rPr>
          <w:rStyle w:val="estilo71"/>
          <w:b w:val="0"/>
          <w:color w:val="auto"/>
          <w:sz w:val="24"/>
          <w:szCs w:val="24"/>
        </w:rPr>
        <w:t>agregar de</w:t>
      </w:r>
      <w:r w:rsidRPr="00FF5CFD">
        <w:rPr>
          <w:rStyle w:val="estilo71"/>
          <w:b w:val="0"/>
          <w:color w:val="auto"/>
          <w:sz w:val="24"/>
          <w:szCs w:val="24"/>
        </w:rPr>
        <w:t xml:space="preserve"> acuerdo al tema y lugar que es elegido.</w:t>
      </w:r>
    </w:p>
    <w:p w14:paraId="27A1E483" w14:textId="77777777" w:rsidR="008027F2" w:rsidRPr="00FF5CFD" w:rsidRDefault="00411887" w:rsidP="00FF5CFD">
      <w:pPr>
        <w:pStyle w:val="NormalWeb"/>
        <w:spacing w:line="360" w:lineRule="auto"/>
        <w:jc w:val="both"/>
      </w:pPr>
      <w:r w:rsidRPr="00FF5CFD">
        <w:rPr>
          <w:rStyle w:val="estilo71"/>
          <w:b w:val="0"/>
          <w:color w:val="FF0000"/>
          <w:sz w:val="24"/>
          <w:szCs w:val="24"/>
        </w:rPr>
        <w:t xml:space="preserve"> </w:t>
      </w:r>
    </w:p>
    <w:p w14:paraId="08C82B18" w14:textId="77777777" w:rsidR="008027F2" w:rsidRPr="00FF5CFD" w:rsidRDefault="008027F2" w:rsidP="00FF5CFD">
      <w:pPr>
        <w:spacing w:line="360" w:lineRule="auto"/>
        <w:jc w:val="both"/>
        <w:rPr>
          <w:b/>
        </w:rPr>
      </w:pPr>
    </w:p>
    <w:p w14:paraId="0229DF5C" w14:textId="77777777" w:rsidR="008027F2" w:rsidRPr="00FF5CFD" w:rsidRDefault="00411887" w:rsidP="00FF5CFD">
      <w:pPr>
        <w:spacing w:line="360" w:lineRule="auto"/>
        <w:jc w:val="both"/>
        <w:rPr>
          <w:b/>
        </w:rPr>
      </w:pPr>
      <w:r w:rsidRPr="00FF5CFD">
        <w:t xml:space="preserve">BIBLIOGRAFÍA </w:t>
      </w:r>
    </w:p>
    <w:p w14:paraId="1B6A8346" w14:textId="77777777" w:rsidR="008027F2" w:rsidRPr="00FF5CFD" w:rsidRDefault="008027F2" w:rsidP="00FF5CFD">
      <w:pPr>
        <w:spacing w:line="360" w:lineRule="auto"/>
        <w:jc w:val="both"/>
      </w:pPr>
    </w:p>
    <w:p w14:paraId="603AC668" w14:textId="77777777" w:rsidR="008027F2" w:rsidRPr="00FF5CFD" w:rsidRDefault="00411887" w:rsidP="00FF5CF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FF5CFD">
        <w:rPr>
          <w:rFonts w:ascii="Times New Roman" w:hAnsi="Times New Roman"/>
          <w:sz w:val="24"/>
          <w:szCs w:val="24"/>
        </w:rPr>
        <w:t xml:space="preserve">Silvia Cordero, </w:t>
      </w:r>
      <w:proofErr w:type="spellStart"/>
      <w:r w:rsidRPr="00FF5CFD">
        <w:rPr>
          <w:rFonts w:ascii="Times New Roman" w:hAnsi="Times New Roman"/>
          <w:sz w:val="24"/>
          <w:szCs w:val="24"/>
        </w:rPr>
        <w:t>Jose</w:t>
      </w:r>
      <w:proofErr w:type="spellEnd"/>
      <w:r w:rsidRPr="00FF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FD">
        <w:rPr>
          <w:rFonts w:ascii="Times New Roman" w:hAnsi="Times New Roman"/>
          <w:sz w:val="24"/>
          <w:szCs w:val="24"/>
        </w:rPr>
        <w:t>Svarzman</w:t>
      </w:r>
      <w:proofErr w:type="spellEnd"/>
      <w:r w:rsidRPr="00FF5CFD">
        <w:rPr>
          <w:rFonts w:ascii="Times New Roman" w:hAnsi="Times New Roman"/>
          <w:sz w:val="24"/>
          <w:szCs w:val="24"/>
        </w:rPr>
        <w:t>- Hacer geografía en la escuela. Trabajos en el aula.</w:t>
      </w:r>
    </w:p>
    <w:p w14:paraId="49DA7A8B" w14:textId="77777777" w:rsidR="008027F2" w:rsidRPr="00FF5CFD" w:rsidRDefault="00411887" w:rsidP="00FF5CF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FF5CFD">
        <w:rPr>
          <w:rFonts w:ascii="Times New Roman" w:hAnsi="Times New Roman"/>
          <w:sz w:val="24"/>
          <w:szCs w:val="24"/>
        </w:rPr>
        <w:t xml:space="preserve">Antonio </w:t>
      </w:r>
      <w:proofErr w:type="spellStart"/>
      <w:r w:rsidRPr="00FF5CFD">
        <w:rPr>
          <w:rFonts w:ascii="Times New Roman" w:hAnsi="Times New Roman"/>
          <w:sz w:val="24"/>
          <w:szCs w:val="24"/>
        </w:rPr>
        <w:t>Sanchez</w:t>
      </w:r>
      <w:proofErr w:type="spellEnd"/>
      <w:r w:rsidRPr="00FF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FD">
        <w:rPr>
          <w:rFonts w:ascii="Times New Roman" w:hAnsi="Times New Roman"/>
          <w:sz w:val="24"/>
          <w:szCs w:val="24"/>
        </w:rPr>
        <w:t>Ogallar</w:t>
      </w:r>
      <w:proofErr w:type="spellEnd"/>
      <w:r w:rsidRPr="00FF5CFD">
        <w:rPr>
          <w:rFonts w:ascii="Times New Roman" w:hAnsi="Times New Roman"/>
          <w:sz w:val="24"/>
          <w:szCs w:val="24"/>
        </w:rPr>
        <w:t>- El trabajo de campo y las excursiones.</w:t>
      </w:r>
    </w:p>
    <w:p w14:paraId="5D9BFC83" w14:textId="77777777" w:rsidR="008027F2" w:rsidRPr="00FF5CFD" w:rsidRDefault="00411887" w:rsidP="00FF5CF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FF5CFD">
        <w:rPr>
          <w:rFonts w:ascii="Times New Roman" w:hAnsi="Times New Roman"/>
          <w:sz w:val="24"/>
          <w:szCs w:val="24"/>
        </w:rPr>
        <w:t>Zusman</w:t>
      </w:r>
      <w:proofErr w:type="spellEnd"/>
      <w:r w:rsidRPr="00FF5CFD">
        <w:rPr>
          <w:rFonts w:ascii="Times New Roman" w:hAnsi="Times New Roman"/>
          <w:sz w:val="24"/>
          <w:szCs w:val="24"/>
        </w:rPr>
        <w:t xml:space="preserve"> Perla- </w:t>
      </w:r>
      <w:proofErr w:type="spellStart"/>
      <w:r w:rsidRPr="00FF5CFD">
        <w:rPr>
          <w:rFonts w:ascii="Times New Roman" w:hAnsi="Times New Roman"/>
          <w:sz w:val="24"/>
          <w:szCs w:val="24"/>
        </w:rPr>
        <w:t>Geograficando</w:t>
      </w:r>
      <w:proofErr w:type="spellEnd"/>
      <w:r w:rsidRPr="00FF5CFD">
        <w:rPr>
          <w:rFonts w:ascii="Times New Roman" w:hAnsi="Times New Roman"/>
          <w:sz w:val="24"/>
          <w:szCs w:val="24"/>
        </w:rPr>
        <w:t xml:space="preserve">- La tradición del trabajo de campo en geografía. </w:t>
      </w:r>
    </w:p>
    <w:p w14:paraId="44331B82" w14:textId="77777777" w:rsidR="008027F2" w:rsidRPr="00FF5CFD" w:rsidRDefault="00411887" w:rsidP="00FF5CF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FF5CFD">
        <w:rPr>
          <w:rFonts w:ascii="Times New Roman" w:hAnsi="Times New Roman"/>
          <w:sz w:val="24"/>
          <w:szCs w:val="24"/>
        </w:rPr>
        <w:t>Material extraído de internet.</w:t>
      </w:r>
    </w:p>
    <w:p w14:paraId="77B335F8" w14:textId="77777777" w:rsidR="008027F2" w:rsidRDefault="008027F2">
      <w:pPr>
        <w:pStyle w:val="Prrafodelista"/>
        <w:rPr>
          <w:b/>
        </w:rPr>
      </w:pPr>
    </w:p>
    <w:p w14:paraId="312A72F1" w14:textId="77777777" w:rsidR="008027F2" w:rsidRDefault="008027F2">
      <w:pPr>
        <w:rPr>
          <w:b/>
        </w:rPr>
      </w:pPr>
    </w:p>
    <w:p w14:paraId="4488472A" w14:textId="77777777" w:rsidR="008027F2" w:rsidRDefault="008027F2">
      <w:pPr>
        <w:rPr>
          <w:b/>
          <w:color w:val="FF0000"/>
        </w:rPr>
      </w:pPr>
    </w:p>
    <w:p w14:paraId="3B1EF844" w14:textId="77777777" w:rsidR="008027F2" w:rsidRDefault="008027F2">
      <w:pPr>
        <w:rPr>
          <w:b/>
          <w:lang w:val="es-AR"/>
        </w:rPr>
      </w:pPr>
    </w:p>
    <w:p w14:paraId="2E2712A9" w14:textId="77777777" w:rsidR="008027F2" w:rsidRDefault="008027F2"/>
    <w:sectPr w:rsidR="008027F2">
      <w:headerReference w:type="default" r:id="rId7"/>
      <w:pgSz w:w="11906" w:h="16838"/>
      <w:pgMar w:top="1417" w:right="636" w:bottom="1417" w:left="73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D781" w14:textId="77777777" w:rsidR="008B6F10" w:rsidRDefault="008B6F10">
      <w:r>
        <w:separator/>
      </w:r>
    </w:p>
  </w:endnote>
  <w:endnote w:type="continuationSeparator" w:id="0">
    <w:p w14:paraId="0060AD4B" w14:textId="77777777" w:rsidR="008B6F10" w:rsidRDefault="008B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996E" w14:textId="77777777" w:rsidR="008B6F10" w:rsidRDefault="008B6F10">
      <w:r>
        <w:separator/>
      </w:r>
    </w:p>
  </w:footnote>
  <w:footnote w:type="continuationSeparator" w:id="0">
    <w:p w14:paraId="0C33764F" w14:textId="77777777" w:rsidR="008B6F10" w:rsidRDefault="008B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65C3" w14:textId="77777777" w:rsidR="008027F2" w:rsidRDefault="00411887">
    <w:pPr>
      <w:pStyle w:val="Encabezado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5B838CF3" wp14:editId="60C32CE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A9F7A75" w14:textId="77777777" w:rsidR="008027F2" w:rsidRDefault="00411887">
                          <w:pPr>
                            <w:pStyle w:val="Encabezad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38CF3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-45.15pt;margin-top:.05pt;width:6.05pt;height:13.8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" stroked="f">
              <v:fill opacity="0"/>
              <v:textbox style="mso-fit-shape-to-text:t" inset="0,0,0,0">
                <w:txbxContent>
                  <w:p w14:paraId="3A9F7A75" w14:textId="77777777" w:rsidR="008027F2" w:rsidRDefault="00411887">
                    <w:pPr>
                      <w:pStyle w:val="Encabezad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4424"/>
    <w:multiLevelType w:val="multilevel"/>
    <w:tmpl w:val="ADB458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6546EF"/>
    <w:multiLevelType w:val="multilevel"/>
    <w:tmpl w:val="1576C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2A1F4D"/>
    <w:multiLevelType w:val="multilevel"/>
    <w:tmpl w:val="ED8EE0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0FED"/>
    <w:multiLevelType w:val="multilevel"/>
    <w:tmpl w:val="494C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2717DC1"/>
    <w:multiLevelType w:val="multilevel"/>
    <w:tmpl w:val="3582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02269959">
    <w:abstractNumId w:val="0"/>
  </w:num>
  <w:num w:numId="2" w16cid:durableId="1132290670">
    <w:abstractNumId w:val="2"/>
  </w:num>
  <w:num w:numId="3" w16cid:durableId="1050959072">
    <w:abstractNumId w:val="3"/>
  </w:num>
  <w:num w:numId="4" w16cid:durableId="1579091762">
    <w:abstractNumId w:val="4"/>
  </w:num>
  <w:num w:numId="5" w16cid:durableId="1601253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7F2"/>
    <w:rsid w:val="00017265"/>
    <w:rsid w:val="00411887"/>
    <w:rsid w:val="008027F2"/>
    <w:rsid w:val="008B6F10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69C8"/>
  <w15:docId w15:val="{354A1C1B-63FD-4D27-B9E5-15FD4638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71">
    <w:name w:val="estilo71"/>
    <w:qFormat/>
    <w:rsid w:val="00703331"/>
    <w:rPr>
      <w:b/>
      <w:bCs/>
      <w:color w:val="A30321"/>
      <w:sz w:val="21"/>
      <w:szCs w:val="21"/>
    </w:rPr>
  </w:style>
  <w:style w:type="character" w:customStyle="1" w:styleId="EncabezadoCar">
    <w:name w:val="Encabezado Car"/>
    <w:basedOn w:val="Fuentedeprrafopredeter"/>
    <w:link w:val="Encabezado"/>
    <w:qFormat/>
    <w:rsid w:val="007033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qFormat/>
    <w:rsid w:val="0070333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703331"/>
  </w:style>
  <w:style w:type="paragraph" w:styleId="Encabezado">
    <w:name w:val="header"/>
    <w:basedOn w:val="Normal"/>
    <w:link w:val="EncabezadoCar"/>
    <w:rsid w:val="0070333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03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dc:description/>
  <cp:lastModifiedBy>andres</cp:lastModifiedBy>
  <cp:revision>11</cp:revision>
  <dcterms:created xsi:type="dcterms:W3CDTF">2017-05-07T21:13:00Z</dcterms:created>
  <dcterms:modified xsi:type="dcterms:W3CDTF">2022-11-10T21:14:00Z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