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B2" w:rsidRDefault="00811454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67B17AFB" wp14:editId="1EC7EE6A">
            <wp:simplePos x="0" y="0"/>
            <wp:positionH relativeFrom="column">
              <wp:posOffset>-51435</wp:posOffset>
            </wp:positionH>
            <wp:positionV relativeFrom="paragraph">
              <wp:posOffset>164465</wp:posOffset>
            </wp:positionV>
            <wp:extent cx="1379220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1182" y="21007"/>
                <wp:lineTo x="2118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AB2" w:rsidRDefault="007A4AB2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7A4AB2" w:rsidRDefault="007A4AB2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7A4AB2" w:rsidRDefault="007A4AB2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7A4AB2" w:rsidRDefault="007A4AB2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7A4AB2" w:rsidRDefault="007A4AB2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b/>
          <w:sz w:val="24"/>
          <w:szCs w:val="24"/>
          <w:lang w:val="es-ES_tradnl"/>
        </w:rPr>
        <w:t>ESTABLECIMIENTO</w:t>
      </w: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: Instituto </w:t>
      </w:r>
      <w:r w:rsidR="007A4AB2">
        <w:rPr>
          <w:rFonts w:ascii="Arial Narrow" w:hAnsi="Arial Narrow" w:cs="Arial"/>
          <w:sz w:val="24"/>
          <w:szCs w:val="24"/>
          <w:lang w:val="es-ES_tradnl"/>
        </w:rPr>
        <w:t xml:space="preserve">de </w:t>
      </w:r>
      <w:r w:rsidR="00CB60A4">
        <w:rPr>
          <w:rFonts w:ascii="Arial Narrow" w:hAnsi="Arial Narrow" w:cs="Arial"/>
          <w:sz w:val="24"/>
          <w:szCs w:val="24"/>
          <w:lang w:val="es-ES_tradnl"/>
        </w:rPr>
        <w:t>Educación</w:t>
      </w:r>
      <w:r w:rsidR="007A4AB2">
        <w:rPr>
          <w:rFonts w:ascii="Arial Narrow" w:hAnsi="Arial Narrow" w:cs="Arial"/>
          <w:sz w:val="24"/>
          <w:szCs w:val="24"/>
          <w:lang w:val="es-ES_tradnl"/>
        </w:rPr>
        <w:t xml:space="preserve"> Superior Nº 7</w:t>
      </w: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b/>
          <w:sz w:val="24"/>
          <w:szCs w:val="24"/>
        </w:rPr>
        <w:t>SECCIÓN</w:t>
      </w:r>
      <w:r w:rsidRPr="00410D8C">
        <w:rPr>
          <w:rFonts w:ascii="Arial Narrow" w:hAnsi="Arial Narrow" w:cs="Arial"/>
          <w:sz w:val="24"/>
          <w:szCs w:val="24"/>
        </w:rPr>
        <w:t xml:space="preserve">: Educación Especial </w:t>
      </w:r>
    </w:p>
    <w:p w:rsidR="007B1E94" w:rsidRPr="00811454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10D8C">
        <w:rPr>
          <w:rFonts w:ascii="Arial Narrow" w:hAnsi="Arial Narrow" w:cs="Arial"/>
          <w:b/>
          <w:sz w:val="24"/>
          <w:szCs w:val="24"/>
        </w:rPr>
        <w:t>ASIGNATURA</w:t>
      </w:r>
      <w:r w:rsidRPr="00410D8C">
        <w:rPr>
          <w:rFonts w:ascii="Arial Narrow" w:hAnsi="Arial Narrow" w:cs="Arial"/>
          <w:sz w:val="24"/>
          <w:szCs w:val="24"/>
        </w:rPr>
        <w:t>: Educación Temprana</w:t>
      </w:r>
      <w:r w:rsidR="00811454">
        <w:rPr>
          <w:rFonts w:ascii="Arial Narrow" w:hAnsi="Arial Narrow" w:cs="Arial"/>
          <w:b/>
          <w:sz w:val="24"/>
          <w:szCs w:val="24"/>
        </w:rPr>
        <w:t>- (ANUAL)</w:t>
      </w:r>
    </w:p>
    <w:p w:rsidR="00F73DAD" w:rsidRDefault="00F73DAD" w:rsidP="00535F6B">
      <w:pPr>
        <w:pStyle w:val="Ttulo1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PROGRAMA DE EXAMEN</w:t>
      </w:r>
    </w:p>
    <w:p w:rsidR="007B1E94" w:rsidRPr="00410D8C" w:rsidRDefault="007B1E94" w:rsidP="00535F6B">
      <w:pPr>
        <w:pStyle w:val="Ttulo1"/>
        <w:spacing w:line="360" w:lineRule="auto"/>
        <w:jc w:val="both"/>
        <w:rPr>
          <w:rFonts w:ascii="Arial Narrow" w:hAnsi="Arial Narrow" w:cs="Arial"/>
          <w:b w:val="0"/>
          <w:sz w:val="24"/>
          <w:szCs w:val="24"/>
        </w:rPr>
      </w:pPr>
      <w:r w:rsidRPr="00410D8C">
        <w:rPr>
          <w:rFonts w:ascii="Arial Narrow" w:hAnsi="Arial Narrow" w:cs="Arial"/>
          <w:sz w:val="24"/>
          <w:szCs w:val="24"/>
        </w:rPr>
        <w:t>CURSO</w:t>
      </w:r>
      <w:r w:rsidRPr="00410D8C">
        <w:rPr>
          <w:rFonts w:ascii="Arial Narrow" w:hAnsi="Arial Narrow" w:cs="Arial"/>
          <w:b w:val="0"/>
          <w:sz w:val="24"/>
          <w:szCs w:val="24"/>
        </w:rPr>
        <w:t>: 3º año</w:t>
      </w:r>
    </w:p>
    <w:p w:rsidR="00F80F4D" w:rsidRPr="00410D8C" w:rsidRDefault="00F80F4D" w:rsidP="00F80F4D">
      <w:pPr>
        <w:spacing w:line="360" w:lineRule="auto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b/>
          <w:sz w:val="24"/>
          <w:szCs w:val="24"/>
          <w:lang w:val="es-ES_tradnl"/>
        </w:rPr>
        <w:t>CANTIDAD DE HORAS CÁTEDRAS</w:t>
      </w:r>
      <w:r w:rsidR="00A06266">
        <w:rPr>
          <w:rFonts w:ascii="Arial Narrow" w:hAnsi="Arial Narrow" w:cs="Arial"/>
          <w:sz w:val="24"/>
          <w:szCs w:val="24"/>
          <w:lang w:val="es-ES_tradnl"/>
        </w:rPr>
        <w:t>: 3</w:t>
      </w: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 hs. semanales</w:t>
      </w: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b/>
          <w:sz w:val="24"/>
          <w:szCs w:val="24"/>
          <w:lang w:val="es-ES_tradnl"/>
        </w:rPr>
        <w:t>PROFESOR</w:t>
      </w:r>
      <w:r w:rsidR="007F2731" w:rsidRPr="00410D8C">
        <w:rPr>
          <w:rFonts w:ascii="Arial Narrow" w:hAnsi="Arial Narrow" w:cs="Arial"/>
          <w:sz w:val="24"/>
          <w:szCs w:val="24"/>
          <w:lang w:val="es-ES_tradnl"/>
        </w:rPr>
        <w:t>: Prof</w:t>
      </w: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.  </w:t>
      </w:r>
      <w:r w:rsidR="00742C37" w:rsidRPr="00410D8C">
        <w:rPr>
          <w:rFonts w:ascii="Arial Narrow" w:hAnsi="Arial Narrow" w:cs="Arial"/>
          <w:sz w:val="24"/>
          <w:szCs w:val="24"/>
          <w:lang w:val="es-ES_tradnl"/>
        </w:rPr>
        <w:t xml:space="preserve">Lic. </w:t>
      </w:r>
      <w:r w:rsidRPr="00410D8C">
        <w:rPr>
          <w:rFonts w:ascii="Arial Narrow" w:hAnsi="Arial Narrow" w:cs="Arial"/>
          <w:sz w:val="24"/>
          <w:szCs w:val="24"/>
          <w:lang w:val="es-ES_tradnl"/>
        </w:rPr>
        <w:t>Verónica Márquez</w:t>
      </w: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b/>
          <w:sz w:val="24"/>
          <w:szCs w:val="24"/>
          <w:lang w:val="es-ES_tradnl"/>
        </w:rPr>
        <w:t>AÑO</w:t>
      </w: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="004F3B30" w:rsidRPr="00410D8C">
        <w:rPr>
          <w:rFonts w:ascii="Arial Narrow" w:hAnsi="Arial Narrow" w:cs="Arial"/>
          <w:sz w:val="24"/>
          <w:szCs w:val="24"/>
          <w:lang w:val="es-ES_tradnl"/>
        </w:rPr>
        <w:t>201</w:t>
      </w:r>
      <w:r w:rsidR="002B4F74">
        <w:rPr>
          <w:rFonts w:ascii="Arial Narrow" w:hAnsi="Arial Narrow" w:cs="Arial"/>
          <w:sz w:val="24"/>
          <w:szCs w:val="24"/>
          <w:lang w:val="es-ES_tradnl"/>
        </w:rPr>
        <w:t>9</w:t>
      </w: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622B03" w:rsidRPr="00410D8C" w:rsidRDefault="00622B03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535F6B" w:rsidRPr="00410D8C" w:rsidRDefault="00535F6B" w:rsidP="00535F6B">
      <w:pPr>
        <w:pStyle w:val="Ttulo3"/>
        <w:spacing w:line="36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410D8C">
        <w:rPr>
          <w:rFonts w:ascii="Arial Narrow" w:hAnsi="Arial Narrow" w:cs="Arial"/>
          <w:sz w:val="24"/>
          <w:szCs w:val="24"/>
          <w:u w:val="single"/>
        </w:rPr>
        <w:t xml:space="preserve">Unidad Nº 1: </w:t>
      </w:r>
      <w:r w:rsidR="0043161D">
        <w:rPr>
          <w:rFonts w:ascii="Arial Narrow" w:hAnsi="Arial Narrow" w:cs="Arial"/>
          <w:sz w:val="24"/>
          <w:szCs w:val="24"/>
          <w:u w:val="single"/>
        </w:rPr>
        <w:t>Del concepto a la definición de la práctica</w:t>
      </w:r>
    </w:p>
    <w:p w:rsidR="00535F6B" w:rsidRPr="00410D8C" w:rsidRDefault="00535F6B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535F6B" w:rsidRDefault="0018130D" w:rsidP="00F4680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</w:rPr>
        <w:t>¿</w:t>
      </w:r>
      <w:r w:rsidR="00535F6B" w:rsidRPr="00410D8C">
        <w:rPr>
          <w:rFonts w:ascii="Arial Narrow" w:hAnsi="Arial Narrow" w:cs="Arial"/>
          <w:sz w:val="24"/>
          <w:szCs w:val="24"/>
        </w:rPr>
        <w:t>Estimulación Temprana</w:t>
      </w:r>
      <w:r w:rsidRPr="00410D8C">
        <w:rPr>
          <w:rFonts w:ascii="Arial Narrow" w:hAnsi="Arial Narrow" w:cs="Arial"/>
          <w:sz w:val="24"/>
          <w:szCs w:val="24"/>
        </w:rPr>
        <w:t xml:space="preserve"> o Educación Temprana?</w:t>
      </w:r>
      <w:r w:rsidR="00535F6B" w:rsidRPr="00410D8C">
        <w:rPr>
          <w:rFonts w:ascii="Arial Narrow" w:hAnsi="Arial Narrow" w:cs="Arial"/>
          <w:sz w:val="24"/>
          <w:szCs w:val="24"/>
        </w:rPr>
        <w:t xml:space="preserve"> Algunas cuestiones para pensar: </w:t>
      </w:r>
      <w:r w:rsidR="00E25912" w:rsidRPr="00410D8C">
        <w:rPr>
          <w:rFonts w:ascii="Arial Narrow" w:hAnsi="Arial Narrow" w:cs="Arial"/>
          <w:sz w:val="24"/>
          <w:szCs w:val="24"/>
        </w:rPr>
        <w:t>Definiciones</w:t>
      </w:r>
      <w:r w:rsidR="00E25912" w:rsidRPr="00410D8C">
        <w:rPr>
          <w:rFonts w:ascii="Arial Narrow" w:hAnsi="Arial Narrow" w:cs="Arial"/>
          <w:sz w:val="24"/>
          <w:szCs w:val="24"/>
          <w:lang w:val="es-ES_tradnl"/>
        </w:rPr>
        <w:t xml:space="preserve">. </w:t>
      </w:r>
    </w:p>
    <w:p w:rsidR="0043161D" w:rsidRPr="00410D8C" w:rsidRDefault="0043161D" w:rsidP="0043161D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</w:rPr>
        <w:t>La Estimulación Temprana: una disciplina terapéutica.</w:t>
      </w:r>
    </w:p>
    <w:p w:rsidR="003C3FF4" w:rsidRPr="003C3FF4" w:rsidRDefault="003C3FF4" w:rsidP="003C3FF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C3FF4">
        <w:rPr>
          <w:rFonts w:ascii="Arial Narrow" w:hAnsi="Arial Narrow" w:cs="Arial"/>
          <w:bCs/>
          <w:sz w:val="24"/>
          <w:szCs w:val="24"/>
        </w:rPr>
        <w:t>La estimulación temprana como intervención en la primera infancia</w:t>
      </w:r>
    </w:p>
    <w:p w:rsidR="0018130D" w:rsidRPr="00410D8C" w:rsidRDefault="0018130D" w:rsidP="00F4680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</w:rPr>
        <w:t>La Atención temprana en el marco de la Educación Especial como modalidad transversal del sistema Educativo.</w:t>
      </w:r>
    </w:p>
    <w:p w:rsidR="00535F6B" w:rsidRPr="00410D8C" w:rsidRDefault="00535F6B" w:rsidP="00F4680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</w:rPr>
        <w:t xml:space="preserve">Funciones de la Estimulación Temprana: A quién va dirigida </w:t>
      </w:r>
    </w:p>
    <w:p w:rsidR="00535F6B" w:rsidRPr="00410D8C" w:rsidRDefault="00535F6B" w:rsidP="00F46803">
      <w:pPr>
        <w:pStyle w:val="Textoindependiente2"/>
        <w:numPr>
          <w:ilvl w:val="0"/>
          <w:numId w:val="1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410D8C">
        <w:rPr>
          <w:rFonts w:ascii="Arial Narrow" w:hAnsi="Arial Narrow" w:cs="Arial"/>
          <w:sz w:val="24"/>
          <w:szCs w:val="24"/>
        </w:rPr>
        <w:t>Bases teóricas de la E. T: conceptos centrales</w:t>
      </w:r>
    </w:p>
    <w:p w:rsidR="00535F6B" w:rsidRPr="00410D8C" w:rsidRDefault="00535F6B" w:rsidP="00F46803">
      <w:pPr>
        <w:pStyle w:val="Textoindependiente2"/>
        <w:numPr>
          <w:ilvl w:val="8"/>
          <w:numId w:val="9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410D8C">
        <w:rPr>
          <w:rFonts w:ascii="Arial Narrow" w:hAnsi="Arial Narrow" w:cs="Arial"/>
          <w:sz w:val="24"/>
          <w:szCs w:val="24"/>
        </w:rPr>
        <w:t>La Neurología evolutiva</w:t>
      </w:r>
    </w:p>
    <w:p w:rsidR="00535F6B" w:rsidRPr="00410D8C" w:rsidRDefault="00535F6B" w:rsidP="00F46803">
      <w:pPr>
        <w:pStyle w:val="Textoindependiente2"/>
        <w:numPr>
          <w:ilvl w:val="8"/>
          <w:numId w:val="9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410D8C">
        <w:rPr>
          <w:rFonts w:ascii="Arial Narrow" w:hAnsi="Arial Narrow" w:cs="Arial"/>
          <w:sz w:val="24"/>
          <w:szCs w:val="24"/>
        </w:rPr>
        <w:t>La Psicología del desarrollo como parte del marco teórico: Los aportes de la Psicología Genética</w:t>
      </w:r>
    </w:p>
    <w:p w:rsidR="002E39BD" w:rsidRPr="00410D8C" w:rsidRDefault="00F80F4D" w:rsidP="00F46803">
      <w:pPr>
        <w:pStyle w:val="Textoindependiente2"/>
        <w:numPr>
          <w:ilvl w:val="8"/>
          <w:numId w:val="9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410D8C">
        <w:rPr>
          <w:rFonts w:ascii="Arial Narrow" w:hAnsi="Arial Narrow" w:cs="Arial"/>
          <w:sz w:val="24"/>
          <w:szCs w:val="24"/>
        </w:rPr>
        <w:t xml:space="preserve">Los aportes del </w:t>
      </w:r>
      <w:r w:rsidR="00535F6B" w:rsidRPr="00410D8C">
        <w:rPr>
          <w:rFonts w:ascii="Arial Narrow" w:hAnsi="Arial Narrow" w:cs="Arial"/>
          <w:sz w:val="24"/>
          <w:szCs w:val="24"/>
        </w:rPr>
        <w:t>Psicoanálisis al abordaje: Ejes Centrales de la Práctica Clínica.</w:t>
      </w:r>
      <w:r w:rsidR="002E39BD" w:rsidRPr="00410D8C">
        <w:rPr>
          <w:rFonts w:ascii="Arial Narrow" w:hAnsi="Arial Narrow" w:cs="Arial"/>
          <w:sz w:val="24"/>
          <w:szCs w:val="24"/>
        </w:rPr>
        <w:t xml:space="preserve"> </w:t>
      </w:r>
    </w:p>
    <w:p w:rsidR="002E39BD" w:rsidRPr="00410D8C" w:rsidRDefault="002E39BD" w:rsidP="002E39BD">
      <w:pPr>
        <w:pStyle w:val="Textoindependiente2"/>
        <w:spacing w:line="360" w:lineRule="auto"/>
        <w:rPr>
          <w:rFonts w:ascii="Arial Narrow" w:hAnsi="Arial Narrow" w:cs="Arial"/>
          <w:sz w:val="24"/>
          <w:szCs w:val="24"/>
        </w:rPr>
      </w:pPr>
    </w:p>
    <w:p w:rsidR="007B1E94" w:rsidRPr="00410D8C" w:rsidRDefault="007B1E94" w:rsidP="007F2731">
      <w:pPr>
        <w:pStyle w:val="Ttulo5"/>
        <w:spacing w:line="360" w:lineRule="auto"/>
        <w:rPr>
          <w:rFonts w:ascii="Arial Narrow" w:hAnsi="Arial Narrow" w:cs="Arial"/>
          <w:sz w:val="24"/>
          <w:szCs w:val="24"/>
          <w:u w:val="single"/>
        </w:rPr>
      </w:pPr>
      <w:r w:rsidRPr="00410D8C">
        <w:rPr>
          <w:rFonts w:ascii="Arial Narrow" w:hAnsi="Arial Narrow" w:cs="Arial"/>
          <w:sz w:val="24"/>
          <w:szCs w:val="24"/>
          <w:u w:val="single"/>
        </w:rPr>
        <w:t>Unidad Nº 2:   Un enfoque integrador acerca del desarroll</w:t>
      </w:r>
      <w:r w:rsidR="007F2731" w:rsidRPr="00410D8C">
        <w:rPr>
          <w:rFonts w:ascii="Arial Narrow" w:hAnsi="Arial Narrow" w:cs="Arial"/>
          <w:sz w:val="24"/>
          <w:szCs w:val="24"/>
          <w:u w:val="single"/>
        </w:rPr>
        <w:t>o</w:t>
      </w: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43161D" w:rsidRDefault="0043161D" w:rsidP="0043161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B23038" w:rsidRPr="00410D8C">
        <w:rPr>
          <w:rFonts w:ascii="Arial Narrow" w:hAnsi="Arial Narrow" w:cs="Arial"/>
          <w:sz w:val="24"/>
          <w:szCs w:val="24"/>
        </w:rPr>
        <w:t xml:space="preserve">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>Importancia de la observación en la intervención temprana. Hitos del desarrollo.</w:t>
      </w:r>
    </w:p>
    <w:p w:rsidR="0043161D" w:rsidRDefault="0043161D" w:rsidP="0043161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- Bebé: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 xml:space="preserve">Objeto conceptual de trabajo. Los bebés y el tiempo. </w:t>
      </w:r>
    </w:p>
    <w:p w:rsidR="0043161D" w:rsidRDefault="0043161D" w:rsidP="0043161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-Aspectos Estructurales e Instrumentales del desarrollo: El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 xml:space="preserve">factor social. El diagnóstico </w:t>
      </w:r>
    </w:p>
    <w:p w:rsidR="0043161D" w:rsidRDefault="0043161D" w:rsidP="0043161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lastRenderedPageBreak/>
        <w:t>-Bases neuropsicológicas de la Estimulación Temprana: Los engramas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>constitucionales del desarrollo del niño.</w:t>
      </w:r>
    </w:p>
    <w:p w:rsidR="0043161D" w:rsidRDefault="0043161D" w:rsidP="0043161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 xml:space="preserve"> - Desarrollo cognitivo y aprendizaje del niño pequeño - La teoría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>psicoge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nética de Jean Piaget.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 xml:space="preserve">La inteligencia sensorio motriz </w:t>
      </w:r>
      <w:r>
        <w:rPr>
          <w:rFonts w:ascii="Arial Narrow" w:hAnsi="Arial Narrow" w:cs="Arial"/>
          <w:sz w:val="24"/>
          <w:szCs w:val="24"/>
          <w:lang w:val="es-ES_tradnl"/>
        </w:rPr>
        <w:t>–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p w:rsidR="00410D8C" w:rsidRPr="00410D8C" w:rsidRDefault="0043161D" w:rsidP="0043161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-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>El desarrollo motor sin intervención directa del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>adulto. Las investigaciones sobre la motricidad del Instituto Loczy.</w:t>
      </w:r>
    </w:p>
    <w:p w:rsidR="0043161D" w:rsidRDefault="0043161D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</w:p>
    <w:p w:rsidR="00F95513" w:rsidRPr="00410D8C" w:rsidRDefault="00F95513" w:rsidP="00360D33">
      <w:pPr>
        <w:pStyle w:val="Ttulo5"/>
        <w:spacing w:line="360" w:lineRule="auto"/>
        <w:rPr>
          <w:rFonts w:ascii="Arial Narrow" w:hAnsi="Arial Narrow" w:cs="Arial"/>
          <w:bCs/>
          <w:sz w:val="24"/>
          <w:szCs w:val="24"/>
          <w:u w:val="single"/>
        </w:rPr>
      </w:pPr>
      <w:r w:rsidRPr="00410D8C">
        <w:rPr>
          <w:rFonts w:ascii="Arial Narrow" w:hAnsi="Arial Narrow" w:cs="Arial"/>
          <w:bCs/>
          <w:sz w:val="24"/>
          <w:szCs w:val="24"/>
          <w:u w:val="single"/>
        </w:rPr>
        <w:t xml:space="preserve">Unidad Nº 3: </w:t>
      </w:r>
      <w:r w:rsidR="00360D33" w:rsidRPr="00410D8C">
        <w:rPr>
          <w:rFonts w:ascii="Arial Narrow" w:hAnsi="Arial Narrow" w:cs="Arial"/>
          <w:bCs/>
          <w:sz w:val="24"/>
          <w:szCs w:val="24"/>
          <w:u w:val="single"/>
        </w:rPr>
        <w:t>Algunas consideraciones acerca de la práctica</w:t>
      </w:r>
    </w:p>
    <w:p w:rsidR="00F95513" w:rsidRPr="00410D8C" w:rsidRDefault="00F95513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3161D" w:rsidRP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El rol de terapeuta único. El docente en el equipo interdisciplinario. La sesión.</w:t>
      </w:r>
    </w:p>
    <w:p w:rsid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Entrevista, encuadre.</w:t>
      </w:r>
    </w:p>
    <w:p w:rsid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Conceptualizando la interdisciplina.</w:t>
      </w:r>
    </w:p>
    <w:p w:rsid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La estimulación temprana como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>sostén de la función materna.</w:t>
      </w:r>
    </w:p>
    <w:p w:rsid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El estimulador como investigador de su propia práctica. La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formación personal para la constitución del rol. </w:t>
      </w:r>
    </w:p>
    <w:p w:rsid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-Intervención oportuna en niños con riesgo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43161D">
        <w:rPr>
          <w:rFonts w:ascii="Arial Narrow" w:hAnsi="Arial Narrow" w:cs="Arial"/>
          <w:sz w:val="24"/>
          <w:szCs w:val="24"/>
          <w:lang w:val="es-ES_tradnl"/>
        </w:rPr>
        <w:t>ambiental.</w:t>
      </w:r>
    </w:p>
    <w:p w:rsid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Noción de factores de riesgo.</w:t>
      </w:r>
    </w:p>
    <w:p w:rsid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 xml:space="preserve">El juego. Jugar. Conceptos centrales. </w:t>
      </w:r>
    </w:p>
    <w:p w:rsidR="0043161D" w:rsidRPr="0043161D" w:rsidRDefault="0043161D" w:rsidP="004316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3161D">
        <w:rPr>
          <w:rFonts w:ascii="Arial Narrow" w:hAnsi="Arial Narrow" w:cs="Arial"/>
          <w:sz w:val="24"/>
          <w:szCs w:val="24"/>
          <w:lang w:val="es-ES_tradnl"/>
        </w:rPr>
        <w:t>Psicopedagogía inicial. El paso a ser “nenes”.</w:t>
      </w:r>
    </w:p>
    <w:p w:rsidR="007F2731" w:rsidRPr="00410D8C" w:rsidRDefault="007F2731" w:rsidP="007F2731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bookmarkStart w:id="0" w:name="_GoBack"/>
      <w:bookmarkEnd w:id="0"/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410D8C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Bibliografía:</w:t>
      </w:r>
    </w:p>
    <w:p w:rsidR="007B1E94" w:rsidRPr="00410D8C" w:rsidRDefault="007B1E94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4326FD" w:rsidRPr="002B4F74" w:rsidRDefault="00F80F4D" w:rsidP="00F46803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</w:rPr>
        <w:t xml:space="preserve">CABRERA MA. DEL C. Y SANCHEZ PALACIOS, C: (1982). </w:t>
      </w:r>
      <w:r w:rsidR="004326FD" w:rsidRPr="00410D8C">
        <w:rPr>
          <w:rFonts w:ascii="Arial Narrow" w:hAnsi="Arial Narrow" w:cs="Arial"/>
          <w:sz w:val="24"/>
          <w:szCs w:val="24"/>
        </w:rPr>
        <w:t>“La Estimulación Precoz. Un Enfoque práctico” -. Sig</w:t>
      </w:r>
      <w:r w:rsidR="002B4F74">
        <w:rPr>
          <w:rFonts w:ascii="Arial Narrow" w:hAnsi="Arial Narrow" w:cs="Arial"/>
          <w:sz w:val="24"/>
          <w:szCs w:val="24"/>
        </w:rPr>
        <w:t>lo veintiuno de España Editores.</w:t>
      </w:r>
    </w:p>
    <w:p w:rsidR="002B4F74" w:rsidRDefault="002B4F74" w:rsidP="002B4F74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B4F74">
        <w:rPr>
          <w:rFonts w:ascii="Arial Narrow" w:hAnsi="Arial Narrow" w:cs="Arial"/>
          <w:sz w:val="24"/>
          <w:szCs w:val="24"/>
          <w:lang w:val="es-ES_tradnl"/>
        </w:rPr>
        <w:t xml:space="preserve">CANDIA, MARÍA RENEÉ </w:t>
      </w:r>
      <w:r>
        <w:rPr>
          <w:rFonts w:ascii="Arial Narrow" w:hAnsi="Arial Narrow" w:cs="Arial"/>
          <w:sz w:val="24"/>
          <w:szCs w:val="24"/>
          <w:lang w:val="es-ES_tradnl"/>
        </w:rPr>
        <w:t>-</w:t>
      </w:r>
      <w:r w:rsidRPr="002B4F74">
        <w:rPr>
          <w:rFonts w:ascii="Arial Narrow" w:hAnsi="Arial Narrow" w:cs="Arial"/>
          <w:sz w:val="24"/>
          <w:szCs w:val="24"/>
          <w:lang w:val="es-ES_tradnl"/>
        </w:rPr>
        <w:t xml:space="preserve">(2017): “La planificación en la educación infantil-Organización didáctica de la enseñanza”. Ed. Novedades Educativas. </w:t>
      </w:r>
    </w:p>
    <w:p w:rsidR="002B4F74" w:rsidRPr="002B4F74" w:rsidRDefault="002B4F74" w:rsidP="002B4F74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CANIZA DE PAEZ, S. Y ENRIGHT, PATRICIA (FEPI-1996) en Escritos de la Infancia Nº 7¿Qué se juega cuando jugamos? La intervención diagnóstica en la clínica de la Psico- Pedagogía Inicial. </w:t>
      </w:r>
    </w:p>
    <w:p w:rsidR="002B4F74" w:rsidRPr="002B4F74" w:rsidRDefault="002B4F74" w:rsidP="002B4F74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CARRETERO, MARIO (2000)</w:t>
      </w:r>
      <w:r w:rsidRPr="00410D8C">
        <w:rPr>
          <w:rFonts w:ascii="Arial Narrow" w:hAnsi="Arial Narrow" w:cs="Arial"/>
          <w:sz w:val="24"/>
          <w:szCs w:val="24"/>
        </w:rPr>
        <w:t xml:space="preserve"> Posgrado “Necesidades educativas especiales en trastornos del desarrollo” FLACSO (Facultad Latinoam</w:t>
      </w:r>
      <w:r>
        <w:rPr>
          <w:rFonts w:ascii="Arial Narrow" w:hAnsi="Arial Narrow" w:cs="Arial"/>
          <w:sz w:val="24"/>
          <w:szCs w:val="24"/>
        </w:rPr>
        <w:t>e</w:t>
      </w:r>
      <w:r w:rsidRPr="00410D8C">
        <w:rPr>
          <w:rFonts w:ascii="Arial Narrow" w:hAnsi="Arial Narrow" w:cs="Arial"/>
          <w:sz w:val="24"/>
          <w:szCs w:val="24"/>
        </w:rPr>
        <w:t>ricana de Ciencias Sociales).</w:t>
      </w:r>
    </w:p>
    <w:p w:rsidR="007B0F6A" w:rsidRPr="00410D8C" w:rsidRDefault="00F80F4D" w:rsidP="00F46803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DRA. ALI</w:t>
      </w:r>
      <w:r w:rsidR="007B0F6A" w:rsidRPr="00410D8C">
        <w:rPr>
          <w:rFonts w:ascii="Arial Narrow" w:hAnsi="Arial Narrow" w:cs="Arial"/>
          <w:sz w:val="24"/>
          <w:szCs w:val="24"/>
          <w:lang w:val="es-ES_tradnl"/>
        </w:rPr>
        <w:t xml:space="preserve">PPI, LUCÍA; DR. SCHMAL, EDGARDO:(1997) </w:t>
      </w:r>
      <w:r w:rsidR="00F95513" w:rsidRPr="00410D8C">
        <w:rPr>
          <w:rFonts w:ascii="Arial Narrow" w:hAnsi="Arial Narrow" w:cs="Arial"/>
          <w:sz w:val="24"/>
          <w:szCs w:val="24"/>
          <w:lang w:val="es-ES_tradnl"/>
        </w:rPr>
        <w:t xml:space="preserve">Material del Curso de Especialización en Estimulación Temprana, Centro Crianza, Córdoba - </w:t>
      </w:r>
      <w:r w:rsidR="00F95513" w:rsidRPr="00410D8C">
        <w:rPr>
          <w:rFonts w:ascii="Arial Narrow" w:hAnsi="Arial Narrow" w:cs="Arial"/>
          <w:sz w:val="24"/>
          <w:szCs w:val="24"/>
          <w:u w:val="single"/>
          <w:lang w:val="es-ES_tradnl"/>
        </w:rPr>
        <w:t>Módulo I:</w:t>
      </w:r>
      <w:r w:rsidR="00CB60A4">
        <w:rPr>
          <w:rFonts w:ascii="Arial Narrow" w:hAnsi="Arial Narrow" w:cs="Arial"/>
          <w:sz w:val="24"/>
          <w:szCs w:val="24"/>
          <w:lang w:val="es-ES_tradnl"/>
        </w:rPr>
        <w:t xml:space="preserve"> "Psicopatología infantil". pag</w:t>
      </w:r>
      <w:r w:rsidR="00F95513" w:rsidRPr="00410D8C">
        <w:rPr>
          <w:rFonts w:ascii="Arial Narrow" w:hAnsi="Arial Narrow" w:cs="Arial"/>
          <w:sz w:val="24"/>
          <w:szCs w:val="24"/>
          <w:lang w:val="es-ES_tradnl"/>
        </w:rPr>
        <w:t xml:space="preserve">. </w:t>
      </w:r>
      <w:smartTag w:uri="urn:schemas-microsoft-com:office:smarttags" w:element="metricconverter">
        <w:smartTagPr>
          <w:attr w:name="ProductID" w:val="20 a"/>
        </w:smartTagPr>
        <w:r w:rsidR="00F95513" w:rsidRPr="00410D8C">
          <w:rPr>
            <w:rFonts w:ascii="Arial Narrow" w:hAnsi="Arial Narrow" w:cs="Arial"/>
            <w:sz w:val="24"/>
            <w:szCs w:val="24"/>
            <w:lang w:val="es-ES_tradnl"/>
          </w:rPr>
          <w:t>20 a</w:t>
        </w:r>
      </w:smartTag>
      <w:r w:rsidR="00F95513" w:rsidRPr="00410D8C">
        <w:rPr>
          <w:rFonts w:ascii="Arial Narrow" w:hAnsi="Arial Narrow" w:cs="Arial"/>
          <w:sz w:val="24"/>
          <w:szCs w:val="24"/>
          <w:lang w:val="es-ES_tradnl"/>
        </w:rPr>
        <w:t xml:space="preserve"> 36 - Pag. 57, 48, 49. </w:t>
      </w:r>
    </w:p>
    <w:p w:rsidR="00F95513" w:rsidRPr="002B4F74" w:rsidRDefault="007B0F6A" w:rsidP="00F46803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</w:rPr>
        <w:t>FEPI- CENTRO LLIDIA CORIAT (2007)</w:t>
      </w:r>
      <w:r w:rsidR="00F95513" w:rsidRPr="00410D8C">
        <w:rPr>
          <w:rFonts w:ascii="Arial Narrow" w:hAnsi="Arial Narrow" w:cs="Arial"/>
          <w:sz w:val="24"/>
          <w:szCs w:val="24"/>
          <w:lang w:val="es-ES_tradnl"/>
        </w:rPr>
        <w:t xml:space="preserve">Textos extraídos del curso </w:t>
      </w:r>
      <w:r w:rsidR="00F95513" w:rsidRPr="00410D8C">
        <w:rPr>
          <w:rFonts w:ascii="Arial Narrow" w:hAnsi="Arial Narrow" w:cs="Arial"/>
          <w:sz w:val="24"/>
          <w:szCs w:val="24"/>
        </w:rPr>
        <w:t>“Abordaje interdisciplinario de los Pro</w:t>
      </w:r>
      <w:r w:rsidR="002B4F74">
        <w:rPr>
          <w:rFonts w:ascii="Arial Narrow" w:hAnsi="Arial Narrow" w:cs="Arial"/>
          <w:sz w:val="24"/>
          <w:szCs w:val="24"/>
        </w:rPr>
        <w:t>blemas del Desarrollo Infantil”.</w:t>
      </w:r>
    </w:p>
    <w:p w:rsidR="002B4F74" w:rsidRPr="002B4F74" w:rsidRDefault="002B4F74" w:rsidP="002B4F74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B4F74">
        <w:rPr>
          <w:rFonts w:ascii="Arial Narrow" w:hAnsi="Arial Narrow" w:cs="Arial"/>
          <w:sz w:val="24"/>
          <w:szCs w:val="24"/>
          <w:lang w:val="es-ES_tradnl"/>
        </w:rPr>
        <w:lastRenderedPageBreak/>
        <w:t xml:space="preserve">ITKIN, S Y ORTEGA, G. (2018): “Experiencias y proyectos didácticos en nuevos escenarios. Concepciones y prácticas educativas en el Nivel Inicial y en la Formación Docente”. Ed. Novedades Educativas. </w:t>
      </w:r>
    </w:p>
    <w:p w:rsidR="002B4F74" w:rsidRPr="002B4F74" w:rsidRDefault="002B4F74" w:rsidP="002B4F74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10D8C">
        <w:rPr>
          <w:rFonts w:ascii="Arial Narrow" w:hAnsi="Arial Narrow" w:cs="Arial"/>
          <w:sz w:val="24"/>
          <w:szCs w:val="24"/>
        </w:rPr>
        <w:t>MACIEL, FERNANDO (2007) “Lo posible y lo imposible en la interdisciplina”</w:t>
      </w:r>
      <w:r>
        <w:rPr>
          <w:rFonts w:ascii="Arial Narrow" w:hAnsi="Arial Narrow" w:cs="Arial"/>
          <w:sz w:val="24"/>
          <w:szCs w:val="24"/>
        </w:rPr>
        <w:t xml:space="preserve"> .</w:t>
      </w:r>
    </w:p>
    <w:p w:rsidR="002B4F74" w:rsidRDefault="002B4F74" w:rsidP="002B4F74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MINISTERIO DE EDUCACIÓN DE LA PROVINCIA DE SANTA FE: (Septiembre de 2005). “ESTIMULACIÓN TEMPRANA: </w:t>
      </w:r>
      <w:r>
        <w:rPr>
          <w:rFonts w:ascii="Arial Narrow" w:hAnsi="Arial Narrow" w:cs="Arial"/>
          <w:sz w:val="24"/>
          <w:szCs w:val="24"/>
          <w:lang w:val="es-ES_tradnl"/>
        </w:rPr>
        <w:t>Algunas cuestiones para pensar”.</w:t>
      </w:r>
    </w:p>
    <w:p w:rsidR="002B4F74" w:rsidRPr="002B4F74" w:rsidRDefault="002B4F74" w:rsidP="002B4F74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MOKOTOFF, NORA; ENRIGHT, PATRICIA; CANIZA DE PAEZ, STELLA (FEPI-1996)  Escritos de la Infancia Nº 2: “Psicopedagogía Inicial. De ser bebé a ser nene”.</w:t>
      </w:r>
    </w:p>
    <w:p w:rsidR="00F95513" w:rsidRPr="00410D8C" w:rsidRDefault="007B0F6A" w:rsidP="00F46803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OWEN H. FOSTER- LIC. ALFREDO JERUSALINSKY: </w:t>
      </w:r>
      <w:r w:rsidR="00F95513" w:rsidRPr="00410D8C">
        <w:rPr>
          <w:rFonts w:ascii="Arial Narrow" w:hAnsi="Arial Narrow" w:cs="Arial"/>
          <w:sz w:val="24"/>
          <w:szCs w:val="24"/>
          <w:lang w:val="es-ES_tradnl"/>
        </w:rPr>
        <w:t>Cuadernos del desarrollo infantil- Fundamentos de la Estimulación Temprana:</w:t>
      </w:r>
      <w:r w:rsidR="000407AB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F95513" w:rsidRPr="00410D8C">
        <w:rPr>
          <w:rFonts w:ascii="Arial Narrow" w:hAnsi="Arial Narrow" w:cs="Arial"/>
          <w:sz w:val="24"/>
          <w:szCs w:val="24"/>
          <w:lang w:val="es-ES_tradnl"/>
        </w:rPr>
        <w:t xml:space="preserve">“Bases neuropsicológicas de la Estimulación Temprana” </w:t>
      </w:r>
    </w:p>
    <w:p w:rsidR="00F95513" w:rsidRPr="000407AB" w:rsidRDefault="007B0F6A" w:rsidP="000407AB">
      <w:pPr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TALLIS, JAIME Y GABRIELA </w:t>
      </w:r>
      <w:r w:rsidR="000407AB">
        <w:rPr>
          <w:rFonts w:ascii="Arial Narrow" w:hAnsi="Arial Narrow" w:cs="Arial"/>
          <w:sz w:val="24"/>
          <w:szCs w:val="24"/>
          <w:lang w:val="es-ES_tradnl"/>
        </w:rPr>
        <w:t xml:space="preserve">(1999) </w:t>
      </w:r>
      <w:r w:rsidR="00F95513" w:rsidRPr="00410D8C">
        <w:rPr>
          <w:rFonts w:ascii="Arial Narrow" w:hAnsi="Arial Narrow" w:cs="Arial"/>
          <w:sz w:val="24"/>
          <w:szCs w:val="24"/>
          <w:lang w:val="es-ES_tradnl"/>
        </w:rPr>
        <w:t xml:space="preserve">Estimulación Temprana e intervención oportuna. Un enfoque interdisciplinario biopsicosocial. Cap. VII: “Intervención oportuna en niños con riesgo ambiental”. </w:t>
      </w:r>
      <w:r w:rsidRPr="000407AB">
        <w:rPr>
          <w:rFonts w:ascii="Arial Narrow" w:hAnsi="Arial Narrow" w:cs="Arial"/>
          <w:sz w:val="24"/>
          <w:szCs w:val="24"/>
          <w:lang w:val="es-ES_tradnl"/>
        </w:rPr>
        <w:t xml:space="preserve"> Cap. VII: La evaluación en estimulación temprana”.</w:t>
      </w:r>
    </w:p>
    <w:p w:rsidR="002B4F74" w:rsidRPr="00410D8C" w:rsidRDefault="007B0F6A" w:rsidP="002B4F74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Cs w:val="24"/>
        </w:rPr>
        <w:t>.</w:t>
      </w:r>
      <w:r w:rsidR="002B4F74" w:rsidRPr="00410D8C">
        <w:rPr>
          <w:rFonts w:ascii="Arial Narrow" w:hAnsi="Arial Narrow" w:cs="Arial"/>
          <w:sz w:val="24"/>
          <w:szCs w:val="24"/>
          <w:lang w:val="es-ES_tradnl"/>
        </w:rPr>
        <w:t xml:space="preserve">RIGÓ, MA. DE LAS MERCEDES (1997)- Material del Curso de Especialización en Estimulación Temprana, Centro Crianza, Córdoba </w:t>
      </w:r>
      <w:r w:rsidR="002B4F74" w:rsidRPr="00410D8C">
        <w:rPr>
          <w:rFonts w:ascii="Arial Narrow" w:hAnsi="Arial Narrow" w:cs="Arial"/>
          <w:sz w:val="24"/>
          <w:szCs w:val="24"/>
          <w:u w:val="single"/>
          <w:lang w:val="es-ES_tradnl"/>
        </w:rPr>
        <w:t>Modulo II:</w:t>
      </w:r>
      <w:r w:rsidR="002B4F74" w:rsidRPr="00410D8C">
        <w:rPr>
          <w:rFonts w:ascii="Arial Narrow" w:hAnsi="Arial Narrow" w:cs="Arial"/>
          <w:sz w:val="24"/>
          <w:szCs w:val="24"/>
          <w:lang w:val="es-ES_tradnl"/>
        </w:rPr>
        <w:t xml:space="preserve"> "Bases de la Estimulación Temprana. Aspectos instr</w:t>
      </w:r>
      <w:r w:rsidR="002B4F74">
        <w:rPr>
          <w:rFonts w:ascii="Arial Narrow" w:hAnsi="Arial Narrow" w:cs="Arial"/>
          <w:sz w:val="24"/>
          <w:szCs w:val="24"/>
          <w:lang w:val="es-ES_tradnl"/>
        </w:rPr>
        <w:t>umentales y estructurales". pag</w:t>
      </w:r>
      <w:r w:rsidR="002B4F74" w:rsidRPr="00410D8C">
        <w:rPr>
          <w:rFonts w:ascii="Arial Narrow" w:hAnsi="Arial Narrow" w:cs="Arial"/>
          <w:sz w:val="24"/>
          <w:szCs w:val="24"/>
          <w:lang w:val="es-ES_tradnl"/>
        </w:rPr>
        <w:t xml:space="preserve">. </w:t>
      </w:r>
      <w:smartTag w:uri="urn:schemas-microsoft-com:office:smarttags" w:element="metricconverter">
        <w:smartTagPr>
          <w:attr w:name="ProductID" w:val="173 a"/>
        </w:smartTagPr>
        <w:r w:rsidR="002B4F74" w:rsidRPr="00410D8C">
          <w:rPr>
            <w:rFonts w:ascii="Arial Narrow" w:hAnsi="Arial Narrow" w:cs="Arial"/>
            <w:sz w:val="24"/>
            <w:szCs w:val="24"/>
            <w:lang w:val="es-ES_tradnl"/>
          </w:rPr>
          <w:t>173 a</w:t>
        </w:r>
      </w:smartTag>
      <w:r w:rsidR="002B4F74" w:rsidRPr="00410D8C">
        <w:rPr>
          <w:rFonts w:ascii="Arial Narrow" w:hAnsi="Arial Narrow" w:cs="Arial"/>
          <w:sz w:val="24"/>
          <w:szCs w:val="24"/>
          <w:lang w:val="es-ES_tradnl"/>
        </w:rPr>
        <w:t xml:space="preserve"> 178. </w:t>
      </w:r>
      <w:r w:rsidR="002B4F74" w:rsidRPr="00410D8C">
        <w:rPr>
          <w:rFonts w:ascii="Arial Narrow" w:hAnsi="Arial Narrow" w:cs="Arial"/>
          <w:sz w:val="24"/>
          <w:szCs w:val="24"/>
          <w:u w:val="single"/>
          <w:lang w:val="es-ES_tradnl"/>
        </w:rPr>
        <w:t>Módulo IV</w:t>
      </w:r>
      <w:r w:rsidR="002B4F74" w:rsidRPr="00410D8C">
        <w:rPr>
          <w:rFonts w:ascii="Arial Narrow" w:hAnsi="Arial Narrow" w:cs="Arial"/>
          <w:sz w:val="24"/>
          <w:szCs w:val="24"/>
          <w:lang w:val="es-ES_tradnl"/>
        </w:rPr>
        <w:t xml:space="preserve">: - "Abordaje clínico en Estimulación Temprana". pag., </w:t>
      </w:r>
      <w:smartTag w:uri="urn:schemas-microsoft-com:office:smarttags" w:element="metricconverter">
        <w:smartTagPr>
          <w:attr w:name="ProductID" w:val="55 a"/>
        </w:smartTagPr>
        <w:r w:rsidR="002B4F74" w:rsidRPr="00410D8C">
          <w:rPr>
            <w:rFonts w:ascii="Arial Narrow" w:hAnsi="Arial Narrow" w:cs="Arial"/>
            <w:sz w:val="24"/>
            <w:szCs w:val="24"/>
            <w:lang w:val="es-ES_tradnl"/>
          </w:rPr>
          <w:t>55 a</w:t>
        </w:r>
      </w:smartTag>
      <w:r w:rsidR="002B4F74" w:rsidRPr="00410D8C">
        <w:rPr>
          <w:rFonts w:ascii="Arial Narrow" w:hAnsi="Arial Narrow" w:cs="Arial"/>
          <w:sz w:val="24"/>
          <w:szCs w:val="24"/>
          <w:lang w:val="es-ES_tradnl"/>
        </w:rPr>
        <w:t xml:space="preserve"> 86.</w:t>
      </w:r>
    </w:p>
    <w:p w:rsidR="00811454" w:rsidRPr="00410D8C" w:rsidRDefault="00811454" w:rsidP="002B4F7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F95513" w:rsidRPr="00410D8C" w:rsidRDefault="00F95513" w:rsidP="00535F6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410D8C">
        <w:rPr>
          <w:rFonts w:ascii="Arial Narrow" w:hAnsi="Arial Narrow" w:cs="Arial"/>
          <w:b/>
          <w:sz w:val="24"/>
          <w:szCs w:val="24"/>
          <w:u w:val="single"/>
          <w:lang w:val="es-ES_tradnl"/>
        </w:rPr>
        <w:t xml:space="preserve">Artículos: </w:t>
      </w:r>
    </w:p>
    <w:p w:rsidR="00F95513" w:rsidRPr="00410D8C" w:rsidRDefault="00F95513" w:rsidP="00535F6B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F71034" w:rsidRPr="00410D8C" w:rsidRDefault="00F71034" w:rsidP="00F46803">
      <w:pPr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“Todo empieza por la espalda” Lic. Beneito, Noemí-  2007</w:t>
      </w:r>
      <w:r w:rsidR="00CB60A4">
        <w:rPr>
          <w:rFonts w:ascii="Arial Narrow" w:hAnsi="Arial Narrow" w:cs="Arial"/>
          <w:sz w:val="24"/>
          <w:szCs w:val="24"/>
          <w:lang w:val="es-ES_tradnl"/>
        </w:rPr>
        <w:t>.</w:t>
      </w:r>
    </w:p>
    <w:p w:rsidR="00F95513" w:rsidRPr="00410D8C" w:rsidRDefault="00F95513" w:rsidP="00F46803">
      <w:pPr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"Desarrollo, discapacidad y modernidad ¿dónde está el sujeto?" Levin, E.;</w:t>
      </w:r>
    </w:p>
    <w:p w:rsidR="00F95513" w:rsidRPr="00410D8C" w:rsidRDefault="00F95513" w:rsidP="00F4680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Artículo "Juegos de sostén", Daniel Calmels, en El diario del Centro (Centro Crianza: Capacitación y formación en los problemas de la infancia) 1999.</w:t>
      </w:r>
    </w:p>
    <w:p w:rsidR="00F95513" w:rsidRPr="00410D8C" w:rsidRDefault="00F95513" w:rsidP="00F4680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Psicoanálisis en Problemas del Desarrollo Infantil. Jerusalinsky, Alfredo y colaboradores. Capítulo XVI: La escucha de lo indecible</w:t>
      </w:r>
      <w:r w:rsidR="00E63C44" w:rsidRPr="00410D8C">
        <w:rPr>
          <w:rFonts w:ascii="Arial Narrow" w:hAnsi="Arial Narrow" w:cs="Arial"/>
          <w:sz w:val="24"/>
          <w:szCs w:val="24"/>
          <w:lang w:val="es-ES_tradnl"/>
        </w:rPr>
        <w:t xml:space="preserve">”. </w:t>
      </w:r>
      <w:r w:rsidRPr="00410D8C">
        <w:rPr>
          <w:rFonts w:ascii="Arial Narrow" w:hAnsi="Arial Narrow" w:cs="Arial"/>
          <w:sz w:val="24"/>
          <w:szCs w:val="24"/>
          <w:lang w:val="es-ES_tradnl"/>
        </w:rPr>
        <w:t>Mónica Isabel Arias. Ediciones Nueva Visión.</w:t>
      </w:r>
    </w:p>
    <w:p w:rsidR="00F95513" w:rsidRPr="00410D8C" w:rsidRDefault="00F95513" w:rsidP="00F4680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País, Alfredo: “De la tragedia a la construcc</w:t>
      </w:r>
      <w:r w:rsidR="00E63C44" w:rsidRPr="00410D8C">
        <w:rPr>
          <w:rFonts w:ascii="Arial Narrow" w:hAnsi="Arial Narrow" w:cs="Arial"/>
          <w:sz w:val="24"/>
          <w:szCs w:val="24"/>
          <w:lang w:val="es-ES_tradnl"/>
        </w:rPr>
        <w:t>ión del destino”- Escritos de la</w:t>
      </w:r>
      <w:r w:rsidRPr="00410D8C">
        <w:rPr>
          <w:rFonts w:ascii="Arial Narrow" w:hAnsi="Arial Narrow" w:cs="Arial"/>
          <w:sz w:val="24"/>
          <w:szCs w:val="24"/>
          <w:lang w:val="es-ES_tradnl"/>
        </w:rPr>
        <w:t xml:space="preserve"> Infancia N</w:t>
      </w:r>
      <w:r w:rsidR="004326FD" w:rsidRPr="00410D8C">
        <w:rPr>
          <w:rFonts w:ascii="Arial Narrow" w:hAnsi="Arial Narrow" w:cs="Arial"/>
          <w:sz w:val="24"/>
          <w:szCs w:val="24"/>
          <w:lang w:val="es-ES_tradnl"/>
        </w:rPr>
        <w:t>º 5 (FEPI 1995)</w:t>
      </w:r>
    </w:p>
    <w:p w:rsidR="004326FD" w:rsidRPr="00410D8C" w:rsidRDefault="004326FD" w:rsidP="00F4680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10D8C">
        <w:rPr>
          <w:rFonts w:ascii="Arial Narrow" w:hAnsi="Arial Narrow" w:cs="Arial"/>
          <w:sz w:val="24"/>
          <w:szCs w:val="24"/>
          <w:lang w:val="es-ES_tradnl"/>
        </w:rPr>
        <w:t>“Octavio el Invasor”- Ana María Shua</w:t>
      </w:r>
      <w:r w:rsidR="00CB60A4">
        <w:rPr>
          <w:rFonts w:ascii="Arial Narrow" w:hAnsi="Arial Narrow" w:cs="Arial"/>
          <w:sz w:val="24"/>
          <w:szCs w:val="24"/>
          <w:lang w:val="es-ES_tradnl"/>
        </w:rPr>
        <w:t>.</w:t>
      </w:r>
    </w:p>
    <w:p w:rsidR="007B0F6A" w:rsidRPr="00410D8C" w:rsidRDefault="00B90F17" w:rsidP="007B0F6A">
      <w:pPr>
        <w:pStyle w:val="Puesto"/>
        <w:numPr>
          <w:ilvl w:val="0"/>
          <w:numId w:val="6"/>
        </w:numPr>
        <w:spacing w:line="360" w:lineRule="auto"/>
        <w:jc w:val="left"/>
        <w:rPr>
          <w:rFonts w:ascii="Arial Narrow" w:hAnsi="Arial Narrow" w:cs="Arial"/>
          <w:b w:val="0"/>
          <w:szCs w:val="24"/>
          <w:u w:val="none"/>
        </w:rPr>
      </w:pPr>
      <w:r w:rsidRPr="00410D8C">
        <w:rPr>
          <w:rStyle w:val="Textoennegrita"/>
          <w:rFonts w:ascii="Arial Narrow" w:hAnsi="Arial Narrow" w:cs="Arial"/>
          <w:szCs w:val="24"/>
          <w:u w:val="none"/>
        </w:rPr>
        <w:t>Calmels, Daniel (Articulo) “El cuerpo en sus manifestaciones. Las intervenciones corporales”</w:t>
      </w:r>
      <w:r w:rsidR="00CB60A4">
        <w:rPr>
          <w:rFonts w:ascii="Arial Narrow" w:hAnsi="Arial Narrow" w:cs="Arial"/>
          <w:b w:val="0"/>
          <w:szCs w:val="24"/>
          <w:u w:val="none"/>
          <w:lang w:val="es-MX"/>
        </w:rPr>
        <w:t>.</w:t>
      </w:r>
    </w:p>
    <w:p w:rsidR="00B90F17" w:rsidRPr="00410D8C" w:rsidRDefault="00B90F17" w:rsidP="007B0F6A">
      <w:pPr>
        <w:spacing w:line="360" w:lineRule="auto"/>
        <w:ind w:left="720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7B1E94" w:rsidRPr="00410D8C" w:rsidRDefault="007B1E94" w:rsidP="00535F6B">
      <w:pPr>
        <w:pStyle w:val="Ttulo3"/>
        <w:spacing w:line="360" w:lineRule="auto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7B1E94" w:rsidRPr="00410D8C" w:rsidRDefault="007B1E94" w:rsidP="0034107D">
      <w:pPr>
        <w:pStyle w:val="Ttulo3"/>
        <w:spacing w:line="360" w:lineRule="auto"/>
        <w:jc w:val="right"/>
        <w:rPr>
          <w:rFonts w:ascii="Arial Narrow" w:hAnsi="Arial Narrow" w:cs="Arial"/>
          <w:b w:val="0"/>
          <w:sz w:val="24"/>
          <w:szCs w:val="24"/>
        </w:rPr>
      </w:pPr>
      <w:r w:rsidRPr="00410D8C">
        <w:rPr>
          <w:rFonts w:ascii="Arial Narrow" w:hAnsi="Arial Narrow" w:cs="Arial"/>
          <w:b w:val="0"/>
          <w:sz w:val="24"/>
          <w:szCs w:val="24"/>
        </w:rPr>
        <w:t>Profesora  Verónica Márquez</w:t>
      </w:r>
    </w:p>
    <w:p w:rsidR="007B1E94" w:rsidRDefault="007B1E94" w:rsidP="00535F6B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811454" w:rsidRPr="00410D8C" w:rsidRDefault="00811454" w:rsidP="00535F6B">
      <w:pPr>
        <w:spacing w:line="360" w:lineRule="auto"/>
        <w:rPr>
          <w:rFonts w:ascii="Arial Narrow" w:hAnsi="Arial Narrow" w:cs="Arial"/>
          <w:sz w:val="24"/>
          <w:szCs w:val="24"/>
        </w:rPr>
      </w:pPr>
    </w:p>
    <w:sectPr w:rsidR="00811454" w:rsidRPr="00410D8C" w:rsidSect="00811454">
      <w:pgSz w:w="11907" w:h="16840" w:code="9"/>
      <w:pgMar w:top="426" w:right="1701" w:bottom="709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75" w:rsidRDefault="00242675">
      <w:r>
        <w:separator/>
      </w:r>
    </w:p>
  </w:endnote>
  <w:endnote w:type="continuationSeparator" w:id="0">
    <w:p w:rsidR="00242675" w:rsidRDefault="0024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75" w:rsidRDefault="00242675">
      <w:r>
        <w:separator/>
      </w:r>
    </w:p>
  </w:footnote>
  <w:footnote w:type="continuationSeparator" w:id="0">
    <w:p w:rsidR="00242675" w:rsidRDefault="0024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F6E"/>
    <w:multiLevelType w:val="hybridMultilevel"/>
    <w:tmpl w:val="4FCA76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F034E"/>
    <w:multiLevelType w:val="hybridMultilevel"/>
    <w:tmpl w:val="CCC077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12708"/>
    <w:multiLevelType w:val="hybridMultilevel"/>
    <w:tmpl w:val="3E7690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0378B"/>
    <w:multiLevelType w:val="multilevel"/>
    <w:tmpl w:val="000C06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4">
    <w:nsid w:val="36621E73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7422092"/>
    <w:multiLevelType w:val="hybridMultilevel"/>
    <w:tmpl w:val="6FB029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B21AA"/>
    <w:multiLevelType w:val="hybridMultilevel"/>
    <w:tmpl w:val="652603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47695"/>
    <w:multiLevelType w:val="hybridMultilevel"/>
    <w:tmpl w:val="16FC1A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0F23869"/>
    <w:multiLevelType w:val="singleLevel"/>
    <w:tmpl w:val="D64809CE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10">
    <w:nsid w:val="735B479B"/>
    <w:multiLevelType w:val="hybridMultilevel"/>
    <w:tmpl w:val="9F9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594E"/>
    <w:multiLevelType w:val="hybridMultilevel"/>
    <w:tmpl w:val="AFB683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87"/>
    <w:rsid w:val="00000A04"/>
    <w:rsid w:val="00012FA2"/>
    <w:rsid w:val="000407AB"/>
    <w:rsid w:val="0006367C"/>
    <w:rsid w:val="00064B4A"/>
    <w:rsid w:val="00066A64"/>
    <w:rsid w:val="000824FD"/>
    <w:rsid w:val="000B6AD1"/>
    <w:rsid w:val="000F66B0"/>
    <w:rsid w:val="00137C5E"/>
    <w:rsid w:val="00143125"/>
    <w:rsid w:val="0018130D"/>
    <w:rsid w:val="001E445E"/>
    <w:rsid w:val="001F59DF"/>
    <w:rsid w:val="00235C3B"/>
    <w:rsid w:val="00242675"/>
    <w:rsid w:val="0028130F"/>
    <w:rsid w:val="002B4F74"/>
    <w:rsid w:val="002E39BD"/>
    <w:rsid w:val="002F54D3"/>
    <w:rsid w:val="0033139D"/>
    <w:rsid w:val="0034107D"/>
    <w:rsid w:val="00345A00"/>
    <w:rsid w:val="00360D33"/>
    <w:rsid w:val="00391D51"/>
    <w:rsid w:val="003923B9"/>
    <w:rsid w:val="003A0647"/>
    <w:rsid w:val="003C20F0"/>
    <w:rsid w:val="003C3FF4"/>
    <w:rsid w:val="003D78FF"/>
    <w:rsid w:val="00410D8C"/>
    <w:rsid w:val="0043161D"/>
    <w:rsid w:val="004326FD"/>
    <w:rsid w:val="00450D8B"/>
    <w:rsid w:val="004A0757"/>
    <w:rsid w:val="004D38DB"/>
    <w:rsid w:val="004F3B30"/>
    <w:rsid w:val="00535F6B"/>
    <w:rsid w:val="005459E6"/>
    <w:rsid w:val="00590F62"/>
    <w:rsid w:val="005B0AC9"/>
    <w:rsid w:val="005F28A1"/>
    <w:rsid w:val="0060672E"/>
    <w:rsid w:val="00622B03"/>
    <w:rsid w:val="007226C9"/>
    <w:rsid w:val="00742C37"/>
    <w:rsid w:val="0074305A"/>
    <w:rsid w:val="00762902"/>
    <w:rsid w:val="007A4AB2"/>
    <w:rsid w:val="007A4D4A"/>
    <w:rsid w:val="007B0F6A"/>
    <w:rsid w:val="007B1E94"/>
    <w:rsid w:val="007C050A"/>
    <w:rsid w:val="007C3FA0"/>
    <w:rsid w:val="007F2731"/>
    <w:rsid w:val="00805D2A"/>
    <w:rsid w:val="00811454"/>
    <w:rsid w:val="00841ABA"/>
    <w:rsid w:val="00871709"/>
    <w:rsid w:val="009D16FE"/>
    <w:rsid w:val="00A00ED5"/>
    <w:rsid w:val="00A03466"/>
    <w:rsid w:val="00A06266"/>
    <w:rsid w:val="00A1047C"/>
    <w:rsid w:val="00A6127B"/>
    <w:rsid w:val="00A9225F"/>
    <w:rsid w:val="00A93407"/>
    <w:rsid w:val="00AB55A5"/>
    <w:rsid w:val="00B23038"/>
    <w:rsid w:val="00B23E0F"/>
    <w:rsid w:val="00B6159C"/>
    <w:rsid w:val="00B90F17"/>
    <w:rsid w:val="00BB2604"/>
    <w:rsid w:val="00C53D7B"/>
    <w:rsid w:val="00C863F8"/>
    <w:rsid w:val="00CB60A4"/>
    <w:rsid w:val="00CB783A"/>
    <w:rsid w:val="00CC64B0"/>
    <w:rsid w:val="00D45679"/>
    <w:rsid w:val="00D479F8"/>
    <w:rsid w:val="00DA1AE5"/>
    <w:rsid w:val="00DA3861"/>
    <w:rsid w:val="00DB0470"/>
    <w:rsid w:val="00DC591C"/>
    <w:rsid w:val="00DE0707"/>
    <w:rsid w:val="00DE0F2F"/>
    <w:rsid w:val="00E22AFA"/>
    <w:rsid w:val="00E237BB"/>
    <w:rsid w:val="00E25912"/>
    <w:rsid w:val="00E63C44"/>
    <w:rsid w:val="00E91A40"/>
    <w:rsid w:val="00E97576"/>
    <w:rsid w:val="00ED5328"/>
    <w:rsid w:val="00EF5DB0"/>
    <w:rsid w:val="00F32435"/>
    <w:rsid w:val="00F34E1B"/>
    <w:rsid w:val="00F46803"/>
    <w:rsid w:val="00F71034"/>
    <w:rsid w:val="00F73DAD"/>
    <w:rsid w:val="00F74DEA"/>
    <w:rsid w:val="00F80F4D"/>
    <w:rsid w:val="00F95513"/>
    <w:rsid w:val="00FD2387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9F48A6-735F-4E7C-A17B-FEB2860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DB"/>
    <w:rPr>
      <w:lang w:val="es-ES" w:eastAsia="es-ES"/>
    </w:rPr>
  </w:style>
  <w:style w:type="paragraph" w:styleId="Ttulo1">
    <w:name w:val="heading 1"/>
    <w:basedOn w:val="Normal"/>
    <w:next w:val="Normal"/>
    <w:qFormat/>
    <w:rsid w:val="004D38DB"/>
    <w:pPr>
      <w:keepNext/>
      <w:outlineLvl w:val="0"/>
    </w:pPr>
    <w:rPr>
      <w:rFonts w:ascii="Bookman Old Style" w:hAnsi="Bookman Old Style"/>
      <w:b/>
      <w:lang w:val="es-ES_tradnl"/>
    </w:rPr>
  </w:style>
  <w:style w:type="paragraph" w:styleId="Ttulo2">
    <w:name w:val="heading 2"/>
    <w:basedOn w:val="Normal"/>
    <w:next w:val="Normal"/>
    <w:qFormat/>
    <w:rsid w:val="004D38DB"/>
    <w:pPr>
      <w:keepNext/>
      <w:outlineLvl w:val="1"/>
    </w:pPr>
    <w:rPr>
      <w:rFonts w:ascii="Bookman Old Style" w:hAnsi="Bookman Old Style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4D38DB"/>
    <w:pPr>
      <w:keepNext/>
      <w:jc w:val="center"/>
      <w:outlineLvl w:val="2"/>
    </w:pPr>
    <w:rPr>
      <w:rFonts w:ascii="Bookman Old Style" w:hAnsi="Bookman Old Style"/>
      <w:b/>
      <w:lang w:val="es-ES_tradnl"/>
    </w:rPr>
  </w:style>
  <w:style w:type="paragraph" w:styleId="Ttulo4">
    <w:name w:val="heading 4"/>
    <w:basedOn w:val="Normal"/>
    <w:next w:val="Normal"/>
    <w:qFormat/>
    <w:rsid w:val="004D38DB"/>
    <w:pPr>
      <w:keepNext/>
      <w:jc w:val="both"/>
      <w:outlineLvl w:val="3"/>
    </w:pPr>
    <w:rPr>
      <w:rFonts w:ascii="Arial" w:hAnsi="Arial"/>
      <w:sz w:val="22"/>
      <w:u w:val="single"/>
      <w:lang w:val="es-ES_tradnl"/>
    </w:rPr>
  </w:style>
  <w:style w:type="paragraph" w:styleId="Ttulo5">
    <w:name w:val="heading 5"/>
    <w:basedOn w:val="Normal"/>
    <w:next w:val="Normal"/>
    <w:qFormat/>
    <w:rsid w:val="004D38DB"/>
    <w:pPr>
      <w:keepNext/>
      <w:jc w:val="both"/>
      <w:outlineLvl w:val="4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D38DB"/>
    <w:rPr>
      <w:rFonts w:ascii="Bookman Old Style" w:hAnsi="Bookman Old Style"/>
      <w:b/>
      <w:lang w:val="es-ES_tradnl"/>
    </w:rPr>
  </w:style>
  <w:style w:type="paragraph" w:styleId="Textoindependiente2">
    <w:name w:val="Body Text 2"/>
    <w:basedOn w:val="Normal"/>
    <w:rsid w:val="004D38DB"/>
    <w:pPr>
      <w:jc w:val="both"/>
    </w:pPr>
    <w:rPr>
      <w:rFonts w:ascii="Arial" w:hAnsi="Arial"/>
      <w:sz w:val="22"/>
      <w:lang w:val="es-ES_tradnl"/>
    </w:rPr>
  </w:style>
  <w:style w:type="character" w:styleId="Refdenotaalpie">
    <w:name w:val="footnote reference"/>
    <w:basedOn w:val="Fuentedeprrafopredeter"/>
    <w:semiHidden/>
    <w:rsid w:val="00535F6B"/>
    <w:rPr>
      <w:sz w:val="20"/>
      <w:vertAlign w:val="superscript"/>
    </w:rPr>
  </w:style>
  <w:style w:type="paragraph" w:styleId="Textonotapie">
    <w:name w:val="footnote text"/>
    <w:basedOn w:val="Normal"/>
    <w:semiHidden/>
    <w:rsid w:val="00535F6B"/>
    <w:pPr>
      <w:widowControl w:val="0"/>
    </w:pPr>
  </w:style>
  <w:style w:type="character" w:styleId="Textoennegrita">
    <w:name w:val="Strong"/>
    <w:basedOn w:val="Fuentedeprrafopredeter"/>
    <w:qFormat/>
    <w:rsid w:val="00B90F17"/>
    <w:rPr>
      <w:b/>
      <w:bCs/>
    </w:rPr>
  </w:style>
  <w:style w:type="paragraph" w:styleId="Puesto">
    <w:name w:val="Title"/>
    <w:basedOn w:val="Normal"/>
    <w:link w:val="PuestoCar"/>
    <w:qFormat/>
    <w:rsid w:val="005F28A1"/>
    <w:pPr>
      <w:jc w:val="center"/>
    </w:pPr>
    <w:rPr>
      <w:b/>
      <w:sz w:val="24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5F28A1"/>
    <w:rPr>
      <w:b/>
      <w:sz w:val="24"/>
      <w:u w:val="single"/>
      <w:lang w:val="es-ES_tradnl" w:eastAsia="es-ES"/>
    </w:rPr>
  </w:style>
  <w:style w:type="paragraph" w:styleId="Textonotaalfinal">
    <w:name w:val="endnote text"/>
    <w:basedOn w:val="Normal"/>
    <w:link w:val="TextonotaalfinalCar"/>
    <w:rsid w:val="00000A04"/>
  </w:style>
  <w:style w:type="character" w:customStyle="1" w:styleId="TextonotaalfinalCar">
    <w:name w:val="Texto nota al final Car"/>
    <w:basedOn w:val="Fuentedeprrafopredeter"/>
    <w:link w:val="Textonotaalfinal"/>
    <w:rsid w:val="00000A04"/>
    <w:rPr>
      <w:lang w:val="es-ES" w:eastAsia="es-ES"/>
    </w:rPr>
  </w:style>
  <w:style w:type="character" w:styleId="Refdenotaalfinal">
    <w:name w:val="endnote reference"/>
    <w:basedOn w:val="Fuentedeprrafopredeter"/>
    <w:rsid w:val="00000A04"/>
    <w:rPr>
      <w:vertAlign w:val="superscript"/>
    </w:rPr>
  </w:style>
  <w:style w:type="paragraph" w:styleId="Prrafodelista">
    <w:name w:val="List Paragraph"/>
    <w:basedOn w:val="Normal"/>
    <w:uiPriority w:val="34"/>
    <w:qFormat/>
    <w:rsid w:val="00000A0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7A4A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A4AB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BDEA-A944-4789-934B-BBBBCDC8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ESTABLECIMIENTO: Instituto Superior de Profesorado Nº 7</vt:lpstr>
    </vt:vector>
  </TitlesOfParts>
  <Company>JOE MARKET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ESTABLECIMIENTO: Instituto Superior de Profesorado Nº 7</dc:title>
  <dc:creator>LEO TAMANTINI</dc:creator>
  <cp:lastModifiedBy>Usuario</cp:lastModifiedBy>
  <cp:revision>2</cp:revision>
  <cp:lastPrinted>2017-04-23T21:52:00Z</cp:lastPrinted>
  <dcterms:created xsi:type="dcterms:W3CDTF">2019-11-26T11:33:00Z</dcterms:created>
  <dcterms:modified xsi:type="dcterms:W3CDTF">2019-11-26T11:33:00Z</dcterms:modified>
</cp:coreProperties>
</file>