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DD" w:rsidRPr="002831C2" w:rsidRDefault="000B52DD" w:rsidP="000B52D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2831C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B20875C" wp14:editId="09F5C471">
            <wp:simplePos x="0" y="0"/>
            <wp:positionH relativeFrom="column">
              <wp:posOffset>4321175</wp:posOffset>
            </wp:positionH>
            <wp:positionV relativeFrom="page">
              <wp:posOffset>103505</wp:posOffset>
            </wp:positionV>
            <wp:extent cx="1818005" cy="1276350"/>
            <wp:effectExtent l="19050" t="0" r="0" b="0"/>
            <wp:wrapTopAndBottom/>
            <wp:docPr id="2" name="1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/>
                    <a:srcRect l="2422" t="19819" r="4764" b="14732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Establecimiento: Instituto de Educación Superior N° 7                 </w:t>
      </w:r>
    </w:p>
    <w:p w:rsidR="000B52DD" w:rsidRPr="002831C2" w:rsidRDefault="000B52DD" w:rsidP="000B52D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Sección: Educación Especial </w:t>
      </w:r>
    </w:p>
    <w:p w:rsidR="000B52DD" w:rsidRPr="002831C2" w:rsidRDefault="000B52DD" w:rsidP="000B52D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Espacio curricular: Teoría del Currículo y Didáctica - Curso: 1er. Año</w:t>
      </w:r>
    </w:p>
    <w:p w:rsidR="000B52DD" w:rsidRPr="002831C2" w:rsidRDefault="000B52DD" w:rsidP="000B52D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Profesora Titular: Leone, Norma - Profesora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reemplazante: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Fantasia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, Ma. Silvana</w:t>
      </w:r>
    </w:p>
    <w:p w:rsidR="000B52DD" w:rsidRPr="0094604F" w:rsidRDefault="000B52DD" w:rsidP="000B52D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Año: 2017</w:t>
      </w:r>
    </w:p>
    <w:p w:rsidR="000B52DD" w:rsidRPr="002831C2" w:rsidRDefault="000B52DD" w:rsidP="000B5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PROGRAMA DE EXAMEN</w:t>
      </w:r>
      <w:r w:rsidRPr="002831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52DD" w:rsidRPr="002831C2" w:rsidRDefault="000B52DD" w:rsidP="000B52DD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CONTENIDOS </w:t>
      </w:r>
    </w:p>
    <w:p w:rsidR="000B52DD" w:rsidRPr="002831C2" w:rsidRDefault="000B52DD" w:rsidP="000B52DD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1C2">
        <w:rPr>
          <w:rFonts w:ascii="Times New Roman" w:hAnsi="Times New Roman" w:cs="Times New Roman"/>
          <w:b/>
          <w:bCs/>
          <w:sz w:val="24"/>
          <w:szCs w:val="24"/>
        </w:rPr>
        <w:t>Unidad 1: </w:t>
      </w:r>
      <w:r w:rsidRPr="002831C2">
        <w:rPr>
          <w:rFonts w:ascii="Times New Roman" w:hAnsi="Times New Roman" w:cs="Times New Roman"/>
          <w:i/>
          <w:iCs/>
          <w:sz w:val="24"/>
          <w:szCs w:val="24"/>
        </w:rPr>
        <w:t>El campo de la Didáctica y su objeto disciplinar</w:t>
      </w:r>
    </w:p>
    <w:p w:rsidR="000B52DD" w:rsidRPr="002831C2" w:rsidRDefault="000B52DD" w:rsidP="000B52DD">
      <w:pPr>
        <w:pStyle w:val="Sinespaciado"/>
      </w:pPr>
      <w:r w:rsidRPr="002831C2">
        <w:t xml:space="preserve">Aproximación a la didáctica. Definiciones. Etimología. </w:t>
      </w:r>
    </w:p>
    <w:p w:rsidR="000B52DD" w:rsidRPr="002831C2" w:rsidRDefault="000B52DD" w:rsidP="000B52DD">
      <w:pPr>
        <w:pStyle w:val="Sinespaciado"/>
      </w:pPr>
      <w:r w:rsidRPr="002831C2">
        <w:t>El campo de estudio de la Didáctica: su constitución histórica. El objeto de estudio. Dimensiones. Didáctica deudora y dadora.</w:t>
      </w:r>
    </w:p>
    <w:p w:rsidR="000B52DD" w:rsidRPr="002831C2" w:rsidRDefault="000B52DD" w:rsidP="000B52DD">
      <w:pPr>
        <w:pStyle w:val="Sinespaciado"/>
      </w:pPr>
      <w:r w:rsidRPr="002831C2">
        <w:t>La enseñanza: objeto de estudio de la Didáctica. Construcción teórica del objeto disciplinar. Tríada didáctica. El contrato didáctico. Principios didácticos. Fundamentos de la didáctica. La interacción en el aula: la comunicación.  </w:t>
      </w:r>
    </w:p>
    <w:p w:rsidR="000B52DD" w:rsidRDefault="000B52DD" w:rsidP="000B52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DD" w:rsidRPr="002831C2" w:rsidRDefault="000B52DD" w:rsidP="000B52DD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1C2">
        <w:rPr>
          <w:rFonts w:ascii="Times New Roman" w:hAnsi="Times New Roman" w:cs="Times New Roman"/>
          <w:b/>
          <w:bCs/>
          <w:sz w:val="24"/>
          <w:szCs w:val="24"/>
        </w:rPr>
        <w:t>Unidad 2: </w:t>
      </w:r>
      <w:r w:rsidRPr="002831C2">
        <w:rPr>
          <w:rFonts w:ascii="Times New Roman" w:hAnsi="Times New Roman" w:cs="Times New Roman"/>
          <w:i/>
          <w:iCs/>
          <w:sz w:val="24"/>
          <w:szCs w:val="24"/>
        </w:rPr>
        <w:t>Evolución de las corrientes didácticas contemporáneas.</w:t>
      </w:r>
    </w:p>
    <w:p w:rsidR="000B52DD" w:rsidRPr="002831C2" w:rsidRDefault="000B52DD" w:rsidP="000B52DD">
      <w:pPr>
        <w:pStyle w:val="Sinespaciado"/>
      </w:pPr>
      <w:r w:rsidRPr="002831C2">
        <w:t xml:space="preserve">Teorías didáctico-pedagógicas: </w:t>
      </w:r>
      <w:proofErr w:type="spellStart"/>
      <w:r w:rsidRPr="002831C2">
        <w:t>situacionalidad</w:t>
      </w:r>
      <w:proofErr w:type="spellEnd"/>
      <w:r w:rsidRPr="002831C2">
        <w:t xml:space="preserve"> histórica. Teorías constructivistas del aprendizaje. Piaget, </w:t>
      </w:r>
      <w:proofErr w:type="spellStart"/>
      <w:r w:rsidRPr="002831C2">
        <w:t>Vigotsky</w:t>
      </w:r>
      <w:proofErr w:type="spellEnd"/>
      <w:r w:rsidRPr="002831C2">
        <w:t xml:space="preserve">, </w:t>
      </w:r>
      <w:r>
        <w:t xml:space="preserve"> </w:t>
      </w:r>
      <w:r w:rsidRPr="002831C2">
        <w:t>Ausubel, Bruner.</w:t>
      </w:r>
    </w:p>
    <w:p w:rsidR="000B52DD" w:rsidRDefault="000B52DD" w:rsidP="000B52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2DD" w:rsidRPr="003107FC" w:rsidRDefault="000B52DD" w:rsidP="000B52DD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7FC">
        <w:rPr>
          <w:rFonts w:ascii="Times New Roman" w:hAnsi="Times New Roman" w:cs="Times New Roman"/>
          <w:b/>
          <w:sz w:val="24"/>
          <w:szCs w:val="24"/>
        </w:rPr>
        <w:t>Unidad 3:</w:t>
      </w:r>
      <w:r w:rsidRPr="003107FC">
        <w:rPr>
          <w:rFonts w:ascii="Times New Roman" w:hAnsi="Times New Roman" w:cs="Times New Roman"/>
          <w:sz w:val="24"/>
          <w:szCs w:val="24"/>
        </w:rPr>
        <w:t> </w:t>
      </w:r>
      <w:r w:rsidRPr="003107FC">
        <w:rPr>
          <w:rFonts w:ascii="Times New Roman" w:hAnsi="Times New Roman" w:cs="Times New Roman"/>
          <w:i/>
          <w:sz w:val="24"/>
          <w:szCs w:val="24"/>
        </w:rPr>
        <w:t>La problemática del currículum.</w:t>
      </w:r>
    </w:p>
    <w:p w:rsidR="000B52DD" w:rsidRPr="003107FC" w:rsidRDefault="000B52DD" w:rsidP="000B52DD">
      <w:pPr>
        <w:pStyle w:val="Sinespaciado"/>
      </w:pPr>
      <w:r w:rsidRPr="003107FC">
        <w:t>El currículum: origen histórico. Representaciones sociales con relación al currículum.  Fuentes y fundamentos pedagógicos y didácticos. Documentos curriculares nacionales y jurisdiccionales. Currículum prescripto, oculto, real, vivido y nulo. Otras distinciones: abierto y cerrado. Campo y dimensiones del currículo. Modelos curriculares.</w:t>
      </w:r>
    </w:p>
    <w:p w:rsidR="000B52DD" w:rsidRDefault="000B52DD" w:rsidP="000B52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DD" w:rsidRPr="002831C2" w:rsidRDefault="000B52DD" w:rsidP="000B52DD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1C2">
        <w:rPr>
          <w:rFonts w:ascii="Times New Roman" w:hAnsi="Times New Roman" w:cs="Times New Roman"/>
          <w:b/>
          <w:bCs/>
          <w:sz w:val="24"/>
          <w:szCs w:val="24"/>
        </w:rPr>
        <w:t>Unidad 4</w:t>
      </w:r>
      <w:r w:rsidRPr="002831C2">
        <w:rPr>
          <w:rFonts w:ascii="Times New Roman" w:hAnsi="Times New Roman" w:cs="Times New Roman"/>
          <w:sz w:val="24"/>
          <w:szCs w:val="24"/>
        </w:rPr>
        <w:t xml:space="preserve">: </w:t>
      </w:r>
      <w:r w:rsidRPr="002831C2">
        <w:rPr>
          <w:rFonts w:ascii="Times New Roman" w:hAnsi="Times New Roman" w:cs="Times New Roman"/>
          <w:i/>
          <w:sz w:val="24"/>
          <w:szCs w:val="24"/>
        </w:rPr>
        <w:t>Diseño del currículum escolar</w:t>
      </w:r>
    </w:p>
    <w:p w:rsidR="000B52DD" w:rsidRPr="002831C2" w:rsidRDefault="000B52DD" w:rsidP="000B52DD">
      <w:pPr>
        <w:pStyle w:val="Sinespaciado"/>
      </w:pPr>
      <w:r w:rsidRPr="002831C2">
        <w:t>Niveles y modalidades de concreción del currículum. Diseño y desarrollo del currículum escolar. La planificación de clase. La unidad de enseñanza. Componentes del diseño curricular: Expectativas de logro. Objetivos. Contenidos: criterios de selección y organización. Estrategias de enseñanza. Las actividades de aprendizaje. Recursos de aprendizaje. Tiempo y espacio. La evaluación: concepciones y tipos de evaluación. Evaluación y acreditación.  Instrumentos y criterios de evaluación.</w:t>
      </w:r>
    </w:p>
    <w:p w:rsidR="000B52DD" w:rsidRDefault="000B52DD" w:rsidP="000B52D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52DD" w:rsidRDefault="000B52DD" w:rsidP="000B5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C2">
        <w:rPr>
          <w:rFonts w:ascii="Times New Roman" w:hAnsi="Times New Roman" w:cs="Times New Roman"/>
          <w:sz w:val="24"/>
          <w:szCs w:val="24"/>
        </w:rPr>
        <w:t> </w:t>
      </w:r>
    </w:p>
    <w:p w:rsidR="000B52DD" w:rsidRDefault="000B52DD" w:rsidP="000B5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D" w:rsidRPr="002831C2" w:rsidRDefault="000B52DD" w:rsidP="000B5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DD" w:rsidRPr="002831C2" w:rsidRDefault="000B52DD" w:rsidP="000B52DD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1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BIBLIOGRAFÍA</w:t>
      </w:r>
      <w:r w:rsidRPr="002831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ANIJOVICH, Rebeca - CAPPELLETTI, Graciela. La evaluación como oportunidad. Editorial Paidós.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ANIJOVICH, Rebeca – CAPPELLETTI, Graciela. Transitar la formación pedagógica. Editorial Paidós.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ANIJOVICH, Rebeca – GONZÁLEZ, Carlos – Evaluar para aprender.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Aique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ANIJOVICH, Rebeca – MORA, Silvia. Estrategias de enseñanza. Otra mirada al quehacer en el aula.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Aique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BIXIO, CECILIA. </w:t>
      </w:r>
      <w:r w:rsidRPr="00515041">
        <w:rPr>
          <w:rFonts w:asciiTheme="minorHAnsi" w:hAnsiTheme="minorHAnsi"/>
          <w:i/>
          <w:sz w:val="22"/>
          <w:szCs w:val="22"/>
          <w:u w:val="none"/>
        </w:rPr>
        <w:t>Cómo planificar y evaluar en el aula. Propuestas y ejemplos.</w:t>
      </w:r>
      <w:r w:rsidRPr="00515041">
        <w:rPr>
          <w:rFonts w:asciiTheme="minorHAnsi" w:hAnsiTheme="minorHAnsi"/>
          <w:b/>
          <w:i/>
          <w:sz w:val="22"/>
          <w:szCs w:val="22"/>
          <w:u w:val="none"/>
        </w:rPr>
        <w:t xml:space="preserve"> </w:t>
      </w:r>
      <w:r w:rsidRPr="00515041">
        <w:rPr>
          <w:rFonts w:asciiTheme="minorHAnsi" w:hAnsiTheme="minorHAnsi"/>
          <w:sz w:val="22"/>
          <w:szCs w:val="22"/>
          <w:u w:val="none"/>
        </w:rPr>
        <w:t>Editorial</w:t>
      </w:r>
      <w:r w:rsidRPr="00515041">
        <w:rPr>
          <w:rFonts w:asciiTheme="minorHAnsi" w:hAnsiTheme="minorHAnsi"/>
          <w:b/>
          <w:i/>
          <w:sz w:val="22"/>
          <w:szCs w:val="22"/>
          <w:u w:val="none"/>
        </w:rPr>
        <w:t xml:space="preserve">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HomoSapiens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 xml:space="preserve">. 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  <w:lang w:val="es-AR"/>
        </w:rPr>
      </w:pPr>
      <w:r w:rsidRPr="00515041">
        <w:rPr>
          <w:rFonts w:asciiTheme="minorHAnsi" w:hAnsiTheme="minorHAnsi"/>
          <w:sz w:val="22"/>
          <w:szCs w:val="22"/>
          <w:u w:val="none"/>
          <w:lang w:val="es-AR"/>
        </w:rPr>
        <w:t xml:space="preserve">BIXIO, Cecilia. </w:t>
      </w:r>
      <w:r w:rsidRPr="00515041">
        <w:rPr>
          <w:rFonts w:asciiTheme="minorHAnsi" w:hAnsiTheme="minorHAnsi"/>
          <w:i/>
          <w:sz w:val="22"/>
          <w:szCs w:val="22"/>
          <w:u w:val="none"/>
          <w:lang w:val="es-AR"/>
        </w:rPr>
        <w:t>Enseñar a aprender.</w:t>
      </w:r>
      <w:r w:rsidRPr="00515041">
        <w:rPr>
          <w:rFonts w:asciiTheme="minorHAnsi" w:hAnsiTheme="minorHAnsi"/>
          <w:sz w:val="22"/>
          <w:szCs w:val="22"/>
          <w:u w:val="none"/>
          <w:lang w:val="es-AR"/>
        </w:rPr>
        <w:t xml:space="preserve">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  <w:lang w:val="es-AR"/>
        </w:rPr>
        <w:t>Homosapiens</w:t>
      </w:r>
      <w:proofErr w:type="spellEnd"/>
      <w:r w:rsidRPr="00515041">
        <w:rPr>
          <w:rFonts w:asciiTheme="minorHAnsi" w:hAnsiTheme="minorHAnsi"/>
          <w:sz w:val="22"/>
          <w:szCs w:val="22"/>
          <w:u w:val="none"/>
          <w:lang w:val="es-AR"/>
        </w:rPr>
        <w:t>. Rosario.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CAMILLONI – DAVINI – EDELSTEIN – LITWIN – SOUTO – BARCO. Corrientes didácticas contemporáneas. Editorial Paidós.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CAMILLONI, Alicia – COLS, Estela – El saber didáctico. Editorial Paidós.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DE LA MORA, Gabriel. Didáctica Magna. Editorial Porrúa,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DOCUMENTOS PROVINCIALES Y NACIONALES. DISEÑOS. NAP. NIC. 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FELDMAN, Daniel. Aportes para el desarrollo curricular. Didáctica General.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INFoD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GVIRTZ, Silvina – PALAMIDESSI, Mariano, El ABC de la tarea docente: currículum y enseñanza.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Aique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LITWIN, Edith. El oficio de enseñar. Editorial Paidós.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MALLART, Juan. Didáctica. Capítulo 1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MEDAURA, Olga. Una Didáctica para un profesor diferente. Editorial LUMEN.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PITLUK, Laura. Las propuestas de enseñanza y la planificación en la Educación Primaria.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HomoSapiens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PITLUK, Laura. Las secuencias didácticas en el Jardín de Infantes. Aportes de las áreas o campos del conocimiento a las Unidades didácticas y los Proyectos.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HomoSapiens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>STEIMAN, Jorge  -  Más Didáctica en la Educación Superior. Editorial Miño y Dávila.</w:t>
      </w:r>
    </w:p>
    <w:p w:rsidR="000B52DD" w:rsidRPr="00515041" w:rsidRDefault="000B52DD" w:rsidP="000B52DD">
      <w:pPr>
        <w:pStyle w:val="Ttulo5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  <w:u w:val="none"/>
        </w:rPr>
      </w:pPr>
      <w:r w:rsidRPr="00515041">
        <w:rPr>
          <w:rFonts w:asciiTheme="minorHAnsi" w:hAnsiTheme="minorHAnsi"/>
          <w:sz w:val="22"/>
          <w:szCs w:val="22"/>
          <w:u w:val="none"/>
        </w:rPr>
        <w:t xml:space="preserve">STIGLIANO, Daniel – GENTILE, Daniel – Dispositivos y estrategias para el trabajo grupa. Editorial </w:t>
      </w:r>
      <w:proofErr w:type="spellStart"/>
      <w:r w:rsidRPr="00515041">
        <w:rPr>
          <w:rFonts w:asciiTheme="minorHAnsi" w:hAnsiTheme="minorHAnsi"/>
          <w:sz w:val="22"/>
          <w:szCs w:val="22"/>
          <w:u w:val="none"/>
        </w:rPr>
        <w:t>HomoSapiens</w:t>
      </w:r>
      <w:proofErr w:type="spellEnd"/>
      <w:r w:rsidRPr="00515041">
        <w:rPr>
          <w:rFonts w:asciiTheme="minorHAnsi" w:hAnsiTheme="minorHAnsi"/>
          <w:sz w:val="22"/>
          <w:szCs w:val="22"/>
          <w:u w:val="none"/>
        </w:rPr>
        <w:t>.</w:t>
      </w:r>
    </w:p>
    <w:p w:rsidR="000B52DD" w:rsidRDefault="000B52DD" w:rsidP="000B52DD">
      <w:pPr>
        <w:spacing w:line="360" w:lineRule="auto"/>
        <w:ind w:left="708" w:right="-1701"/>
        <w:jc w:val="both"/>
        <w:rPr>
          <w:sz w:val="24"/>
          <w:szCs w:val="24"/>
        </w:rPr>
      </w:pPr>
    </w:p>
    <w:p w:rsidR="000B52DD" w:rsidRDefault="000B52DD" w:rsidP="000B52DD">
      <w:pPr>
        <w:ind w:left="708" w:right="-1701"/>
        <w:jc w:val="both"/>
        <w:rPr>
          <w:rFonts w:ascii="Tahoma" w:hAnsi="Tahoma" w:cs="Tahoma"/>
          <w:i/>
          <w:sz w:val="18"/>
          <w:szCs w:val="18"/>
        </w:rPr>
      </w:pPr>
      <w:r w:rsidRPr="00890EF4">
        <w:rPr>
          <w:rFonts w:ascii="Tahoma" w:hAnsi="Tahoma" w:cs="Tahoma"/>
          <w:i/>
          <w:sz w:val="18"/>
          <w:szCs w:val="18"/>
        </w:rPr>
        <w:t xml:space="preserve">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</w:t>
      </w:r>
    </w:p>
    <w:p w:rsidR="000B52DD" w:rsidRDefault="000B52DD" w:rsidP="000B52DD">
      <w:pPr>
        <w:ind w:left="708" w:right="-1701"/>
        <w:jc w:val="both"/>
        <w:rPr>
          <w:rFonts w:ascii="Tahoma" w:hAnsi="Tahoma" w:cs="Tahoma"/>
          <w:i/>
          <w:sz w:val="18"/>
          <w:szCs w:val="18"/>
        </w:rPr>
      </w:pPr>
      <w:r w:rsidRPr="00890EF4">
        <w:rPr>
          <w:rFonts w:ascii="Tahoma" w:hAnsi="Tahoma" w:cs="Tahoma"/>
          <w:i/>
          <w:sz w:val="18"/>
          <w:szCs w:val="18"/>
        </w:rPr>
        <w:t xml:space="preserve">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890EF4">
        <w:rPr>
          <w:rFonts w:ascii="Tahoma" w:hAnsi="Tahoma" w:cs="Tahoma"/>
          <w:i/>
          <w:sz w:val="18"/>
          <w:szCs w:val="18"/>
        </w:rPr>
        <w:t xml:space="preserve"> P</w:t>
      </w:r>
      <w:r>
        <w:rPr>
          <w:rFonts w:ascii="Tahoma" w:hAnsi="Tahoma" w:cs="Tahoma"/>
          <w:i/>
          <w:sz w:val="18"/>
          <w:szCs w:val="18"/>
        </w:rPr>
        <w:t xml:space="preserve">rof. María Silvana </w:t>
      </w:r>
      <w:proofErr w:type="spellStart"/>
      <w:r>
        <w:rPr>
          <w:rFonts w:ascii="Tahoma" w:hAnsi="Tahoma" w:cs="Tahoma"/>
          <w:i/>
          <w:sz w:val="18"/>
          <w:szCs w:val="18"/>
        </w:rPr>
        <w:t>Fantasia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   (</w:t>
      </w:r>
      <w:proofErr w:type="spellStart"/>
      <w:r>
        <w:rPr>
          <w:rFonts w:ascii="Tahoma" w:hAnsi="Tahoma" w:cs="Tahoma"/>
          <w:i/>
          <w:sz w:val="18"/>
          <w:szCs w:val="18"/>
        </w:rPr>
        <w:t>Reemp</w:t>
      </w:r>
      <w:proofErr w:type="spellEnd"/>
      <w:r>
        <w:rPr>
          <w:rFonts w:ascii="Tahoma" w:hAnsi="Tahoma" w:cs="Tahoma"/>
          <w:i/>
          <w:sz w:val="18"/>
          <w:szCs w:val="18"/>
        </w:rPr>
        <w:t>.)</w:t>
      </w:r>
      <w:r w:rsidRPr="00890EF4">
        <w:rPr>
          <w:rFonts w:ascii="Tahoma" w:hAnsi="Tahoma" w:cs="Tahoma"/>
          <w:i/>
          <w:sz w:val="18"/>
          <w:szCs w:val="18"/>
        </w:rPr>
        <w:t xml:space="preserve">                </w:t>
      </w: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890EF4">
        <w:rPr>
          <w:rFonts w:ascii="Tahoma" w:hAnsi="Tahoma" w:cs="Tahoma"/>
          <w:i/>
          <w:sz w:val="18"/>
          <w:szCs w:val="18"/>
        </w:rPr>
        <w:t xml:space="preserve">   </w:t>
      </w:r>
    </w:p>
    <w:p w:rsidR="000B52DD" w:rsidRDefault="000B52DD" w:rsidP="000B52DD">
      <w:pPr>
        <w:ind w:left="-426" w:right="-1701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0B52DD" w:rsidRDefault="000B52DD" w:rsidP="000B52DD">
      <w:pPr>
        <w:shd w:val="clear" w:color="auto" w:fill="BFBFBF" w:themeFill="background1" w:themeFillShade="BF"/>
        <w:ind w:left="-426" w:right="191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PARA CURSADO LIBRE – CONDICIÓN DE DOS (2) ENCUENTROS PREVIOS AL EXAMEN: PROFESOR / ALUMNO</w:t>
      </w:r>
    </w:p>
    <w:p w:rsidR="000B52DD" w:rsidRPr="00FF5375" w:rsidRDefault="000B52DD" w:rsidP="000B52DD">
      <w:pPr>
        <w:ind w:left="-426"/>
      </w:pPr>
    </w:p>
    <w:p w:rsidR="000B52DD" w:rsidRDefault="000B52DD" w:rsidP="000B52DD">
      <w:pPr>
        <w:pStyle w:val="Ttulo5"/>
        <w:numPr>
          <w:ilvl w:val="0"/>
          <w:numId w:val="1"/>
        </w:numPr>
        <w:ind w:left="-426" w:right="-992" w:firstLine="0"/>
        <w:jc w:val="left"/>
        <w:rPr>
          <w:sz w:val="16"/>
          <w:szCs w:val="16"/>
          <w:u w:val="none"/>
        </w:rPr>
      </w:pPr>
      <w:r w:rsidRPr="005575B2">
        <w:rPr>
          <w:b/>
          <w:sz w:val="16"/>
          <w:szCs w:val="16"/>
          <w:u w:val="none"/>
        </w:rPr>
        <w:t>1º ENCUENTRO</w:t>
      </w:r>
      <w:r w:rsidRPr="005575B2">
        <w:rPr>
          <w:sz w:val="16"/>
          <w:szCs w:val="16"/>
          <w:u w:val="none"/>
        </w:rPr>
        <w:t xml:space="preserve">: </w:t>
      </w:r>
      <w:r>
        <w:rPr>
          <w:sz w:val="16"/>
          <w:szCs w:val="16"/>
          <w:u w:val="none"/>
        </w:rPr>
        <w:t xml:space="preserve">   </w:t>
      </w:r>
      <w:r w:rsidRPr="005575B2">
        <w:rPr>
          <w:b/>
          <w:sz w:val="16"/>
          <w:szCs w:val="16"/>
        </w:rPr>
        <w:t>Fecha</w:t>
      </w:r>
      <w:r w:rsidRPr="005575B2">
        <w:rPr>
          <w:sz w:val="16"/>
          <w:szCs w:val="16"/>
          <w:u w:val="none"/>
        </w:rPr>
        <w:t xml:space="preserve">: …../……/……                       ……………………………….              </w:t>
      </w:r>
      <w:r>
        <w:rPr>
          <w:sz w:val="16"/>
          <w:szCs w:val="16"/>
          <w:u w:val="none"/>
        </w:rPr>
        <w:t>…….</w:t>
      </w:r>
      <w:r w:rsidRPr="005575B2">
        <w:rPr>
          <w:sz w:val="16"/>
          <w:szCs w:val="16"/>
          <w:u w:val="none"/>
        </w:rPr>
        <w:t>………………….</w:t>
      </w:r>
    </w:p>
    <w:p w:rsidR="000B52DD" w:rsidRPr="00515041" w:rsidRDefault="000B52DD" w:rsidP="000B52DD">
      <w:pPr>
        <w:spacing w:line="240" w:lineRule="auto"/>
        <w:ind w:left="-426" w:right="-1559"/>
        <w:rPr>
          <w:rStyle w:val="Ttulo5Car"/>
          <w:rFonts w:eastAsiaTheme="minorHAnsi"/>
          <w:sz w:val="16"/>
          <w:szCs w:val="16"/>
          <w:u w:val="none"/>
        </w:rPr>
      </w:pPr>
      <w:r w:rsidRPr="00515041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515041">
        <w:rPr>
          <w:rFonts w:ascii="Book Antiqua" w:hAnsi="Book Antiqua"/>
          <w:sz w:val="16"/>
          <w:szCs w:val="16"/>
        </w:rPr>
        <w:t>Firma del Prof</w:t>
      </w:r>
      <w:r w:rsidRPr="00515041">
        <w:rPr>
          <w:rStyle w:val="Ttulo5Car"/>
          <w:rFonts w:eastAsiaTheme="minorHAnsi"/>
          <w:sz w:val="16"/>
          <w:szCs w:val="16"/>
          <w:u w:val="none"/>
        </w:rPr>
        <w:t>.                         Firma del alumno/a</w:t>
      </w:r>
    </w:p>
    <w:p w:rsidR="000B52DD" w:rsidRDefault="000B52DD" w:rsidP="000B52DD">
      <w:pPr>
        <w:spacing w:line="240" w:lineRule="auto"/>
        <w:ind w:left="-426" w:right="-1559"/>
        <w:rPr>
          <w:rStyle w:val="Ttulo5Car"/>
          <w:rFonts w:eastAsiaTheme="minorHAnsi"/>
          <w:sz w:val="16"/>
          <w:szCs w:val="16"/>
          <w:u w:val="none"/>
        </w:rPr>
      </w:pPr>
    </w:p>
    <w:p w:rsidR="000B52DD" w:rsidRDefault="000B52DD" w:rsidP="000B52DD">
      <w:pPr>
        <w:pStyle w:val="Ttulo5"/>
        <w:numPr>
          <w:ilvl w:val="0"/>
          <w:numId w:val="1"/>
        </w:numPr>
        <w:ind w:left="-426" w:right="-992" w:firstLine="0"/>
        <w:jc w:val="left"/>
        <w:rPr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>2</w:t>
      </w:r>
      <w:r w:rsidRPr="005575B2">
        <w:rPr>
          <w:b/>
          <w:sz w:val="16"/>
          <w:szCs w:val="16"/>
          <w:u w:val="none"/>
        </w:rPr>
        <w:t>º ENCUENTRO</w:t>
      </w:r>
      <w:r w:rsidRPr="005575B2">
        <w:rPr>
          <w:sz w:val="16"/>
          <w:szCs w:val="16"/>
          <w:u w:val="none"/>
        </w:rPr>
        <w:t xml:space="preserve">: </w:t>
      </w:r>
      <w:r>
        <w:rPr>
          <w:sz w:val="16"/>
          <w:szCs w:val="16"/>
          <w:u w:val="none"/>
        </w:rPr>
        <w:t xml:space="preserve">   </w:t>
      </w:r>
      <w:r w:rsidRPr="005575B2">
        <w:rPr>
          <w:b/>
          <w:sz w:val="16"/>
          <w:szCs w:val="16"/>
        </w:rPr>
        <w:t>Fecha</w:t>
      </w:r>
      <w:r w:rsidRPr="005575B2">
        <w:rPr>
          <w:sz w:val="16"/>
          <w:szCs w:val="16"/>
          <w:u w:val="none"/>
        </w:rPr>
        <w:t xml:space="preserve">: …../……/……                       ……………………………….              </w:t>
      </w:r>
      <w:r>
        <w:rPr>
          <w:sz w:val="16"/>
          <w:szCs w:val="16"/>
          <w:u w:val="none"/>
        </w:rPr>
        <w:t>…….</w:t>
      </w:r>
      <w:r w:rsidRPr="005575B2">
        <w:rPr>
          <w:sz w:val="16"/>
          <w:szCs w:val="16"/>
          <w:u w:val="none"/>
        </w:rPr>
        <w:t>………………….</w:t>
      </w:r>
    </w:p>
    <w:p w:rsidR="000B52DD" w:rsidRPr="00515041" w:rsidRDefault="000B52DD" w:rsidP="000B52DD">
      <w:pPr>
        <w:ind w:left="-426" w:right="-1559"/>
      </w:pPr>
      <w:r w:rsidRPr="00515041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515041">
        <w:rPr>
          <w:rFonts w:ascii="Book Antiqua" w:hAnsi="Book Antiqua"/>
          <w:b/>
          <w:sz w:val="16"/>
          <w:szCs w:val="16"/>
        </w:rPr>
        <w:t xml:space="preserve">    </w:t>
      </w:r>
      <w:r w:rsidRPr="00515041">
        <w:rPr>
          <w:rFonts w:ascii="Book Antiqua" w:hAnsi="Book Antiqua"/>
          <w:sz w:val="16"/>
          <w:szCs w:val="16"/>
        </w:rPr>
        <w:t>Firma del Prof</w:t>
      </w:r>
      <w:r w:rsidRPr="00515041">
        <w:rPr>
          <w:rStyle w:val="Ttulo5Car"/>
          <w:rFonts w:eastAsiaTheme="minorHAnsi"/>
          <w:sz w:val="16"/>
          <w:szCs w:val="16"/>
          <w:u w:val="none"/>
        </w:rPr>
        <w:t>.                         Firma del alumno/a</w:t>
      </w:r>
    </w:p>
    <w:p w:rsidR="00CD7216" w:rsidRDefault="00CD7216">
      <w:bookmarkStart w:id="0" w:name="_GoBack"/>
      <w:bookmarkEnd w:id="0"/>
    </w:p>
    <w:sectPr w:rsidR="00CD7216" w:rsidSect="0094128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23B"/>
    <w:multiLevelType w:val="hybridMultilevel"/>
    <w:tmpl w:val="5B227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6F64"/>
    <w:multiLevelType w:val="hybridMultilevel"/>
    <w:tmpl w:val="333831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D"/>
    <w:rsid w:val="000B52DD"/>
    <w:rsid w:val="00C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DD"/>
    <w:pPr>
      <w:spacing w:after="160" w:line="259" w:lineRule="auto"/>
    </w:pPr>
    <w:rPr>
      <w:lang w:val="es-AR"/>
    </w:rPr>
  </w:style>
  <w:style w:type="paragraph" w:styleId="Ttulo5">
    <w:name w:val="heading 5"/>
    <w:basedOn w:val="Normal"/>
    <w:next w:val="Normal"/>
    <w:link w:val="Ttulo5Car"/>
    <w:qFormat/>
    <w:rsid w:val="000B52DD"/>
    <w:pPr>
      <w:keepNext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52DD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Sinespaciado">
    <w:name w:val="No Spacing"/>
    <w:link w:val="SinespaciadoCar"/>
    <w:uiPriority w:val="1"/>
    <w:qFormat/>
    <w:rsid w:val="000B52DD"/>
    <w:pPr>
      <w:spacing w:after="0" w:line="240" w:lineRule="auto"/>
    </w:pPr>
    <w:rPr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2DD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DD"/>
    <w:pPr>
      <w:spacing w:after="160" w:line="259" w:lineRule="auto"/>
    </w:pPr>
    <w:rPr>
      <w:lang w:val="es-AR"/>
    </w:rPr>
  </w:style>
  <w:style w:type="paragraph" w:styleId="Ttulo5">
    <w:name w:val="heading 5"/>
    <w:basedOn w:val="Normal"/>
    <w:next w:val="Normal"/>
    <w:link w:val="Ttulo5Car"/>
    <w:qFormat/>
    <w:rsid w:val="000B52DD"/>
    <w:pPr>
      <w:keepNext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52DD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Sinespaciado">
    <w:name w:val="No Spacing"/>
    <w:link w:val="SinespaciadoCar"/>
    <w:uiPriority w:val="1"/>
    <w:qFormat/>
    <w:rsid w:val="000B52DD"/>
    <w:pPr>
      <w:spacing w:after="0" w:line="240" w:lineRule="auto"/>
    </w:pPr>
    <w:rPr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2DD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2017-11-24T03:38:00Z</dcterms:created>
  <dcterms:modified xsi:type="dcterms:W3CDTF">2017-11-24T03:39:00Z</dcterms:modified>
</cp:coreProperties>
</file>