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7F6" w:rsidRPr="00F47107" w:rsidRDefault="006707B4" w:rsidP="004A4AD0">
      <w:pPr>
        <w:shd w:val="clear" w:color="auto" w:fill="FFFFFF"/>
        <w:spacing w:after="0" w:line="240" w:lineRule="auto"/>
        <w:ind w:left="2268"/>
        <w:jc w:val="right"/>
        <w:rPr>
          <w:rFonts w:ascii="Century Gothic" w:eastAsia="Times New Roman" w:hAnsi="Century Gothic"/>
          <w:i/>
          <w:iCs/>
          <w:lang w:val="es-MX" w:eastAsia="es-ES"/>
        </w:rPr>
      </w:pPr>
      <w:r w:rsidRPr="00F47107">
        <w:rPr>
          <w:rFonts w:ascii="Century Gothic" w:hAnsi="Century Gothic"/>
          <w:i/>
          <w:iCs/>
        </w:rPr>
        <w:t xml:space="preserve">“…el niño está inserto sin duda alguna en una historia que ni siquiera en las debilidades más profundas, elude ninguno de los interrogantes que impone el acceso a las diversas etapas del desarrollo y a las capacidades virtuales ofrecidas a todo ser humano…” </w:t>
      </w:r>
      <w:r w:rsidRPr="00F47107">
        <w:rPr>
          <w:rStyle w:val="Refdenotaalpie"/>
          <w:rFonts w:ascii="Century Gothic" w:hAnsi="Century Gothic"/>
          <w:i/>
          <w:iCs/>
        </w:rPr>
        <w:footnoteReference w:id="1"/>
      </w:r>
    </w:p>
    <w:p w:rsidR="0091434D" w:rsidRPr="00F47107" w:rsidRDefault="0091434D" w:rsidP="004A4AD0">
      <w:pPr>
        <w:shd w:val="clear" w:color="auto" w:fill="FFFFFF"/>
        <w:spacing w:after="0" w:line="240" w:lineRule="auto"/>
        <w:jc w:val="right"/>
        <w:rPr>
          <w:rFonts w:ascii="Century Gothic" w:hAnsi="Century Gothic" w:cs="Arial"/>
          <w:b/>
        </w:rPr>
      </w:pPr>
    </w:p>
    <w:p w:rsidR="007B14FD" w:rsidRPr="00F47107" w:rsidRDefault="003224DD" w:rsidP="008C57F6">
      <w:pPr>
        <w:shd w:val="clear" w:color="auto" w:fill="FFFFFF"/>
        <w:spacing w:after="0" w:line="240" w:lineRule="auto"/>
        <w:jc w:val="both"/>
        <w:rPr>
          <w:rFonts w:ascii="Eras Medium ITC" w:hAnsi="Eras Medium ITC" w:cs="Arial"/>
          <w:b/>
        </w:rPr>
      </w:pPr>
      <w:r w:rsidRPr="00F47107">
        <w:rPr>
          <w:rFonts w:ascii="Eras Medium ITC" w:hAnsi="Eras Medium ITC" w:cs="Arial"/>
          <w:b/>
        </w:rPr>
        <w:t>Fundamentación:</w:t>
      </w:r>
    </w:p>
    <w:p w:rsidR="00D5562C" w:rsidRPr="00F47107" w:rsidRDefault="006707B4" w:rsidP="00A2229B">
      <w:pPr>
        <w:pStyle w:val="NormalWeb"/>
        <w:shd w:val="clear" w:color="auto" w:fill="FFFFFF"/>
        <w:jc w:val="both"/>
        <w:rPr>
          <w:rFonts w:ascii="Eras Medium ITC" w:hAnsi="Eras Medium ITC" w:cs="Arial"/>
          <w:sz w:val="22"/>
          <w:szCs w:val="22"/>
        </w:rPr>
      </w:pPr>
      <w:r w:rsidRPr="00F47107">
        <w:rPr>
          <w:rFonts w:ascii="Eras Medium ITC" w:hAnsi="Eras Medium ITC" w:cs="Arial"/>
          <w:sz w:val="22"/>
          <w:szCs w:val="22"/>
        </w:rPr>
        <w:t>El retraso mental ha sido abordado, por lo general, con el acento puesto en el aspecto cognitivo y su influencia en las adquisiciones escolares, en la inteligencia y su medición a través de diversos instrumentos y métodos construidos a</w:t>
      </w:r>
      <w:r w:rsidR="00D5562C" w:rsidRPr="00F47107">
        <w:rPr>
          <w:rFonts w:ascii="Eras Medium ITC" w:hAnsi="Eras Medium ITC" w:cs="Arial"/>
          <w:sz w:val="22"/>
          <w:szCs w:val="22"/>
        </w:rPr>
        <w:t xml:space="preserve"> tal fin. Estos estudios  y apreciaciones  han contribuid</w:t>
      </w:r>
      <w:r w:rsidR="00316804" w:rsidRPr="00F47107">
        <w:rPr>
          <w:rFonts w:ascii="Eras Medium ITC" w:hAnsi="Eras Medium ITC" w:cs="Arial"/>
          <w:sz w:val="22"/>
          <w:szCs w:val="22"/>
        </w:rPr>
        <w:t>o a construir representaciones,</w:t>
      </w:r>
      <w:r w:rsidR="00D5562C" w:rsidRPr="00F47107">
        <w:rPr>
          <w:rFonts w:ascii="Eras Medium ITC" w:hAnsi="Eras Medium ITC" w:cs="Arial"/>
          <w:sz w:val="22"/>
          <w:szCs w:val="22"/>
        </w:rPr>
        <w:t xml:space="preserve"> lugares</w:t>
      </w:r>
      <w:r w:rsidR="00316804" w:rsidRPr="00F47107">
        <w:rPr>
          <w:rFonts w:ascii="Eras Medium ITC" w:hAnsi="Eras Medium ITC" w:cs="Arial"/>
          <w:sz w:val="22"/>
          <w:szCs w:val="22"/>
        </w:rPr>
        <w:t xml:space="preserve"> y destinos </w:t>
      </w:r>
      <w:r w:rsidR="00D5562C" w:rsidRPr="00F47107">
        <w:rPr>
          <w:rFonts w:ascii="Eras Medium ITC" w:hAnsi="Eras Medium ITC" w:cs="Arial"/>
          <w:sz w:val="22"/>
          <w:szCs w:val="22"/>
        </w:rPr>
        <w:t xml:space="preserve"> para estos sujetos en el campo escolar. </w:t>
      </w:r>
    </w:p>
    <w:p w:rsidR="00D5562C" w:rsidRPr="00F47107" w:rsidRDefault="00D5562C" w:rsidP="00A2229B">
      <w:pPr>
        <w:pStyle w:val="NormalWeb"/>
        <w:shd w:val="clear" w:color="auto" w:fill="FFFFFF"/>
        <w:jc w:val="both"/>
        <w:rPr>
          <w:rFonts w:ascii="Eras Medium ITC" w:hAnsi="Eras Medium ITC" w:cs="Arial"/>
          <w:sz w:val="22"/>
          <w:szCs w:val="22"/>
        </w:rPr>
      </w:pPr>
      <w:r w:rsidRPr="00F47107">
        <w:rPr>
          <w:rFonts w:ascii="Eras Medium ITC" w:hAnsi="Eras Medium ITC" w:cs="Arial"/>
          <w:sz w:val="22"/>
          <w:szCs w:val="22"/>
        </w:rPr>
        <w:t xml:space="preserve">Este seminario persigue el objetivo de </w:t>
      </w:r>
      <w:r w:rsidR="006707B4" w:rsidRPr="00F47107">
        <w:rPr>
          <w:rFonts w:ascii="Eras Medium ITC" w:hAnsi="Eras Medium ITC" w:cs="Arial"/>
          <w:sz w:val="22"/>
          <w:szCs w:val="22"/>
        </w:rPr>
        <w:t>rescatar al su</w:t>
      </w:r>
      <w:r w:rsidRPr="00F47107">
        <w:rPr>
          <w:rFonts w:ascii="Eras Medium ITC" w:hAnsi="Eras Medium ITC" w:cs="Arial"/>
          <w:sz w:val="22"/>
          <w:szCs w:val="22"/>
        </w:rPr>
        <w:t>jeto escondido tras el déficit y repensar</w:t>
      </w:r>
      <w:r w:rsidR="001A429F" w:rsidRPr="00F47107">
        <w:rPr>
          <w:rFonts w:ascii="Eras Medium ITC" w:hAnsi="Eras Medium ITC" w:cs="Arial"/>
          <w:sz w:val="22"/>
          <w:szCs w:val="22"/>
        </w:rPr>
        <w:t xml:space="preserve"> a los</w:t>
      </w:r>
      <w:r w:rsidRPr="00F47107">
        <w:rPr>
          <w:rFonts w:ascii="Eras Medium ITC" w:hAnsi="Eras Medium ITC" w:cs="Arial"/>
          <w:sz w:val="22"/>
          <w:szCs w:val="22"/>
        </w:rPr>
        <w:t xml:space="preserve"> sujetos de la educación especial, apuntando a proporcionar  una aproximación que </w:t>
      </w:r>
      <w:proofErr w:type="gramStart"/>
      <w:r w:rsidRPr="00F47107">
        <w:rPr>
          <w:rFonts w:ascii="Eras Medium ITC" w:hAnsi="Eras Medium ITC" w:cs="Arial"/>
          <w:sz w:val="22"/>
          <w:szCs w:val="22"/>
        </w:rPr>
        <w:t>permita</w:t>
      </w:r>
      <w:proofErr w:type="gramEnd"/>
      <w:r w:rsidRPr="00F47107">
        <w:rPr>
          <w:rFonts w:ascii="Eras Medium ITC" w:hAnsi="Eras Medium ITC" w:cs="Arial"/>
          <w:sz w:val="22"/>
          <w:szCs w:val="22"/>
        </w:rPr>
        <w:t xml:space="preserve"> pensar el aprender de estos niños y adolescentes</w:t>
      </w:r>
      <w:r w:rsidR="00316804" w:rsidRPr="00F47107">
        <w:rPr>
          <w:rFonts w:ascii="Eras Medium ITC" w:hAnsi="Eras Medium ITC" w:cs="Arial"/>
          <w:sz w:val="22"/>
          <w:szCs w:val="22"/>
        </w:rPr>
        <w:t xml:space="preserve"> y </w:t>
      </w:r>
      <w:r w:rsidRPr="00F47107">
        <w:rPr>
          <w:rFonts w:ascii="Eras Medium ITC" w:hAnsi="Eras Medium ITC" w:cs="Arial"/>
          <w:sz w:val="22"/>
          <w:szCs w:val="22"/>
        </w:rPr>
        <w:t xml:space="preserve">en la encrucijada de los múltiples factores presentes en los escenarios actuales de la educación.  </w:t>
      </w:r>
    </w:p>
    <w:p w:rsidR="00316804" w:rsidRPr="00F47107" w:rsidRDefault="00316804" w:rsidP="00A2229B">
      <w:pPr>
        <w:pStyle w:val="NormalWeb"/>
        <w:shd w:val="clear" w:color="auto" w:fill="FFFFFF"/>
        <w:jc w:val="both"/>
        <w:rPr>
          <w:rFonts w:ascii="Eras Medium ITC" w:hAnsi="Eras Medium ITC" w:cs="Arial"/>
          <w:sz w:val="22"/>
          <w:szCs w:val="22"/>
        </w:rPr>
      </w:pPr>
      <w:r w:rsidRPr="00F47107">
        <w:rPr>
          <w:rFonts w:ascii="Eras Medium ITC" w:hAnsi="Eras Medium ITC" w:cs="Arial"/>
          <w:sz w:val="22"/>
          <w:szCs w:val="22"/>
        </w:rPr>
        <w:t>Para ello, se diseña un recorrido, entre muchos posibles, que incluye un acercamiento desde múltiples enfoques sobre el retraso mental y los procesos de producción de subjetividad de niños, adolescente</w:t>
      </w:r>
      <w:r w:rsidR="00A71BD2" w:rsidRPr="00F47107">
        <w:rPr>
          <w:rFonts w:ascii="Eras Medium ITC" w:hAnsi="Eras Medium ITC" w:cs="Arial"/>
          <w:sz w:val="22"/>
          <w:szCs w:val="22"/>
        </w:rPr>
        <w:t>s y</w:t>
      </w:r>
      <w:r w:rsidRPr="00F47107">
        <w:rPr>
          <w:rFonts w:ascii="Eras Medium ITC" w:hAnsi="Eras Medium ITC" w:cs="Arial"/>
          <w:sz w:val="22"/>
          <w:szCs w:val="22"/>
        </w:rPr>
        <w:t xml:space="preserve"> adultos dentro de la </w:t>
      </w:r>
      <w:r w:rsidR="00A2229B" w:rsidRPr="00F47107">
        <w:rPr>
          <w:rFonts w:ascii="Eras Medium ITC" w:hAnsi="Eras Medium ITC" w:cs="Arial"/>
          <w:sz w:val="22"/>
          <w:szCs w:val="22"/>
        </w:rPr>
        <w:t>escuela,</w:t>
      </w:r>
      <w:r w:rsidRPr="00F47107">
        <w:rPr>
          <w:rFonts w:ascii="Eras Medium ITC" w:hAnsi="Eras Medium ITC" w:cs="Arial"/>
          <w:sz w:val="22"/>
          <w:szCs w:val="22"/>
        </w:rPr>
        <w:t xml:space="preserve"> aproximándose a un estudio </w:t>
      </w:r>
      <w:r w:rsidR="00A2229B" w:rsidRPr="00F47107">
        <w:rPr>
          <w:rFonts w:ascii="Eras Medium ITC" w:hAnsi="Eras Medium ITC" w:cs="Arial"/>
          <w:sz w:val="22"/>
          <w:szCs w:val="22"/>
        </w:rPr>
        <w:t xml:space="preserve">que permita comprender e interrogar </w:t>
      </w:r>
      <w:r w:rsidRPr="00F47107">
        <w:rPr>
          <w:rFonts w:ascii="Eras Medium ITC" w:hAnsi="Eras Medium ITC" w:cs="Arial"/>
          <w:sz w:val="22"/>
          <w:szCs w:val="22"/>
        </w:rPr>
        <w:t xml:space="preserve"> los problemas de aprendizaje y el fracaso escolar. </w:t>
      </w:r>
    </w:p>
    <w:p w:rsidR="00316804" w:rsidRPr="00F47107" w:rsidRDefault="00316804" w:rsidP="00AB4931">
      <w:pPr>
        <w:pStyle w:val="NormalWeb"/>
        <w:shd w:val="clear" w:color="auto" w:fill="FFFFFF"/>
        <w:rPr>
          <w:rFonts w:ascii="Eras Medium ITC" w:hAnsi="Eras Medium ITC" w:cs="Arial"/>
          <w:b/>
          <w:sz w:val="22"/>
          <w:szCs w:val="22"/>
        </w:rPr>
      </w:pPr>
      <w:r w:rsidRPr="00F47107">
        <w:rPr>
          <w:rFonts w:ascii="Eras Medium ITC" w:hAnsi="Eras Medium ITC" w:cs="Arial"/>
          <w:b/>
          <w:sz w:val="22"/>
          <w:szCs w:val="22"/>
        </w:rPr>
        <w:t>Articulación de esta asignatura con otros espacios del plan:</w:t>
      </w:r>
    </w:p>
    <w:p w:rsidR="00316804" w:rsidRPr="00F47107" w:rsidRDefault="00316804" w:rsidP="00AB4931">
      <w:pPr>
        <w:pStyle w:val="NormalWeb"/>
        <w:shd w:val="clear" w:color="auto" w:fill="FFFFFF"/>
        <w:rPr>
          <w:rFonts w:ascii="Eras Medium ITC" w:hAnsi="Eras Medium ITC" w:cs="Arial"/>
          <w:sz w:val="22"/>
          <w:szCs w:val="22"/>
        </w:rPr>
      </w:pPr>
      <w:r w:rsidRPr="00F47107">
        <w:rPr>
          <w:rFonts w:ascii="Eras Medium ITC" w:hAnsi="Eras Medium ITC" w:cs="Arial"/>
          <w:sz w:val="22"/>
          <w:szCs w:val="22"/>
        </w:rPr>
        <w:t xml:space="preserve">Este seminario se articula con Educación Especial de segundo año </w:t>
      </w:r>
      <w:r w:rsidR="00094B4B" w:rsidRPr="00F47107">
        <w:rPr>
          <w:rFonts w:ascii="Eras Medium ITC" w:hAnsi="Eras Medium ITC" w:cs="Arial"/>
          <w:sz w:val="22"/>
          <w:szCs w:val="22"/>
        </w:rPr>
        <w:t xml:space="preserve"> y </w:t>
      </w:r>
      <w:r w:rsidRPr="00F47107">
        <w:rPr>
          <w:rFonts w:ascii="Eras Medium ITC" w:hAnsi="Eras Medium ITC" w:cs="Arial"/>
          <w:sz w:val="22"/>
          <w:szCs w:val="22"/>
        </w:rPr>
        <w:t>Trayecto de Practicas III.</w:t>
      </w:r>
    </w:p>
    <w:p w:rsidR="00316804" w:rsidRPr="00F47107" w:rsidRDefault="00316804" w:rsidP="00AB4931">
      <w:pPr>
        <w:pStyle w:val="NormalWeb"/>
        <w:shd w:val="clear" w:color="auto" w:fill="FFFFFF"/>
        <w:rPr>
          <w:rFonts w:ascii="Eras Medium ITC" w:hAnsi="Eras Medium ITC" w:cs="Arial"/>
          <w:b/>
          <w:sz w:val="22"/>
          <w:szCs w:val="22"/>
        </w:rPr>
      </w:pPr>
      <w:r w:rsidRPr="00F47107">
        <w:rPr>
          <w:rFonts w:ascii="Eras Medium ITC" w:hAnsi="Eras Medium ITC" w:cs="Arial"/>
          <w:b/>
          <w:sz w:val="22"/>
          <w:szCs w:val="22"/>
        </w:rPr>
        <w:t>Objetivos:</w:t>
      </w:r>
    </w:p>
    <w:p w:rsidR="008C445A" w:rsidRPr="00F47107" w:rsidRDefault="00A0012D" w:rsidP="008C445A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Eras Medium ITC" w:eastAsia="Arial Unicode MS" w:hAnsi="Eras Medium ITC" w:cs="Arial Unicode MS"/>
        </w:rPr>
      </w:pPr>
      <w:r w:rsidRPr="00F47107">
        <w:rPr>
          <w:rFonts w:ascii="Eras Medium ITC" w:eastAsia="Arial Unicode MS" w:hAnsi="Eras Medium ITC" w:cs="Arial Unicode MS"/>
        </w:rPr>
        <w:t xml:space="preserve">Adquirir herramientas teóricas para contribuir a una lectura crítica y comprometida de </w:t>
      </w:r>
      <w:r w:rsidR="008C445A" w:rsidRPr="00F47107">
        <w:rPr>
          <w:rFonts w:ascii="Eras Medium ITC" w:eastAsia="Arial Unicode MS" w:hAnsi="Eras Medium ITC" w:cs="Arial Unicode MS"/>
        </w:rPr>
        <w:t xml:space="preserve">los procesos de aprendizaje  en niños y jóvenes con discapacidad. </w:t>
      </w:r>
    </w:p>
    <w:p w:rsidR="00BD27BB" w:rsidRPr="00F47107" w:rsidRDefault="002B4ECF" w:rsidP="002B4ECF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Eras Medium ITC" w:eastAsia="Arial Unicode MS" w:hAnsi="Eras Medium ITC" w:cs="Arial Unicode MS"/>
        </w:rPr>
      </w:pPr>
      <w:r w:rsidRPr="00F47107">
        <w:rPr>
          <w:rFonts w:ascii="Eras Medium ITC" w:eastAsia="Arial Unicode MS" w:hAnsi="Eras Medium ITC" w:cs="Arial Unicode MS"/>
        </w:rPr>
        <w:t>Nutrir la comprensión de las intervenciones educativas con sujetos con discapacidad intelectual, reflexionando sobre los múltiples factores presentes.</w:t>
      </w:r>
    </w:p>
    <w:p w:rsidR="00EC4C57" w:rsidRPr="00F47107" w:rsidRDefault="00734716" w:rsidP="00A2229B">
      <w:pPr>
        <w:pStyle w:val="NormalWeb"/>
        <w:shd w:val="clear" w:color="auto" w:fill="FFFFFF"/>
        <w:spacing w:before="240" w:beforeAutospacing="0"/>
        <w:rPr>
          <w:b/>
          <w:sz w:val="22"/>
          <w:szCs w:val="22"/>
        </w:rPr>
      </w:pPr>
      <w:r w:rsidRPr="00F47107">
        <w:rPr>
          <w:rFonts w:ascii="Eras Medium ITC" w:hAnsi="Eras Medium ITC" w:cs="Arial"/>
          <w:b/>
          <w:sz w:val="22"/>
          <w:szCs w:val="22"/>
        </w:rPr>
        <w:t>Contenidos conceptuales:</w:t>
      </w:r>
    </w:p>
    <w:p w:rsidR="008D700A" w:rsidRPr="00C954E5" w:rsidRDefault="00F47107" w:rsidP="008D700A">
      <w:pPr>
        <w:pStyle w:val="Ttulo3"/>
        <w:spacing w:before="240" w:beforeAutospacing="0" w:after="0" w:afterAutospacing="0" w:line="276" w:lineRule="auto"/>
        <w:jc w:val="both"/>
        <w:rPr>
          <w:rFonts w:ascii="Eras Medium ITC" w:hAnsi="Eras Medium ITC" w:cs="Arial"/>
          <w:b w:val="0"/>
          <w:sz w:val="22"/>
          <w:szCs w:val="22"/>
          <w:lang w:val="es-ES"/>
        </w:rPr>
      </w:pPr>
      <w:r w:rsidRPr="00F47107">
        <w:rPr>
          <w:rFonts w:ascii="Eras Medium ITC" w:hAnsi="Eras Medium ITC" w:cs="Arial"/>
          <w:sz w:val="22"/>
          <w:szCs w:val="22"/>
          <w:lang w:val="es-ES"/>
        </w:rPr>
        <w:t xml:space="preserve">Modulo 1. </w:t>
      </w:r>
      <w:r w:rsidR="008D700A" w:rsidRPr="00F47107">
        <w:rPr>
          <w:rFonts w:ascii="Eras Medium ITC" w:hAnsi="Eras Medium ITC" w:cs="Arial"/>
          <w:b w:val="0"/>
          <w:sz w:val="22"/>
          <w:szCs w:val="22"/>
        </w:rPr>
        <w:t xml:space="preserve">La cuestión de la inteligencia como construcción </w:t>
      </w:r>
      <w:r w:rsidR="008D700A" w:rsidRPr="00F47107">
        <w:rPr>
          <w:rFonts w:ascii="Eras Medium ITC" w:hAnsi="Eras Medium ITC" w:cs="Arial"/>
          <w:b w:val="0"/>
          <w:sz w:val="22"/>
          <w:szCs w:val="22"/>
          <w:lang w:val="es-ES"/>
        </w:rPr>
        <w:t>psico</w:t>
      </w:r>
      <w:r w:rsidR="008D700A" w:rsidRPr="00F47107">
        <w:rPr>
          <w:rFonts w:ascii="Eras Medium ITC" w:hAnsi="Eras Medium ITC" w:cs="Arial"/>
          <w:b w:val="0"/>
          <w:sz w:val="22"/>
          <w:szCs w:val="22"/>
        </w:rPr>
        <w:t xml:space="preserve">social. </w:t>
      </w:r>
      <w:r w:rsidR="008D700A" w:rsidRPr="00F47107">
        <w:rPr>
          <w:rFonts w:ascii="Eras Medium ITC" w:hAnsi="Eras Medium ITC"/>
          <w:b w:val="0"/>
          <w:bCs w:val="0"/>
          <w:sz w:val="22"/>
          <w:szCs w:val="22"/>
        </w:rPr>
        <w:t>Las clasificaciones escolares,  la distribución de desigualdades</w:t>
      </w:r>
      <w:r w:rsidR="008D700A" w:rsidRPr="00F47107">
        <w:rPr>
          <w:rFonts w:ascii="Eras Medium ITC" w:hAnsi="Eras Medium ITC"/>
          <w:b w:val="0"/>
          <w:bCs w:val="0"/>
          <w:sz w:val="22"/>
          <w:szCs w:val="22"/>
          <w:lang w:val="es-ES"/>
        </w:rPr>
        <w:t>,</w:t>
      </w:r>
      <w:r w:rsidR="008D700A" w:rsidRPr="00F47107">
        <w:rPr>
          <w:rFonts w:ascii="Eras Medium ITC" w:hAnsi="Eras Medium ITC"/>
          <w:b w:val="0"/>
          <w:bCs w:val="0"/>
          <w:sz w:val="22"/>
          <w:szCs w:val="22"/>
        </w:rPr>
        <w:t xml:space="preserve"> </w:t>
      </w:r>
      <w:r w:rsidR="008D700A" w:rsidRPr="00F47107">
        <w:rPr>
          <w:rFonts w:ascii="Eras Medium ITC" w:hAnsi="Eras Medium ITC"/>
          <w:b w:val="0"/>
          <w:bCs w:val="0"/>
          <w:sz w:val="22"/>
          <w:szCs w:val="22"/>
          <w:lang w:val="es-ES"/>
        </w:rPr>
        <w:t xml:space="preserve">la </w:t>
      </w:r>
      <w:r w:rsidR="008D700A" w:rsidRPr="00F47107">
        <w:rPr>
          <w:rFonts w:ascii="Eras Medium ITC" w:hAnsi="Eras Medium ITC"/>
          <w:b w:val="0"/>
          <w:bCs w:val="0"/>
          <w:sz w:val="22"/>
          <w:szCs w:val="22"/>
        </w:rPr>
        <w:t>conformación de subjetividades</w:t>
      </w:r>
      <w:r w:rsidR="008D700A" w:rsidRPr="00F47107">
        <w:rPr>
          <w:rFonts w:ascii="Eras Medium ITC" w:hAnsi="Eras Medium ITC"/>
          <w:b w:val="0"/>
          <w:bCs w:val="0"/>
          <w:sz w:val="22"/>
          <w:szCs w:val="22"/>
          <w:lang w:val="es-ES"/>
        </w:rPr>
        <w:t xml:space="preserve"> y los destinos </w:t>
      </w:r>
      <w:r w:rsidR="008D700A" w:rsidRPr="00F47107">
        <w:rPr>
          <w:rFonts w:ascii="Eras Medium ITC" w:hAnsi="Eras Medium ITC"/>
          <w:b w:val="0"/>
          <w:bCs w:val="0"/>
          <w:sz w:val="22"/>
          <w:szCs w:val="22"/>
          <w:lang w:val="es-ES"/>
        </w:rPr>
        <w:lastRenderedPageBreak/>
        <w:t>personales.</w:t>
      </w:r>
      <w:r w:rsidR="008D700A" w:rsidRPr="00F47107">
        <w:rPr>
          <w:rFonts w:ascii="Eras Medium ITC" w:hAnsi="Eras Medium ITC" w:cs="Arial"/>
          <w:b w:val="0"/>
          <w:sz w:val="22"/>
          <w:szCs w:val="22"/>
        </w:rPr>
        <w:t xml:space="preserve"> La encrucijada de la Debilidad mental y el </w:t>
      </w:r>
      <w:r w:rsidR="008D700A" w:rsidRPr="00F47107">
        <w:rPr>
          <w:rFonts w:ascii="Eras Medium ITC" w:hAnsi="Eras Medium ITC" w:cs="Arial"/>
          <w:b w:val="0"/>
          <w:sz w:val="22"/>
          <w:szCs w:val="22"/>
          <w:lang w:val="es-ES"/>
        </w:rPr>
        <w:t>atraso</w:t>
      </w:r>
      <w:r w:rsidR="008D700A" w:rsidRPr="00F47107">
        <w:rPr>
          <w:rFonts w:ascii="Eras Medium ITC" w:hAnsi="Eras Medium ITC" w:cs="Arial"/>
          <w:b w:val="0"/>
          <w:sz w:val="22"/>
          <w:szCs w:val="22"/>
        </w:rPr>
        <w:t xml:space="preserve"> escolar</w:t>
      </w:r>
      <w:r w:rsidR="008D700A">
        <w:rPr>
          <w:rFonts w:ascii="Eras Medium ITC" w:hAnsi="Eras Medium ITC" w:cs="Arial"/>
          <w:b w:val="0"/>
          <w:sz w:val="22"/>
          <w:szCs w:val="22"/>
          <w:lang w:val="es-ES"/>
        </w:rPr>
        <w:t xml:space="preserve">. </w:t>
      </w:r>
      <w:r w:rsidR="008D700A" w:rsidRPr="00F47107">
        <w:rPr>
          <w:rFonts w:ascii="Eras Medium ITC" w:hAnsi="Eras Medium ITC" w:cs="Arial"/>
          <w:b w:val="0"/>
          <w:sz w:val="22"/>
          <w:szCs w:val="22"/>
          <w:lang w:val="es-ES"/>
        </w:rPr>
        <w:t xml:space="preserve">Aspectos conceptuales del retraso mental. </w:t>
      </w:r>
      <w:r w:rsidR="008D700A" w:rsidRPr="00F47107">
        <w:rPr>
          <w:rFonts w:ascii="Eras Medium ITC" w:hAnsi="Eras Medium ITC" w:cs="Arial"/>
          <w:b w:val="0"/>
          <w:sz w:val="22"/>
          <w:szCs w:val="22"/>
        </w:rPr>
        <w:t>Recorrido histórico de la categoría por las distintas escuelas.</w:t>
      </w:r>
      <w:r w:rsidR="008D700A" w:rsidRPr="00F47107">
        <w:rPr>
          <w:rFonts w:ascii="Eras Medium ITC" w:hAnsi="Eras Medium ITC" w:cs="Arial"/>
          <w:b w:val="0"/>
          <w:sz w:val="22"/>
          <w:szCs w:val="22"/>
          <w:lang w:val="es-ES"/>
        </w:rPr>
        <w:t>. Las funciones parentales. Rm y organicidad, Rm y deprivación socio ambiental. Rm y trastornos en el desarrollo.</w:t>
      </w:r>
      <w:r w:rsidR="008D700A" w:rsidRPr="00C954E5">
        <w:rPr>
          <w:rFonts w:ascii="Eras Medium ITC" w:hAnsi="Eras Medium ITC" w:cs="Arial"/>
          <w:b w:val="0"/>
          <w:sz w:val="22"/>
          <w:szCs w:val="22"/>
          <w:lang w:val="es-ES"/>
        </w:rPr>
        <w:t xml:space="preserve"> </w:t>
      </w:r>
      <w:r w:rsidR="008D700A">
        <w:rPr>
          <w:rFonts w:ascii="Eras Medium ITC" w:hAnsi="Eras Medium ITC" w:cs="Arial"/>
          <w:b w:val="0"/>
          <w:sz w:val="22"/>
          <w:szCs w:val="22"/>
          <w:lang w:val="es-ES"/>
        </w:rPr>
        <w:t>Del Paradigma del déficit al paradigma de la diferencia. La c</w:t>
      </w:r>
      <w:r w:rsidR="008D700A" w:rsidRPr="00F47107">
        <w:rPr>
          <w:rFonts w:ascii="Eras Medium ITC" w:hAnsi="Eras Medium ITC" w:cs="Arial"/>
          <w:b w:val="0"/>
          <w:sz w:val="22"/>
          <w:szCs w:val="22"/>
          <w:lang w:val="es-ES"/>
        </w:rPr>
        <w:t>onstitución subjetiva en el retraso mental</w:t>
      </w:r>
      <w:r w:rsidR="008D700A">
        <w:rPr>
          <w:rFonts w:ascii="Eras Medium ITC" w:hAnsi="Eras Medium ITC" w:cs="Arial"/>
          <w:b w:val="0"/>
          <w:sz w:val="22"/>
          <w:szCs w:val="22"/>
          <w:lang w:val="es-ES"/>
        </w:rPr>
        <w:t xml:space="preserve">. Una  lógica para las intervenciones. </w:t>
      </w:r>
      <w:r w:rsidR="008D700A" w:rsidRPr="00F47107">
        <w:rPr>
          <w:rFonts w:ascii="Eras Medium ITC" w:hAnsi="Eras Medium ITC" w:cs="Arial"/>
          <w:b w:val="0"/>
          <w:sz w:val="22"/>
          <w:szCs w:val="22"/>
          <w:lang w:val="es-ES"/>
        </w:rPr>
        <w:t xml:space="preserve"> </w:t>
      </w:r>
    </w:p>
    <w:p w:rsidR="008D700A" w:rsidRPr="00F47107" w:rsidRDefault="008D700A" w:rsidP="008D700A">
      <w:pPr>
        <w:pStyle w:val="Ttulo3"/>
        <w:spacing w:line="276" w:lineRule="auto"/>
        <w:jc w:val="both"/>
        <w:rPr>
          <w:rFonts w:ascii="Eras Medium ITC" w:hAnsi="Eras Medium ITC" w:cs="Arial"/>
          <w:sz w:val="22"/>
          <w:szCs w:val="22"/>
          <w:lang w:val="es-ES"/>
        </w:rPr>
      </w:pPr>
      <w:r w:rsidRPr="00F47107">
        <w:rPr>
          <w:rFonts w:ascii="Eras Medium ITC" w:hAnsi="Eras Medium ITC" w:cs="Arial"/>
          <w:sz w:val="22"/>
          <w:szCs w:val="22"/>
        </w:rPr>
        <w:t xml:space="preserve">Bibliografía: </w:t>
      </w:r>
    </w:p>
    <w:p w:rsidR="008D700A" w:rsidRDefault="008D700A" w:rsidP="008D700A">
      <w:pPr>
        <w:numPr>
          <w:ilvl w:val="0"/>
          <w:numId w:val="2"/>
        </w:numPr>
        <w:spacing w:after="0"/>
        <w:jc w:val="both"/>
        <w:rPr>
          <w:rFonts w:ascii="Eras Medium ITC" w:eastAsia="Arial Unicode MS" w:hAnsi="Eras Medium ITC" w:cs="Arial Unicode MS"/>
        </w:rPr>
      </w:pPr>
      <w:r>
        <w:rPr>
          <w:rFonts w:ascii="Eras Medium ITC" w:eastAsia="Arial Unicode MS" w:hAnsi="Eras Medium ITC" w:cs="Arial Unicode MS"/>
        </w:rPr>
        <w:t>“</w:t>
      </w:r>
      <w:r w:rsidRPr="00A73D14">
        <w:rPr>
          <w:rFonts w:ascii="Eras Medium ITC" w:eastAsia="Arial Unicode MS" w:hAnsi="Eras Medium ITC" w:cs="Arial Unicode MS"/>
        </w:rPr>
        <w:t xml:space="preserve">La escuela : una segunda oportunidad frente a la exclusión” Ensayos y experiencias 2009 </w:t>
      </w:r>
    </w:p>
    <w:p w:rsidR="008D700A" w:rsidRPr="008D700A" w:rsidRDefault="008D700A" w:rsidP="008D700A">
      <w:pPr>
        <w:numPr>
          <w:ilvl w:val="0"/>
          <w:numId w:val="2"/>
        </w:numPr>
        <w:spacing w:after="0"/>
        <w:jc w:val="both"/>
        <w:rPr>
          <w:rFonts w:ascii="Eras Medium ITC" w:eastAsia="Arial Unicode MS" w:hAnsi="Eras Medium ITC" w:cs="Arial Unicode MS"/>
        </w:rPr>
      </w:pPr>
      <w:r w:rsidRPr="008D700A">
        <w:rPr>
          <w:rFonts w:ascii="Eras Medium ITC" w:eastAsia="Arial Unicode MS" w:hAnsi="Eras Medium ITC" w:cs="Arial Unicode MS"/>
        </w:rPr>
        <w:t>Kaplan, Karina</w:t>
      </w:r>
      <w:r w:rsidRPr="008D700A">
        <w:rPr>
          <w:rStyle w:val="nfasis"/>
          <w:rFonts w:ascii="Eras Medium ITC" w:eastAsia="Arial Unicode MS" w:hAnsi="Eras Medium ITC" w:cs="Arial Unicode MS"/>
        </w:rPr>
        <w:t xml:space="preserve"> </w:t>
      </w:r>
      <w:r w:rsidRPr="008D700A">
        <w:rPr>
          <w:rStyle w:val="nfasis"/>
          <w:rFonts w:ascii="Eras Medium ITC" w:eastAsia="Arial Unicode MS" w:hAnsi="Eras Medium ITC" w:cs="Arial Unicode MS"/>
          <w:lang w:val="es-ES"/>
        </w:rPr>
        <w:t>“</w:t>
      </w:r>
      <w:r w:rsidRPr="008D700A">
        <w:rPr>
          <w:rFonts w:ascii="Eras Medium ITC" w:eastAsia="Arial Unicode MS" w:hAnsi="Eras Medium ITC" w:cs="Arial Unicode MS"/>
        </w:rPr>
        <w:t xml:space="preserve">La construcción social de la inteligencia en la escuela”. </w:t>
      </w:r>
      <w:r w:rsidRPr="008D700A">
        <w:rPr>
          <w:rStyle w:val="nfasis"/>
          <w:rFonts w:ascii="Eras Medium ITC" w:eastAsia="Arial Unicode MS" w:hAnsi="Eras Medium ITC" w:cs="Arial Unicode MS"/>
        </w:rPr>
        <w:t>en, “La escuela: una segunda oportunidad frente a la exclusión”</w:t>
      </w:r>
      <w:r w:rsidRPr="008D700A">
        <w:rPr>
          <w:rFonts w:ascii="Eras Medium ITC" w:eastAsia="Arial Unicode MS" w:hAnsi="Eras Medium ITC" w:cs="Arial Unicode MS"/>
        </w:rPr>
        <w:t xml:space="preserve"> Bs. As. </w:t>
      </w:r>
      <w:r w:rsidRPr="008D700A">
        <w:rPr>
          <w:rStyle w:val="nfasis"/>
          <w:rFonts w:ascii="Eras Medium ITC" w:eastAsia="Arial Unicode MS" w:hAnsi="Eras Medium ITC" w:cs="Arial Unicode MS"/>
        </w:rPr>
        <w:t>Novedades Educativas</w:t>
      </w:r>
      <w:r w:rsidRPr="008D700A">
        <w:rPr>
          <w:rFonts w:ascii="Eras Medium ITC" w:eastAsia="Arial Unicode MS" w:hAnsi="Eras Medium ITC" w:cs="Arial Unicode MS"/>
        </w:rPr>
        <w:t>, Colección Psicología y Educación, Revista Ensayos y Experiencias.</w:t>
      </w:r>
    </w:p>
    <w:p w:rsidR="008D700A" w:rsidRDefault="008D700A" w:rsidP="008D700A">
      <w:pPr>
        <w:numPr>
          <w:ilvl w:val="0"/>
          <w:numId w:val="2"/>
        </w:numPr>
        <w:spacing w:after="0"/>
        <w:jc w:val="both"/>
        <w:rPr>
          <w:rFonts w:ascii="Eras Medium ITC" w:eastAsia="Arial Unicode MS" w:hAnsi="Eras Medium ITC" w:cs="Arial Unicode MS"/>
        </w:rPr>
      </w:pPr>
      <w:r w:rsidRPr="00A73D14">
        <w:rPr>
          <w:rFonts w:ascii="Eras Medium ITC" w:eastAsia="Arial Unicode MS" w:hAnsi="Eras Medium ITC" w:cs="Arial Unicode MS"/>
        </w:rPr>
        <w:t>Frigerio,  Graciela “Las inteligencias son iguales” .</w:t>
      </w:r>
      <w:r w:rsidRPr="00A73D14">
        <w:rPr>
          <w:rStyle w:val="Textoennegrita"/>
          <w:rFonts w:ascii="Eras Medium ITC" w:eastAsia="Arial Unicode MS" w:hAnsi="Eras Medium ITC" w:cs="Arial Unicode MS"/>
        </w:rPr>
        <w:t xml:space="preserve">Ensayo sobre los usos y efectos de la noción de inteligencia en la educación” doc. en línea: </w:t>
      </w:r>
      <w:hyperlink r:id="rId7" w:history="1">
        <w:r w:rsidRPr="00A73D14">
          <w:rPr>
            <w:rStyle w:val="Hipervnculo"/>
            <w:rFonts w:ascii="Eras Medium ITC" w:eastAsia="Arial Unicode MS" w:hAnsi="Eras Medium ITC" w:cs="Arial Unicode MS"/>
            <w:color w:val="auto"/>
          </w:rPr>
          <w:t>www.anep.edu.uy/educarnos/educar</w:t>
        </w:r>
        <w:r w:rsidRPr="00A73D14">
          <w:rPr>
            <w:rStyle w:val="Hipervnculo"/>
            <w:rFonts w:ascii="Eras Medium ITC" w:eastAsia="Arial Unicode MS" w:hAnsi="Eras Medium ITC" w:cs="Arial Unicode MS"/>
            <w:color w:val="auto"/>
          </w:rPr>
          <w:t>nos_1/educarnos01/educ_01_apo_02.html</w:t>
        </w:r>
      </w:hyperlink>
    </w:p>
    <w:p w:rsidR="008D700A" w:rsidRPr="00F47107" w:rsidRDefault="008D700A" w:rsidP="008D700A">
      <w:pPr>
        <w:pStyle w:val="Ttulo3"/>
        <w:numPr>
          <w:ilvl w:val="0"/>
          <w:numId w:val="2"/>
        </w:numPr>
        <w:spacing w:line="276" w:lineRule="auto"/>
        <w:jc w:val="both"/>
        <w:rPr>
          <w:rFonts w:ascii="Eras Medium ITC" w:hAnsi="Eras Medium ITC" w:cs="Arial"/>
          <w:b w:val="0"/>
          <w:sz w:val="22"/>
          <w:szCs w:val="22"/>
          <w:lang w:val="es-ES"/>
        </w:rPr>
      </w:pPr>
      <w:r w:rsidRPr="00F47107">
        <w:rPr>
          <w:rFonts w:ascii="Eras Medium ITC" w:hAnsi="Eras Medium ITC"/>
          <w:b w:val="0"/>
          <w:sz w:val="22"/>
          <w:szCs w:val="22"/>
          <w:lang w:val="es-ES"/>
        </w:rPr>
        <w:t>T</w:t>
      </w:r>
      <w:r w:rsidRPr="00F47107">
        <w:rPr>
          <w:rFonts w:ascii="Eras Medium ITC" w:hAnsi="Eras Medium ITC"/>
          <w:b w:val="0"/>
          <w:sz w:val="22"/>
          <w:szCs w:val="22"/>
        </w:rPr>
        <w:t>osoni, ma. Magdalena “</w:t>
      </w:r>
      <w:r w:rsidRPr="00F47107">
        <w:rPr>
          <w:rFonts w:ascii="Eras Medium ITC" w:hAnsi="Eras Medium ITC"/>
          <w:b w:val="0"/>
          <w:sz w:val="22"/>
          <w:szCs w:val="22"/>
          <w:lang w:val="es-ES"/>
        </w:rPr>
        <w:t>L</w:t>
      </w:r>
      <w:r w:rsidRPr="00F47107">
        <w:rPr>
          <w:rFonts w:ascii="Eras Medium ITC" w:hAnsi="Eras Medium ITC"/>
          <w:b w:val="0"/>
          <w:sz w:val="22"/>
          <w:szCs w:val="22"/>
        </w:rPr>
        <w:t>as clasificaciones escolares y la conformación de subjetividades en las escuelas de educación especial”  Fac. de Educación Elemental y Especial. Univ. Nacional de Cuyo (S.E.C.Y.T.)</w:t>
      </w:r>
    </w:p>
    <w:p w:rsidR="008D700A" w:rsidRPr="008D700A" w:rsidRDefault="008D700A" w:rsidP="008D700A">
      <w:pPr>
        <w:numPr>
          <w:ilvl w:val="0"/>
          <w:numId w:val="2"/>
        </w:numPr>
        <w:spacing w:after="0"/>
        <w:jc w:val="both"/>
        <w:rPr>
          <w:rFonts w:ascii="Eras Medium ITC" w:eastAsia="Arial Unicode MS" w:hAnsi="Eras Medium ITC" w:cs="Arial Unicode MS"/>
        </w:rPr>
      </w:pPr>
      <w:r w:rsidRPr="008D700A">
        <w:rPr>
          <w:rFonts w:ascii="Eras Medium ITC" w:hAnsi="Eras Medium ITC"/>
          <w:lang w:val="es-ES"/>
        </w:rPr>
        <w:t>De la Vega, E. “Las trampas de la escuela integradora” Introducción y Tercera parte. Cap. 1 “Genealogía del alumno anormal” Noveduc. 2008</w:t>
      </w:r>
    </w:p>
    <w:p w:rsidR="008D700A" w:rsidRPr="00F47107" w:rsidRDefault="008D700A" w:rsidP="008D700A">
      <w:pPr>
        <w:pStyle w:val="Ttulo3"/>
        <w:numPr>
          <w:ilvl w:val="0"/>
          <w:numId w:val="2"/>
        </w:numPr>
        <w:spacing w:line="276" w:lineRule="auto"/>
        <w:jc w:val="both"/>
        <w:rPr>
          <w:rFonts w:ascii="Eras Medium ITC" w:hAnsi="Eras Medium ITC" w:cs="Arial"/>
          <w:b w:val="0"/>
          <w:sz w:val="22"/>
          <w:szCs w:val="22"/>
          <w:lang w:val="es-ES"/>
        </w:rPr>
      </w:pPr>
      <w:r w:rsidRPr="00F47107">
        <w:rPr>
          <w:rFonts w:ascii="Eras Medium ITC" w:hAnsi="Eras Medium ITC" w:cs="Arial"/>
          <w:b w:val="0"/>
          <w:bCs w:val="0"/>
          <w:sz w:val="22"/>
          <w:szCs w:val="22"/>
          <w:lang w:val="es-ES"/>
        </w:rPr>
        <w:t>Hormigo, Ana Karina “Retraso Mental en niños y adolescentes.”Noveduc Buenos Aires -2006</w:t>
      </w:r>
    </w:p>
    <w:p w:rsidR="008D700A" w:rsidRPr="00F47107" w:rsidRDefault="008D700A" w:rsidP="008D700A">
      <w:pPr>
        <w:pStyle w:val="Ttulo3"/>
        <w:numPr>
          <w:ilvl w:val="0"/>
          <w:numId w:val="2"/>
        </w:numPr>
        <w:spacing w:line="276" w:lineRule="auto"/>
        <w:jc w:val="both"/>
        <w:rPr>
          <w:rFonts w:ascii="Eras Medium ITC" w:hAnsi="Eras Medium ITC" w:cs="Arial"/>
          <w:b w:val="0"/>
          <w:sz w:val="22"/>
          <w:szCs w:val="22"/>
          <w:lang w:val="es-ES"/>
        </w:rPr>
      </w:pPr>
      <w:r w:rsidRPr="00F47107">
        <w:rPr>
          <w:rFonts w:ascii="Eras Medium ITC" w:hAnsi="Eras Medium ITC" w:cs="Arial"/>
          <w:b w:val="0"/>
          <w:bCs w:val="0"/>
          <w:sz w:val="22"/>
          <w:szCs w:val="22"/>
          <w:lang w:val="es-ES"/>
        </w:rPr>
        <w:t>Mannoni, Maud “El niño, su enfermedad y los otros” Cap.”La debilidad mental cuestionada.”Nueva Visión. 1984.</w:t>
      </w:r>
    </w:p>
    <w:p w:rsidR="008D700A" w:rsidRPr="00C954E5" w:rsidRDefault="008D700A" w:rsidP="008D700A">
      <w:pPr>
        <w:pStyle w:val="Ttulo3"/>
        <w:numPr>
          <w:ilvl w:val="0"/>
          <w:numId w:val="2"/>
        </w:numPr>
        <w:spacing w:line="276" w:lineRule="auto"/>
        <w:jc w:val="both"/>
        <w:rPr>
          <w:rFonts w:ascii="Eras Medium ITC" w:hAnsi="Eras Medium ITC" w:cs="Arial"/>
          <w:b w:val="0"/>
          <w:sz w:val="22"/>
          <w:szCs w:val="22"/>
          <w:lang w:val="es-ES"/>
        </w:rPr>
      </w:pPr>
      <w:r w:rsidRPr="00F47107">
        <w:rPr>
          <w:rFonts w:ascii="Eras Medium ITC" w:hAnsi="Eras Medium ITC" w:cs="Arial"/>
          <w:b w:val="0"/>
          <w:bCs w:val="0"/>
          <w:sz w:val="22"/>
          <w:szCs w:val="22"/>
          <w:lang w:val="es-ES"/>
        </w:rPr>
        <w:t>Aznar, A. Y Castañón, D. “Son o se hacen” Noveduc.</w:t>
      </w:r>
    </w:p>
    <w:p w:rsidR="008D700A" w:rsidRPr="00F47107" w:rsidRDefault="008D700A" w:rsidP="008D700A">
      <w:pPr>
        <w:pStyle w:val="Ttulo3"/>
        <w:numPr>
          <w:ilvl w:val="0"/>
          <w:numId w:val="2"/>
        </w:numPr>
        <w:spacing w:line="276" w:lineRule="auto"/>
        <w:jc w:val="both"/>
        <w:rPr>
          <w:rFonts w:ascii="Eras Medium ITC" w:hAnsi="Eras Medium ITC" w:cs="Arial"/>
          <w:b w:val="0"/>
          <w:sz w:val="22"/>
          <w:szCs w:val="22"/>
          <w:lang w:val="es-ES"/>
        </w:rPr>
      </w:pPr>
      <w:r w:rsidRPr="00F47107">
        <w:rPr>
          <w:rFonts w:ascii="Eras Medium ITC" w:hAnsi="Eras Medium ITC"/>
          <w:b w:val="0"/>
          <w:sz w:val="22"/>
          <w:szCs w:val="22"/>
          <w:lang w:val="es-ES" w:eastAsia="es-ES"/>
        </w:rPr>
        <w:t>Volver a pensar el sujeto de la Educación Especial- Ministerio de Educación de la Pcia. De Santa Fe 2010</w:t>
      </w:r>
    </w:p>
    <w:p w:rsidR="008D700A" w:rsidRPr="008D700A" w:rsidRDefault="008D700A" w:rsidP="008D700A">
      <w:pPr>
        <w:pStyle w:val="Ttulo3"/>
        <w:numPr>
          <w:ilvl w:val="0"/>
          <w:numId w:val="2"/>
        </w:numPr>
        <w:spacing w:line="276" w:lineRule="auto"/>
        <w:jc w:val="both"/>
        <w:rPr>
          <w:rFonts w:ascii="Eras Medium ITC" w:hAnsi="Eras Medium ITC" w:cs="Arial"/>
          <w:b w:val="0"/>
          <w:sz w:val="22"/>
          <w:szCs w:val="22"/>
          <w:lang w:val="es-ES"/>
        </w:rPr>
      </w:pPr>
      <w:r w:rsidRPr="00F47107">
        <w:rPr>
          <w:rFonts w:ascii="Eras Medium ITC" w:hAnsi="Eras Medium ITC"/>
          <w:b w:val="0"/>
          <w:sz w:val="22"/>
          <w:szCs w:val="22"/>
          <w:lang w:val="es-ES"/>
        </w:rPr>
        <w:t>“</w:t>
      </w:r>
      <w:r w:rsidRPr="00F47107">
        <w:rPr>
          <w:rFonts w:ascii="Eras Medium ITC" w:hAnsi="Eras Medium ITC"/>
          <w:b w:val="0"/>
          <w:sz w:val="22"/>
          <w:szCs w:val="22"/>
        </w:rPr>
        <w:t>200 AÑOS DE INVESTIGACIÓN  SOBRE EL RETRASO MENTAL</w:t>
      </w:r>
      <w:r w:rsidRPr="00F47107">
        <w:rPr>
          <w:rFonts w:ascii="Eras Medium ITC" w:hAnsi="Eras Medium ITC"/>
          <w:b w:val="0"/>
          <w:sz w:val="22"/>
          <w:szCs w:val="22"/>
          <w:lang w:val="es-ES"/>
        </w:rPr>
        <w:t>”</w:t>
      </w:r>
      <w:r w:rsidRPr="00F47107">
        <w:rPr>
          <w:rFonts w:ascii="Eras Medium ITC" w:hAnsi="Eras Medium ITC"/>
          <w:b w:val="0"/>
          <w:sz w:val="22"/>
          <w:szCs w:val="22"/>
        </w:rPr>
        <w:t>. Historización Y Humanización De La Atención A Las Necesidades Educativas Especiales</w:t>
      </w:r>
      <w:r w:rsidRPr="00F47107">
        <w:rPr>
          <w:rFonts w:ascii="Eras Medium ITC" w:hAnsi="Eras Medium ITC"/>
          <w:b w:val="0"/>
          <w:sz w:val="22"/>
          <w:szCs w:val="22"/>
          <w:lang w:val="es-ES"/>
        </w:rPr>
        <w:t>.</w:t>
      </w:r>
      <w:r w:rsidRPr="00F47107">
        <w:rPr>
          <w:rFonts w:ascii="Eras Medium ITC" w:hAnsi="Eras Medium ITC"/>
          <w:b w:val="0"/>
          <w:i/>
          <w:sz w:val="22"/>
          <w:szCs w:val="22"/>
        </w:rPr>
        <w:t>Dra. Lady Meléndez Rodríguez, en :</w:t>
      </w:r>
      <w:r w:rsidRPr="00F47107">
        <w:rPr>
          <w:rFonts w:ascii="Eras Medium ITC" w:hAnsi="Eras Medium ITC" w:cs="Arial"/>
          <w:b w:val="0"/>
          <w:sz w:val="22"/>
          <w:szCs w:val="22"/>
          <w:shd w:val="clear" w:color="auto" w:fill="FFFFFF"/>
        </w:rPr>
        <w:t xml:space="preserve"> www.historia.fcs.ucr.ac.cr/congr-ed/crica/ponencias/lady_melendez.doc -</w:t>
      </w:r>
    </w:p>
    <w:p w:rsidR="008D700A" w:rsidRPr="00F47107" w:rsidRDefault="008D700A" w:rsidP="008D700A">
      <w:pPr>
        <w:pStyle w:val="Prrafodelista"/>
        <w:numPr>
          <w:ilvl w:val="0"/>
          <w:numId w:val="2"/>
        </w:numPr>
        <w:spacing w:after="0"/>
        <w:outlineLvl w:val="2"/>
        <w:rPr>
          <w:rFonts w:ascii="Eras Medium ITC" w:eastAsia="Times New Roman" w:hAnsi="Eras Medium ITC" w:cs="Arial"/>
          <w:bCs/>
          <w:lang w:eastAsia="es-AR"/>
        </w:rPr>
      </w:pPr>
      <w:r w:rsidRPr="00F47107">
        <w:rPr>
          <w:rFonts w:ascii="Eras Medium ITC" w:eastAsia="Times New Roman" w:hAnsi="Eras Medium ITC" w:cs="Arial"/>
          <w:bCs/>
          <w:lang w:eastAsia="es-AR"/>
        </w:rPr>
        <w:t>Vaysman, Sabrina “La debilidad mental como posición subjetiva”, en Inteligencia y subjetividad” Noveduc-2006</w:t>
      </w:r>
    </w:p>
    <w:p w:rsidR="008D700A" w:rsidRPr="00F47107" w:rsidRDefault="008D700A" w:rsidP="008D700A">
      <w:pPr>
        <w:pStyle w:val="Prrafodelista"/>
        <w:numPr>
          <w:ilvl w:val="0"/>
          <w:numId w:val="2"/>
        </w:numPr>
        <w:spacing w:after="0"/>
        <w:outlineLvl w:val="2"/>
        <w:rPr>
          <w:rFonts w:ascii="Eras Medium ITC" w:eastAsia="Times New Roman" w:hAnsi="Eras Medium ITC" w:cs="Arial"/>
          <w:bCs/>
          <w:lang w:eastAsia="es-AR"/>
        </w:rPr>
      </w:pPr>
      <w:r w:rsidRPr="00F47107">
        <w:rPr>
          <w:rFonts w:ascii="Eras Medium ITC" w:hAnsi="Eras Medium ITC"/>
          <w:bCs/>
        </w:rPr>
        <w:t>Aznar, A. Y Castañón D. “¿Quién le teme a la discapacidad mental?</w:t>
      </w:r>
    </w:p>
    <w:p w:rsidR="008D700A" w:rsidRPr="00F47107" w:rsidRDefault="008D700A" w:rsidP="008D700A">
      <w:pPr>
        <w:pStyle w:val="Prrafodelista"/>
        <w:numPr>
          <w:ilvl w:val="0"/>
          <w:numId w:val="2"/>
        </w:numPr>
        <w:spacing w:after="0"/>
        <w:outlineLvl w:val="2"/>
        <w:rPr>
          <w:rFonts w:ascii="Eras Medium ITC" w:eastAsia="Times New Roman" w:hAnsi="Eras Medium ITC" w:cs="Arial"/>
          <w:bCs/>
          <w:lang w:eastAsia="es-AR"/>
        </w:rPr>
      </w:pPr>
      <w:r w:rsidRPr="00F47107">
        <w:rPr>
          <w:rFonts w:ascii="Eras Medium ITC" w:hAnsi="Eras Medium ITC"/>
          <w:bCs/>
        </w:rPr>
        <w:t>Aznar, A. Y Castañón D</w:t>
      </w:r>
      <w:r w:rsidRPr="00F47107">
        <w:rPr>
          <w:rFonts w:ascii="Eras Medium ITC" w:eastAsia="Times New Roman" w:hAnsi="Eras Medium ITC" w:cs="Arial"/>
          <w:bCs/>
          <w:lang w:eastAsia="es-AR"/>
        </w:rPr>
        <w:t xml:space="preserve"> La exclusión: un modelo general desde la praxis</w:t>
      </w:r>
      <w:r>
        <w:rPr>
          <w:rFonts w:ascii="Eras Medium ITC" w:eastAsia="Times New Roman" w:hAnsi="Eras Medium ITC" w:cs="Arial"/>
          <w:bCs/>
          <w:lang w:eastAsia="es-AR"/>
        </w:rPr>
        <w:t>.</w:t>
      </w:r>
    </w:p>
    <w:p w:rsidR="008D700A" w:rsidRPr="00F47107" w:rsidRDefault="008D700A" w:rsidP="008D700A">
      <w:pPr>
        <w:pStyle w:val="Prrafodelista"/>
        <w:numPr>
          <w:ilvl w:val="0"/>
          <w:numId w:val="2"/>
        </w:numPr>
        <w:spacing w:after="0"/>
        <w:outlineLvl w:val="2"/>
        <w:rPr>
          <w:rFonts w:ascii="Eras Medium ITC" w:eastAsia="Times New Roman" w:hAnsi="Eras Medium ITC" w:cs="Arial"/>
          <w:bCs/>
          <w:lang w:eastAsia="es-AR"/>
        </w:rPr>
      </w:pPr>
      <w:r w:rsidRPr="00F47107">
        <w:rPr>
          <w:rFonts w:ascii="Eras Medium ITC" w:eastAsia="Times New Roman" w:hAnsi="Eras Medium ITC" w:cs="Arial"/>
          <w:lang w:eastAsia="es-AR"/>
        </w:rPr>
        <w:t>Fainblum, Alicia</w:t>
      </w:r>
      <w:r w:rsidRPr="00F47107">
        <w:rPr>
          <w:rFonts w:ascii="Eras Medium ITC" w:eastAsia="Arial Unicode MS" w:hAnsi="Eras Medium ITC" w:cs="Arial Unicode MS"/>
          <w:lang w:val="es-ES"/>
        </w:rPr>
        <w:t xml:space="preserve"> “Cuando la Discapacidad Oculta la Subjetividad en Escena”. </w:t>
      </w:r>
    </w:p>
    <w:p w:rsidR="008D700A" w:rsidRPr="008D700A" w:rsidRDefault="008D700A" w:rsidP="008D700A">
      <w:pPr>
        <w:numPr>
          <w:ilvl w:val="0"/>
          <w:numId w:val="2"/>
        </w:numPr>
        <w:spacing w:after="0"/>
        <w:jc w:val="both"/>
        <w:rPr>
          <w:rFonts w:ascii="Eras Medium ITC" w:eastAsia="Arial Unicode MS" w:hAnsi="Eras Medium ITC" w:cs="Arial Unicode MS"/>
          <w:i/>
        </w:rPr>
      </w:pPr>
      <w:r w:rsidRPr="00F47107">
        <w:rPr>
          <w:rFonts w:ascii="Eras Medium ITC" w:eastAsia="Arial Unicode MS" w:hAnsi="Eras Medium ITC" w:cs="Arial Unicode MS"/>
          <w:i/>
        </w:rPr>
        <w:lastRenderedPageBreak/>
        <w:t>Yanuzzi,</w:t>
      </w:r>
      <w:r>
        <w:rPr>
          <w:rFonts w:ascii="Eras Medium ITC" w:eastAsia="Arial Unicode MS" w:hAnsi="Eras Medium ITC" w:cs="Arial Unicode MS"/>
          <w:i/>
        </w:rPr>
        <w:t xml:space="preserve"> </w:t>
      </w:r>
      <w:r w:rsidRPr="00F47107">
        <w:rPr>
          <w:rFonts w:ascii="Eras Medium ITC" w:eastAsia="Arial Unicode MS" w:hAnsi="Eras Medium ITC" w:cs="Arial Unicode MS"/>
          <w:i/>
        </w:rPr>
        <w:t>Sandra y Osorio, Fernando “Inteligencia y subjetividad”-Col “Ensayos</w:t>
      </w:r>
      <w:r w:rsidRPr="00F47107">
        <w:rPr>
          <w:rFonts w:ascii="Eras Medium ITC" w:eastAsia="Arial Unicode MS" w:hAnsi="Eras Medium ITC" w:cs="Arial Unicode MS"/>
        </w:rPr>
        <w:t xml:space="preserve"> y Experiencias-noveduc-2006</w:t>
      </w:r>
      <w:r w:rsidRPr="008D700A">
        <w:rPr>
          <w:rFonts w:ascii="Eras Medium ITC" w:eastAsia="Times New Roman" w:hAnsi="Eras Medium ITC" w:cs="Arial"/>
          <w:bCs/>
          <w:lang w:eastAsia="es-AR"/>
        </w:rPr>
        <w:t>.</w:t>
      </w:r>
    </w:p>
    <w:p w:rsidR="008D700A" w:rsidRPr="00A73D14" w:rsidRDefault="008D700A" w:rsidP="008D700A">
      <w:pPr>
        <w:numPr>
          <w:ilvl w:val="0"/>
          <w:numId w:val="2"/>
        </w:numPr>
        <w:spacing w:after="0"/>
        <w:jc w:val="both"/>
        <w:rPr>
          <w:rFonts w:ascii="Eras Medium ITC" w:eastAsia="Arial Unicode MS" w:hAnsi="Eras Medium ITC" w:cs="Arial Unicode MS"/>
          <w:i/>
        </w:rPr>
      </w:pPr>
      <w:r w:rsidRPr="00A73D14">
        <w:rPr>
          <w:rFonts w:ascii="Eras Medium ITC" w:eastAsia="Times New Roman" w:hAnsi="Eras Medium ITC" w:cs="Arial"/>
          <w:bCs/>
          <w:lang w:eastAsia="es-AR"/>
        </w:rPr>
        <w:t xml:space="preserve">TRASTORNOS DEL DESARROLLO Y PRÁCTICAS INCLUSIVAS- Daniel Valdez. </w:t>
      </w:r>
      <w:hyperlink r:id="rId8" w:history="1">
        <w:r w:rsidRPr="00A73D14">
          <w:rPr>
            <w:rStyle w:val="Hipervnculo"/>
            <w:rFonts w:ascii="Eras Medium ITC" w:eastAsia="Times New Roman" w:hAnsi="Eras Medium ITC" w:cs="Arial"/>
            <w:bCs/>
            <w:color w:val="auto"/>
            <w:lang w:eastAsia="es-AR"/>
          </w:rPr>
          <w:t>http://www.asperger.es/publica</w:t>
        </w:r>
        <w:r w:rsidRPr="00A73D14">
          <w:rPr>
            <w:rStyle w:val="Hipervnculo"/>
            <w:rFonts w:ascii="Eras Medium ITC" w:eastAsia="Times New Roman" w:hAnsi="Eras Medium ITC" w:cs="Arial"/>
            <w:bCs/>
            <w:color w:val="auto"/>
            <w:lang w:eastAsia="es-AR"/>
          </w:rPr>
          <w:t>ciones.php?id=3&amp;cap=174&amp;cat=5</w:t>
        </w:r>
      </w:hyperlink>
    </w:p>
    <w:p w:rsidR="008D700A" w:rsidRPr="00C954E5" w:rsidRDefault="008D700A" w:rsidP="008D700A">
      <w:pPr>
        <w:pStyle w:val="Prrafodelista"/>
        <w:numPr>
          <w:ilvl w:val="0"/>
          <w:numId w:val="6"/>
        </w:numPr>
        <w:spacing w:after="0"/>
        <w:jc w:val="both"/>
        <w:outlineLvl w:val="2"/>
        <w:rPr>
          <w:rFonts w:ascii="Eras Medium ITC" w:eastAsia="Times New Roman" w:hAnsi="Eras Medium ITC" w:cs="Arial"/>
          <w:bCs/>
          <w:color w:val="000000"/>
          <w:lang w:eastAsia="es-AR"/>
        </w:rPr>
      </w:pPr>
      <w:r w:rsidRPr="00F47107">
        <w:rPr>
          <w:rFonts w:ascii="Eras Medium ITC" w:hAnsi="Eras Medium ITC"/>
          <w:bCs/>
        </w:rPr>
        <w:t xml:space="preserve">Discapacidad, juego y estructuración subjetiva, en </w:t>
      </w:r>
      <w:r w:rsidRPr="00F47107">
        <w:rPr>
          <w:rFonts w:ascii="Eras Medium ITC" w:eastAsia="Times New Roman" w:hAnsi="Eras Medium ITC" w:cs="Arial"/>
          <w:lang w:val="es-ES" w:eastAsia="es-ES"/>
        </w:rPr>
        <w:t>www.</w:t>
      </w:r>
      <w:r w:rsidRPr="00F47107">
        <w:rPr>
          <w:rFonts w:ascii="Eras Medium ITC" w:eastAsia="Times New Roman" w:hAnsi="Eras Medium ITC" w:cs="Arial"/>
          <w:b/>
          <w:bCs/>
          <w:lang w:val="es-ES" w:eastAsia="es-ES"/>
        </w:rPr>
        <w:t>discapacitados</w:t>
      </w:r>
      <w:r w:rsidRPr="00F47107">
        <w:rPr>
          <w:rFonts w:ascii="Eras Medium ITC" w:eastAsia="Times New Roman" w:hAnsi="Eras Medium ITC" w:cs="Arial"/>
          <w:lang w:val="es-ES" w:eastAsia="es-ES"/>
        </w:rPr>
        <w:t>.org.ar/.../</w:t>
      </w:r>
      <w:r w:rsidRPr="00F47107">
        <w:rPr>
          <w:rFonts w:ascii="Eras Medium ITC" w:eastAsia="Times New Roman" w:hAnsi="Eras Medium ITC" w:cs="Arial"/>
          <w:b/>
          <w:bCs/>
          <w:lang w:val="es-ES" w:eastAsia="es-ES"/>
        </w:rPr>
        <w:t>Discapacidad</w:t>
      </w:r>
      <w:r w:rsidRPr="00F47107">
        <w:rPr>
          <w:rFonts w:ascii="Eras Medium ITC" w:eastAsia="Times New Roman" w:hAnsi="Eras Medium ITC" w:cs="Arial"/>
          <w:lang w:val="es-ES" w:eastAsia="es-ES"/>
        </w:rPr>
        <w:t>_</w:t>
      </w:r>
      <w:r w:rsidRPr="00F47107">
        <w:rPr>
          <w:rFonts w:ascii="Eras Medium ITC" w:eastAsia="Times New Roman" w:hAnsi="Eras Medium ITC" w:cs="Arial"/>
          <w:b/>
          <w:bCs/>
          <w:lang w:val="es-ES" w:eastAsia="es-ES"/>
        </w:rPr>
        <w:t>juego_y_estructuracion</w:t>
      </w:r>
      <w:r w:rsidRPr="00F47107">
        <w:rPr>
          <w:rFonts w:ascii="Eras Medium ITC" w:eastAsia="Times New Roman" w:hAnsi="Eras Medium ITC" w:cs="Arial"/>
          <w:lang w:val="es-ES" w:eastAsia="es-ES"/>
        </w:rPr>
        <w:t>_</w:t>
      </w:r>
      <w:r w:rsidRPr="00F47107">
        <w:rPr>
          <w:rFonts w:ascii="Eras Medium ITC" w:eastAsia="Times New Roman" w:hAnsi="Eras Medium ITC" w:cs="Arial"/>
          <w:b/>
          <w:bCs/>
          <w:lang w:val="es-ES" w:eastAsia="es-ES"/>
        </w:rPr>
        <w:t>sub</w:t>
      </w:r>
      <w:r w:rsidRPr="00F47107">
        <w:rPr>
          <w:rFonts w:ascii="Eras Medium ITC" w:eastAsia="Times New Roman" w:hAnsi="Eras Medium ITC" w:cs="Arial"/>
          <w:lang w:val="es-ES" w:eastAsia="es-ES"/>
        </w:rPr>
        <w:t>...</w:t>
      </w:r>
    </w:p>
    <w:p w:rsidR="008D700A" w:rsidRPr="00C954E5" w:rsidRDefault="008D700A" w:rsidP="008D700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Eras Medium ITC" w:hAnsi="Eras Medium ITC" w:cs="ArialMS"/>
          <w:color w:val="000000"/>
          <w:lang w:val="es-ES" w:eastAsia="es-ES"/>
        </w:rPr>
      </w:pPr>
      <w:r w:rsidRPr="00C954E5">
        <w:rPr>
          <w:rFonts w:ascii="Eras Medium ITC" w:hAnsi="Eras Medium ITC" w:cs="ArialMS"/>
          <w:color w:val="000000"/>
          <w:lang w:val="es-ES" w:eastAsia="es-ES"/>
        </w:rPr>
        <w:t>Graciela Szyber, en patologías actuales de la infancia- cap.3. De la integración a la inclusión, de la inclusión a la escuela para todos</w:t>
      </w:r>
    </w:p>
    <w:p w:rsidR="008D700A" w:rsidRPr="00F47107" w:rsidRDefault="008D700A" w:rsidP="008D700A">
      <w:pPr>
        <w:pStyle w:val="Prrafodelista"/>
        <w:spacing w:after="0"/>
        <w:jc w:val="both"/>
        <w:outlineLvl w:val="2"/>
        <w:rPr>
          <w:rFonts w:ascii="Eras Medium ITC" w:eastAsia="Times New Roman" w:hAnsi="Eras Medium ITC" w:cs="Arial"/>
          <w:bCs/>
          <w:lang w:eastAsia="es-AR"/>
        </w:rPr>
      </w:pPr>
    </w:p>
    <w:p w:rsidR="00F47107" w:rsidRPr="00F47107" w:rsidRDefault="00F47107" w:rsidP="00F47107">
      <w:pPr>
        <w:pStyle w:val="Ttulo3"/>
        <w:jc w:val="both"/>
        <w:rPr>
          <w:rFonts w:ascii="Eras Medium ITC" w:eastAsia="Arial Unicode MS" w:hAnsi="Eras Medium ITC" w:cs="Arial Unicode MS"/>
          <w:sz w:val="22"/>
          <w:szCs w:val="22"/>
          <w:lang w:val="es-ES"/>
        </w:rPr>
      </w:pPr>
      <w:r w:rsidRPr="00F47107">
        <w:rPr>
          <w:rFonts w:ascii="Eras Medium ITC" w:hAnsi="Eras Medium ITC" w:cs="Arial"/>
          <w:sz w:val="22"/>
          <w:szCs w:val="22"/>
          <w:lang w:val="es-ES"/>
        </w:rPr>
        <w:t xml:space="preserve"> </w:t>
      </w:r>
      <w:r w:rsidR="008D700A">
        <w:rPr>
          <w:rFonts w:ascii="Eras Medium ITC" w:hAnsi="Eras Medium ITC" w:cs="Arial"/>
          <w:sz w:val="22"/>
          <w:szCs w:val="22"/>
          <w:lang w:val="es-ES"/>
        </w:rPr>
        <w:t xml:space="preserve">Modulo 2: Contextos, </w:t>
      </w:r>
      <w:r w:rsidR="008D700A" w:rsidRPr="00F47107">
        <w:rPr>
          <w:rFonts w:ascii="Eras Medium ITC" w:eastAsia="Arial Unicode MS" w:hAnsi="Eras Medium ITC" w:cs="Arial Unicode MS"/>
          <w:sz w:val="22"/>
          <w:szCs w:val="22"/>
        </w:rPr>
        <w:t>suje</w:t>
      </w:r>
      <w:r w:rsidR="008D700A">
        <w:rPr>
          <w:rFonts w:ascii="Eras Medium ITC" w:eastAsia="Arial Unicode MS" w:hAnsi="Eras Medium ITC" w:cs="Arial Unicode MS"/>
          <w:sz w:val="22"/>
          <w:szCs w:val="22"/>
          <w:lang w:val="es-ES"/>
        </w:rPr>
        <w:t>tos y aprendizajes</w:t>
      </w:r>
      <w:r w:rsidRPr="00F47107">
        <w:rPr>
          <w:rFonts w:ascii="Eras Medium ITC" w:eastAsia="Arial Unicode MS" w:hAnsi="Eras Medium ITC" w:cs="Arial Unicode MS"/>
          <w:sz w:val="22"/>
          <w:szCs w:val="22"/>
          <w:lang w:val="es-ES"/>
        </w:rPr>
        <w:t>.</w:t>
      </w:r>
    </w:p>
    <w:p w:rsidR="00F47107" w:rsidRPr="00F47107" w:rsidRDefault="00F47107" w:rsidP="00F47107">
      <w:pPr>
        <w:pStyle w:val="Ttulo3"/>
        <w:spacing w:before="240" w:beforeAutospacing="0" w:after="0" w:afterAutospacing="0"/>
        <w:jc w:val="both"/>
        <w:rPr>
          <w:rFonts w:ascii="Eras Medium ITC" w:hAnsi="Eras Medium ITC" w:cs="Arial"/>
          <w:b w:val="0"/>
          <w:sz w:val="22"/>
          <w:szCs w:val="22"/>
          <w:lang w:val="es-ES"/>
        </w:rPr>
      </w:pPr>
      <w:r w:rsidRPr="00F47107">
        <w:rPr>
          <w:rFonts w:ascii="Eras Medium ITC" w:eastAsia="Arial Unicode MS" w:hAnsi="Eras Medium ITC" w:cs="Arial Unicode MS"/>
          <w:b w:val="0"/>
          <w:sz w:val="22"/>
          <w:szCs w:val="22"/>
        </w:rPr>
        <w:t>La constitución del pensamiento y su papel en los aprendizajes.</w:t>
      </w:r>
      <w:r w:rsidRPr="00F47107">
        <w:rPr>
          <w:rFonts w:ascii="Eras Medium ITC" w:eastAsia="Arial Unicode MS" w:hAnsi="Eras Medium ITC" w:cs="Arial Unicode MS"/>
          <w:b w:val="0"/>
          <w:sz w:val="22"/>
          <w:szCs w:val="22"/>
          <w:lang w:val="es-ES"/>
        </w:rPr>
        <w:t xml:space="preserve"> </w:t>
      </w:r>
      <w:r w:rsidRPr="00F47107">
        <w:rPr>
          <w:rFonts w:ascii="Eras Medium ITC" w:eastAsia="Arial Unicode MS" w:hAnsi="Eras Medium ITC" w:cs="Arial Unicode MS"/>
          <w:b w:val="0"/>
          <w:sz w:val="22"/>
          <w:szCs w:val="22"/>
        </w:rPr>
        <w:t>Constitución de la subjetividad y del pensamiento autónomo</w:t>
      </w:r>
      <w:r w:rsidRPr="00F47107">
        <w:rPr>
          <w:rFonts w:ascii="Eras Medium ITC" w:hAnsi="Eras Medium ITC" w:cs="Arial"/>
          <w:b w:val="0"/>
          <w:sz w:val="22"/>
          <w:szCs w:val="22"/>
          <w:lang w:val="es-ES"/>
        </w:rPr>
        <w:t xml:space="preserve">. </w:t>
      </w:r>
      <w:r w:rsidRPr="00F47107">
        <w:rPr>
          <w:rFonts w:ascii="Eras Medium ITC" w:eastAsia="Arial Unicode MS" w:hAnsi="Eras Medium ITC" w:cs="Arial Unicode MS"/>
          <w:b w:val="0"/>
          <w:sz w:val="22"/>
          <w:szCs w:val="22"/>
        </w:rPr>
        <w:t>El proceso de simbolización y sus perturbaciones</w:t>
      </w:r>
      <w:r w:rsidRPr="00F47107">
        <w:rPr>
          <w:rFonts w:ascii="Eras Medium ITC" w:eastAsia="Arial Unicode MS" w:hAnsi="Eras Medium ITC" w:cs="Arial Unicode MS"/>
          <w:b w:val="0"/>
          <w:sz w:val="22"/>
          <w:szCs w:val="22"/>
          <w:lang w:val="es-ES"/>
        </w:rPr>
        <w:t xml:space="preserve">. </w:t>
      </w:r>
      <w:r w:rsidRPr="00F47107">
        <w:rPr>
          <w:rFonts w:ascii="Eras Medium ITC" w:eastAsia="Arial Unicode MS" w:hAnsi="Eras Medium ITC" w:cs="Arial Unicode MS"/>
          <w:b w:val="0"/>
          <w:sz w:val="22"/>
          <w:szCs w:val="22"/>
        </w:rPr>
        <w:t>El Fracaso escolar.</w:t>
      </w:r>
      <w:r w:rsidRPr="00F47107">
        <w:rPr>
          <w:rFonts w:ascii="Eras Medium ITC" w:eastAsia="Arial Unicode MS" w:hAnsi="Eras Medium ITC" w:cs="Arial Unicode MS"/>
          <w:b w:val="0"/>
          <w:sz w:val="22"/>
          <w:szCs w:val="22"/>
          <w:lang w:val="es-ES"/>
        </w:rPr>
        <w:t xml:space="preserve"> </w:t>
      </w:r>
      <w:r w:rsidRPr="00F47107">
        <w:rPr>
          <w:rFonts w:ascii="Eras Medium ITC" w:eastAsia="Arial Unicode MS" w:hAnsi="Eras Medium ITC" w:cs="Arial Unicode MS"/>
          <w:b w:val="0"/>
          <w:sz w:val="22"/>
          <w:szCs w:val="22"/>
        </w:rPr>
        <w:t>La escuela como espacio de terceridad.</w:t>
      </w:r>
      <w:r w:rsidRPr="00F47107">
        <w:rPr>
          <w:sz w:val="22"/>
          <w:szCs w:val="22"/>
        </w:rPr>
        <w:t xml:space="preserve"> </w:t>
      </w:r>
      <w:r w:rsidRPr="00F47107">
        <w:rPr>
          <w:rFonts w:ascii="Eras Medium ITC" w:eastAsia="Arial Unicode MS" w:hAnsi="Eras Medium ITC" w:cs="Arial Unicode MS"/>
          <w:b w:val="0"/>
          <w:sz w:val="22"/>
          <w:szCs w:val="22"/>
        </w:rPr>
        <w:t>La escuela y su Función estructurante</w:t>
      </w:r>
      <w:r w:rsidRPr="00F47107">
        <w:rPr>
          <w:rFonts w:ascii="Eras Medium ITC" w:eastAsia="Arial Unicode MS" w:hAnsi="Eras Medium ITC" w:cs="Arial Unicode MS"/>
          <w:b w:val="0"/>
          <w:sz w:val="22"/>
          <w:szCs w:val="22"/>
          <w:lang w:val="es-ES"/>
        </w:rPr>
        <w:t>.</w:t>
      </w:r>
      <w:r w:rsidR="008D700A">
        <w:rPr>
          <w:rFonts w:ascii="Eras Medium ITC" w:hAnsi="Eras Medium ITC" w:cs="Arial"/>
          <w:b w:val="0"/>
          <w:sz w:val="22"/>
          <w:szCs w:val="22"/>
          <w:lang w:val="es-ES"/>
        </w:rPr>
        <w:t xml:space="preserve"> </w:t>
      </w:r>
      <w:r w:rsidRPr="00F47107">
        <w:rPr>
          <w:rFonts w:ascii="Eras Medium ITC" w:eastAsia="Arial Unicode MS" w:hAnsi="Eras Medium ITC" w:cs="Arial Unicode MS"/>
          <w:b w:val="0"/>
          <w:sz w:val="22"/>
          <w:szCs w:val="22"/>
        </w:rPr>
        <w:t xml:space="preserve">La inscripción social y </w:t>
      </w:r>
      <w:r w:rsidRPr="00F47107">
        <w:rPr>
          <w:rFonts w:ascii="Eras Medium ITC" w:eastAsia="Arial Unicode MS" w:hAnsi="Eras Medium ITC" w:cs="Arial Unicode MS"/>
          <w:b w:val="0"/>
          <w:sz w:val="22"/>
          <w:szCs w:val="22"/>
          <w:lang w:val="es-ES"/>
        </w:rPr>
        <w:t xml:space="preserve"> </w:t>
      </w:r>
      <w:r w:rsidRPr="00F47107">
        <w:rPr>
          <w:rFonts w:ascii="Eras Medium ITC" w:eastAsia="Arial Unicode MS" w:hAnsi="Eras Medium ITC" w:cs="Arial Unicode MS"/>
          <w:b w:val="0"/>
          <w:sz w:val="22"/>
          <w:szCs w:val="22"/>
        </w:rPr>
        <w:t>los proyectos identificatorios</w:t>
      </w:r>
      <w:r w:rsidRPr="00F47107">
        <w:rPr>
          <w:rFonts w:ascii="Eras Medium ITC" w:eastAsia="Arial Unicode MS" w:hAnsi="Eras Medium ITC" w:cs="Arial Unicode MS"/>
          <w:b w:val="0"/>
          <w:sz w:val="22"/>
          <w:szCs w:val="22"/>
          <w:lang w:val="es-ES"/>
        </w:rPr>
        <w:t>.</w:t>
      </w:r>
      <w:r w:rsidRPr="00F47107">
        <w:rPr>
          <w:rFonts w:ascii="Eras Medium ITC" w:hAnsi="Eras Medium ITC"/>
          <w:b w:val="0"/>
          <w:bCs w:val="0"/>
          <w:sz w:val="22"/>
          <w:szCs w:val="22"/>
          <w:lang w:val="es-ES"/>
        </w:rPr>
        <w:t xml:space="preserve"> La intervención institucional con adultos y niños.</w:t>
      </w:r>
      <w:r w:rsidR="00C954E5" w:rsidRPr="00C954E5">
        <w:rPr>
          <w:rFonts w:ascii="Eras Medium ITC" w:hAnsi="Eras Medium ITC" w:cs="Arial"/>
          <w:b w:val="0"/>
          <w:sz w:val="22"/>
          <w:szCs w:val="22"/>
          <w:lang w:val="es-ES"/>
        </w:rPr>
        <w:t xml:space="preserve"> </w:t>
      </w:r>
      <w:r w:rsidR="00C954E5">
        <w:rPr>
          <w:rFonts w:ascii="Eras Medium ITC" w:hAnsi="Eras Medium ITC" w:cs="Arial"/>
          <w:b w:val="0"/>
          <w:sz w:val="22"/>
          <w:szCs w:val="22"/>
          <w:lang w:val="es-ES"/>
        </w:rPr>
        <w:t>Escuela y subjetivación.</w:t>
      </w:r>
    </w:p>
    <w:p w:rsidR="00F47107" w:rsidRPr="00F47107" w:rsidRDefault="00F47107" w:rsidP="00F47107">
      <w:pPr>
        <w:jc w:val="both"/>
        <w:rPr>
          <w:rFonts w:ascii="Eras Medium ITC" w:eastAsia="Arial Unicode MS" w:hAnsi="Eras Medium ITC" w:cs="Arial Unicode MS"/>
          <w:b/>
        </w:rPr>
      </w:pPr>
    </w:p>
    <w:p w:rsidR="00F47107" w:rsidRPr="00F47107" w:rsidRDefault="00F47107" w:rsidP="00F47107">
      <w:pPr>
        <w:jc w:val="both"/>
        <w:rPr>
          <w:rFonts w:ascii="Eras Medium ITC" w:eastAsia="Arial Unicode MS" w:hAnsi="Eras Medium ITC" w:cs="Arial Unicode MS"/>
          <w:b/>
        </w:rPr>
      </w:pPr>
      <w:r w:rsidRPr="00F47107">
        <w:rPr>
          <w:rFonts w:ascii="Eras Medium ITC" w:eastAsia="Arial Unicode MS" w:hAnsi="Eras Medium ITC" w:cs="Arial Unicode MS"/>
          <w:b/>
        </w:rPr>
        <w:t>Bibliografía:</w:t>
      </w:r>
    </w:p>
    <w:p w:rsidR="008D700A" w:rsidRPr="008D700A" w:rsidRDefault="008D700A" w:rsidP="008D700A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Eras Medium ITC" w:hAnsi="Eras Medium ITC"/>
          <w:lang w:val="es-ES" w:eastAsia="es-ES"/>
        </w:rPr>
      </w:pPr>
      <w:r w:rsidRPr="008D700A">
        <w:rPr>
          <w:rFonts w:ascii="Eras Medium ITC" w:hAnsi="Eras Medium ITC"/>
          <w:lang w:val="es-ES" w:eastAsia="es-ES"/>
        </w:rPr>
        <w:t>Bleichmar, S. Inteligencia y simbolización ( cap. 4) B. Aires Paidós 2010</w:t>
      </w:r>
    </w:p>
    <w:p w:rsidR="008D700A" w:rsidRPr="008D700A" w:rsidRDefault="008D700A" w:rsidP="008D700A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Eras Medium ITC" w:hAnsi="Eras Medium ITC"/>
          <w:lang w:val="es-ES" w:eastAsia="es-ES"/>
        </w:rPr>
      </w:pPr>
      <w:r w:rsidRPr="008D700A">
        <w:rPr>
          <w:rFonts w:ascii="Eras Medium ITC" w:hAnsi="Eras Medium ITC"/>
          <w:lang w:val="es-ES" w:eastAsia="es-ES"/>
        </w:rPr>
        <w:t xml:space="preserve">Spitz, R. (1965),  El primer año de vida  (III, IV y V).Buenos Aires </w:t>
      </w:r>
      <w:r w:rsidRPr="008D700A">
        <w:rPr>
          <w:rFonts w:ascii="Eras Medium ITC" w:hAnsi="Eras Medium ITC" w:cs="Arial"/>
          <w:lang w:val="es-ES" w:eastAsia="es-ES"/>
        </w:rPr>
        <w:t>F.C.E</w:t>
      </w:r>
      <w:r w:rsidRPr="008D700A">
        <w:rPr>
          <w:rFonts w:ascii="Eras Medium ITC" w:hAnsi="Eras Medium ITC"/>
          <w:lang w:val="es-ES" w:eastAsia="es-ES"/>
        </w:rPr>
        <w:t xml:space="preserve"> </w:t>
      </w:r>
      <w:r w:rsidRPr="008D700A">
        <w:rPr>
          <w:rFonts w:ascii="Eras Medium ITC" w:hAnsi="Eras Medium ITC" w:cs="Arial"/>
          <w:lang w:val="es-ES" w:eastAsia="es-ES"/>
        </w:rPr>
        <w:t>2006</w:t>
      </w:r>
    </w:p>
    <w:p w:rsidR="008D700A" w:rsidRPr="008D700A" w:rsidRDefault="008D700A" w:rsidP="008D700A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Eras Medium ITC" w:hAnsi="Eras Medium ITC"/>
          <w:lang w:val="es-ES" w:eastAsia="es-ES"/>
        </w:rPr>
      </w:pPr>
      <w:r w:rsidRPr="008D700A">
        <w:rPr>
          <w:rFonts w:ascii="Eras Medium ITC" w:hAnsi="Eras Medium ITC"/>
          <w:lang w:val="es-ES" w:eastAsia="es-ES"/>
        </w:rPr>
        <w:t>Piaget, J (1964)   Seis estudios de psicología (Primera parte: el desarrollo mental del niño) Labor Colombia 1995</w:t>
      </w:r>
    </w:p>
    <w:p w:rsidR="008D700A" w:rsidRPr="008D700A" w:rsidRDefault="008D700A" w:rsidP="008D700A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Eras Medium ITC" w:hAnsi="Eras Medium ITC"/>
          <w:lang w:val="es-ES" w:eastAsia="es-ES"/>
        </w:rPr>
      </w:pPr>
      <w:r w:rsidRPr="008D700A">
        <w:rPr>
          <w:rFonts w:ascii="Eras Medium ITC" w:hAnsi="Eras Medium ITC"/>
          <w:lang w:val="es-ES" w:eastAsia="es-ES"/>
        </w:rPr>
        <w:t xml:space="preserve">Mannoni, M “El niño retardado y su madre B. Aires </w:t>
      </w:r>
      <w:r w:rsidRPr="008D700A">
        <w:rPr>
          <w:rFonts w:ascii="Eras Medium ITC" w:hAnsi="Eras Medium ITC" w:cs="Arial"/>
          <w:lang w:val="es-ES" w:eastAsia="es-ES"/>
        </w:rPr>
        <w:t>Paidós</w:t>
      </w:r>
      <w:r w:rsidRPr="008D700A">
        <w:rPr>
          <w:rFonts w:ascii="Eras Medium ITC" w:hAnsi="Eras Medium ITC"/>
          <w:lang w:val="es-ES" w:eastAsia="es-ES"/>
        </w:rPr>
        <w:t xml:space="preserve"> </w:t>
      </w:r>
      <w:r w:rsidRPr="008D700A">
        <w:rPr>
          <w:rFonts w:ascii="Eras Medium ITC" w:hAnsi="Eras Medium ITC" w:cs="Arial"/>
          <w:lang w:val="es-ES" w:eastAsia="es-ES"/>
        </w:rPr>
        <w:t>2010</w:t>
      </w:r>
    </w:p>
    <w:p w:rsidR="008D700A" w:rsidRPr="00F47107" w:rsidRDefault="008D700A" w:rsidP="008D700A">
      <w:pPr>
        <w:numPr>
          <w:ilvl w:val="0"/>
          <w:numId w:val="6"/>
        </w:numPr>
        <w:spacing w:after="0"/>
        <w:jc w:val="both"/>
        <w:rPr>
          <w:rFonts w:ascii="Eras Medium ITC" w:eastAsia="Arial Unicode MS" w:hAnsi="Eras Medium ITC" w:cs="Arial Unicode MS"/>
        </w:rPr>
      </w:pPr>
      <w:r w:rsidRPr="00F47107">
        <w:rPr>
          <w:rFonts w:ascii="Eras Medium ITC" w:eastAsia="Arial Unicode MS" w:hAnsi="Eras Medium ITC" w:cs="Arial Unicode MS"/>
        </w:rPr>
        <w:t>Schlémenson, Silvia “Aprendizaje , un encuentro de sentidos”Kapeluz.1996</w:t>
      </w:r>
    </w:p>
    <w:p w:rsidR="00F47107" w:rsidRPr="00F47107" w:rsidRDefault="00F47107" w:rsidP="00F47107">
      <w:pPr>
        <w:numPr>
          <w:ilvl w:val="0"/>
          <w:numId w:val="6"/>
        </w:numPr>
        <w:spacing w:after="0"/>
        <w:jc w:val="both"/>
        <w:rPr>
          <w:rFonts w:ascii="Eras Medium ITC" w:eastAsia="Arial Unicode MS" w:hAnsi="Eras Medium ITC" w:cs="Arial Unicode MS"/>
        </w:rPr>
      </w:pPr>
      <w:r w:rsidRPr="00F47107">
        <w:rPr>
          <w:rFonts w:ascii="Eras Medium ITC" w:eastAsia="Arial Unicode MS" w:hAnsi="Eras Medium ITC" w:cs="Arial Unicode MS"/>
        </w:rPr>
        <w:t>Schlémenson, Silvia “Niños que no aprenden”</w:t>
      </w:r>
    </w:p>
    <w:p w:rsidR="00F47107" w:rsidRPr="00F47107" w:rsidRDefault="00F47107" w:rsidP="00F47107">
      <w:pPr>
        <w:numPr>
          <w:ilvl w:val="0"/>
          <w:numId w:val="6"/>
        </w:numPr>
        <w:spacing w:after="0"/>
        <w:jc w:val="both"/>
        <w:rPr>
          <w:rFonts w:ascii="Eras Medium ITC" w:eastAsia="Arial Unicode MS" w:hAnsi="Eras Medium ITC" w:cs="Arial Unicode MS"/>
        </w:rPr>
      </w:pPr>
      <w:r w:rsidRPr="00F47107">
        <w:rPr>
          <w:rFonts w:ascii="Eras Medium ITC" w:eastAsia="Arial Unicode MS" w:hAnsi="Eras Medium ITC" w:cs="Arial Unicode MS"/>
        </w:rPr>
        <w:t>Cordieu, A. “Los retrasados no existen” Ed. Nueva Visión.</w:t>
      </w:r>
    </w:p>
    <w:p w:rsidR="00F47107" w:rsidRDefault="00F47107" w:rsidP="00F47107">
      <w:pPr>
        <w:numPr>
          <w:ilvl w:val="0"/>
          <w:numId w:val="6"/>
        </w:numPr>
        <w:spacing w:after="0"/>
        <w:jc w:val="both"/>
        <w:rPr>
          <w:rFonts w:ascii="Eras Medium ITC" w:eastAsia="Arial Unicode MS" w:hAnsi="Eras Medium ITC" w:cs="Arial Unicode MS"/>
        </w:rPr>
      </w:pPr>
      <w:r w:rsidRPr="00F47107">
        <w:rPr>
          <w:rFonts w:ascii="Eras Medium ITC" w:eastAsia="Arial Unicode MS" w:hAnsi="Eras Medium ITC" w:cs="Arial Unicode MS"/>
        </w:rPr>
        <w:t>Rosbaco, Inés “El desnutrido escolar”- Hommo Sapiens .2000</w:t>
      </w:r>
    </w:p>
    <w:p w:rsidR="00A73D14" w:rsidRPr="00F47107" w:rsidRDefault="00A73D14" w:rsidP="00F47107">
      <w:pPr>
        <w:numPr>
          <w:ilvl w:val="0"/>
          <w:numId w:val="6"/>
        </w:numPr>
        <w:spacing w:after="0"/>
        <w:jc w:val="both"/>
        <w:rPr>
          <w:rFonts w:ascii="Eras Medium ITC" w:eastAsia="Arial Unicode MS" w:hAnsi="Eras Medium ITC" w:cs="Arial Unicode MS"/>
        </w:rPr>
      </w:pPr>
      <w:r>
        <w:rPr>
          <w:rFonts w:ascii="Eras Medium ITC" w:eastAsia="Arial Unicode MS" w:hAnsi="Eras Medium ITC" w:cs="Arial Unicode MS"/>
        </w:rPr>
        <w:t>Rosbaco, Inés ”Contra viento y marea” material inédito</w:t>
      </w:r>
    </w:p>
    <w:p w:rsidR="00F47107" w:rsidRPr="00A73D14" w:rsidRDefault="00F47107" w:rsidP="00F47107">
      <w:pPr>
        <w:numPr>
          <w:ilvl w:val="0"/>
          <w:numId w:val="6"/>
        </w:numPr>
        <w:spacing w:after="0"/>
        <w:jc w:val="both"/>
        <w:rPr>
          <w:rFonts w:ascii="Eras Medium ITC" w:eastAsia="Arial Unicode MS" w:hAnsi="Eras Medium ITC" w:cs="Arial Unicode MS"/>
          <w:i/>
        </w:rPr>
      </w:pPr>
      <w:r w:rsidRPr="00A73D14">
        <w:rPr>
          <w:rFonts w:ascii="Eras Medium ITC" w:eastAsia="Arial Unicode MS" w:hAnsi="Eras Medium ITC" w:cs="Arial Unicode MS"/>
          <w:i/>
        </w:rPr>
        <w:t xml:space="preserve">El </w:t>
      </w:r>
      <w:r w:rsidRPr="00A73D14">
        <w:rPr>
          <w:rStyle w:val="nfasis"/>
          <w:rFonts w:ascii="Eras Medium ITC" w:eastAsia="Arial Unicode MS" w:hAnsi="Eras Medium ITC" w:cs="Arial Unicode MS"/>
          <w:i w:val="0"/>
        </w:rPr>
        <w:t>fracaso escolar</w:t>
      </w:r>
      <w:r w:rsidRPr="00A73D14">
        <w:rPr>
          <w:rFonts w:ascii="Eras Medium ITC" w:eastAsia="Arial Unicode MS" w:hAnsi="Eras Medium ITC" w:cs="Arial Unicode MS"/>
          <w:i/>
        </w:rPr>
        <w:t xml:space="preserve"> en cuestión. Concepciones, creencias y representaciones. Ed. </w:t>
      </w:r>
      <w:r w:rsidRPr="00A73D14">
        <w:rPr>
          <w:rStyle w:val="nfasis"/>
          <w:rFonts w:ascii="Eras Medium ITC" w:eastAsia="Arial Unicode MS" w:hAnsi="Eras Medium ITC" w:cs="Arial Unicode MS"/>
          <w:i w:val="0"/>
        </w:rPr>
        <w:t>Novedades Educativas</w:t>
      </w:r>
      <w:r w:rsidRPr="00A73D14">
        <w:rPr>
          <w:rFonts w:ascii="Eras Medium ITC" w:eastAsia="Arial Unicode MS" w:hAnsi="Eras Medium ITC" w:cs="Arial Unicode MS"/>
          <w:i/>
        </w:rPr>
        <w:t xml:space="preserve">, abril 2002 </w:t>
      </w:r>
    </w:p>
    <w:p w:rsidR="00F47107" w:rsidRPr="00F47107" w:rsidRDefault="00F47107" w:rsidP="00F47107">
      <w:pPr>
        <w:numPr>
          <w:ilvl w:val="0"/>
          <w:numId w:val="6"/>
        </w:numPr>
        <w:spacing w:after="0"/>
        <w:jc w:val="both"/>
        <w:rPr>
          <w:rFonts w:ascii="Eras Medium ITC" w:eastAsia="Arial Unicode MS" w:hAnsi="Eras Medium ITC" w:cs="Arial Unicode MS"/>
          <w:i/>
        </w:rPr>
      </w:pPr>
      <w:r w:rsidRPr="00F47107">
        <w:rPr>
          <w:rFonts w:ascii="Eras Medium ITC" w:hAnsi="Eras Medium ITC" w:cs="Arial"/>
          <w:bCs/>
        </w:rPr>
        <w:t>Alicia Fernández -fort da Nro. 3</w:t>
      </w:r>
      <w:r w:rsidRPr="00F47107">
        <w:rPr>
          <w:rFonts w:ascii="Eras Medium ITC" w:hAnsi="Eras Medium ITC" w:cs="Arial"/>
        </w:rPr>
        <w:t xml:space="preserve"> </w:t>
      </w:r>
      <w:r w:rsidRPr="00F47107">
        <w:rPr>
          <w:rFonts w:ascii="Eras Medium ITC" w:hAnsi="Eras Medium ITC" w:cs="Arial"/>
          <w:bCs/>
          <w:i/>
          <w:iCs/>
        </w:rPr>
        <w:t>"Si ves al futuro dile que no venga"</w:t>
      </w:r>
      <w:r w:rsidRPr="00F47107">
        <w:rPr>
          <w:rFonts w:ascii="Eras Medium ITC" w:hAnsi="Eras Medium ITC" w:cs="Arial"/>
          <w:bCs/>
          <w:i/>
          <w:iCs/>
        </w:rPr>
        <w:br/>
      </w:r>
      <w:r w:rsidRPr="00F47107">
        <w:rPr>
          <w:rFonts w:ascii="Eras Medium ITC" w:hAnsi="Eras Medium ITC" w:cs="Arial"/>
          <w:bCs/>
        </w:rPr>
        <w:t>La subjetividad en la miseria Laura Arocena- fort da Nro. 3 “El saber en juego”</w:t>
      </w:r>
    </w:p>
    <w:p w:rsidR="00F47107" w:rsidRPr="00F47107" w:rsidRDefault="00F47107" w:rsidP="00F47107">
      <w:pPr>
        <w:numPr>
          <w:ilvl w:val="0"/>
          <w:numId w:val="6"/>
        </w:numPr>
        <w:spacing w:after="0"/>
        <w:jc w:val="both"/>
        <w:rPr>
          <w:rFonts w:ascii="Eras Medium ITC" w:eastAsia="Arial Unicode MS" w:hAnsi="Eras Medium ITC" w:cs="Arial Unicode MS"/>
          <w:i/>
        </w:rPr>
      </w:pPr>
      <w:r w:rsidRPr="00F47107">
        <w:rPr>
          <w:rFonts w:ascii="Eras Medium ITC" w:hAnsi="Eras Medium ITC" w:cs="Arial"/>
        </w:rPr>
        <w:t>Rosbaco, Bancessu y Carreras “Escuela Subjetividad y niños, en condiciones de desventaja social” Documento de la Revista de Educación.DGC y E/Subsecretaría de Educación. Pcia de Buenos Aires.2003</w:t>
      </w:r>
    </w:p>
    <w:p w:rsidR="00F47107" w:rsidRPr="00A73D14" w:rsidRDefault="00F47107" w:rsidP="00F47107">
      <w:pPr>
        <w:pStyle w:val="Prrafodelista"/>
        <w:numPr>
          <w:ilvl w:val="0"/>
          <w:numId w:val="6"/>
        </w:numPr>
        <w:spacing w:after="0"/>
        <w:jc w:val="both"/>
        <w:outlineLvl w:val="2"/>
        <w:rPr>
          <w:rFonts w:ascii="Eras Medium ITC" w:eastAsia="Times New Roman" w:hAnsi="Eras Medium ITC" w:cs="Arial"/>
          <w:b/>
          <w:bCs/>
          <w:lang w:eastAsia="es-AR"/>
        </w:rPr>
      </w:pPr>
      <w:r w:rsidRPr="00F47107">
        <w:rPr>
          <w:rFonts w:ascii="Eras Medium ITC" w:eastAsia="Times New Roman" w:hAnsi="Eras Medium ITC" w:cs="Arial"/>
          <w:bCs/>
          <w:lang w:eastAsia="es-AR"/>
        </w:rPr>
        <w:lastRenderedPageBreak/>
        <w:t xml:space="preserve">Fernández, Alicia “Aprender es casi tan lindo como jugar” en revista </w:t>
      </w:r>
      <w:r w:rsidRPr="00A73D14">
        <w:rPr>
          <w:rFonts w:ascii="Eras Medium ITC" w:eastAsia="Times New Roman" w:hAnsi="Eras Medium ITC" w:cs="Arial"/>
          <w:b/>
          <w:bCs/>
          <w:lang w:eastAsia="es-AR"/>
        </w:rPr>
        <w:t>Fort da Numero 4-agosto 2001.</w:t>
      </w:r>
    </w:p>
    <w:p w:rsidR="00A73D14" w:rsidRPr="008D700A" w:rsidRDefault="00F47107" w:rsidP="008D700A">
      <w:pPr>
        <w:pStyle w:val="Prrafodelista"/>
        <w:numPr>
          <w:ilvl w:val="0"/>
          <w:numId w:val="6"/>
        </w:numPr>
        <w:spacing w:after="0"/>
        <w:jc w:val="both"/>
        <w:outlineLvl w:val="2"/>
        <w:rPr>
          <w:rStyle w:val="Textoennegrita"/>
          <w:rFonts w:ascii="Eras Medium ITC" w:eastAsia="Times New Roman" w:hAnsi="Eras Medium ITC" w:cs="Arial"/>
          <w:b w:val="0"/>
          <w:lang w:eastAsia="es-AR"/>
        </w:rPr>
      </w:pPr>
      <w:r w:rsidRPr="00F47107">
        <w:rPr>
          <w:rFonts w:ascii="Eras Medium ITC" w:eastAsia="Times New Roman" w:hAnsi="Eras Medium ITC" w:cs="Arial"/>
          <w:bCs/>
          <w:lang w:eastAsia="es-AR"/>
        </w:rPr>
        <w:t>Norma Filidoro “La relación entre discapacidad y problemas de aprendizaje no tiene carácter de necesidad”</w:t>
      </w:r>
    </w:p>
    <w:p w:rsidR="004A4AD0" w:rsidRPr="00A86D76" w:rsidRDefault="00E46F30" w:rsidP="00A86D76">
      <w:pPr>
        <w:pStyle w:val="Prrafodelista"/>
        <w:numPr>
          <w:ilvl w:val="0"/>
          <w:numId w:val="6"/>
        </w:numPr>
        <w:spacing w:after="0"/>
        <w:jc w:val="both"/>
        <w:outlineLvl w:val="2"/>
        <w:rPr>
          <w:rFonts w:ascii="Eras Medium ITC" w:eastAsia="Times New Roman" w:hAnsi="Eras Medium ITC" w:cs="Arial"/>
          <w:b/>
          <w:bCs/>
          <w:lang w:eastAsia="es-AR"/>
        </w:rPr>
      </w:pPr>
      <w:r w:rsidRPr="00A73D14">
        <w:rPr>
          <w:rStyle w:val="Textoennegrita"/>
          <w:rFonts w:ascii="Eras Medium ITC" w:eastAsia="Arial Unicode MS" w:hAnsi="Eras Medium ITC" w:cs="Arial Unicode MS"/>
          <w:b w:val="0"/>
          <w:lang w:val="es-ES"/>
        </w:rPr>
        <w:t>Bloj, Ana “El revés del reino. La literatura infantil como recurso subjetivante” Laborde editorial. 2009</w:t>
      </w:r>
    </w:p>
    <w:p w:rsidR="007A7631" w:rsidRPr="00F47107" w:rsidRDefault="007A7631" w:rsidP="00394DC7">
      <w:pPr>
        <w:pStyle w:val="Prrafodelista"/>
        <w:spacing w:after="0"/>
        <w:jc w:val="both"/>
        <w:outlineLvl w:val="2"/>
        <w:rPr>
          <w:rFonts w:ascii="Eras Medium ITC" w:eastAsia="Times New Roman" w:hAnsi="Eras Medium ITC" w:cs="Arial"/>
          <w:b/>
          <w:bCs/>
          <w:lang w:eastAsia="es-AR"/>
        </w:rPr>
      </w:pPr>
    </w:p>
    <w:p w:rsidR="00D5562C" w:rsidRPr="00F47107" w:rsidRDefault="008C57F6" w:rsidP="00394DC7">
      <w:pPr>
        <w:pStyle w:val="Prrafodelista"/>
        <w:spacing w:after="0"/>
        <w:jc w:val="both"/>
        <w:outlineLvl w:val="2"/>
        <w:rPr>
          <w:rFonts w:ascii="Eras Medium ITC" w:eastAsia="Times New Roman" w:hAnsi="Eras Medium ITC" w:cs="Arial"/>
          <w:b/>
          <w:bCs/>
          <w:lang w:eastAsia="es-AR"/>
        </w:rPr>
      </w:pPr>
      <w:r w:rsidRPr="00F47107">
        <w:rPr>
          <w:rFonts w:ascii="Eras Medium ITC" w:eastAsia="Times New Roman" w:hAnsi="Eras Medium ITC" w:cs="Arial"/>
          <w:b/>
          <w:bCs/>
          <w:lang w:eastAsia="es-AR"/>
        </w:rPr>
        <w:t>Películas</w:t>
      </w:r>
      <w:r w:rsidR="00761622" w:rsidRPr="00F47107">
        <w:rPr>
          <w:rFonts w:ascii="Eras Medium ITC" w:eastAsia="Times New Roman" w:hAnsi="Eras Medium ITC" w:cs="Arial"/>
          <w:b/>
          <w:bCs/>
          <w:lang w:eastAsia="es-AR"/>
        </w:rPr>
        <w:t xml:space="preserve"> y  videos:</w:t>
      </w:r>
    </w:p>
    <w:p w:rsidR="004C1160" w:rsidRPr="00F47107" w:rsidRDefault="004C1160" w:rsidP="00A2229B">
      <w:pPr>
        <w:pStyle w:val="Prrafodelista"/>
        <w:numPr>
          <w:ilvl w:val="0"/>
          <w:numId w:val="6"/>
        </w:numPr>
        <w:spacing w:after="0"/>
        <w:jc w:val="both"/>
        <w:outlineLvl w:val="2"/>
        <w:rPr>
          <w:rFonts w:ascii="Eras Medium ITC" w:eastAsia="Times New Roman" w:hAnsi="Eras Medium ITC" w:cs="Arial"/>
          <w:bCs/>
          <w:lang w:eastAsia="es-AR"/>
        </w:rPr>
      </w:pPr>
      <w:r w:rsidRPr="00F47107">
        <w:rPr>
          <w:rFonts w:ascii="Eras Medium ITC" w:eastAsia="Times New Roman" w:hAnsi="Eras Medium ITC" w:cs="Arial"/>
          <w:bCs/>
          <w:lang w:eastAsia="es-AR"/>
        </w:rPr>
        <w:t xml:space="preserve">Estrellas en la tierra </w:t>
      </w:r>
    </w:p>
    <w:p w:rsidR="004C1160" w:rsidRPr="00F47107" w:rsidRDefault="008C445A" w:rsidP="004C1160">
      <w:pPr>
        <w:pStyle w:val="Prrafodelista"/>
        <w:numPr>
          <w:ilvl w:val="0"/>
          <w:numId w:val="6"/>
        </w:numPr>
        <w:spacing w:after="0"/>
        <w:jc w:val="both"/>
        <w:outlineLvl w:val="2"/>
        <w:rPr>
          <w:rFonts w:ascii="Eras Medium ITC" w:eastAsia="Times New Roman" w:hAnsi="Eras Medium ITC" w:cs="Arial"/>
          <w:bCs/>
          <w:lang w:eastAsia="es-AR"/>
        </w:rPr>
      </w:pPr>
      <w:r w:rsidRPr="00F47107">
        <w:rPr>
          <w:rFonts w:ascii="Eras Medium ITC" w:eastAsia="Times New Roman" w:hAnsi="Eras Medium ITC" w:cs="Arial"/>
          <w:bCs/>
          <w:lang w:eastAsia="es-AR"/>
        </w:rPr>
        <w:t xml:space="preserve">Carlos </w:t>
      </w:r>
      <w:r w:rsidR="00A71BD2" w:rsidRPr="00F47107">
        <w:rPr>
          <w:rFonts w:ascii="Eras Medium ITC" w:eastAsia="Times New Roman" w:hAnsi="Eras Medium ITC" w:cs="Arial"/>
          <w:bCs/>
          <w:lang w:eastAsia="es-AR"/>
        </w:rPr>
        <w:t>Skliar “Ser otro ser”.</w:t>
      </w:r>
      <w:r w:rsidRPr="00F47107">
        <w:rPr>
          <w:rFonts w:ascii="Eras Medium ITC" w:eastAsia="Times New Roman" w:hAnsi="Eras Medium ITC" w:cs="Arial"/>
          <w:bCs/>
          <w:lang w:eastAsia="es-AR"/>
        </w:rPr>
        <w:t xml:space="preserve"> Producciones Flacso</w:t>
      </w:r>
    </w:p>
    <w:p w:rsidR="0070290E" w:rsidRPr="00F47107" w:rsidRDefault="0070290E" w:rsidP="004C1160">
      <w:pPr>
        <w:pStyle w:val="Prrafodelista"/>
        <w:numPr>
          <w:ilvl w:val="0"/>
          <w:numId w:val="6"/>
        </w:numPr>
        <w:spacing w:after="0"/>
        <w:jc w:val="both"/>
        <w:outlineLvl w:val="2"/>
        <w:rPr>
          <w:rFonts w:ascii="Eras Medium ITC" w:eastAsia="Times New Roman" w:hAnsi="Eras Medium ITC" w:cs="Arial"/>
          <w:bCs/>
          <w:lang w:eastAsia="es-AR"/>
        </w:rPr>
      </w:pPr>
      <w:r w:rsidRPr="00F47107">
        <w:rPr>
          <w:rFonts w:ascii="Eras Medium ITC" w:eastAsia="Times New Roman" w:hAnsi="Eras Medium ITC" w:cs="Arial"/>
          <w:bCs/>
          <w:lang w:eastAsia="es-AR"/>
        </w:rPr>
        <w:t xml:space="preserve">Un </w:t>
      </w:r>
      <w:r w:rsidR="008C57F6" w:rsidRPr="00F47107">
        <w:rPr>
          <w:rFonts w:ascii="Eras Medium ITC" w:eastAsia="Times New Roman" w:hAnsi="Eras Medium ITC" w:cs="Arial"/>
          <w:bCs/>
          <w:lang w:eastAsia="es-AR"/>
        </w:rPr>
        <w:t>Ángel</w:t>
      </w:r>
      <w:r w:rsidRPr="00F47107">
        <w:rPr>
          <w:rFonts w:ascii="Eras Medium ITC" w:eastAsia="Times New Roman" w:hAnsi="Eras Medium ITC" w:cs="Arial"/>
          <w:bCs/>
          <w:lang w:eastAsia="es-AR"/>
        </w:rPr>
        <w:t xml:space="preserve"> en mi mesa</w:t>
      </w:r>
    </w:p>
    <w:p w:rsidR="003C6456" w:rsidRPr="00F47107" w:rsidRDefault="003C6456" w:rsidP="00A2229B">
      <w:pPr>
        <w:pStyle w:val="Prrafodelista"/>
        <w:numPr>
          <w:ilvl w:val="0"/>
          <w:numId w:val="6"/>
        </w:numPr>
        <w:spacing w:after="0"/>
        <w:jc w:val="both"/>
        <w:outlineLvl w:val="2"/>
        <w:rPr>
          <w:rFonts w:ascii="Eras Medium ITC" w:eastAsia="Times New Roman" w:hAnsi="Eras Medium ITC" w:cs="Arial"/>
          <w:bCs/>
          <w:lang w:eastAsia="es-AR"/>
        </w:rPr>
      </w:pPr>
      <w:r w:rsidRPr="00F47107">
        <w:rPr>
          <w:rFonts w:ascii="Eras Medium ITC" w:eastAsia="Times New Roman" w:hAnsi="Eras Medium ITC" w:cs="Arial"/>
          <w:bCs/>
          <w:lang w:eastAsia="es-AR"/>
        </w:rPr>
        <w:t>Anita</w:t>
      </w:r>
    </w:p>
    <w:p w:rsidR="008C57F6" w:rsidRPr="00F47107" w:rsidRDefault="008C57F6" w:rsidP="00A2229B">
      <w:pPr>
        <w:pStyle w:val="Prrafodelista"/>
        <w:numPr>
          <w:ilvl w:val="0"/>
          <w:numId w:val="6"/>
        </w:numPr>
        <w:spacing w:after="0"/>
        <w:jc w:val="both"/>
        <w:outlineLvl w:val="2"/>
        <w:rPr>
          <w:rFonts w:ascii="Eras Medium ITC" w:eastAsia="Times New Roman" w:hAnsi="Eras Medium ITC" w:cs="Arial"/>
          <w:bCs/>
          <w:lang w:eastAsia="es-AR"/>
        </w:rPr>
      </w:pPr>
      <w:r w:rsidRPr="00F47107">
        <w:rPr>
          <w:rFonts w:ascii="Eras Medium ITC" w:eastAsia="Times New Roman" w:hAnsi="Eras Medium ITC" w:cs="Arial"/>
          <w:bCs/>
          <w:lang w:eastAsia="es-AR"/>
        </w:rPr>
        <w:t>Preciosa</w:t>
      </w:r>
    </w:p>
    <w:p w:rsidR="00606D43" w:rsidRPr="00F47107" w:rsidRDefault="00606D43" w:rsidP="00A2229B">
      <w:pPr>
        <w:pStyle w:val="Prrafodelista"/>
        <w:numPr>
          <w:ilvl w:val="0"/>
          <w:numId w:val="6"/>
        </w:numPr>
        <w:spacing w:after="0"/>
        <w:jc w:val="both"/>
        <w:outlineLvl w:val="2"/>
        <w:rPr>
          <w:rFonts w:ascii="Eras Medium ITC" w:eastAsia="Times New Roman" w:hAnsi="Eras Medium ITC" w:cs="Arial"/>
          <w:bCs/>
          <w:lang w:eastAsia="es-AR"/>
        </w:rPr>
      </w:pPr>
      <w:r w:rsidRPr="00F47107">
        <w:rPr>
          <w:rFonts w:ascii="Eras Medium ITC" w:eastAsia="Times New Roman" w:hAnsi="Eras Medium ITC" w:cs="Arial"/>
          <w:bCs/>
          <w:lang w:eastAsia="es-AR"/>
        </w:rPr>
        <w:t>El pequeño salvaje.</w:t>
      </w:r>
    </w:p>
    <w:p w:rsidR="00F73FBF" w:rsidRPr="00F47107" w:rsidRDefault="00C954E5" w:rsidP="00A2229B">
      <w:pPr>
        <w:pStyle w:val="Prrafodelista"/>
        <w:numPr>
          <w:ilvl w:val="0"/>
          <w:numId w:val="6"/>
        </w:numPr>
        <w:spacing w:after="0"/>
        <w:jc w:val="both"/>
        <w:outlineLvl w:val="2"/>
        <w:rPr>
          <w:rFonts w:ascii="Eras Medium ITC" w:eastAsia="Times New Roman" w:hAnsi="Eras Medium ITC" w:cs="Arial"/>
          <w:bCs/>
          <w:lang w:eastAsia="es-AR"/>
        </w:rPr>
      </w:pPr>
      <w:r>
        <w:rPr>
          <w:rFonts w:ascii="Eras Medium ITC" w:eastAsia="Times New Roman" w:hAnsi="Eras Medium ITC" w:cs="Arial"/>
          <w:bCs/>
          <w:lang w:eastAsia="es-AR"/>
        </w:rPr>
        <w:t>El joven manos de tijera</w:t>
      </w:r>
    </w:p>
    <w:p w:rsidR="00761622" w:rsidRPr="00F47107" w:rsidRDefault="00761622" w:rsidP="00761622">
      <w:pPr>
        <w:pStyle w:val="Prrafodelista"/>
        <w:spacing w:after="0"/>
        <w:jc w:val="both"/>
        <w:outlineLvl w:val="2"/>
        <w:rPr>
          <w:rFonts w:ascii="Eras Medium ITC" w:eastAsia="Times New Roman" w:hAnsi="Eras Medium ITC" w:cs="Arial"/>
          <w:b/>
          <w:bCs/>
          <w:lang w:eastAsia="es-AR"/>
        </w:rPr>
      </w:pPr>
    </w:p>
    <w:p w:rsidR="00761622" w:rsidRPr="00F47107" w:rsidRDefault="00761622" w:rsidP="00761622">
      <w:pPr>
        <w:pStyle w:val="Prrafodelista"/>
        <w:spacing w:after="0"/>
        <w:jc w:val="both"/>
        <w:outlineLvl w:val="2"/>
        <w:rPr>
          <w:rFonts w:ascii="Eras Medium ITC" w:eastAsia="Times New Roman" w:hAnsi="Eras Medium ITC" w:cs="Arial"/>
          <w:b/>
          <w:bCs/>
          <w:lang w:eastAsia="es-AR"/>
        </w:rPr>
      </w:pPr>
      <w:r w:rsidRPr="00F47107">
        <w:rPr>
          <w:rFonts w:ascii="Eras Medium ITC" w:eastAsia="Times New Roman" w:hAnsi="Eras Medium ITC" w:cs="Arial"/>
          <w:b/>
          <w:bCs/>
          <w:lang w:eastAsia="es-AR"/>
        </w:rPr>
        <w:t>Obras literarias recomendadas:</w:t>
      </w:r>
    </w:p>
    <w:p w:rsidR="00394DC7" w:rsidRPr="008D700A" w:rsidRDefault="00E72536" w:rsidP="008D700A">
      <w:pPr>
        <w:pStyle w:val="Prrafodelista"/>
        <w:numPr>
          <w:ilvl w:val="0"/>
          <w:numId w:val="6"/>
        </w:numPr>
        <w:spacing w:after="0"/>
        <w:jc w:val="both"/>
        <w:outlineLvl w:val="2"/>
        <w:rPr>
          <w:rFonts w:ascii="Eras Medium ITC" w:eastAsia="Times New Roman" w:hAnsi="Eras Medium ITC" w:cs="Arial"/>
          <w:bCs/>
          <w:lang w:eastAsia="es-AR"/>
        </w:rPr>
      </w:pPr>
      <w:r w:rsidRPr="00F47107">
        <w:rPr>
          <w:rFonts w:ascii="Eras Medium ITC" w:eastAsia="Times New Roman" w:hAnsi="Eras Medium ITC" w:cs="Arial"/>
          <w:bCs/>
          <w:lang w:eastAsia="es-AR"/>
        </w:rPr>
        <w:t>Peter Hoeg “Los fronterizos”. Alfaguara</w:t>
      </w:r>
      <w:r w:rsidR="008D700A">
        <w:rPr>
          <w:rFonts w:ascii="Eras Medium ITC" w:eastAsia="Times New Roman" w:hAnsi="Eras Medium ITC" w:cs="Arial"/>
          <w:bCs/>
          <w:lang w:eastAsia="es-AR"/>
        </w:rPr>
        <w:t>.</w:t>
      </w:r>
    </w:p>
    <w:p w:rsidR="00394DC7" w:rsidRPr="00F47107" w:rsidRDefault="008C445A" w:rsidP="008C445A">
      <w:pPr>
        <w:pStyle w:val="Prrafodelista"/>
        <w:numPr>
          <w:ilvl w:val="0"/>
          <w:numId w:val="6"/>
        </w:numPr>
        <w:spacing w:after="0" w:line="240" w:lineRule="auto"/>
        <w:outlineLvl w:val="2"/>
        <w:rPr>
          <w:rFonts w:ascii="Eras Medium ITC" w:eastAsia="Times New Roman" w:hAnsi="Eras Medium ITC" w:cs="Arial"/>
          <w:bCs/>
          <w:lang w:eastAsia="es-AR"/>
        </w:rPr>
      </w:pPr>
      <w:r w:rsidRPr="00F47107">
        <w:rPr>
          <w:rFonts w:ascii="Eras Medium ITC" w:eastAsia="Times New Roman" w:hAnsi="Eras Medium ITC" w:cs="Arial"/>
          <w:bCs/>
          <w:lang w:eastAsia="es-AR"/>
        </w:rPr>
        <w:t xml:space="preserve">Sacks, </w:t>
      </w:r>
      <w:r w:rsidR="00821B92" w:rsidRPr="00F47107">
        <w:rPr>
          <w:rFonts w:ascii="Eras Medium ITC" w:eastAsia="Times New Roman" w:hAnsi="Eras Medium ITC" w:cs="Arial"/>
          <w:bCs/>
          <w:lang w:eastAsia="es-AR"/>
        </w:rPr>
        <w:t>Olivier. “</w:t>
      </w:r>
      <w:r w:rsidRPr="00F47107">
        <w:rPr>
          <w:rFonts w:ascii="Eras Medium ITC" w:eastAsia="Times New Roman" w:hAnsi="Eras Medium ITC" w:cs="Arial"/>
          <w:bCs/>
          <w:lang w:eastAsia="es-AR"/>
        </w:rPr>
        <w:t>El hombre que confundió a su mujer con un sombrero” http://www.escalante.cl/media/basurero/sacks.pdf</w:t>
      </w:r>
      <w:r w:rsidR="00394DC7" w:rsidRPr="00F47107">
        <w:t xml:space="preserve"> </w:t>
      </w:r>
    </w:p>
    <w:p w:rsidR="00F73FBF" w:rsidRPr="00F47107" w:rsidRDefault="00F73FBF" w:rsidP="00F73FBF">
      <w:pPr>
        <w:pStyle w:val="Prrafodelista"/>
        <w:spacing w:after="0" w:line="240" w:lineRule="auto"/>
        <w:outlineLvl w:val="2"/>
        <w:rPr>
          <w:rFonts w:ascii="Eras Medium ITC" w:eastAsia="Times New Roman" w:hAnsi="Eras Medium ITC" w:cs="Arial"/>
          <w:bCs/>
          <w:lang w:eastAsia="es-AR"/>
        </w:rPr>
      </w:pPr>
      <w:hyperlink r:id="rId9" w:history="1">
        <w:r w:rsidRPr="00F47107">
          <w:rPr>
            <w:rStyle w:val="Hipervnculo"/>
            <w:rFonts w:ascii="Eras Medium ITC" w:eastAsia="Times New Roman" w:hAnsi="Eras Medium ITC" w:cs="Arial"/>
            <w:bCs/>
            <w:color w:val="auto"/>
            <w:lang w:eastAsia="es-AR"/>
          </w:rPr>
          <w:t>http://doifel.com/blog_doifel/Sacks_Oliver.pdf</w:t>
        </w:r>
      </w:hyperlink>
    </w:p>
    <w:p w:rsidR="00F73FBF" w:rsidRDefault="00F73FBF" w:rsidP="00F73FBF">
      <w:pPr>
        <w:pStyle w:val="Prrafodelista"/>
        <w:numPr>
          <w:ilvl w:val="0"/>
          <w:numId w:val="11"/>
        </w:numPr>
        <w:spacing w:after="0" w:line="240" w:lineRule="auto"/>
        <w:outlineLvl w:val="2"/>
        <w:rPr>
          <w:rFonts w:ascii="Eras Medium ITC" w:eastAsia="Times New Roman" w:hAnsi="Eras Medium ITC" w:cs="Arial"/>
          <w:bCs/>
          <w:lang w:eastAsia="es-AR"/>
        </w:rPr>
      </w:pPr>
      <w:r w:rsidRPr="00F47107">
        <w:rPr>
          <w:rFonts w:ascii="Eras Medium ITC" w:eastAsia="Times New Roman" w:hAnsi="Eras Medium ITC" w:cs="Arial"/>
          <w:bCs/>
          <w:lang w:eastAsia="es-AR"/>
        </w:rPr>
        <w:t>Juan Rulfo “Macario”</w:t>
      </w:r>
    </w:p>
    <w:p w:rsidR="00A86D76" w:rsidRPr="00F47107" w:rsidRDefault="00A86D76" w:rsidP="00A86D76">
      <w:pPr>
        <w:pStyle w:val="Prrafodelista"/>
        <w:spacing w:after="0" w:line="240" w:lineRule="auto"/>
        <w:ind w:left="1440"/>
        <w:outlineLvl w:val="2"/>
        <w:rPr>
          <w:rFonts w:ascii="Eras Medium ITC" w:eastAsia="Times New Roman" w:hAnsi="Eras Medium ITC" w:cs="Arial"/>
          <w:bCs/>
          <w:lang w:eastAsia="es-AR"/>
        </w:rPr>
      </w:pPr>
    </w:p>
    <w:p w:rsidR="00605FFD" w:rsidRDefault="00A86D76" w:rsidP="00A86D76">
      <w:pPr>
        <w:spacing w:after="0"/>
        <w:rPr>
          <w:rFonts w:ascii="Eras Medium ITC" w:hAnsi="Eras Medium ITC"/>
          <w:b/>
          <w:sz w:val="24"/>
          <w:szCs w:val="24"/>
        </w:rPr>
      </w:pPr>
      <w:r w:rsidRPr="006625BE">
        <w:rPr>
          <w:rFonts w:ascii="Eras Medium ITC" w:hAnsi="Eras Medium ITC"/>
          <w:b/>
          <w:sz w:val="24"/>
          <w:szCs w:val="24"/>
        </w:rPr>
        <w:t>Modalidad de cursada y aprobación:</w:t>
      </w:r>
      <w:r w:rsidR="00605FFD">
        <w:rPr>
          <w:rFonts w:ascii="Eras Medium ITC" w:hAnsi="Eras Medium ITC"/>
          <w:b/>
          <w:sz w:val="24"/>
          <w:szCs w:val="24"/>
        </w:rPr>
        <w:t xml:space="preserve"> </w:t>
      </w:r>
    </w:p>
    <w:p w:rsidR="00A86D76" w:rsidRPr="00605FFD" w:rsidRDefault="00605FFD" w:rsidP="00A86D76">
      <w:pPr>
        <w:spacing w:after="0"/>
        <w:rPr>
          <w:rFonts w:ascii="Eras Medium ITC" w:hAnsi="Eras Medium ITC"/>
          <w:b/>
        </w:rPr>
      </w:pPr>
      <w:r w:rsidRPr="00605FFD">
        <w:rPr>
          <w:rFonts w:ascii="Eras Medium ITC" w:hAnsi="Eras Medium ITC"/>
          <w:b/>
        </w:rPr>
        <w:t>Formato: Seminario.- 4 horas semanales</w:t>
      </w:r>
    </w:p>
    <w:p w:rsidR="00A86D76" w:rsidRPr="00605FFD" w:rsidRDefault="00605FFD" w:rsidP="00A86D76">
      <w:pPr>
        <w:spacing w:after="0"/>
        <w:rPr>
          <w:rFonts w:ascii="Eras Medium ITC" w:hAnsi="Eras Medium ITC"/>
          <w:b/>
        </w:rPr>
      </w:pPr>
      <w:r w:rsidRPr="00605FFD">
        <w:rPr>
          <w:rFonts w:ascii="Eras Medium ITC" w:hAnsi="Eras Medium ITC"/>
          <w:b/>
        </w:rPr>
        <w:t>Este seminario es de cursado cuatrimestral y su aprobación será con la presentación y defensa de un trabajo grupal sobre algunos tópicos propuestos.</w:t>
      </w:r>
    </w:p>
    <w:p w:rsidR="00A86D76" w:rsidRPr="00605FFD" w:rsidRDefault="00A86D76" w:rsidP="00A86D76">
      <w:pPr>
        <w:pStyle w:val="Prrafodelista"/>
        <w:spacing w:after="0" w:line="240" w:lineRule="auto"/>
        <w:ind w:left="0"/>
        <w:jc w:val="both"/>
        <w:outlineLvl w:val="2"/>
        <w:rPr>
          <w:rFonts w:ascii="Eras Medium ITC" w:hAnsi="Eras Medium ITC"/>
        </w:rPr>
      </w:pPr>
      <w:r w:rsidRPr="00605FFD">
        <w:rPr>
          <w:rFonts w:ascii="Eras Medium ITC" w:hAnsi="Eras Medium ITC"/>
        </w:rPr>
        <w:t xml:space="preserve">Este espacio respeta una organización destinada a la profundización de ciertos contenidos curriculares, a través de la indagación en torno a ciertos temas o problemáticas. </w:t>
      </w:r>
    </w:p>
    <w:p w:rsidR="00A86D76" w:rsidRPr="00605FFD" w:rsidRDefault="00A86D76" w:rsidP="00A86D76">
      <w:pPr>
        <w:pStyle w:val="Prrafodelista"/>
        <w:spacing w:after="0" w:line="240" w:lineRule="auto"/>
        <w:ind w:left="0"/>
        <w:jc w:val="both"/>
        <w:outlineLvl w:val="2"/>
        <w:rPr>
          <w:rFonts w:ascii="Eras Medium ITC" w:hAnsi="Eras Medium ITC"/>
        </w:rPr>
      </w:pPr>
      <w:r w:rsidRPr="00605FFD">
        <w:rPr>
          <w:rFonts w:ascii="Eras Medium ITC" w:hAnsi="Eras Medium ITC"/>
        </w:rPr>
        <w:t>El objetivo es que puedan ser comprendidos de manera más acabada y en toda su complejidad, mediante la apropiación de conceptos y/o herramientas metodológicas que permitan desarrollar explicaciones y construir interpretaciones.</w:t>
      </w:r>
    </w:p>
    <w:p w:rsidR="00A86D76" w:rsidRPr="00605FFD" w:rsidRDefault="00A86D76" w:rsidP="00A86D76">
      <w:pPr>
        <w:pStyle w:val="Prrafodelista"/>
        <w:spacing w:after="0" w:line="240" w:lineRule="auto"/>
        <w:ind w:left="0"/>
        <w:jc w:val="both"/>
        <w:outlineLvl w:val="2"/>
        <w:rPr>
          <w:rFonts w:ascii="Eras Medium ITC" w:hAnsi="Eras Medium ITC"/>
        </w:rPr>
      </w:pPr>
      <w:r w:rsidRPr="00605FFD">
        <w:rPr>
          <w:rFonts w:ascii="Eras Medium ITC" w:hAnsi="Eras Medium ITC"/>
        </w:rPr>
        <w:t xml:space="preserve">En este  formato curricular  si bien se propone un recorrido bibliográfico, se pretende favorecer la consulta de información abundante y diversa, el trabajo reflexivo, la discusión, la participación en procesos de construcción de conocimiento. </w:t>
      </w:r>
    </w:p>
    <w:p w:rsidR="00E72536" w:rsidRPr="00605FFD" w:rsidRDefault="00A86D76" w:rsidP="00605FFD">
      <w:pPr>
        <w:pStyle w:val="Prrafodelista"/>
        <w:spacing w:after="0" w:line="240" w:lineRule="auto"/>
        <w:ind w:left="0"/>
        <w:jc w:val="both"/>
        <w:outlineLvl w:val="2"/>
        <w:rPr>
          <w:rFonts w:ascii="Eras Medium ITC" w:hAnsi="Eras Medium ITC"/>
        </w:rPr>
      </w:pPr>
      <w:r w:rsidRPr="00605FFD">
        <w:rPr>
          <w:rFonts w:ascii="Eras Medium ITC" w:hAnsi="Eras Medium ITC"/>
        </w:rPr>
        <w:t>La tarea pedagógica se orienta a propiciar al estudio autónomo y al desarrollo de habilidades vinculadas al pensamiento crítico.</w:t>
      </w:r>
      <w:r w:rsidR="00605FFD">
        <w:rPr>
          <w:rFonts w:ascii="Eras Medium ITC" w:hAnsi="Eras Medium ITC"/>
        </w:rPr>
        <w:t xml:space="preserve"> </w:t>
      </w:r>
      <w:r w:rsidR="00605FFD" w:rsidRPr="00605FFD">
        <w:rPr>
          <w:rFonts w:ascii="Eras Medium ITC" w:hAnsi="Eras Medium ITC"/>
        </w:rPr>
        <w:t>Se trataran en conjunto con el grupo de alumnas las pautas y condiciones para la elaboración del trabajo final (ensayo, informe, poster panel, presentación en power point, etc.) sobre la temática tratada durante el Seminario.</w:t>
      </w:r>
    </w:p>
    <w:sectPr w:rsidR="00E72536" w:rsidRPr="00605FFD" w:rsidSect="008C57F6">
      <w:headerReference w:type="default" r:id="rId10"/>
      <w:pgSz w:w="12240" w:h="15840"/>
      <w:pgMar w:top="1440" w:right="1440" w:bottom="1440" w:left="180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AC2" w:rsidRDefault="004C1AC2" w:rsidP="007B14FD">
      <w:pPr>
        <w:spacing w:after="0" w:line="240" w:lineRule="auto"/>
      </w:pPr>
      <w:r>
        <w:separator/>
      </w:r>
    </w:p>
  </w:endnote>
  <w:endnote w:type="continuationSeparator" w:id="0">
    <w:p w:rsidR="004C1AC2" w:rsidRDefault="004C1AC2" w:rsidP="007B1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tzerland">
    <w:altName w:val="Switzerla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AC2" w:rsidRDefault="004C1AC2" w:rsidP="007B14FD">
      <w:pPr>
        <w:spacing w:after="0" w:line="240" w:lineRule="auto"/>
      </w:pPr>
      <w:r>
        <w:separator/>
      </w:r>
    </w:p>
  </w:footnote>
  <w:footnote w:type="continuationSeparator" w:id="0">
    <w:p w:rsidR="004C1AC2" w:rsidRDefault="004C1AC2" w:rsidP="007B14FD">
      <w:pPr>
        <w:spacing w:after="0" w:line="240" w:lineRule="auto"/>
      </w:pPr>
      <w:r>
        <w:continuationSeparator/>
      </w:r>
    </w:p>
  </w:footnote>
  <w:footnote w:id="1">
    <w:p w:rsidR="006707B4" w:rsidRPr="006707B4" w:rsidRDefault="006707B4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Mises, Roger “El niño deficiente mental”</w:t>
      </w:r>
      <w:r w:rsidR="003C6456">
        <w:rPr>
          <w:lang w:val="es-ES"/>
        </w:rPr>
        <w:t xml:space="preserve"> </w:t>
      </w:r>
      <w:r>
        <w:rPr>
          <w:lang w:val="es-ES"/>
        </w:rPr>
        <w:t>Amorrortu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461"/>
      <w:gridCol w:w="2769"/>
    </w:tblGrid>
    <w:tr w:rsidR="008E67B4">
      <w:tc>
        <w:tcPr>
          <w:tcW w:w="3500" w:type="pct"/>
          <w:tcBorders>
            <w:bottom w:val="single" w:sz="4" w:space="0" w:color="auto"/>
          </w:tcBorders>
          <w:vAlign w:val="bottom"/>
        </w:tcPr>
        <w:p w:rsidR="008E67B4" w:rsidRDefault="008E67B4" w:rsidP="008E67B4">
          <w:pPr>
            <w:pStyle w:val="Encabezado"/>
            <w:rPr>
              <w:bCs/>
              <w:noProof/>
              <w:color w:val="76923C"/>
              <w:sz w:val="24"/>
              <w:szCs w:val="24"/>
            </w:rPr>
          </w:pPr>
          <w:r>
            <w:rPr>
              <w:b/>
              <w:bCs/>
              <w:color w:val="76923C"/>
              <w:sz w:val="24"/>
              <w:szCs w:val="24"/>
            </w:rPr>
            <w:t>[</w:t>
          </w:r>
          <w:r w:rsidRPr="008E67B4">
            <w:rPr>
              <w:rFonts w:ascii="Eras Medium ITC" w:hAnsi="Eras Medium ITC"/>
              <w:b/>
              <w:bCs/>
              <w:caps/>
              <w:sz w:val="20"/>
              <w:szCs w:val="20"/>
              <w:lang w:val="es-ES"/>
            </w:rPr>
            <w:t>INSTITUTO SUPERIOR DEL PROFESORADO NRO. 7 “BRIGADIER ESTANISLAO LÓPEZ”                                                                                       PROFESORADO: EDUCACIÓN ESPECIAL PARA DISCAPACITADOS INTELECTUALES.                                                                            SEMINARIO: APRENDIZAJE Y DISCAPACIDAD INTELECTUAL                                                                             CURSO: TERCER AÑO.                                                                                                      FORMATO. SEMINARIO- CUATRIMESTRAL                                                         PROFESORA: FABIANA ROMAGNONI</w:t>
          </w:r>
          <w:r>
            <w:rPr>
              <w:b/>
              <w:bCs/>
              <w:color w:val="76923C"/>
              <w:sz w:val="24"/>
              <w:szCs w:val="24"/>
            </w:rPr>
            <w:t>]</w:t>
          </w:r>
        </w:p>
      </w:tc>
      <w:tc>
        <w:tcPr>
          <w:tcW w:w="1500" w:type="pct"/>
          <w:tcBorders>
            <w:bottom w:val="single" w:sz="4" w:space="0" w:color="943634"/>
          </w:tcBorders>
          <w:shd w:val="clear" w:color="auto" w:fill="943634"/>
          <w:vAlign w:val="bottom"/>
        </w:tcPr>
        <w:p w:rsidR="008E67B4" w:rsidRPr="008E67B4" w:rsidRDefault="008E67B4">
          <w:pPr>
            <w:pStyle w:val="Encabezado"/>
            <w:rPr>
              <w:rFonts w:ascii="Eras Medium ITC" w:hAnsi="Eras Medium ITC"/>
              <w:color w:val="FFFFFF"/>
            </w:rPr>
          </w:pPr>
          <w:r w:rsidRPr="008E67B4">
            <w:rPr>
              <w:rFonts w:ascii="Eras Medium ITC" w:hAnsi="Eras Medium ITC"/>
              <w:lang w:val="es-ES"/>
            </w:rPr>
            <w:t>2017</w:t>
          </w:r>
        </w:p>
      </w:tc>
    </w:tr>
  </w:tbl>
  <w:p w:rsidR="007B14FD" w:rsidRPr="00BD4526" w:rsidRDefault="007B14FD" w:rsidP="00BD4526">
    <w:pPr>
      <w:pStyle w:val="Encabezado"/>
      <w:spacing w:after="0"/>
      <w:rPr>
        <w:rFonts w:ascii="Eras Medium ITC" w:hAnsi="Eras Medium ITC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2"/>
      </v:shape>
    </w:pict>
  </w:numPicBullet>
  <w:numPicBullet w:numPicBulletId="1">
    <w:pict>
      <v:shape id="_x0000_i1028" type="#_x0000_t75" style="width:11.25pt;height:11.25pt" o:bullet="t">
        <v:imagedata r:id="rId2" o:title="msoC99C"/>
      </v:shape>
    </w:pict>
  </w:numPicBullet>
  <w:abstractNum w:abstractNumId="0">
    <w:nsid w:val="03685CE5"/>
    <w:multiLevelType w:val="hybridMultilevel"/>
    <w:tmpl w:val="19321636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553CA1"/>
    <w:multiLevelType w:val="hybridMultilevel"/>
    <w:tmpl w:val="4CACE7D0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A003F"/>
    <w:multiLevelType w:val="hybridMultilevel"/>
    <w:tmpl w:val="60FCF6C2"/>
    <w:lvl w:ilvl="0" w:tplc="0C0A0007">
      <w:start w:val="1"/>
      <w:numFmt w:val="bullet"/>
      <w:lvlText w:val=""/>
      <w:lvlPicBulletId w:val="1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DAE07E5"/>
    <w:multiLevelType w:val="hybridMultilevel"/>
    <w:tmpl w:val="109A37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93801"/>
    <w:multiLevelType w:val="hybridMultilevel"/>
    <w:tmpl w:val="43FA60C4"/>
    <w:lvl w:ilvl="0" w:tplc="0C0A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7D6338"/>
    <w:multiLevelType w:val="hybridMultilevel"/>
    <w:tmpl w:val="419EB6BA"/>
    <w:lvl w:ilvl="0" w:tplc="2C0A0007">
      <w:start w:val="1"/>
      <w:numFmt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4F7F37"/>
    <w:multiLevelType w:val="hybridMultilevel"/>
    <w:tmpl w:val="33F8287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067414"/>
    <w:multiLevelType w:val="hybridMultilevel"/>
    <w:tmpl w:val="BFF6FB82"/>
    <w:lvl w:ilvl="0" w:tplc="2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E7256D"/>
    <w:multiLevelType w:val="hybridMultilevel"/>
    <w:tmpl w:val="39B4046A"/>
    <w:lvl w:ilvl="0" w:tplc="2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7D53A6"/>
    <w:multiLevelType w:val="multilevel"/>
    <w:tmpl w:val="8646A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C81F68"/>
    <w:multiLevelType w:val="hybridMultilevel"/>
    <w:tmpl w:val="04E6360C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E71C86"/>
    <w:multiLevelType w:val="hybridMultilevel"/>
    <w:tmpl w:val="A0A43122"/>
    <w:lvl w:ilvl="0" w:tplc="5C2A120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FB3202"/>
    <w:multiLevelType w:val="hybridMultilevel"/>
    <w:tmpl w:val="B0461C00"/>
    <w:lvl w:ilvl="0" w:tplc="2C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>
    <w:nsid w:val="7C0F217A"/>
    <w:multiLevelType w:val="hybridMultilevel"/>
    <w:tmpl w:val="351AA654"/>
    <w:lvl w:ilvl="0" w:tplc="0C0A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7"/>
  </w:num>
  <w:num w:numId="5">
    <w:abstractNumId w:val="3"/>
  </w:num>
  <w:num w:numId="6">
    <w:abstractNumId w:val="1"/>
  </w:num>
  <w:num w:numId="7">
    <w:abstractNumId w:val="10"/>
  </w:num>
  <w:num w:numId="8">
    <w:abstractNumId w:val="11"/>
  </w:num>
  <w:num w:numId="9">
    <w:abstractNumId w:val="0"/>
  </w:num>
  <w:num w:numId="10">
    <w:abstractNumId w:val="13"/>
  </w:num>
  <w:num w:numId="11">
    <w:abstractNumId w:val="4"/>
  </w:num>
  <w:num w:numId="12">
    <w:abstractNumId w:val="2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24DD"/>
    <w:rsid w:val="000036E1"/>
    <w:rsid w:val="000047FC"/>
    <w:rsid w:val="00015500"/>
    <w:rsid w:val="00016919"/>
    <w:rsid w:val="00030782"/>
    <w:rsid w:val="00035C3B"/>
    <w:rsid w:val="00040770"/>
    <w:rsid w:val="000611F3"/>
    <w:rsid w:val="00067F19"/>
    <w:rsid w:val="00080A03"/>
    <w:rsid w:val="0008396C"/>
    <w:rsid w:val="00083CD4"/>
    <w:rsid w:val="0009253B"/>
    <w:rsid w:val="000925F4"/>
    <w:rsid w:val="00094B4B"/>
    <w:rsid w:val="000A40F6"/>
    <w:rsid w:val="000C572F"/>
    <w:rsid w:val="000C5AA9"/>
    <w:rsid w:val="000F4EBE"/>
    <w:rsid w:val="00105452"/>
    <w:rsid w:val="00107F79"/>
    <w:rsid w:val="00126F52"/>
    <w:rsid w:val="0013448F"/>
    <w:rsid w:val="00144FA7"/>
    <w:rsid w:val="0014593F"/>
    <w:rsid w:val="00150D56"/>
    <w:rsid w:val="00154377"/>
    <w:rsid w:val="001744E2"/>
    <w:rsid w:val="0017769E"/>
    <w:rsid w:val="001A0686"/>
    <w:rsid w:val="001A429F"/>
    <w:rsid w:val="001B240C"/>
    <w:rsid w:val="001B4BF0"/>
    <w:rsid w:val="001B7CDF"/>
    <w:rsid w:val="001E2C99"/>
    <w:rsid w:val="001F2CED"/>
    <w:rsid w:val="001F68E7"/>
    <w:rsid w:val="00213E69"/>
    <w:rsid w:val="00227E05"/>
    <w:rsid w:val="00230847"/>
    <w:rsid w:val="00242003"/>
    <w:rsid w:val="002567A5"/>
    <w:rsid w:val="00262D8F"/>
    <w:rsid w:val="00267AA4"/>
    <w:rsid w:val="00274952"/>
    <w:rsid w:val="00283610"/>
    <w:rsid w:val="002856AB"/>
    <w:rsid w:val="002A4B0B"/>
    <w:rsid w:val="002B2706"/>
    <w:rsid w:val="002B4ECF"/>
    <w:rsid w:val="002C6197"/>
    <w:rsid w:val="002C7D65"/>
    <w:rsid w:val="002D0B62"/>
    <w:rsid w:val="002D6ED9"/>
    <w:rsid w:val="002E2EDA"/>
    <w:rsid w:val="00306B28"/>
    <w:rsid w:val="00316804"/>
    <w:rsid w:val="00317248"/>
    <w:rsid w:val="00320018"/>
    <w:rsid w:val="003224DD"/>
    <w:rsid w:val="00324C15"/>
    <w:rsid w:val="00334453"/>
    <w:rsid w:val="00335B07"/>
    <w:rsid w:val="00341783"/>
    <w:rsid w:val="0034384E"/>
    <w:rsid w:val="00343C1E"/>
    <w:rsid w:val="0035243E"/>
    <w:rsid w:val="00362324"/>
    <w:rsid w:val="00372ECA"/>
    <w:rsid w:val="0037663D"/>
    <w:rsid w:val="0038278A"/>
    <w:rsid w:val="00386270"/>
    <w:rsid w:val="00391E0A"/>
    <w:rsid w:val="00394DC7"/>
    <w:rsid w:val="003A3930"/>
    <w:rsid w:val="003A44CE"/>
    <w:rsid w:val="003A559E"/>
    <w:rsid w:val="003C6456"/>
    <w:rsid w:val="003F0A8D"/>
    <w:rsid w:val="003F3934"/>
    <w:rsid w:val="003F5BBA"/>
    <w:rsid w:val="00401953"/>
    <w:rsid w:val="00402EE7"/>
    <w:rsid w:val="00411952"/>
    <w:rsid w:val="0041351D"/>
    <w:rsid w:val="00416BBA"/>
    <w:rsid w:val="00423875"/>
    <w:rsid w:val="00427C48"/>
    <w:rsid w:val="00436748"/>
    <w:rsid w:val="004471CB"/>
    <w:rsid w:val="0045710C"/>
    <w:rsid w:val="00473459"/>
    <w:rsid w:val="004850C7"/>
    <w:rsid w:val="00493A5E"/>
    <w:rsid w:val="004A4AD0"/>
    <w:rsid w:val="004B0D40"/>
    <w:rsid w:val="004B1EEE"/>
    <w:rsid w:val="004B43E2"/>
    <w:rsid w:val="004B4541"/>
    <w:rsid w:val="004C1160"/>
    <w:rsid w:val="004C1AC2"/>
    <w:rsid w:val="004C6F0B"/>
    <w:rsid w:val="004E3B53"/>
    <w:rsid w:val="004E5E16"/>
    <w:rsid w:val="00510AC8"/>
    <w:rsid w:val="0051563E"/>
    <w:rsid w:val="00521B09"/>
    <w:rsid w:val="00531038"/>
    <w:rsid w:val="00534C51"/>
    <w:rsid w:val="00536AD3"/>
    <w:rsid w:val="0054024B"/>
    <w:rsid w:val="00542D6A"/>
    <w:rsid w:val="005716AB"/>
    <w:rsid w:val="00571FB5"/>
    <w:rsid w:val="00576D42"/>
    <w:rsid w:val="00586C2D"/>
    <w:rsid w:val="005A0A90"/>
    <w:rsid w:val="005B257E"/>
    <w:rsid w:val="00605FFD"/>
    <w:rsid w:val="00606D43"/>
    <w:rsid w:val="00624F5C"/>
    <w:rsid w:val="00635F23"/>
    <w:rsid w:val="006506D8"/>
    <w:rsid w:val="006546EC"/>
    <w:rsid w:val="006574C1"/>
    <w:rsid w:val="006707B4"/>
    <w:rsid w:val="00671F2B"/>
    <w:rsid w:val="00690D16"/>
    <w:rsid w:val="00696DE2"/>
    <w:rsid w:val="00697ED9"/>
    <w:rsid w:val="006A4F5F"/>
    <w:rsid w:val="006D1968"/>
    <w:rsid w:val="006D287B"/>
    <w:rsid w:val="006D3C03"/>
    <w:rsid w:val="006D57BF"/>
    <w:rsid w:val="006E19B2"/>
    <w:rsid w:val="006F76B4"/>
    <w:rsid w:val="007026A8"/>
    <w:rsid w:val="0070290E"/>
    <w:rsid w:val="007079C5"/>
    <w:rsid w:val="00710E96"/>
    <w:rsid w:val="007208F5"/>
    <w:rsid w:val="00724537"/>
    <w:rsid w:val="00726434"/>
    <w:rsid w:val="00731AFD"/>
    <w:rsid w:val="00734716"/>
    <w:rsid w:val="007459E0"/>
    <w:rsid w:val="0075111F"/>
    <w:rsid w:val="00757C0F"/>
    <w:rsid w:val="00761622"/>
    <w:rsid w:val="00762B24"/>
    <w:rsid w:val="00766053"/>
    <w:rsid w:val="007935A3"/>
    <w:rsid w:val="007950D4"/>
    <w:rsid w:val="007A7631"/>
    <w:rsid w:val="007B14FD"/>
    <w:rsid w:val="007B77A4"/>
    <w:rsid w:val="007D50F6"/>
    <w:rsid w:val="007D52C3"/>
    <w:rsid w:val="007D6168"/>
    <w:rsid w:val="007E3755"/>
    <w:rsid w:val="00801EC9"/>
    <w:rsid w:val="008069A4"/>
    <w:rsid w:val="00813167"/>
    <w:rsid w:val="0081337A"/>
    <w:rsid w:val="00821B92"/>
    <w:rsid w:val="00840DAE"/>
    <w:rsid w:val="00843C65"/>
    <w:rsid w:val="00847CF4"/>
    <w:rsid w:val="00855D3C"/>
    <w:rsid w:val="00857510"/>
    <w:rsid w:val="00864AB3"/>
    <w:rsid w:val="00873CFA"/>
    <w:rsid w:val="00874EDD"/>
    <w:rsid w:val="00877F24"/>
    <w:rsid w:val="00886ADD"/>
    <w:rsid w:val="00887A6A"/>
    <w:rsid w:val="008A0150"/>
    <w:rsid w:val="008B5DF3"/>
    <w:rsid w:val="008C445A"/>
    <w:rsid w:val="008C57F6"/>
    <w:rsid w:val="008D383C"/>
    <w:rsid w:val="008D700A"/>
    <w:rsid w:val="008E67B4"/>
    <w:rsid w:val="008F2295"/>
    <w:rsid w:val="008F603B"/>
    <w:rsid w:val="008F7E09"/>
    <w:rsid w:val="00902CFB"/>
    <w:rsid w:val="00902D24"/>
    <w:rsid w:val="0091434D"/>
    <w:rsid w:val="00923BA6"/>
    <w:rsid w:val="00932A51"/>
    <w:rsid w:val="0094675A"/>
    <w:rsid w:val="009574D2"/>
    <w:rsid w:val="00980E3E"/>
    <w:rsid w:val="00983518"/>
    <w:rsid w:val="009A4801"/>
    <w:rsid w:val="009A61A3"/>
    <w:rsid w:val="009C0278"/>
    <w:rsid w:val="009C2C96"/>
    <w:rsid w:val="009C4E84"/>
    <w:rsid w:val="009D6093"/>
    <w:rsid w:val="009E1577"/>
    <w:rsid w:val="00A0012D"/>
    <w:rsid w:val="00A03E9F"/>
    <w:rsid w:val="00A065E0"/>
    <w:rsid w:val="00A2229B"/>
    <w:rsid w:val="00A34DB2"/>
    <w:rsid w:val="00A3616D"/>
    <w:rsid w:val="00A4362B"/>
    <w:rsid w:val="00A63BA9"/>
    <w:rsid w:val="00A71BD2"/>
    <w:rsid w:val="00A73D14"/>
    <w:rsid w:val="00A8116A"/>
    <w:rsid w:val="00A86D76"/>
    <w:rsid w:val="00A97161"/>
    <w:rsid w:val="00A97426"/>
    <w:rsid w:val="00AA69AD"/>
    <w:rsid w:val="00AB4931"/>
    <w:rsid w:val="00AD1B32"/>
    <w:rsid w:val="00AD28A9"/>
    <w:rsid w:val="00AE0FD9"/>
    <w:rsid w:val="00AE1247"/>
    <w:rsid w:val="00AE2B47"/>
    <w:rsid w:val="00AF25B5"/>
    <w:rsid w:val="00AF25E7"/>
    <w:rsid w:val="00B07D51"/>
    <w:rsid w:val="00B12199"/>
    <w:rsid w:val="00B2190B"/>
    <w:rsid w:val="00B255F9"/>
    <w:rsid w:val="00B379A9"/>
    <w:rsid w:val="00B70A45"/>
    <w:rsid w:val="00B83871"/>
    <w:rsid w:val="00B90434"/>
    <w:rsid w:val="00B95E31"/>
    <w:rsid w:val="00BA0E57"/>
    <w:rsid w:val="00BD27BB"/>
    <w:rsid w:val="00BD4526"/>
    <w:rsid w:val="00C32110"/>
    <w:rsid w:val="00C552BF"/>
    <w:rsid w:val="00C60369"/>
    <w:rsid w:val="00C74956"/>
    <w:rsid w:val="00C808EC"/>
    <w:rsid w:val="00C85026"/>
    <w:rsid w:val="00C909F5"/>
    <w:rsid w:val="00C90FBC"/>
    <w:rsid w:val="00C954E5"/>
    <w:rsid w:val="00CA2FEF"/>
    <w:rsid w:val="00CA625B"/>
    <w:rsid w:val="00CA79B0"/>
    <w:rsid w:val="00CB5264"/>
    <w:rsid w:val="00CC095E"/>
    <w:rsid w:val="00CD2AFB"/>
    <w:rsid w:val="00CE7914"/>
    <w:rsid w:val="00CF1EEF"/>
    <w:rsid w:val="00D026E8"/>
    <w:rsid w:val="00D52EDE"/>
    <w:rsid w:val="00D53147"/>
    <w:rsid w:val="00D5395E"/>
    <w:rsid w:val="00D5562C"/>
    <w:rsid w:val="00D63D2C"/>
    <w:rsid w:val="00D81039"/>
    <w:rsid w:val="00D86513"/>
    <w:rsid w:val="00D86902"/>
    <w:rsid w:val="00D97459"/>
    <w:rsid w:val="00DB4A3C"/>
    <w:rsid w:val="00DC2280"/>
    <w:rsid w:val="00DC29A4"/>
    <w:rsid w:val="00DC58B1"/>
    <w:rsid w:val="00DC75FA"/>
    <w:rsid w:val="00DD5FE6"/>
    <w:rsid w:val="00DE4922"/>
    <w:rsid w:val="00DE7136"/>
    <w:rsid w:val="00DF1702"/>
    <w:rsid w:val="00DF43E4"/>
    <w:rsid w:val="00DF736B"/>
    <w:rsid w:val="00E10B86"/>
    <w:rsid w:val="00E20C8A"/>
    <w:rsid w:val="00E25E94"/>
    <w:rsid w:val="00E2737A"/>
    <w:rsid w:val="00E46F30"/>
    <w:rsid w:val="00E60817"/>
    <w:rsid w:val="00E62FB1"/>
    <w:rsid w:val="00E72536"/>
    <w:rsid w:val="00E81779"/>
    <w:rsid w:val="00E83934"/>
    <w:rsid w:val="00E910DC"/>
    <w:rsid w:val="00E92C50"/>
    <w:rsid w:val="00EA68F9"/>
    <w:rsid w:val="00EB171D"/>
    <w:rsid w:val="00EB2609"/>
    <w:rsid w:val="00EC19C9"/>
    <w:rsid w:val="00EC46DA"/>
    <w:rsid w:val="00EC4C57"/>
    <w:rsid w:val="00EC7209"/>
    <w:rsid w:val="00EE5053"/>
    <w:rsid w:val="00EF0588"/>
    <w:rsid w:val="00F027FD"/>
    <w:rsid w:val="00F03376"/>
    <w:rsid w:val="00F1040E"/>
    <w:rsid w:val="00F20DBA"/>
    <w:rsid w:val="00F233AE"/>
    <w:rsid w:val="00F33B55"/>
    <w:rsid w:val="00F47107"/>
    <w:rsid w:val="00F51FEC"/>
    <w:rsid w:val="00F70BC0"/>
    <w:rsid w:val="00F73FBF"/>
    <w:rsid w:val="00F74219"/>
    <w:rsid w:val="00F943B3"/>
    <w:rsid w:val="00FA0FD1"/>
    <w:rsid w:val="00FA771F"/>
    <w:rsid w:val="00FB0B64"/>
    <w:rsid w:val="00FC3C44"/>
    <w:rsid w:val="00FE5F50"/>
    <w:rsid w:val="00FF7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4DD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67F1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link w:val="Ttulo3Car"/>
    <w:uiPriority w:val="9"/>
    <w:qFormat/>
    <w:rsid w:val="003224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AR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B7CDF"/>
    <w:pPr>
      <w:spacing w:before="240" w:after="60"/>
      <w:outlineLvl w:val="5"/>
    </w:pPr>
    <w:rPr>
      <w:rFonts w:eastAsia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uiPriority w:val="9"/>
    <w:rsid w:val="003224DD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24D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globoCar">
    <w:name w:val="Texto de globo Car"/>
    <w:link w:val="Textodeglobo"/>
    <w:uiPriority w:val="99"/>
    <w:semiHidden/>
    <w:rsid w:val="003224DD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C4C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B14FD"/>
    <w:pPr>
      <w:tabs>
        <w:tab w:val="center" w:pos="4419"/>
        <w:tab w:val="right" w:pos="8838"/>
      </w:tabs>
    </w:pPr>
    <w:rPr>
      <w:lang/>
    </w:rPr>
  </w:style>
  <w:style w:type="character" w:customStyle="1" w:styleId="EncabezadoCar">
    <w:name w:val="Encabezado Car"/>
    <w:link w:val="Encabezado"/>
    <w:uiPriority w:val="99"/>
    <w:rsid w:val="007B14FD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7B14FD"/>
    <w:pPr>
      <w:tabs>
        <w:tab w:val="center" w:pos="4419"/>
        <w:tab w:val="right" w:pos="8838"/>
      </w:tabs>
    </w:pPr>
    <w:rPr>
      <w:lang/>
    </w:rPr>
  </w:style>
  <w:style w:type="character" w:customStyle="1" w:styleId="PiedepginaCar">
    <w:name w:val="Pie de página Car"/>
    <w:link w:val="Piedepgina"/>
    <w:uiPriority w:val="99"/>
    <w:semiHidden/>
    <w:rsid w:val="007B14FD"/>
    <w:rPr>
      <w:sz w:val="22"/>
      <w:szCs w:val="22"/>
      <w:lang w:eastAsia="en-US"/>
    </w:rPr>
  </w:style>
  <w:style w:type="character" w:customStyle="1" w:styleId="arttitle">
    <w:name w:val="arttitle"/>
    <w:basedOn w:val="Fuentedeprrafopredeter"/>
    <w:rsid w:val="008C57F6"/>
  </w:style>
  <w:style w:type="paragraph" w:styleId="NormalWeb">
    <w:name w:val="Normal (Web)"/>
    <w:basedOn w:val="Normal"/>
    <w:uiPriority w:val="99"/>
    <w:unhideWhenUsed/>
    <w:rsid w:val="008C57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">
    <w:name w:val="texto"/>
    <w:basedOn w:val="Fuentedeprrafopredeter"/>
    <w:rsid w:val="008C57F6"/>
  </w:style>
  <w:style w:type="character" w:customStyle="1" w:styleId="apple-converted-space">
    <w:name w:val="apple-converted-space"/>
    <w:basedOn w:val="Fuentedeprrafopredeter"/>
    <w:rsid w:val="008C57F6"/>
  </w:style>
  <w:style w:type="character" w:styleId="Textoennegrita">
    <w:name w:val="Strong"/>
    <w:basedOn w:val="Fuentedeprrafopredeter"/>
    <w:uiPriority w:val="22"/>
    <w:qFormat/>
    <w:rsid w:val="008C57F6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E83934"/>
    <w:rPr>
      <w:color w:val="0000FF"/>
      <w:u w:val="singl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B7CDF"/>
    <w:rPr>
      <w:rFonts w:ascii="Calibri" w:eastAsia="Times New Roman" w:hAnsi="Calibri" w:cs="Times New Roman"/>
      <w:b/>
      <w:bCs/>
      <w:sz w:val="22"/>
      <w:szCs w:val="22"/>
      <w:lang w:val="es-AR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707B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707B4"/>
    <w:rPr>
      <w:lang w:val="es-AR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6707B4"/>
    <w:rPr>
      <w:vertAlign w:val="superscript"/>
    </w:rPr>
  </w:style>
  <w:style w:type="character" w:styleId="nfasis">
    <w:name w:val="Emphasis"/>
    <w:uiPriority w:val="20"/>
    <w:qFormat/>
    <w:rsid w:val="003C6456"/>
    <w:rPr>
      <w:i/>
      <w:iCs/>
    </w:rPr>
  </w:style>
  <w:style w:type="paragraph" w:customStyle="1" w:styleId="Default">
    <w:name w:val="Default"/>
    <w:rsid w:val="00734716"/>
    <w:pPr>
      <w:autoSpaceDE w:val="0"/>
      <w:autoSpaceDN w:val="0"/>
      <w:adjustRightInd w:val="0"/>
    </w:pPr>
    <w:rPr>
      <w:rFonts w:ascii="Switzerland" w:hAnsi="Switzerland" w:cs="Switzerland"/>
      <w:color w:val="000000"/>
      <w:sz w:val="24"/>
      <w:szCs w:val="24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8C445A"/>
    <w:rPr>
      <w:color w:val="800080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67F19"/>
    <w:rPr>
      <w:rFonts w:ascii="Cambria" w:eastAsia="Times New Roman" w:hAnsi="Cambria" w:cs="Times New Roman"/>
      <w:b/>
      <w:bCs/>
      <w:i/>
      <w:iCs/>
      <w:sz w:val="28"/>
      <w:szCs w:val="28"/>
      <w:lang w:val="es-AR" w:eastAsia="en-US"/>
    </w:rPr>
  </w:style>
  <w:style w:type="character" w:styleId="CitaHTML">
    <w:name w:val="HTML Cite"/>
    <w:basedOn w:val="Fuentedeprrafopredeter"/>
    <w:uiPriority w:val="99"/>
    <w:semiHidden/>
    <w:unhideWhenUsed/>
    <w:rsid w:val="006D196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19908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5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perger.es/publicaciones.php?id=3&amp;cap=174&amp;cat=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ep.edu.uy/educarnos/educarnos_1/educarnos01/educ_01_apo_02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oifel.com/blog_doifel/Sacks_Oliver.pdf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1313</Words>
  <Characters>7222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SUPERIOR DEL PROFESORADO NRO. 7 “BRIGADIER ESTANISLAO LÓPEZ”                                                                                       PROFESORADO: EDUCACIÓN ESPECIAL PARA DISCAPACITADOS INTELECTUALES.                                </vt:lpstr>
    </vt:vector>
  </TitlesOfParts>
  <Company/>
  <LinksUpToDate>false</LinksUpToDate>
  <CharactersWithSpaces>8518</CharactersWithSpaces>
  <SharedDoc>false</SharedDoc>
  <HLinks>
    <vt:vector size="18" baseType="variant">
      <vt:variant>
        <vt:i4>4849695</vt:i4>
      </vt:variant>
      <vt:variant>
        <vt:i4>6</vt:i4>
      </vt:variant>
      <vt:variant>
        <vt:i4>0</vt:i4>
      </vt:variant>
      <vt:variant>
        <vt:i4>5</vt:i4>
      </vt:variant>
      <vt:variant>
        <vt:lpwstr>http://doifel.com/blog_doifel/Sacks_Oliver.pdf</vt:lpwstr>
      </vt:variant>
      <vt:variant>
        <vt:lpwstr/>
      </vt:variant>
      <vt:variant>
        <vt:i4>8192037</vt:i4>
      </vt:variant>
      <vt:variant>
        <vt:i4>3</vt:i4>
      </vt:variant>
      <vt:variant>
        <vt:i4>0</vt:i4>
      </vt:variant>
      <vt:variant>
        <vt:i4>5</vt:i4>
      </vt:variant>
      <vt:variant>
        <vt:lpwstr>http://www.asperger.es/publicaciones.php?id=3&amp;cap=174&amp;cat=5</vt:lpwstr>
      </vt:variant>
      <vt:variant>
        <vt:lpwstr/>
      </vt:variant>
      <vt:variant>
        <vt:i4>2621486</vt:i4>
      </vt:variant>
      <vt:variant>
        <vt:i4>0</vt:i4>
      </vt:variant>
      <vt:variant>
        <vt:i4>0</vt:i4>
      </vt:variant>
      <vt:variant>
        <vt:i4>5</vt:i4>
      </vt:variant>
      <vt:variant>
        <vt:lpwstr>http://www.anep.edu.uy/educarnos/educarnos_1/educarnos01/educ_01_apo_02.html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SUPERIOR DEL PROFESORADO NRO. 7 “BRIGADIER ESTANISLAO LÓPEZ”                                                                                       PROFESORADO: EDUCACIÓN ESPECIAL PARA DISCAPACITADOS INTELECTUALES.                                                                            SEMINARIO: APRENDIZAJE Y DISCAPACIDAD INTELECTUAL                                                                             CURSO: TERCER AÑO.                                                                                                      FORMATO. SEMINARIO- CUATRIMESTRAL                                                         PROFESORA: FABIANA ROMAGNONI</dc:title>
  <dc:creator>Profesora :Fabiana Romagnoni</dc:creator>
  <cp:lastModifiedBy>USUARIO</cp:lastModifiedBy>
  <cp:revision>2</cp:revision>
  <cp:lastPrinted>2015-06-04T22:57:00Z</cp:lastPrinted>
  <dcterms:created xsi:type="dcterms:W3CDTF">2017-05-08T13:01:00Z</dcterms:created>
  <dcterms:modified xsi:type="dcterms:W3CDTF">2017-05-08T13:01:00Z</dcterms:modified>
</cp:coreProperties>
</file>