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C7" w:rsidRDefault="00C23EC7" w:rsidP="00C23EC7">
      <w:pPr>
        <w:pStyle w:val="Textoindependiente2"/>
        <w:spacing w:line="360" w:lineRule="auto"/>
        <w:jc w:val="center"/>
        <w:rPr>
          <w:rFonts w:ascii="Arial" w:hAnsi="Arial" w:cs="Arial"/>
          <w:b/>
          <w:bCs/>
          <w:u w:val="single"/>
        </w:rPr>
      </w:pPr>
      <w:r>
        <w:rPr>
          <w:rFonts w:ascii="Arial" w:hAnsi="Arial" w:cs="Arial"/>
          <w:b/>
          <w:bCs/>
          <w:u w:val="single"/>
        </w:rPr>
        <w:t>INSTITUTO DE EDUCACIÓN SUPERIOR N° 7.</w:t>
      </w:r>
    </w:p>
    <w:p w:rsidR="00C23EC7" w:rsidRPr="00F57B65" w:rsidRDefault="00C23EC7" w:rsidP="00C23EC7">
      <w:pPr>
        <w:pStyle w:val="Textoindependiente2"/>
        <w:spacing w:after="240" w:line="360" w:lineRule="auto"/>
        <w:jc w:val="center"/>
        <w:rPr>
          <w:rFonts w:ascii="Arial" w:hAnsi="Arial" w:cs="Arial"/>
          <w:sz w:val="24"/>
        </w:rPr>
      </w:pPr>
      <w:r>
        <w:rPr>
          <w:rFonts w:ascii="Arial" w:hAnsi="Arial" w:cs="Arial"/>
          <w:b/>
          <w:bCs/>
          <w:u w:val="single"/>
        </w:rPr>
        <w:t>Planificación anual.</w:t>
      </w:r>
      <w:r>
        <w:tab/>
      </w:r>
    </w:p>
    <w:p w:rsidR="006A73B6" w:rsidRPr="006A73B6" w:rsidRDefault="00C23EC7" w:rsidP="006A73B6">
      <w:pPr>
        <w:pStyle w:val="Textoindependiente2"/>
        <w:spacing w:line="276" w:lineRule="auto"/>
        <w:jc w:val="both"/>
        <w:rPr>
          <w:rFonts w:ascii="Arial" w:hAnsi="Arial" w:cs="Arial"/>
          <w:sz w:val="24"/>
        </w:rPr>
      </w:pPr>
      <w:r>
        <w:rPr>
          <w:rFonts w:ascii="Arial" w:hAnsi="Arial" w:cs="Arial"/>
          <w:b/>
          <w:bCs/>
          <w:u w:val="single"/>
        </w:rPr>
        <w:t>CARRERA:</w:t>
      </w:r>
      <w:r w:rsidRPr="00E62776">
        <w:t xml:space="preserve"> </w:t>
      </w:r>
      <w:r>
        <w:rPr>
          <w:rFonts w:ascii="Arial" w:hAnsi="Arial" w:cs="Arial"/>
          <w:sz w:val="24"/>
        </w:rPr>
        <w:t xml:space="preserve">Profesorado de Educación Especial para discapacitados </w:t>
      </w:r>
      <w:r w:rsidR="006A73B6">
        <w:rPr>
          <w:rFonts w:ascii="Arial" w:hAnsi="Arial" w:cs="Arial"/>
          <w:sz w:val="24"/>
        </w:rPr>
        <w:t xml:space="preserve">     </w:t>
      </w:r>
      <w:r>
        <w:rPr>
          <w:rFonts w:ascii="Arial" w:hAnsi="Arial" w:cs="Arial"/>
          <w:sz w:val="24"/>
        </w:rPr>
        <w:t>Intelectuales.</w:t>
      </w:r>
    </w:p>
    <w:p w:rsidR="00C23EC7" w:rsidRPr="00F57B65" w:rsidRDefault="00C23EC7" w:rsidP="006A73B6">
      <w:pPr>
        <w:pStyle w:val="Textoindependiente2"/>
        <w:spacing w:before="240" w:line="276" w:lineRule="auto"/>
        <w:jc w:val="both"/>
        <w:rPr>
          <w:rFonts w:ascii="Arial" w:hAnsi="Arial" w:cs="Arial"/>
          <w:sz w:val="24"/>
        </w:rPr>
      </w:pPr>
      <w:r>
        <w:rPr>
          <w:rFonts w:ascii="Arial" w:hAnsi="Arial" w:cs="Arial"/>
          <w:b/>
          <w:bCs/>
          <w:u w:val="single"/>
        </w:rPr>
        <w:t>MATERIA:</w:t>
      </w:r>
      <w:r>
        <w:rPr>
          <w:rFonts w:ascii="Arial" w:hAnsi="Arial" w:cs="Arial"/>
          <w:sz w:val="24"/>
        </w:rPr>
        <w:t xml:space="preserve"> Psicología y cultura del alumno II.</w:t>
      </w:r>
    </w:p>
    <w:p w:rsidR="00C23EC7" w:rsidRPr="00F57B65" w:rsidRDefault="00C23EC7" w:rsidP="00C23EC7">
      <w:pPr>
        <w:pStyle w:val="Textoindependiente2"/>
        <w:spacing w:before="240" w:line="276" w:lineRule="auto"/>
        <w:jc w:val="both"/>
        <w:rPr>
          <w:rFonts w:ascii="Arial" w:hAnsi="Arial" w:cs="Arial"/>
          <w:sz w:val="24"/>
        </w:rPr>
      </w:pPr>
      <w:r>
        <w:rPr>
          <w:rFonts w:ascii="Arial" w:hAnsi="Arial" w:cs="Arial"/>
          <w:b/>
          <w:bCs/>
          <w:u w:val="single"/>
        </w:rPr>
        <w:t>CURSO:</w:t>
      </w:r>
      <w:r>
        <w:t xml:space="preserve"> </w:t>
      </w:r>
      <w:r>
        <w:rPr>
          <w:rFonts w:ascii="Arial" w:hAnsi="Arial" w:cs="Arial"/>
          <w:sz w:val="24"/>
        </w:rPr>
        <w:t>2°.</w:t>
      </w:r>
    </w:p>
    <w:p w:rsidR="00C23EC7" w:rsidRPr="00F57B65" w:rsidRDefault="00C23EC7" w:rsidP="00C23EC7">
      <w:pPr>
        <w:pStyle w:val="Textoindependiente2"/>
        <w:spacing w:before="240" w:line="276" w:lineRule="auto"/>
        <w:jc w:val="both"/>
        <w:rPr>
          <w:rFonts w:ascii="Arial" w:hAnsi="Arial" w:cs="Arial"/>
          <w:sz w:val="24"/>
        </w:rPr>
      </w:pPr>
      <w:r>
        <w:rPr>
          <w:rFonts w:ascii="Arial" w:hAnsi="Arial" w:cs="Arial"/>
          <w:b/>
          <w:bCs/>
          <w:u w:val="single"/>
        </w:rPr>
        <w:t>PROFESOR:</w:t>
      </w:r>
      <w:r>
        <w:t xml:space="preserve"> </w:t>
      </w:r>
      <w:r>
        <w:rPr>
          <w:rFonts w:ascii="Arial" w:hAnsi="Arial" w:cs="Arial"/>
          <w:sz w:val="24"/>
        </w:rPr>
        <w:t>Walter G. Clark.</w:t>
      </w:r>
    </w:p>
    <w:p w:rsidR="00C23EC7" w:rsidRDefault="00C23EC7" w:rsidP="00C23EC7">
      <w:pPr>
        <w:pStyle w:val="Textoindependiente2"/>
        <w:spacing w:before="240" w:after="240" w:line="276" w:lineRule="auto"/>
        <w:jc w:val="both"/>
        <w:rPr>
          <w:rFonts w:ascii="Arial" w:hAnsi="Arial" w:cs="Arial"/>
          <w:sz w:val="24"/>
        </w:rPr>
      </w:pPr>
      <w:r>
        <w:rPr>
          <w:rFonts w:ascii="Arial" w:hAnsi="Arial" w:cs="Arial"/>
          <w:b/>
          <w:bCs/>
          <w:u w:val="single"/>
        </w:rPr>
        <w:t>CICLO LECTIVO:</w:t>
      </w:r>
      <w:r w:rsidRPr="00E62776">
        <w:rPr>
          <w:rFonts w:ascii="Arial" w:hAnsi="Arial" w:cs="Arial"/>
          <w:sz w:val="24"/>
        </w:rPr>
        <w:t xml:space="preserve"> </w:t>
      </w:r>
      <w:r w:rsidR="001C634B">
        <w:rPr>
          <w:rFonts w:ascii="Arial" w:hAnsi="Arial" w:cs="Arial"/>
          <w:sz w:val="24"/>
        </w:rPr>
        <w:t>2019</w:t>
      </w:r>
      <w:r>
        <w:rPr>
          <w:rFonts w:ascii="Arial" w:hAnsi="Arial" w:cs="Arial"/>
          <w:sz w:val="24"/>
        </w:rPr>
        <w:t>.</w:t>
      </w:r>
    </w:p>
    <w:p w:rsidR="00C23EC7" w:rsidRPr="00F57B65" w:rsidRDefault="00C23EC7" w:rsidP="00C23EC7">
      <w:pPr>
        <w:pStyle w:val="Textoindependiente2"/>
        <w:spacing w:before="240" w:after="240" w:line="276" w:lineRule="auto"/>
        <w:jc w:val="both"/>
        <w:rPr>
          <w:rFonts w:ascii="Arial" w:hAnsi="Arial" w:cs="Arial"/>
          <w:sz w:val="12"/>
        </w:rPr>
      </w:pPr>
    </w:p>
    <w:p w:rsidR="00C23EC7" w:rsidRPr="00F57B65" w:rsidRDefault="00C23EC7" w:rsidP="00C23EC7">
      <w:pPr>
        <w:pStyle w:val="Textoindependiente2"/>
        <w:spacing w:after="240"/>
        <w:rPr>
          <w:rFonts w:ascii="Arial" w:hAnsi="Arial" w:cs="Arial"/>
          <w:b/>
          <w:u w:val="single"/>
        </w:rPr>
      </w:pPr>
      <w:r>
        <w:rPr>
          <w:rFonts w:ascii="Arial" w:hAnsi="Arial" w:cs="Arial"/>
          <w:b/>
          <w:u w:val="single"/>
        </w:rPr>
        <w:t>FUNDAMENTACIÓ</w:t>
      </w:r>
      <w:r w:rsidRPr="007D7AD2">
        <w:rPr>
          <w:rFonts w:ascii="Arial" w:hAnsi="Arial" w:cs="Arial"/>
          <w:b/>
          <w:u w:val="single"/>
        </w:rPr>
        <w:t>N</w:t>
      </w:r>
    </w:p>
    <w:p w:rsidR="00C428BF" w:rsidRPr="004B44B6" w:rsidRDefault="00C428BF" w:rsidP="00C23EC7">
      <w:pPr>
        <w:spacing w:line="360" w:lineRule="auto"/>
        <w:jc w:val="both"/>
        <w:rPr>
          <w:rFonts w:ascii="Arial" w:hAnsi="Arial" w:cs="Arial"/>
        </w:rPr>
      </w:pPr>
      <w:r w:rsidRPr="004B44B6">
        <w:rPr>
          <w:rFonts w:ascii="Arial" w:hAnsi="Arial" w:cs="Arial"/>
        </w:rPr>
        <w:t>La adolescencia siempre ha sido interpretada más que como una etapa estabilizada</w:t>
      </w:r>
      <w:r w:rsidR="006507EF" w:rsidRPr="004B44B6">
        <w:rPr>
          <w:rFonts w:ascii="Arial" w:hAnsi="Arial" w:cs="Arial"/>
        </w:rPr>
        <w:t>,</w:t>
      </w:r>
      <w:r w:rsidRPr="004B44B6">
        <w:rPr>
          <w:rFonts w:ascii="Arial" w:hAnsi="Arial" w:cs="Arial"/>
        </w:rPr>
        <w:t xml:space="preserve"> un pasaje de la niñez a la adultez, y la psicología es una de las disciplinas que más se ha ocup</w:t>
      </w:r>
      <w:r w:rsidR="004B44B6">
        <w:rPr>
          <w:rFonts w:ascii="Arial" w:hAnsi="Arial" w:cs="Arial"/>
        </w:rPr>
        <w:t>ado de indagarla, reflexionarla y</w:t>
      </w:r>
      <w:r w:rsidRPr="004B44B6">
        <w:rPr>
          <w:rFonts w:ascii="Arial" w:hAnsi="Arial" w:cs="Arial"/>
        </w:rPr>
        <w:t xml:space="preserve"> explicitarla, arrojando importantes teorías que logran despejar interrogantes acerca de la misma</w:t>
      </w:r>
      <w:r w:rsidR="006507EF" w:rsidRPr="004B44B6">
        <w:rPr>
          <w:rFonts w:ascii="Arial" w:hAnsi="Arial" w:cs="Arial"/>
        </w:rPr>
        <w:t xml:space="preserve">. </w:t>
      </w:r>
    </w:p>
    <w:p w:rsidR="006507EF" w:rsidRPr="004B44B6" w:rsidRDefault="006507EF" w:rsidP="00C23EC7">
      <w:pPr>
        <w:spacing w:line="360" w:lineRule="auto"/>
        <w:jc w:val="both"/>
        <w:rPr>
          <w:rFonts w:ascii="Arial" w:hAnsi="Arial" w:cs="Arial"/>
        </w:rPr>
      </w:pPr>
      <w:r w:rsidRPr="004B44B6">
        <w:rPr>
          <w:rFonts w:ascii="Arial" w:hAnsi="Arial" w:cs="Arial"/>
        </w:rPr>
        <w:t xml:space="preserve">Entre aquellos autores que se han dedicado al estudio de la adolescencia podemos citar </w:t>
      </w:r>
      <w:proofErr w:type="spellStart"/>
      <w:r w:rsidRPr="004B44B6">
        <w:rPr>
          <w:rFonts w:ascii="Arial" w:hAnsi="Arial" w:cs="Arial"/>
        </w:rPr>
        <w:t>Winnicott</w:t>
      </w:r>
      <w:proofErr w:type="spellEnd"/>
      <w:r w:rsidRPr="004B44B6">
        <w:rPr>
          <w:rFonts w:ascii="Arial" w:hAnsi="Arial" w:cs="Arial"/>
        </w:rPr>
        <w:t xml:space="preserve">, Freud, Piaget, </w:t>
      </w:r>
      <w:proofErr w:type="spellStart"/>
      <w:r w:rsidRPr="004B44B6">
        <w:rPr>
          <w:rFonts w:ascii="Arial" w:hAnsi="Arial" w:cs="Arial"/>
        </w:rPr>
        <w:t>Blos</w:t>
      </w:r>
      <w:proofErr w:type="spellEnd"/>
      <w:r w:rsidRPr="004B44B6">
        <w:rPr>
          <w:rFonts w:ascii="Arial" w:hAnsi="Arial" w:cs="Arial"/>
        </w:rPr>
        <w:t>, entre otros.</w:t>
      </w:r>
    </w:p>
    <w:p w:rsidR="006507EF" w:rsidRPr="004B44B6" w:rsidRDefault="006507EF" w:rsidP="00C23EC7">
      <w:pPr>
        <w:spacing w:line="360" w:lineRule="auto"/>
        <w:jc w:val="both"/>
        <w:rPr>
          <w:rFonts w:ascii="Arial" w:hAnsi="Arial" w:cs="Arial"/>
        </w:rPr>
      </w:pPr>
      <w:r w:rsidRPr="004B44B6">
        <w:rPr>
          <w:rFonts w:ascii="Arial" w:hAnsi="Arial" w:cs="Arial"/>
        </w:rPr>
        <w:t>Es de suma importancia que los alumnos recorran algunos conceptos fundamentales de estos autores, ya que van a desarrollar su profesión con sujetos jóvenes y para ello es preciso pr</w:t>
      </w:r>
      <w:r w:rsidR="009426D5" w:rsidRPr="004B44B6">
        <w:rPr>
          <w:rFonts w:ascii="Arial" w:hAnsi="Arial" w:cs="Arial"/>
        </w:rPr>
        <w:t>oveerse de herramientas teórico</w:t>
      </w:r>
      <w:r w:rsidRPr="004B44B6">
        <w:rPr>
          <w:rFonts w:ascii="Arial" w:hAnsi="Arial" w:cs="Arial"/>
        </w:rPr>
        <w:t>-conceptuales que les permita responder a situaciones áulicas, que incluso pueden ser problemáticas, de manera no lega.</w:t>
      </w:r>
    </w:p>
    <w:p w:rsidR="00923B06" w:rsidRPr="004B44B6" w:rsidRDefault="006507EF" w:rsidP="00C23EC7">
      <w:pPr>
        <w:spacing w:line="360" w:lineRule="auto"/>
        <w:jc w:val="both"/>
        <w:rPr>
          <w:rFonts w:ascii="Arial" w:hAnsi="Arial" w:cs="Arial"/>
        </w:rPr>
      </w:pPr>
      <w:r w:rsidRPr="004B44B6">
        <w:rPr>
          <w:rFonts w:ascii="Arial" w:hAnsi="Arial" w:cs="Arial"/>
        </w:rPr>
        <w:t>Como se citó anteriormente la</w:t>
      </w:r>
      <w:r w:rsidR="00C643CE" w:rsidRPr="004B44B6">
        <w:rPr>
          <w:rFonts w:ascii="Arial" w:hAnsi="Arial" w:cs="Arial"/>
        </w:rPr>
        <w:t xml:space="preserve"> Psicología es una ciencia que se ha ocupado casi como ninguna de esclarecer y explicitar el desarrollo y comprensión de la conductas humanas. Por ello, si bien no podríamos hablar de una psicología propia del discapacitado intelectual, sí es necesario tener en cuenta especificidades que</w:t>
      </w:r>
      <w:r w:rsidR="00E41E8D" w:rsidRPr="004B44B6">
        <w:rPr>
          <w:rFonts w:ascii="Arial" w:hAnsi="Arial" w:cs="Arial"/>
        </w:rPr>
        <w:t xml:space="preserve"> los futuros docentes de educación especial deben aprehender; entre ellas saber apreciar y distinguir los obstáculos que se presentan en desarrollo de sujetos con </w:t>
      </w:r>
      <w:r w:rsidR="00E41E8D" w:rsidRPr="004B44B6">
        <w:rPr>
          <w:rFonts w:ascii="Arial" w:hAnsi="Arial" w:cs="Arial"/>
        </w:rPr>
        <w:lastRenderedPageBreak/>
        <w:t>otras capacidades intelectuales y diferenciarlas del desarrollo del sujeto llamado “normal”.</w:t>
      </w:r>
    </w:p>
    <w:p w:rsidR="00E41E8D" w:rsidRDefault="00E41E8D" w:rsidP="00C23EC7">
      <w:pPr>
        <w:spacing w:line="360" w:lineRule="auto"/>
        <w:jc w:val="both"/>
        <w:rPr>
          <w:rFonts w:ascii="Arial" w:hAnsi="Arial" w:cs="Arial"/>
        </w:rPr>
      </w:pPr>
      <w:r w:rsidRPr="004B44B6">
        <w:rPr>
          <w:rFonts w:ascii="Arial" w:hAnsi="Arial" w:cs="Arial"/>
        </w:rPr>
        <w:t>En tanto la subjetividad es singular y producto de una construcción, los alumnos deberán recorrer los aspectos fundamentales de esta constitución subjetiva proveyéndose además de recursos teóricos que permitan leer, interpretar la realidad no únicamente desde la organicidad.</w:t>
      </w:r>
    </w:p>
    <w:p w:rsidR="00463B1B" w:rsidRDefault="00463B1B" w:rsidP="00C23EC7">
      <w:pPr>
        <w:spacing w:line="360" w:lineRule="auto"/>
        <w:jc w:val="both"/>
        <w:rPr>
          <w:rFonts w:ascii="Arial" w:hAnsi="Arial" w:cs="Arial"/>
        </w:rPr>
      </w:pPr>
      <w:r>
        <w:rPr>
          <w:rFonts w:ascii="Arial" w:hAnsi="Arial" w:cs="Arial"/>
        </w:rPr>
        <w:t>Si bien este espacio curricular pone el acento en la adolescencia, no por ello debe descuidar aspectos de la niñez  y de la adul</w:t>
      </w:r>
      <w:r w:rsidR="00461D20">
        <w:rPr>
          <w:rFonts w:ascii="Arial" w:hAnsi="Arial" w:cs="Arial"/>
        </w:rPr>
        <w:t xml:space="preserve">tez, sobre todo aquellos que no son abordados en psicología y cultura del alumno I, como los vinculados </w:t>
      </w:r>
      <w:r w:rsidR="00202888">
        <w:rPr>
          <w:rFonts w:ascii="Arial" w:hAnsi="Arial" w:cs="Arial"/>
        </w:rPr>
        <w:t>al</w:t>
      </w:r>
      <w:r w:rsidR="003508FD">
        <w:rPr>
          <w:rFonts w:ascii="Arial" w:hAnsi="Arial" w:cs="Arial"/>
        </w:rPr>
        <w:t xml:space="preserve"> deseo, los síntomas y todas las problemáticas atinentes a la subjetividad.</w:t>
      </w:r>
    </w:p>
    <w:p w:rsidR="00202888" w:rsidRDefault="00202888" w:rsidP="00C23EC7">
      <w:pPr>
        <w:spacing w:line="360" w:lineRule="auto"/>
        <w:jc w:val="both"/>
        <w:rPr>
          <w:rFonts w:ascii="Arial" w:hAnsi="Arial" w:cs="Arial"/>
        </w:rPr>
      </w:pPr>
      <w:r>
        <w:rPr>
          <w:rFonts w:ascii="Arial" w:hAnsi="Arial" w:cs="Arial"/>
        </w:rPr>
        <w:t>No es de menor importancia</w:t>
      </w:r>
      <w:r w:rsidR="007754AD">
        <w:rPr>
          <w:rFonts w:ascii="Arial" w:hAnsi="Arial" w:cs="Arial"/>
        </w:rPr>
        <w:t xml:space="preserve"> además,</w:t>
      </w:r>
      <w:r>
        <w:rPr>
          <w:rFonts w:ascii="Arial" w:hAnsi="Arial" w:cs="Arial"/>
        </w:rPr>
        <w:t xml:space="preserve"> abordar, discriminar, argumentar los tan vapuleados </w:t>
      </w:r>
      <w:r w:rsidR="00A06D7A">
        <w:rPr>
          <w:rFonts w:ascii="Arial" w:hAnsi="Arial" w:cs="Arial"/>
        </w:rPr>
        <w:t>conceptos</w:t>
      </w:r>
      <w:r>
        <w:rPr>
          <w:rFonts w:ascii="Arial" w:hAnsi="Arial" w:cs="Arial"/>
        </w:rPr>
        <w:t xml:space="preserve"> de integración, adaptación, </w:t>
      </w:r>
      <w:r w:rsidR="00BE18F9">
        <w:rPr>
          <w:rFonts w:ascii="Arial" w:hAnsi="Arial" w:cs="Arial"/>
        </w:rPr>
        <w:t>inclusión; como así también analizar, descomponer las categorías de normalidad-</w:t>
      </w:r>
      <w:r w:rsidR="00A06D7A">
        <w:rPr>
          <w:rFonts w:ascii="Arial" w:hAnsi="Arial" w:cs="Arial"/>
        </w:rPr>
        <w:t xml:space="preserve">anormalidad, </w:t>
      </w:r>
      <w:proofErr w:type="spellStart"/>
      <w:r w:rsidR="00A06D7A">
        <w:rPr>
          <w:rFonts w:ascii="Arial" w:hAnsi="Arial" w:cs="Arial"/>
        </w:rPr>
        <w:t>mas</w:t>
      </w:r>
      <w:proofErr w:type="spellEnd"/>
      <w:r w:rsidR="00A06D7A">
        <w:rPr>
          <w:rFonts w:ascii="Arial" w:hAnsi="Arial" w:cs="Arial"/>
        </w:rPr>
        <w:t xml:space="preserve"> teniendo en cuenta</w:t>
      </w:r>
      <w:r w:rsidR="003023DF">
        <w:rPr>
          <w:rFonts w:ascii="Arial" w:hAnsi="Arial" w:cs="Arial"/>
        </w:rPr>
        <w:t>,</w:t>
      </w:r>
      <w:r w:rsidR="00A06D7A">
        <w:rPr>
          <w:rFonts w:ascii="Arial" w:hAnsi="Arial" w:cs="Arial"/>
        </w:rPr>
        <w:t xml:space="preserve"> la población y la práctica profesional</w:t>
      </w:r>
      <w:r w:rsidR="003023DF">
        <w:rPr>
          <w:rFonts w:ascii="Arial" w:hAnsi="Arial" w:cs="Arial"/>
        </w:rPr>
        <w:t>,</w:t>
      </w:r>
      <w:r w:rsidR="00A06D7A">
        <w:rPr>
          <w:rFonts w:ascii="Arial" w:hAnsi="Arial" w:cs="Arial"/>
        </w:rPr>
        <w:t xml:space="preserve"> a los que nuestros alumnos </w:t>
      </w:r>
      <w:r w:rsidR="003023DF">
        <w:rPr>
          <w:rFonts w:ascii="Arial" w:hAnsi="Arial" w:cs="Arial"/>
        </w:rPr>
        <w:t>se dedicarán.</w:t>
      </w:r>
    </w:p>
    <w:p w:rsidR="006A73B6" w:rsidRDefault="006A73B6" w:rsidP="00C23EC7">
      <w:pPr>
        <w:spacing w:line="360" w:lineRule="auto"/>
        <w:jc w:val="both"/>
        <w:rPr>
          <w:rFonts w:ascii="Arial" w:hAnsi="Arial" w:cs="Arial"/>
        </w:rPr>
      </w:pPr>
    </w:p>
    <w:p w:rsidR="006A73B6" w:rsidRPr="00F57B65" w:rsidRDefault="006A73B6" w:rsidP="006A73B6">
      <w:pPr>
        <w:pStyle w:val="Textoindependiente2"/>
        <w:spacing w:after="240" w:line="360" w:lineRule="auto"/>
        <w:rPr>
          <w:rFonts w:ascii="Arial" w:hAnsi="Arial" w:cs="Arial"/>
          <w:b/>
          <w:u w:val="single"/>
        </w:rPr>
      </w:pPr>
      <w:r>
        <w:rPr>
          <w:rFonts w:ascii="Arial" w:hAnsi="Arial" w:cs="Arial"/>
          <w:b/>
          <w:u w:val="single"/>
        </w:rPr>
        <w:t>PROPÓ</w:t>
      </w:r>
      <w:r w:rsidRPr="007D7AD2">
        <w:rPr>
          <w:rFonts w:ascii="Arial" w:hAnsi="Arial" w:cs="Arial"/>
          <w:b/>
          <w:u w:val="single"/>
        </w:rPr>
        <w:t>SITOS</w:t>
      </w:r>
    </w:p>
    <w:p w:rsidR="006A73B6" w:rsidRPr="00E62776" w:rsidRDefault="006A73B6" w:rsidP="006A73B6">
      <w:pPr>
        <w:pStyle w:val="Textoindependiente2"/>
        <w:numPr>
          <w:ilvl w:val="0"/>
          <w:numId w:val="2"/>
        </w:numPr>
        <w:spacing w:line="360" w:lineRule="auto"/>
        <w:ind w:left="426"/>
        <w:jc w:val="both"/>
        <w:rPr>
          <w:rFonts w:ascii="Arial" w:hAnsi="Arial" w:cs="Arial"/>
          <w:sz w:val="24"/>
        </w:rPr>
      </w:pPr>
      <w:r w:rsidRPr="00E62776">
        <w:rPr>
          <w:rFonts w:ascii="Arial" w:hAnsi="Arial" w:cs="Arial"/>
          <w:sz w:val="24"/>
        </w:rPr>
        <w:t>Incentivar el abordaje de diferentes recor</w:t>
      </w:r>
      <w:r w:rsidR="00213ECE">
        <w:rPr>
          <w:rFonts w:ascii="Arial" w:hAnsi="Arial" w:cs="Arial"/>
          <w:sz w:val="24"/>
        </w:rPr>
        <w:t xml:space="preserve">ridos teóricos epistemológicos </w:t>
      </w:r>
      <w:r w:rsidRPr="00E62776">
        <w:rPr>
          <w:rFonts w:ascii="Arial" w:hAnsi="Arial" w:cs="Arial"/>
          <w:sz w:val="24"/>
        </w:rPr>
        <w:t xml:space="preserve">de la  </w:t>
      </w:r>
      <w:r w:rsidR="00202888">
        <w:rPr>
          <w:rFonts w:ascii="Arial" w:hAnsi="Arial" w:cs="Arial"/>
          <w:sz w:val="24"/>
        </w:rPr>
        <w:t>niñez</w:t>
      </w:r>
      <w:r w:rsidR="007B07C7">
        <w:rPr>
          <w:rFonts w:ascii="Arial" w:hAnsi="Arial" w:cs="Arial"/>
          <w:sz w:val="24"/>
        </w:rPr>
        <w:t>,</w:t>
      </w:r>
      <w:r w:rsidR="00202888">
        <w:rPr>
          <w:rFonts w:ascii="Arial" w:hAnsi="Arial" w:cs="Arial"/>
          <w:sz w:val="24"/>
        </w:rPr>
        <w:t xml:space="preserve"> adolescencia y adultez.</w:t>
      </w:r>
    </w:p>
    <w:p w:rsidR="006A73B6" w:rsidRDefault="006A73B6" w:rsidP="006A73B6">
      <w:pPr>
        <w:pStyle w:val="Textoindependiente2"/>
        <w:numPr>
          <w:ilvl w:val="0"/>
          <w:numId w:val="2"/>
        </w:numPr>
        <w:spacing w:line="360" w:lineRule="auto"/>
        <w:ind w:left="426"/>
        <w:jc w:val="both"/>
        <w:rPr>
          <w:rFonts w:ascii="Arial" w:hAnsi="Arial" w:cs="Arial"/>
          <w:sz w:val="24"/>
        </w:rPr>
      </w:pPr>
      <w:r w:rsidRPr="00E62776">
        <w:rPr>
          <w:rFonts w:ascii="Arial" w:hAnsi="Arial" w:cs="Arial"/>
          <w:sz w:val="24"/>
        </w:rPr>
        <w:t>Abordar críticamente la bibliografía con el fin de interpretar hechos psicológicos que transciendan el mero sentido común.</w:t>
      </w:r>
    </w:p>
    <w:p w:rsidR="006A73B6" w:rsidRDefault="006A73B6" w:rsidP="006A73B6">
      <w:pPr>
        <w:pStyle w:val="Textoindependiente2"/>
        <w:numPr>
          <w:ilvl w:val="0"/>
          <w:numId w:val="2"/>
        </w:numPr>
        <w:spacing w:line="360" w:lineRule="auto"/>
        <w:ind w:left="426"/>
        <w:jc w:val="both"/>
        <w:rPr>
          <w:rFonts w:ascii="Arial" w:hAnsi="Arial" w:cs="Arial"/>
          <w:sz w:val="24"/>
        </w:rPr>
      </w:pPr>
      <w:r w:rsidRPr="00E62776">
        <w:rPr>
          <w:rFonts w:ascii="Arial" w:hAnsi="Arial" w:cs="Arial"/>
          <w:sz w:val="24"/>
        </w:rPr>
        <w:t>Profundizar la actitud de respeto por la dignidad,  la vida humana y los derechos de las personas.</w:t>
      </w:r>
    </w:p>
    <w:p w:rsidR="006A73B6" w:rsidRDefault="006A73B6" w:rsidP="006A73B6">
      <w:pPr>
        <w:pStyle w:val="Textoindependiente2"/>
        <w:numPr>
          <w:ilvl w:val="0"/>
          <w:numId w:val="2"/>
        </w:numPr>
        <w:spacing w:line="360" w:lineRule="auto"/>
        <w:ind w:left="426"/>
        <w:jc w:val="both"/>
        <w:rPr>
          <w:rFonts w:ascii="Arial" w:hAnsi="Arial" w:cs="Arial"/>
          <w:sz w:val="24"/>
        </w:rPr>
      </w:pPr>
      <w:r w:rsidRPr="00E62776">
        <w:rPr>
          <w:rFonts w:ascii="Arial" w:hAnsi="Arial" w:cs="Arial"/>
          <w:sz w:val="24"/>
        </w:rPr>
        <w:t>Sensibilizar y respetar la heterogeneidad de los valores democráticos.</w:t>
      </w:r>
    </w:p>
    <w:p w:rsidR="006A73B6" w:rsidRDefault="006A73B6" w:rsidP="006A73B6">
      <w:pPr>
        <w:pStyle w:val="Textoindependiente2"/>
        <w:numPr>
          <w:ilvl w:val="0"/>
          <w:numId w:val="2"/>
        </w:numPr>
        <w:spacing w:line="360" w:lineRule="auto"/>
        <w:ind w:left="426"/>
        <w:jc w:val="both"/>
        <w:rPr>
          <w:rFonts w:ascii="Arial" w:hAnsi="Arial" w:cs="Arial"/>
          <w:sz w:val="24"/>
        </w:rPr>
      </w:pPr>
      <w:r w:rsidRPr="00E62776">
        <w:rPr>
          <w:rFonts w:ascii="Arial" w:hAnsi="Arial" w:cs="Arial"/>
          <w:sz w:val="24"/>
        </w:rPr>
        <w:t>Disposición para el reconocimiento y la superación de estereotipos en el trabajo en las aulas y en la institución, en relación con las cuestiones evolutivas y culturales.</w:t>
      </w:r>
    </w:p>
    <w:p w:rsidR="006A73B6" w:rsidRPr="006A73B6" w:rsidRDefault="006A73B6" w:rsidP="00C23EC7">
      <w:pPr>
        <w:pStyle w:val="Textoindependiente2"/>
        <w:numPr>
          <w:ilvl w:val="0"/>
          <w:numId w:val="2"/>
        </w:numPr>
        <w:spacing w:line="360" w:lineRule="auto"/>
        <w:ind w:left="426"/>
        <w:jc w:val="both"/>
        <w:rPr>
          <w:rFonts w:ascii="Arial" w:hAnsi="Arial" w:cs="Arial"/>
          <w:sz w:val="24"/>
        </w:rPr>
      </w:pPr>
      <w:r w:rsidRPr="00E62776">
        <w:rPr>
          <w:rFonts w:ascii="Arial" w:hAnsi="Arial" w:cs="Arial"/>
          <w:sz w:val="24"/>
        </w:rPr>
        <w:t>Valoración de la producción compartida y del trabajo cooperativo</w:t>
      </w:r>
      <w:r>
        <w:rPr>
          <w:rFonts w:ascii="Arial" w:hAnsi="Arial" w:cs="Arial"/>
          <w:sz w:val="24"/>
        </w:rPr>
        <w:t>.</w:t>
      </w:r>
    </w:p>
    <w:p w:rsidR="004B44B6" w:rsidRPr="004B44B6" w:rsidRDefault="004B44B6" w:rsidP="004B44B6">
      <w:pPr>
        <w:spacing w:line="360" w:lineRule="auto"/>
        <w:jc w:val="both"/>
        <w:rPr>
          <w:rFonts w:ascii="Arial" w:hAnsi="Arial" w:cs="Arial"/>
        </w:rPr>
      </w:pPr>
    </w:p>
    <w:p w:rsidR="007B07C7" w:rsidRDefault="007B07C7" w:rsidP="00C23EC7">
      <w:pPr>
        <w:pStyle w:val="Textoindependiente2"/>
        <w:spacing w:after="240"/>
        <w:rPr>
          <w:rFonts w:ascii="Arial" w:hAnsi="Arial" w:cs="Arial"/>
          <w:b/>
          <w:u w:val="single"/>
        </w:rPr>
      </w:pPr>
    </w:p>
    <w:p w:rsidR="00923B06" w:rsidRPr="00C23EC7" w:rsidRDefault="00923B06" w:rsidP="00C23EC7">
      <w:pPr>
        <w:pStyle w:val="Textoindependiente2"/>
        <w:spacing w:after="240"/>
        <w:rPr>
          <w:rFonts w:ascii="Arial" w:hAnsi="Arial" w:cs="Arial"/>
          <w:b/>
          <w:u w:val="single"/>
        </w:rPr>
      </w:pPr>
      <w:r w:rsidRPr="00C23EC7">
        <w:rPr>
          <w:rFonts w:ascii="Arial" w:hAnsi="Arial" w:cs="Arial"/>
          <w:b/>
          <w:u w:val="single"/>
        </w:rPr>
        <w:lastRenderedPageBreak/>
        <w:t>OBJETIVOS:</w:t>
      </w:r>
    </w:p>
    <w:p w:rsidR="00C23EC7" w:rsidRDefault="00923B06" w:rsidP="00C23EC7">
      <w:pPr>
        <w:pStyle w:val="Textoindependiente"/>
        <w:numPr>
          <w:ilvl w:val="0"/>
          <w:numId w:val="1"/>
        </w:numPr>
        <w:spacing w:line="360" w:lineRule="auto"/>
        <w:ind w:left="426" w:right="0"/>
        <w:jc w:val="both"/>
        <w:rPr>
          <w:rFonts w:ascii="Arial" w:hAnsi="Arial" w:cs="Arial"/>
          <w:sz w:val="24"/>
        </w:rPr>
      </w:pPr>
      <w:r w:rsidRPr="004B44B6">
        <w:rPr>
          <w:rFonts w:ascii="Arial" w:hAnsi="Arial" w:cs="Arial"/>
          <w:sz w:val="24"/>
        </w:rPr>
        <w:t>Reconocer las especificidades de la Psicología del sujeto con otras capacidades.</w:t>
      </w:r>
    </w:p>
    <w:p w:rsidR="00C23EC7" w:rsidRDefault="00923B06" w:rsidP="00C23EC7">
      <w:pPr>
        <w:pStyle w:val="Textoindependiente"/>
        <w:numPr>
          <w:ilvl w:val="0"/>
          <w:numId w:val="1"/>
        </w:numPr>
        <w:spacing w:line="360" w:lineRule="auto"/>
        <w:ind w:left="426" w:right="0"/>
        <w:jc w:val="both"/>
        <w:rPr>
          <w:rFonts w:ascii="Arial" w:hAnsi="Arial" w:cs="Arial"/>
          <w:sz w:val="24"/>
        </w:rPr>
      </w:pPr>
      <w:r w:rsidRPr="00C23EC7">
        <w:rPr>
          <w:rFonts w:ascii="Arial" w:hAnsi="Arial" w:cs="Arial"/>
          <w:sz w:val="24"/>
        </w:rPr>
        <w:t>Identificar las diferencias que se presentan entre un desarrollo psíquico “normal” y otro que presenta dificultades del desarrollo.</w:t>
      </w:r>
    </w:p>
    <w:p w:rsidR="00C23EC7" w:rsidRDefault="00923B06" w:rsidP="00C23EC7">
      <w:pPr>
        <w:pStyle w:val="Textoindependiente"/>
        <w:numPr>
          <w:ilvl w:val="0"/>
          <w:numId w:val="1"/>
        </w:numPr>
        <w:spacing w:line="360" w:lineRule="auto"/>
        <w:ind w:left="426" w:right="0"/>
        <w:jc w:val="both"/>
        <w:rPr>
          <w:rFonts w:ascii="Arial" w:hAnsi="Arial" w:cs="Arial"/>
          <w:sz w:val="24"/>
        </w:rPr>
      </w:pPr>
      <w:r w:rsidRPr="00C23EC7">
        <w:rPr>
          <w:rFonts w:ascii="Arial" w:hAnsi="Arial" w:cs="Arial"/>
          <w:sz w:val="24"/>
        </w:rPr>
        <w:t>Analizar distintas problemáticas (con los padres, con los niños, adolescentes, etc.) que puedan presentarse en su futura actividad profesional.</w:t>
      </w:r>
    </w:p>
    <w:p w:rsidR="00C23EC7" w:rsidRDefault="00923B06" w:rsidP="00C23EC7">
      <w:pPr>
        <w:pStyle w:val="Textoindependiente"/>
        <w:numPr>
          <w:ilvl w:val="0"/>
          <w:numId w:val="1"/>
        </w:numPr>
        <w:spacing w:line="360" w:lineRule="auto"/>
        <w:ind w:left="426" w:right="0"/>
        <w:jc w:val="both"/>
        <w:rPr>
          <w:rFonts w:ascii="Arial" w:hAnsi="Arial" w:cs="Arial"/>
          <w:sz w:val="24"/>
        </w:rPr>
      </w:pPr>
      <w:r w:rsidRPr="00C23EC7">
        <w:rPr>
          <w:rFonts w:ascii="Arial" w:hAnsi="Arial" w:cs="Arial"/>
          <w:sz w:val="24"/>
        </w:rPr>
        <w:t>Elaborar posibles estrategias para abordar la problemática de la sexualidad en el ámbito escolar.</w:t>
      </w:r>
    </w:p>
    <w:p w:rsidR="00C23EC7" w:rsidRDefault="00923B06" w:rsidP="00C23EC7">
      <w:pPr>
        <w:pStyle w:val="Textoindependiente"/>
        <w:numPr>
          <w:ilvl w:val="0"/>
          <w:numId w:val="1"/>
        </w:numPr>
        <w:spacing w:line="360" w:lineRule="auto"/>
        <w:ind w:left="426" w:right="0"/>
        <w:jc w:val="both"/>
        <w:rPr>
          <w:rFonts w:ascii="Arial" w:hAnsi="Arial" w:cs="Arial"/>
          <w:sz w:val="24"/>
        </w:rPr>
      </w:pPr>
      <w:r w:rsidRPr="00C23EC7">
        <w:rPr>
          <w:rFonts w:ascii="Arial" w:hAnsi="Arial" w:cs="Arial"/>
          <w:sz w:val="24"/>
        </w:rPr>
        <w:t>Respetar la expresión cultural de los alumnos</w:t>
      </w:r>
      <w:r w:rsidR="00213ECE">
        <w:rPr>
          <w:rFonts w:ascii="Arial" w:hAnsi="Arial" w:cs="Arial"/>
          <w:sz w:val="24"/>
        </w:rPr>
        <w:t>, de los diferentes grupos etari</w:t>
      </w:r>
      <w:r w:rsidRPr="00C23EC7">
        <w:rPr>
          <w:rFonts w:ascii="Arial" w:hAnsi="Arial" w:cs="Arial"/>
          <w:sz w:val="24"/>
        </w:rPr>
        <w:t>os, comunitarios, sociales, nacionales.</w:t>
      </w:r>
    </w:p>
    <w:p w:rsidR="00C23EC7" w:rsidRPr="00C23EC7" w:rsidRDefault="00923B06" w:rsidP="00C23EC7">
      <w:pPr>
        <w:pStyle w:val="Textoindependiente"/>
        <w:numPr>
          <w:ilvl w:val="0"/>
          <w:numId w:val="1"/>
        </w:numPr>
        <w:spacing w:line="360" w:lineRule="auto"/>
        <w:ind w:left="426" w:right="0"/>
        <w:jc w:val="both"/>
        <w:rPr>
          <w:rFonts w:ascii="Arial" w:hAnsi="Arial" w:cs="Arial"/>
          <w:sz w:val="24"/>
        </w:rPr>
      </w:pPr>
      <w:r w:rsidRPr="00C23EC7">
        <w:rPr>
          <w:rFonts w:ascii="Arial" w:hAnsi="Arial" w:cs="Arial"/>
          <w:sz w:val="24"/>
        </w:rPr>
        <w:t>Discernir la valoración de las expresiones culturales producidas por niños y adolescentes</w:t>
      </w:r>
      <w:r w:rsidR="007B07C7">
        <w:rPr>
          <w:rFonts w:ascii="Arial" w:hAnsi="Arial" w:cs="Arial"/>
          <w:sz w:val="24"/>
        </w:rPr>
        <w:t xml:space="preserve"> y adultos</w:t>
      </w:r>
      <w:r w:rsidRPr="00C23EC7">
        <w:rPr>
          <w:rFonts w:ascii="Arial" w:hAnsi="Arial" w:cs="Arial"/>
          <w:sz w:val="24"/>
        </w:rPr>
        <w:t xml:space="preserve"> discapacitados.</w:t>
      </w:r>
    </w:p>
    <w:p w:rsidR="00C23EC7" w:rsidRDefault="00923B06" w:rsidP="00C23EC7">
      <w:pPr>
        <w:pStyle w:val="Textoindependiente"/>
        <w:numPr>
          <w:ilvl w:val="0"/>
          <w:numId w:val="1"/>
        </w:numPr>
        <w:spacing w:line="360" w:lineRule="auto"/>
        <w:ind w:left="426" w:right="0"/>
        <w:jc w:val="both"/>
        <w:rPr>
          <w:rFonts w:ascii="Arial" w:hAnsi="Arial" w:cs="Arial"/>
          <w:sz w:val="24"/>
        </w:rPr>
      </w:pPr>
      <w:r w:rsidRPr="00C23EC7">
        <w:rPr>
          <w:rFonts w:ascii="Arial" w:hAnsi="Arial" w:cs="Arial"/>
          <w:sz w:val="24"/>
        </w:rPr>
        <w:t>Respetar la heterogeneidad y la diversidad cultural, religiosa, sexual, social y étnica.</w:t>
      </w:r>
    </w:p>
    <w:p w:rsidR="00C23EC7" w:rsidRPr="00C23EC7" w:rsidRDefault="00923B06" w:rsidP="00C23EC7">
      <w:pPr>
        <w:pStyle w:val="Textoindependiente"/>
        <w:numPr>
          <w:ilvl w:val="0"/>
          <w:numId w:val="1"/>
        </w:numPr>
        <w:spacing w:line="360" w:lineRule="auto"/>
        <w:ind w:left="426" w:right="0"/>
        <w:jc w:val="both"/>
        <w:rPr>
          <w:rFonts w:ascii="Arial" w:hAnsi="Arial" w:cs="Arial"/>
          <w:sz w:val="24"/>
        </w:rPr>
      </w:pPr>
      <w:r w:rsidRPr="00C23EC7">
        <w:rPr>
          <w:rFonts w:ascii="Arial" w:hAnsi="Arial" w:cs="Arial"/>
          <w:sz w:val="24"/>
        </w:rPr>
        <w:t>Valorar las características de las distintas fases y de las producciones.</w:t>
      </w:r>
    </w:p>
    <w:p w:rsidR="00923B06" w:rsidRPr="00C23EC7" w:rsidRDefault="00923B06" w:rsidP="00C23EC7">
      <w:pPr>
        <w:pStyle w:val="Textoindependiente"/>
        <w:numPr>
          <w:ilvl w:val="0"/>
          <w:numId w:val="1"/>
        </w:numPr>
        <w:spacing w:line="360" w:lineRule="auto"/>
        <w:ind w:left="426" w:right="0"/>
        <w:jc w:val="both"/>
        <w:rPr>
          <w:rFonts w:ascii="Arial" w:hAnsi="Arial" w:cs="Arial"/>
          <w:sz w:val="24"/>
        </w:rPr>
      </w:pPr>
      <w:r w:rsidRPr="00C23EC7">
        <w:rPr>
          <w:rFonts w:ascii="Arial" w:hAnsi="Arial" w:cs="Arial"/>
          <w:sz w:val="24"/>
        </w:rPr>
        <w:t>Disponer de herramientas teóricas para el reconocimiento y la superación de estereotipos en el trabajo en las aulas y en la institución, en relación con las cuestiones evolutivas y culturales.</w:t>
      </w:r>
    </w:p>
    <w:p w:rsidR="00923B06" w:rsidRDefault="00923B06" w:rsidP="004B44B6">
      <w:pPr>
        <w:spacing w:line="360" w:lineRule="auto"/>
        <w:jc w:val="both"/>
        <w:rPr>
          <w:rFonts w:ascii="Arial" w:hAnsi="Arial" w:cs="Arial"/>
        </w:rPr>
      </w:pPr>
    </w:p>
    <w:p w:rsidR="00923B06" w:rsidRPr="00C23EC7" w:rsidRDefault="00923B06" w:rsidP="00C23EC7">
      <w:pPr>
        <w:pStyle w:val="Textoindependiente2"/>
        <w:spacing w:after="240"/>
        <w:rPr>
          <w:rFonts w:ascii="Arial" w:hAnsi="Arial" w:cs="Arial"/>
          <w:b/>
          <w:u w:val="single"/>
        </w:rPr>
      </w:pPr>
      <w:r w:rsidRPr="00C23EC7">
        <w:rPr>
          <w:rFonts w:ascii="Arial" w:hAnsi="Arial" w:cs="Arial"/>
          <w:b/>
          <w:u w:val="single"/>
        </w:rPr>
        <w:t>CONTENIDOS</w:t>
      </w:r>
    </w:p>
    <w:p w:rsidR="006A73B6" w:rsidRPr="006A73B6" w:rsidRDefault="00923B06" w:rsidP="006A73B6">
      <w:pPr>
        <w:spacing w:after="240" w:line="360" w:lineRule="auto"/>
        <w:jc w:val="both"/>
        <w:rPr>
          <w:rFonts w:ascii="Arial" w:hAnsi="Arial" w:cs="Arial"/>
        </w:rPr>
      </w:pPr>
      <w:r w:rsidRPr="006A73B6">
        <w:rPr>
          <w:rFonts w:ascii="Arial" w:hAnsi="Arial" w:cs="Arial"/>
        </w:rPr>
        <w:t>Psiquismo humano, 1ra y 2da tópica freudiana.</w:t>
      </w:r>
    </w:p>
    <w:p w:rsidR="006A73B6" w:rsidRPr="006A73B6" w:rsidRDefault="00923B06" w:rsidP="006A73B6">
      <w:pPr>
        <w:spacing w:after="240" w:line="360" w:lineRule="auto"/>
        <w:jc w:val="both"/>
        <w:rPr>
          <w:rFonts w:ascii="Arial" w:hAnsi="Arial" w:cs="Arial"/>
        </w:rPr>
      </w:pPr>
      <w:r w:rsidRPr="006A73B6">
        <w:rPr>
          <w:rFonts w:ascii="Arial" w:hAnsi="Arial" w:cs="Arial"/>
        </w:rPr>
        <w:t>Caracterización del recién nacido y el lactante. Lugar que ocupa en el deseo del Otro.</w:t>
      </w:r>
      <w:r w:rsidR="00C643CE" w:rsidRPr="006A73B6">
        <w:rPr>
          <w:rFonts w:ascii="Arial" w:hAnsi="Arial" w:cs="Arial"/>
        </w:rPr>
        <w:t xml:space="preserve"> </w:t>
      </w:r>
      <w:r w:rsidRPr="006A73B6">
        <w:rPr>
          <w:rFonts w:ascii="Arial" w:hAnsi="Arial" w:cs="Arial"/>
        </w:rPr>
        <w:t>Novela familiar. Mito familiar. Relación fantasmática del bebe y su madre. Desarrollo social y afectivo.</w:t>
      </w:r>
    </w:p>
    <w:p w:rsidR="006A73B6" w:rsidRPr="006A73B6" w:rsidRDefault="00923B06" w:rsidP="006A73B6">
      <w:pPr>
        <w:spacing w:after="240" w:line="360" w:lineRule="auto"/>
        <w:jc w:val="both"/>
        <w:rPr>
          <w:rFonts w:ascii="Arial" w:hAnsi="Arial" w:cs="Arial"/>
        </w:rPr>
      </w:pPr>
      <w:r w:rsidRPr="006A73B6">
        <w:rPr>
          <w:rFonts w:ascii="Arial" w:hAnsi="Arial" w:cs="Arial"/>
        </w:rPr>
        <w:t>La construcción de la personalidad vía el lenguaje. Factores constitucionales (innatos y adquiridos). Tres posibles destinos del niño: como falo, como síntoma y como fantasma.</w:t>
      </w:r>
    </w:p>
    <w:p w:rsidR="00923B06" w:rsidRPr="006A73B6" w:rsidRDefault="00923B06" w:rsidP="006A73B6">
      <w:pPr>
        <w:spacing w:after="240" w:line="360" w:lineRule="auto"/>
        <w:jc w:val="both"/>
        <w:rPr>
          <w:rFonts w:ascii="Arial" w:hAnsi="Arial" w:cs="Arial"/>
        </w:rPr>
      </w:pPr>
      <w:r w:rsidRPr="006A73B6">
        <w:rPr>
          <w:rFonts w:ascii="Arial" w:hAnsi="Arial" w:cs="Arial"/>
        </w:rPr>
        <w:lastRenderedPageBreak/>
        <w:t>La función materna, constitución  del cuerpo erógeno, la función sostén.</w:t>
      </w:r>
      <w:r w:rsidR="006A73B6">
        <w:rPr>
          <w:rFonts w:ascii="Arial" w:hAnsi="Arial" w:cs="Arial"/>
        </w:rPr>
        <w:t xml:space="preserve"> </w:t>
      </w:r>
      <w:r w:rsidRPr="006A73B6">
        <w:rPr>
          <w:rFonts w:ascii="Arial" w:hAnsi="Arial" w:cs="Arial"/>
        </w:rPr>
        <w:t>La función del padre. El desarrollo moral, la internalización de los principios y valores éticos. Heteronomía moral. La ley de prohibición de incesto como soporte de lo moral. Complejo de Edipo. Complejo de castración en el niño y en la niña.</w:t>
      </w:r>
    </w:p>
    <w:p w:rsidR="00923B06" w:rsidRPr="006A73B6" w:rsidRDefault="00923B06" w:rsidP="006A73B6">
      <w:pPr>
        <w:spacing w:after="240" w:line="360" w:lineRule="auto"/>
        <w:jc w:val="both"/>
        <w:rPr>
          <w:rFonts w:ascii="Arial" w:hAnsi="Arial" w:cs="Arial"/>
        </w:rPr>
      </w:pPr>
      <w:r w:rsidRPr="006A73B6">
        <w:rPr>
          <w:rFonts w:ascii="Arial" w:hAnsi="Arial" w:cs="Arial"/>
        </w:rPr>
        <w:t>Conflictos básicos de la constitución subjetiva. El desarrollo social. Concepto del desarrollo psicosexual. Pulsió</w:t>
      </w:r>
      <w:r w:rsidR="00DA0316">
        <w:rPr>
          <w:rFonts w:ascii="Arial" w:hAnsi="Arial" w:cs="Arial"/>
        </w:rPr>
        <w:t>n instinto. Sexualidad infantil, adolescente y adulta</w:t>
      </w:r>
      <w:r w:rsidRPr="006A73B6">
        <w:rPr>
          <w:rFonts w:ascii="Arial" w:hAnsi="Arial" w:cs="Arial"/>
        </w:rPr>
        <w:t xml:space="preserve"> Distintas fases. Autoerotismo, narcisismo, elección de objeto.</w:t>
      </w:r>
      <w:r w:rsidR="00DA0316">
        <w:rPr>
          <w:rFonts w:ascii="Arial" w:hAnsi="Arial" w:cs="Arial"/>
        </w:rPr>
        <w:t xml:space="preserve"> Fases del desarrollo libidinal.</w:t>
      </w:r>
    </w:p>
    <w:p w:rsidR="00923B06" w:rsidRPr="006A73B6" w:rsidRDefault="0015348D" w:rsidP="006A73B6">
      <w:pPr>
        <w:spacing w:line="360" w:lineRule="auto"/>
        <w:jc w:val="both"/>
        <w:rPr>
          <w:rFonts w:ascii="Arial" w:hAnsi="Arial" w:cs="Arial"/>
        </w:rPr>
      </w:pPr>
      <w:r>
        <w:rPr>
          <w:rFonts w:ascii="Arial" w:hAnsi="Arial" w:cs="Arial"/>
        </w:rPr>
        <w:t>Etapas</w:t>
      </w:r>
      <w:r w:rsidR="00923B06" w:rsidRPr="006A73B6">
        <w:rPr>
          <w:rFonts w:ascii="Arial" w:hAnsi="Arial" w:cs="Arial"/>
        </w:rPr>
        <w:t xml:space="preserve"> del desarrollo cognitivo: el recién nacido y el lactante, la primera infancia, la segunda infancia.</w:t>
      </w:r>
    </w:p>
    <w:p w:rsidR="00923B06" w:rsidRPr="006A73B6" w:rsidRDefault="00923B06" w:rsidP="006A73B6">
      <w:pPr>
        <w:spacing w:after="240" w:line="360" w:lineRule="auto"/>
        <w:jc w:val="both"/>
        <w:rPr>
          <w:rFonts w:ascii="Arial" w:hAnsi="Arial" w:cs="Arial"/>
        </w:rPr>
      </w:pPr>
      <w:r w:rsidRPr="006A73B6">
        <w:rPr>
          <w:rFonts w:ascii="Arial" w:hAnsi="Arial" w:cs="Arial"/>
        </w:rPr>
        <w:t>Caracterización de la adolescencia. Diferencias con la pubertad. La pubertad como un proceso individual, la adolescencia como uno social. Etapas de profundos cambios y consolidación de la personalidad.</w:t>
      </w:r>
    </w:p>
    <w:p w:rsidR="00923B06" w:rsidRPr="006A73B6" w:rsidRDefault="00923B06" w:rsidP="006A73B6">
      <w:pPr>
        <w:spacing w:after="240" w:line="360" w:lineRule="auto"/>
        <w:jc w:val="both"/>
        <w:rPr>
          <w:rFonts w:ascii="Arial" w:hAnsi="Arial" w:cs="Arial"/>
        </w:rPr>
      </w:pPr>
      <w:r w:rsidRPr="006A73B6">
        <w:rPr>
          <w:rFonts w:ascii="Arial" w:hAnsi="Arial" w:cs="Arial"/>
        </w:rPr>
        <w:t>Búsqueda de identidad, de nuevos ideales. Enfrentamientos y cuestionamientos a las autoridades parentales e institucionales. Vida extra-familiar. Síntomas que pueden presentarse durante este período.</w:t>
      </w:r>
    </w:p>
    <w:p w:rsidR="00923B06" w:rsidRPr="006A73B6" w:rsidRDefault="00923B06" w:rsidP="006A73B6">
      <w:pPr>
        <w:spacing w:after="240" w:line="360" w:lineRule="auto"/>
        <w:jc w:val="both"/>
        <w:rPr>
          <w:rFonts w:ascii="Arial" w:hAnsi="Arial" w:cs="Arial"/>
        </w:rPr>
      </w:pPr>
      <w:r w:rsidRPr="006A73B6">
        <w:rPr>
          <w:rFonts w:ascii="Arial" w:hAnsi="Arial" w:cs="Arial"/>
        </w:rPr>
        <w:t>Duelo por el cuerpo del niño y asesinato simbólico del padre. La posición de los padres de adolescentes. Grupos de adolescentes, sus códigos y su cultura. Final de la adolescencia. Búsqueda de independencia.</w:t>
      </w:r>
    </w:p>
    <w:p w:rsidR="004B44B6" w:rsidRPr="006A73B6" w:rsidRDefault="00923B06" w:rsidP="006A73B6">
      <w:pPr>
        <w:spacing w:after="240" w:line="360" w:lineRule="auto"/>
        <w:jc w:val="both"/>
        <w:rPr>
          <w:rFonts w:ascii="Arial" w:hAnsi="Arial" w:cs="Arial"/>
        </w:rPr>
      </w:pPr>
      <w:r w:rsidRPr="006A73B6">
        <w:rPr>
          <w:rFonts w:ascii="Arial" w:hAnsi="Arial" w:cs="Arial"/>
        </w:rPr>
        <w:t xml:space="preserve">Sexualidad en la adolescencia. Las dificultades de acercarse al otro sexo. La genitalidad y sus impactos psíquicos. Definición de la </w:t>
      </w:r>
      <w:proofErr w:type="spellStart"/>
      <w:r w:rsidRPr="006A73B6">
        <w:rPr>
          <w:rFonts w:ascii="Arial" w:hAnsi="Arial" w:cs="Arial"/>
        </w:rPr>
        <w:t>sexuación</w:t>
      </w:r>
      <w:proofErr w:type="spellEnd"/>
      <w:r w:rsidRPr="006A73B6">
        <w:rPr>
          <w:rFonts w:ascii="Arial" w:hAnsi="Arial" w:cs="Arial"/>
        </w:rPr>
        <w:t>.</w:t>
      </w:r>
    </w:p>
    <w:p w:rsidR="004B44B6" w:rsidRPr="006A73B6" w:rsidRDefault="00923B06" w:rsidP="006A73B6">
      <w:pPr>
        <w:spacing w:after="240" w:line="360" w:lineRule="auto"/>
        <w:jc w:val="both"/>
        <w:rPr>
          <w:rFonts w:ascii="Arial" w:hAnsi="Arial" w:cs="Arial"/>
        </w:rPr>
      </w:pPr>
      <w:r w:rsidRPr="006A73B6">
        <w:rPr>
          <w:rFonts w:ascii="Arial" w:hAnsi="Arial" w:cs="Arial"/>
        </w:rPr>
        <w:t>Niños con dificultades del desarrollo. Diferencias entre el hijo esperado y el hijo que nace. Impacto traumático. Fractura del narcisismo parental. Consecuencias para el niño.</w:t>
      </w:r>
    </w:p>
    <w:p w:rsidR="00923B06" w:rsidRPr="006A73B6" w:rsidRDefault="00923B06" w:rsidP="006A73B6">
      <w:pPr>
        <w:spacing w:after="240" w:line="360" w:lineRule="auto"/>
        <w:jc w:val="both"/>
        <w:rPr>
          <w:rFonts w:ascii="Arial" w:hAnsi="Arial" w:cs="Arial"/>
        </w:rPr>
      </w:pPr>
      <w:r w:rsidRPr="006A73B6">
        <w:rPr>
          <w:rFonts w:ascii="Arial" w:hAnsi="Arial" w:cs="Arial"/>
        </w:rPr>
        <w:t xml:space="preserve">La relación del niño con su madre. Lugar que ocupa el padre. Dificultades en la imagen inconsciente del cuerpo y en la </w:t>
      </w:r>
      <w:proofErr w:type="spellStart"/>
      <w:r w:rsidRPr="006A73B6">
        <w:rPr>
          <w:rFonts w:ascii="Arial" w:hAnsi="Arial" w:cs="Arial"/>
        </w:rPr>
        <w:t>erogenización</w:t>
      </w:r>
      <w:proofErr w:type="spellEnd"/>
      <w:r w:rsidRPr="006A73B6">
        <w:rPr>
          <w:rFonts w:ascii="Arial" w:hAnsi="Arial" w:cs="Arial"/>
        </w:rPr>
        <w:t>. Respuestas posibles de los padres ante un hijo con dificultades del desarrollo.</w:t>
      </w:r>
    </w:p>
    <w:p w:rsidR="00923B06" w:rsidRPr="006A73B6" w:rsidRDefault="00923B06" w:rsidP="006A73B6">
      <w:pPr>
        <w:spacing w:after="240" w:line="360" w:lineRule="auto"/>
        <w:jc w:val="both"/>
        <w:rPr>
          <w:rFonts w:ascii="Arial" w:hAnsi="Arial" w:cs="Arial"/>
        </w:rPr>
      </w:pPr>
      <w:r w:rsidRPr="006A73B6">
        <w:rPr>
          <w:rFonts w:ascii="Arial" w:hAnsi="Arial" w:cs="Arial"/>
        </w:rPr>
        <w:lastRenderedPageBreak/>
        <w:t>La demanda parental. Cómo ubicarse frente a ella, tratamientos posibles. La angustia familiar, los principales miedos. Concepto de duelo, elaboración del duelo del hijo imaginado.</w:t>
      </w:r>
    </w:p>
    <w:p w:rsidR="00923B06" w:rsidRPr="006A73B6" w:rsidRDefault="00923B06" w:rsidP="006A73B6">
      <w:pPr>
        <w:spacing w:after="240" w:line="360" w:lineRule="auto"/>
        <w:jc w:val="both"/>
        <w:rPr>
          <w:rFonts w:ascii="Arial" w:hAnsi="Arial" w:cs="Arial"/>
        </w:rPr>
      </w:pPr>
      <w:r w:rsidRPr="006A73B6">
        <w:rPr>
          <w:rFonts w:ascii="Arial" w:hAnsi="Arial" w:cs="Arial"/>
        </w:rPr>
        <w:t>La organicidad oculta etiologías sintomáticas psíquicas. Maduración y desarrollo. Las dificultades sociales, el ingreso escolar.</w:t>
      </w:r>
    </w:p>
    <w:p w:rsidR="00923B06" w:rsidRPr="006A73B6" w:rsidRDefault="00923B06" w:rsidP="006A73B6">
      <w:pPr>
        <w:spacing w:after="240" w:line="360" w:lineRule="auto"/>
        <w:jc w:val="both"/>
        <w:rPr>
          <w:rFonts w:ascii="Arial" w:hAnsi="Arial" w:cs="Arial"/>
        </w:rPr>
      </w:pPr>
      <w:r w:rsidRPr="006A73B6">
        <w:rPr>
          <w:rFonts w:ascii="Arial" w:hAnsi="Arial" w:cs="Arial"/>
        </w:rPr>
        <w:t>Sexualidad en la discapacidad. Distintas elaboraciones. Desarrollo psicosexual de acuerdo a las patologías orgánicas. El horror a la perversión. Lo que se preguntan los padres sobre la sexualidad de su hijo discapacitado. La sexualidad rechazada. Las consecuencias cuando la sexualidad no atraviesa a un sujeto. Sexualidad e inteligencia.</w:t>
      </w:r>
    </w:p>
    <w:p w:rsidR="00923B06" w:rsidRPr="006A73B6" w:rsidRDefault="00923B06" w:rsidP="006A73B6">
      <w:pPr>
        <w:spacing w:line="360" w:lineRule="auto"/>
        <w:jc w:val="both"/>
        <w:rPr>
          <w:rFonts w:ascii="Arial" w:hAnsi="Arial" w:cs="Arial"/>
        </w:rPr>
      </w:pPr>
      <w:r w:rsidRPr="006A73B6">
        <w:rPr>
          <w:rFonts w:ascii="Arial" w:hAnsi="Arial" w:cs="Arial"/>
        </w:rPr>
        <w:t>Los niños y adolescentes con dificultades de desarrollo en la formación de grupos, sus códigos, normas, su cultura. La discriminación social. Escolaridad en la niñez y la adolescencia. Las relaciones sociales. Discapacidad pensamiento y saber. El sistema educativo frente a la discapacidad. Estrategias metodológicas y cognitivas.</w:t>
      </w:r>
    </w:p>
    <w:p w:rsidR="00923B06" w:rsidRPr="004B44B6" w:rsidRDefault="00923B06" w:rsidP="004B44B6">
      <w:pPr>
        <w:spacing w:line="360" w:lineRule="auto"/>
        <w:jc w:val="both"/>
        <w:rPr>
          <w:rFonts w:ascii="Arial" w:hAnsi="Arial" w:cs="Arial"/>
        </w:rPr>
      </w:pPr>
    </w:p>
    <w:p w:rsidR="00923B06" w:rsidRPr="00C23EC7" w:rsidRDefault="00C643CE" w:rsidP="00C23EC7">
      <w:pPr>
        <w:pStyle w:val="Textoindependiente2"/>
        <w:spacing w:after="240"/>
        <w:rPr>
          <w:rFonts w:ascii="Arial" w:hAnsi="Arial" w:cs="Arial"/>
          <w:b/>
          <w:u w:val="single"/>
        </w:rPr>
      </w:pPr>
      <w:r w:rsidRPr="00C23EC7">
        <w:rPr>
          <w:rFonts w:ascii="Arial" w:hAnsi="Arial" w:cs="Arial"/>
          <w:b/>
          <w:u w:val="single"/>
        </w:rPr>
        <w:t>MARCO METODOLÓGICO:</w:t>
      </w:r>
    </w:p>
    <w:p w:rsidR="00923B06" w:rsidRDefault="001A30A4" w:rsidP="00745552">
      <w:pPr>
        <w:spacing w:line="360" w:lineRule="auto"/>
        <w:jc w:val="both"/>
        <w:rPr>
          <w:rFonts w:ascii="Arial" w:hAnsi="Arial" w:cs="Arial"/>
        </w:rPr>
      </w:pPr>
      <w:r w:rsidRPr="004B44B6">
        <w:rPr>
          <w:rFonts w:ascii="Arial" w:hAnsi="Arial" w:cs="Arial"/>
        </w:rPr>
        <w:t xml:space="preserve">Las clases se desarrollarán bajo la modalidad de intercambio con los alumnos, indagando los saberes previos, </w:t>
      </w:r>
      <w:proofErr w:type="spellStart"/>
      <w:r w:rsidRPr="004B44B6">
        <w:rPr>
          <w:rFonts w:ascii="Arial" w:hAnsi="Arial" w:cs="Arial"/>
        </w:rPr>
        <w:t>dialectizando</w:t>
      </w:r>
      <w:proofErr w:type="spellEnd"/>
      <w:r w:rsidRPr="004B44B6">
        <w:rPr>
          <w:rFonts w:ascii="Arial" w:hAnsi="Arial" w:cs="Arial"/>
        </w:rPr>
        <w:t xml:space="preserve"> el aprendizaje; para ello se tendrán en cuenta l</w:t>
      </w:r>
      <w:r w:rsidR="00923B06" w:rsidRPr="004B44B6">
        <w:rPr>
          <w:rFonts w:ascii="Arial" w:hAnsi="Arial" w:cs="Arial"/>
        </w:rPr>
        <w:t>ectura y análisis de textos</w:t>
      </w:r>
      <w:r w:rsidRPr="004B44B6">
        <w:rPr>
          <w:rFonts w:ascii="Arial" w:hAnsi="Arial" w:cs="Arial"/>
        </w:rPr>
        <w:t>, e</w:t>
      </w:r>
      <w:r w:rsidR="00923B06" w:rsidRPr="004B44B6">
        <w:rPr>
          <w:rFonts w:ascii="Arial" w:hAnsi="Arial" w:cs="Arial"/>
        </w:rPr>
        <w:t>laboración de fichajes de textos</w:t>
      </w:r>
      <w:r w:rsidRPr="004B44B6">
        <w:rPr>
          <w:rFonts w:ascii="Arial" w:hAnsi="Arial" w:cs="Arial"/>
        </w:rPr>
        <w:t>, e</w:t>
      </w:r>
      <w:r w:rsidR="00923B06" w:rsidRPr="004B44B6">
        <w:rPr>
          <w:rFonts w:ascii="Arial" w:hAnsi="Arial" w:cs="Arial"/>
        </w:rPr>
        <w:t>xhibición y debate de videos</w:t>
      </w:r>
      <w:r w:rsidRPr="004B44B6">
        <w:rPr>
          <w:rFonts w:ascii="Arial" w:hAnsi="Arial" w:cs="Arial"/>
        </w:rPr>
        <w:t>, e</w:t>
      </w:r>
      <w:r w:rsidR="00923B06" w:rsidRPr="004B44B6">
        <w:rPr>
          <w:rFonts w:ascii="Arial" w:hAnsi="Arial" w:cs="Arial"/>
        </w:rPr>
        <w:t>laboración de trabajos práctico</w:t>
      </w:r>
      <w:r w:rsidR="003C54D1" w:rsidRPr="004B44B6">
        <w:rPr>
          <w:rFonts w:ascii="Arial" w:hAnsi="Arial" w:cs="Arial"/>
        </w:rPr>
        <w:t>s,</w:t>
      </w:r>
      <w:r w:rsidR="00923B06" w:rsidRPr="004B44B6">
        <w:rPr>
          <w:rFonts w:ascii="Arial" w:hAnsi="Arial" w:cs="Arial"/>
        </w:rPr>
        <w:t xml:space="preserve"> grupales</w:t>
      </w:r>
      <w:r w:rsidR="003C54D1" w:rsidRPr="004B44B6">
        <w:rPr>
          <w:rFonts w:ascii="Arial" w:hAnsi="Arial" w:cs="Arial"/>
        </w:rPr>
        <w:t xml:space="preserve"> y d</w:t>
      </w:r>
      <w:r w:rsidR="00923B06" w:rsidRPr="004B44B6">
        <w:rPr>
          <w:rFonts w:ascii="Arial" w:hAnsi="Arial" w:cs="Arial"/>
        </w:rPr>
        <w:t>ebates integradores</w:t>
      </w:r>
      <w:r w:rsidR="003C54D1" w:rsidRPr="004B44B6">
        <w:rPr>
          <w:rFonts w:ascii="Arial" w:hAnsi="Arial" w:cs="Arial"/>
        </w:rPr>
        <w:t xml:space="preserve"> guiados por el docente.</w:t>
      </w:r>
    </w:p>
    <w:p w:rsidR="00745552" w:rsidRPr="004B44B6" w:rsidRDefault="00745552" w:rsidP="00745552">
      <w:pPr>
        <w:spacing w:line="360" w:lineRule="auto"/>
        <w:jc w:val="both"/>
        <w:rPr>
          <w:rFonts w:ascii="Arial" w:hAnsi="Arial" w:cs="Arial"/>
        </w:rPr>
      </w:pPr>
    </w:p>
    <w:p w:rsidR="00923B06" w:rsidRPr="00C23EC7" w:rsidRDefault="00923B06" w:rsidP="00C23EC7">
      <w:pPr>
        <w:pStyle w:val="Textoindependiente2"/>
        <w:spacing w:after="240"/>
        <w:rPr>
          <w:rFonts w:ascii="Arial" w:hAnsi="Arial" w:cs="Arial"/>
          <w:b/>
          <w:u w:val="single"/>
        </w:rPr>
      </w:pPr>
      <w:r w:rsidRPr="00C23EC7">
        <w:rPr>
          <w:rFonts w:ascii="Arial" w:hAnsi="Arial" w:cs="Arial"/>
          <w:b/>
          <w:u w:val="single"/>
        </w:rPr>
        <w:t>EVALUACIÓN</w:t>
      </w:r>
      <w:r w:rsidR="006507EF" w:rsidRPr="00C23EC7">
        <w:rPr>
          <w:rFonts w:ascii="Arial" w:hAnsi="Arial" w:cs="Arial"/>
          <w:b/>
          <w:u w:val="single"/>
        </w:rPr>
        <w:t>:</w:t>
      </w:r>
    </w:p>
    <w:p w:rsidR="00923B06" w:rsidRPr="004B44B6" w:rsidRDefault="00923B06" w:rsidP="004B44B6">
      <w:pPr>
        <w:pStyle w:val="Textoindependiente2"/>
        <w:spacing w:line="360" w:lineRule="auto"/>
        <w:jc w:val="both"/>
        <w:rPr>
          <w:rFonts w:ascii="Arial" w:hAnsi="Arial" w:cs="Arial"/>
          <w:sz w:val="24"/>
        </w:rPr>
      </w:pPr>
      <w:r w:rsidRPr="004B44B6">
        <w:rPr>
          <w:rFonts w:ascii="Arial" w:hAnsi="Arial" w:cs="Arial"/>
          <w:sz w:val="24"/>
        </w:rPr>
        <w:t>La evaluación constará de la participación e interés que desarrollen los alumnos durante las clases; dos parciales y una evaluación final.</w:t>
      </w:r>
    </w:p>
    <w:p w:rsidR="00923B06" w:rsidRPr="006A73B6" w:rsidRDefault="00923B06" w:rsidP="004B44B6">
      <w:pPr>
        <w:pStyle w:val="Textoindependiente2"/>
        <w:spacing w:line="360" w:lineRule="auto"/>
        <w:jc w:val="both"/>
        <w:rPr>
          <w:rFonts w:ascii="Arial" w:hAnsi="Arial" w:cs="Arial"/>
          <w:iCs/>
          <w:sz w:val="24"/>
        </w:rPr>
      </w:pPr>
    </w:p>
    <w:p w:rsidR="006507EF" w:rsidRPr="00C23EC7" w:rsidRDefault="00923B06" w:rsidP="006A73B6">
      <w:pPr>
        <w:pStyle w:val="Textoindependiente2"/>
        <w:spacing w:after="240" w:line="360" w:lineRule="auto"/>
        <w:jc w:val="both"/>
        <w:rPr>
          <w:rFonts w:ascii="Arial" w:hAnsi="Arial" w:cs="Arial"/>
          <w:b/>
          <w:u w:val="single"/>
        </w:rPr>
      </w:pPr>
      <w:r w:rsidRPr="00C23EC7">
        <w:rPr>
          <w:rFonts w:ascii="Arial" w:hAnsi="Arial" w:cs="Arial"/>
          <w:b/>
          <w:u w:val="single"/>
        </w:rPr>
        <w:t>BIBLIOGRAFÍA</w:t>
      </w:r>
      <w:r w:rsidR="006507EF" w:rsidRPr="00C23EC7">
        <w:rPr>
          <w:rFonts w:ascii="Arial" w:hAnsi="Arial" w:cs="Arial"/>
          <w:b/>
          <w:u w:val="single"/>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4B44B6">
        <w:rPr>
          <w:rFonts w:ascii="Arial" w:hAnsi="Arial" w:cs="Arial"/>
          <w:sz w:val="24"/>
        </w:rPr>
        <w:t xml:space="preserve">Justificación del concepto de lo Inconsciente. S. Freud. </w:t>
      </w:r>
      <w:r w:rsidR="006A73B6">
        <w:rPr>
          <w:rFonts w:ascii="Arial" w:hAnsi="Arial" w:cs="Arial"/>
          <w:sz w:val="24"/>
        </w:rPr>
        <w:t>Edit. Amorrortu.</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lastRenderedPageBreak/>
        <w:t>Las propiedades particulares del incon</w:t>
      </w:r>
      <w:r w:rsidR="006A73B6">
        <w:rPr>
          <w:rFonts w:ascii="Arial" w:hAnsi="Arial" w:cs="Arial"/>
          <w:sz w:val="24"/>
        </w:rPr>
        <w:t>s</w:t>
      </w:r>
      <w:r w:rsidRPr="006A73B6">
        <w:rPr>
          <w:rFonts w:ascii="Arial" w:hAnsi="Arial" w:cs="Arial"/>
          <w:sz w:val="24"/>
        </w:rPr>
        <w:t>ciente. S</w:t>
      </w:r>
      <w:r w:rsidR="004B44B6" w:rsidRPr="006A73B6">
        <w:rPr>
          <w:rFonts w:ascii="Arial" w:hAnsi="Arial" w:cs="Arial"/>
          <w:sz w:val="24"/>
        </w:rPr>
        <w:t>.</w:t>
      </w:r>
      <w:r w:rsidR="006A73B6">
        <w:rPr>
          <w:rFonts w:ascii="Arial" w:hAnsi="Arial" w:cs="Arial"/>
          <w:sz w:val="24"/>
        </w:rPr>
        <w:t xml:space="preserve"> Freud. Edit. Amorrortu.</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Tópica y din</w:t>
      </w:r>
      <w:r w:rsidR="006A73B6">
        <w:rPr>
          <w:rFonts w:ascii="Arial" w:hAnsi="Arial" w:cs="Arial"/>
          <w:sz w:val="24"/>
        </w:rPr>
        <w:t>ámica de la represión. S. Freud. Edit. Amorrortu.</w:t>
      </w:r>
    </w:p>
    <w:p w:rsidR="006A73B6" w:rsidRDefault="009426D5"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Tres ensayo de teoría sexual.</w:t>
      </w:r>
      <w:r w:rsidR="006A73B6">
        <w:rPr>
          <w:rFonts w:ascii="Arial" w:hAnsi="Arial" w:cs="Arial"/>
          <w:sz w:val="24"/>
        </w:rPr>
        <w:t xml:space="preserve"> </w:t>
      </w:r>
      <w:r w:rsidRPr="006A73B6">
        <w:rPr>
          <w:rFonts w:ascii="Arial" w:hAnsi="Arial" w:cs="Arial"/>
          <w:sz w:val="24"/>
        </w:rPr>
        <w:t>S.</w:t>
      </w:r>
      <w:r w:rsidR="003D19E1">
        <w:rPr>
          <w:rFonts w:ascii="Arial" w:hAnsi="Arial" w:cs="Arial"/>
          <w:sz w:val="24"/>
        </w:rPr>
        <w:t xml:space="preserve"> </w:t>
      </w:r>
      <w:bookmarkStart w:id="0" w:name="_GoBack"/>
      <w:bookmarkEnd w:id="0"/>
      <w:r w:rsidRPr="006A73B6">
        <w:rPr>
          <w:rFonts w:ascii="Arial" w:hAnsi="Arial" w:cs="Arial"/>
          <w:sz w:val="24"/>
        </w:rPr>
        <w:t>Freud.</w:t>
      </w:r>
      <w:r w:rsidR="006A73B6">
        <w:rPr>
          <w:rFonts w:ascii="Arial" w:hAnsi="Arial" w:cs="Arial"/>
          <w:sz w:val="24"/>
        </w:rPr>
        <w:t xml:space="preserve"> Edit. Amorrortu.</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El niño y el Signif</w:t>
      </w:r>
      <w:r w:rsidR="00CE0F4A">
        <w:rPr>
          <w:rFonts w:ascii="Arial" w:hAnsi="Arial" w:cs="Arial"/>
          <w:sz w:val="24"/>
        </w:rPr>
        <w:t xml:space="preserve">icante. R. </w:t>
      </w:r>
      <w:proofErr w:type="spellStart"/>
      <w:r w:rsidR="00CE0F4A">
        <w:rPr>
          <w:rFonts w:ascii="Arial" w:hAnsi="Arial" w:cs="Arial"/>
          <w:sz w:val="24"/>
        </w:rPr>
        <w:t>Rodulfo</w:t>
      </w:r>
      <w:proofErr w:type="spellEnd"/>
      <w:r w:rsidR="00CE0F4A">
        <w:rPr>
          <w:rFonts w:ascii="Arial" w:hAnsi="Arial" w:cs="Arial"/>
          <w:sz w:val="24"/>
        </w:rPr>
        <w:t xml:space="preserve">. Edit. </w:t>
      </w:r>
      <w:proofErr w:type="spellStart"/>
      <w:r w:rsidR="00CE0F4A">
        <w:rPr>
          <w:rFonts w:ascii="Arial" w:hAnsi="Arial" w:cs="Arial"/>
          <w:sz w:val="24"/>
        </w:rPr>
        <w:t>Paidos</w:t>
      </w:r>
      <w:proofErr w:type="spellEnd"/>
      <w:r w:rsidR="004B44B6" w:rsidRPr="006A73B6">
        <w:rPr>
          <w:rFonts w:ascii="Arial" w:hAnsi="Arial" w:cs="Arial"/>
          <w:sz w:val="24"/>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Enseñanzas de 7 conceptos cruciales del psicoa</w:t>
      </w:r>
      <w:r w:rsidR="00CE0F4A">
        <w:rPr>
          <w:rFonts w:ascii="Arial" w:hAnsi="Arial" w:cs="Arial"/>
          <w:sz w:val="24"/>
        </w:rPr>
        <w:t>nálisis. J. Nascio. Edit. Gedisa</w:t>
      </w:r>
      <w:r w:rsidR="004B44B6" w:rsidRPr="006A73B6">
        <w:rPr>
          <w:rFonts w:ascii="Arial" w:hAnsi="Arial" w:cs="Arial"/>
          <w:sz w:val="24"/>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 xml:space="preserve">Los bebés y sus madres. </w:t>
      </w:r>
      <w:proofErr w:type="spellStart"/>
      <w:r w:rsidRPr="006A73B6">
        <w:rPr>
          <w:rFonts w:ascii="Arial" w:hAnsi="Arial" w:cs="Arial"/>
          <w:sz w:val="24"/>
          <w:lang w:val="es-AR"/>
        </w:rPr>
        <w:t>D.W.Winnicott</w:t>
      </w:r>
      <w:proofErr w:type="spellEnd"/>
      <w:r w:rsidRPr="006A73B6">
        <w:rPr>
          <w:rFonts w:ascii="Arial" w:hAnsi="Arial" w:cs="Arial"/>
          <w:sz w:val="24"/>
          <w:lang w:val="es-AR"/>
        </w:rPr>
        <w:t xml:space="preserve">. Edit. </w:t>
      </w:r>
      <w:proofErr w:type="spellStart"/>
      <w:r w:rsidR="00CE0F4A">
        <w:rPr>
          <w:rFonts w:ascii="Arial" w:hAnsi="Arial" w:cs="Arial"/>
          <w:sz w:val="24"/>
        </w:rPr>
        <w:t>Paidos</w:t>
      </w:r>
      <w:proofErr w:type="spellEnd"/>
      <w:r w:rsidR="004B44B6" w:rsidRPr="006A73B6">
        <w:rPr>
          <w:rFonts w:ascii="Arial" w:hAnsi="Arial" w:cs="Arial"/>
          <w:sz w:val="24"/>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 xml:space="preserve">Psicoanálisis en problemas del desarrollo infantil. A. </w:t>
      </w:r>
      <w:proofErr w:type="spellStart"/>
      <w:r w:rsidRPr="006A73B6">
        <w:rPr>
          <w:rFonts w:ascii="Arial" w:hAnsi="Arial" w:cs="Arial"/>
          <w:sz w:val="24"/>
        </w:rPr>
        <w:t>Jerusal</w:t>
      </w:r>
      <w:r w:rsidR="00CE0F4A">
        <w:rPr>
          <w:rFonts w:ascii="Arial" w:hAnsi="Arial" w:cs="Arial"/>
          <w:sz w:val="24"/>
        </w:rPr>
        <w:t>insky</w:t>
      </w:r>
      <w:proofErr w:type="spellEnd"/>
      <w:r w:rsidR="00CE0F4A">
        <w:rPr>
          <w:rFonts w:ascii="Arial" w:hAnsi="Arial" w:cs="Arial"/>
          <w:sz w:val="24"/>
        </w:rPr>
        <w:t xml:space="preserve"> y otro. Edit. Nueva Visión</w:t>
      </w:r>
      <w:r w:rsidR="004B44B6" w:rsidRPr="006A73B6">
        <w:rPr>
          <w:rFonts w:ascii="Arial" w:hAnsi="Arial" w:cs="Arial"/>
          <w:sz w:val="24"/>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 xml:space="preserve">El niño retardado y su madre. </w:t>
      </w:r>
      <w:proofErr w:type="spellStart"/>
      <w:r w:rsidRPr="006A73B6">
        <w:rPr>
          <w:rFonts w:ascii="Arial" w:hAnsi="Arial" w:cs="Arial"/>
          <w:sz w:val="24"/>
          <w:lang w:val="es-AR"/>
        </w:rPr>
        <w:t>M.Mannoni</w:t>
      </w:r>
      <w:proofErr w:type="spellEnd"/>
      <w:r w:rsidRPr="006A73B6">
        <w:rPr>
          <w:rFonts w:ascii="Arial" w:hAnsi="Arial" w:cs="Arial"/>
          <w:sz w:val="24"/>
          <w:lang w:val="es-AR"/>
        </w:rPr>
        <w:t xml:space="preserve">. Edit. </w:t>
      </w:r>
      <w:r w:rsidRPr="006A73B6">
        <w:rPr>
          <w:rFonts w:ascii="Arial" w:hAnsi="Arial" w:cs="Arial"/>
          <w:sz w:val="24"/>
        </w:rPr>
        <w:t>PAIDOS</w:t>
      </w:r>
      <w:r w:rsidR="004B44B6" w:rsidRPr="006A73B6">
        <w:rPr>
          <w:rFonts w:ascii="Arial" w:hAnsi="Arial" w:cs="Arial"/>
          <w:sz w:val="24"/>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Retardo mental. Autores Varios. Miño y Dávila Editores</w:t>
      </w:r>
      <w:r w:rsidR="004B44B6" w:rsidRPr="006A73B6">
        <w:rPr>
          <w:rFonts w:ascii="Arial" w:hAnsi="Arial" w:cs="Arial"/>
          <w:sz w:val="24"/>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 xml:space="preserve">Desarrollo psicológico y educación. </w:t>
      </w:r>
      <w:r w:rsidRPr="006A73B6">
        <w:rPr>
          <w:rFonts w:ascii="Arial" w:hAnsi="Arial" w:cs="Arial"/>
          <w:sz w:val="24"/>
          <w:lang w:val="es-AR"/>
        </w:rPr>
        <w:t xml:space="preserve">A. </w:t>
      </w:r>
      <w:proofErr w:type="spellStart"/>
      <w:r w:rsidRPr="006A73B6">
        <w:rPr>
          <w:rFonts w:ascii="Arial" w:hAnsi="Arial" w:cs="Arial"/>
          <w:sz w:val="24"/>
          <w:lang w:val="es-AR"/>
        </w:rPr>
        <w:t>Marchesi</w:t>
      </w:r>
      <w:proofErr w:type="spellEnd"/>
      <w:r w:rsidRPr="006A73B6">
        <w:rPr>
          <w:rFonts w:ascii="Arial" w:hAnsi="Arial" w:cs="Arial"/>
          <w:sz w:val="24"/>
          <w:lang w:val="es-AR"/>
        </w:rPr>
        <w:t xml:space="preserve">. </w:t>
      </w:r>
      <w:r w:rsidRPr="006A73B6">
        <w:rPr>
          <w:rFonts w:ascii="Arial" w:hAnsi="Arial" w:cs="Arial"/>
          <w:sz w:val="24"/>
        </w:rPr>
        <w:t xml:space="preserve">C. </w:t>
      </w:r>
      <w:proofErr w:type="spellStart"/>
      <w:r w:rsidRPr="006A73B6">
        <w:rPr>
          <w:rFonts w:ascii="Arial" w:hAnsi="Arial" w:cs="Arial"/>
          <w:sz w:val="24"/>
        </w:rPr>
        <w:t>Coll</w:t>
      </w:r>
      <w:proofErr w:type="spellEnd"/>
      <w:r w:rsidR="006A73B6">
        <w:rPr>
          <w:rFonts w:ascii="Arial" w:hAnsi="Arial" w:cs="Arial"/>
          <w:sz w:val="24"/>
        </w:rPr>
        <w:t>.</w:t>
      </w:r>
      <w:r w:rsidRPr="006A73B6">
        <w:rPr>
          <w:rFonts w:ascii="Arial" w:hAnsi="Arial" w:cs="Arial"/>
          <w:sz w:val="24"/>
        </w:rPr>
        <w:t xml:space="preserve"> Alianza Editora</w:t>
      </w:r>
      <w:r w:rsidR="004B44B6" w:rsidRPr="006A73B6">
        <w:rPr>
          <w:rFonts w:ascii="Arial" w:hAnsi="Arial" w:cs="Arial"/>
          <w:sz w:val="24"/>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 xml:space="preserve">Clínica psicoanalítica en niños y adolescentes. M. Y R. </w:t>
      </w:r>
      <w:proofErr w:type="spellStart"/>
      <w:r w:rsidRPr="006A73B6">
        <w:rPr>
          <w:rFonts w:ascii="Arial" w:hAnsi="Arial" w:cs="Arial"/>
          <w:sz w:val="24"/>
        </w:rPr>
        <w:t>Rodulfo</w:t>
      </w:r>
      <w:proofErr w:type="spellEnd"/>
      <w:r w:rsidRPr="006A73B6">
        <w:rPr>
          <w:rFonts w:ascii="Arial" w:hAnsi="Arial" w:cs="Arial"/>
          <w:sz w:val="24"/>
        </w:rPr>
        <w:t>. Lugar Edit.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 xml:space="preserve">La transición adolescente. Peter </w:t>
      </w:r>
      <w:proofErr w:type="spellStart"/>
      <w:r w:rsidRPr="006A73B6">
        <w:rPr>
          <w:rFonts w:ascii="Arial" w:hAnsi="Arial" w:cs="Arial"/>
          <w:sz w:val="24"/>
        </w:rPr>
        <w:t>Blos</w:t>
      </w:r>
      <w:proofErr w:type="spellEnd"/>
      <w:r w:rsidRPr="006A73B6">
        <w:rPr>
          <w:rFonts w:ascii="Arial" w:hAnsi="Arial" w:cs="Arial"/>
          <w:sz w:val="24"/>
        </w:rPr>
        <w:t xml:space="preserve">. </w:t>
      </w:r>
      <w:r w:rsidR="006A73B6">
        <w:rPr>
          <w:rFonts w:ascii="Arial" w:hAnsi="Arial" w:cs="Arial"/>
          <w:sz w:val="24"/>
        </w:rPr>
        <w:t>Edit. Amorrortu.</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 xml:space="preserve">El niño, su enfermedad y los otros. </w:t>
      </w:r>
      <w:r w:rsidRPr="006A73B6">
        <w:rPr>
          <w:rFonts w:ascii="Arial" w:hAnsi="Arial" w:cs="Arial"/>
          <w:sz w:val="24"/>
          <w:lang w:val="es-AR"/>
        </w:rPr>
        <w:t xml:space="preserve">M. </w:t>
      </w:r>
      <w:proofErr w:type="spellStart"/>
      <w:r w:rsidRPr="006A73B6">
        <w:rPr>
          <w:rFonts w:ascii="Arial" w:hAnsi="Arial" w:cs="Arial"/>
          <w:sz w:val="24"/>
          <w:lang w:val="es-AR"/>
        </w:rPr>
        <w:t>Mannoni</w:t>
      </w:r>
      <w:proofErr w:type="spellEnd"/>
      <w:r w:rsidRPr="006A73B6">
        <w:rPr>
          <w:rFonts w:ascii="Arial" w:hAnsi="Arial" w:cs="Arial"/>
          <w:sz w:val="24"/>
          <w:lang w:val="es-AR"/>
        </w:rPr>
        <w:t xml:space="preserve">. Edit. </w:t>
      </w:r>
      <w:r w:rsidR="00CE0F4A">
        <w:rPr>
          <w:rFonts w:ascii="Arial" w:hAnsi="Arial" w:cs="Arial"/>
          <w:sz w:val="24"/>
        </w:rPr>
        <w:t>Nueva Visión</w:t>
      </w:r>
      <w:r w:rsidR="004B44B6" w:rsidRPr="006A73B6">
        <w:rPr>
          <w:rFonts w:ascii="Arial" w:hAnsi="Arial" w:cs="Arial"/>
          <w:sz w:val="24"/>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 xml:space="preserve">Sexualidad y discapacidad. Horacio </w:t>
      </w:r>
      <w:proofErr w:type="spellStart"/>
      <w:r w:rsidRPr="006A73B6">
        <w:rPr>
          <w:rFonts w:ascii="Arial" w:hAnsi="Arial" w:cs="Arial"/>
          <w:sz w:val="24"/>
        </w:rPr>
        <w:t>Belgich</w:t>
      </w:r>
      <w:proofErr w:type="spellEnd"/>
      <w:r w:rsidR="004B44B6" w:rsidRPr="006A73B6">
        <w:rPr>
          <w:rFonts w:ascii="Arial" w:hAnsi="Arial" w:cs="Arial"/>
          <w:sz w:val="24"/>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 xml:space="preserve">Seis estudios de psicología. </w:t>
      </w:r>
      <w:r w:rsidRPr="006A73B6">
        <w:rPr>
          <w:rFonts w:ascii="Arial" w:hAnsi="Arial" w:cs="Arial"/>
          <w:sz w:val="24"/>
          <w:lang w:val="es-AR"/>
        </w:rPr>
        <w:t xml:space="preserve">J. Piaget. Edit. </w:t>
      </w:r>
      <w:r w:rsidRPr="006A73B6">
        <w:rPr>
          <w:rFonts w:ascii="Arial" w:hAnsi="Arial" w:cs="Arial"/>
          <w:sz w:val="24"/>
        </w:rPr>
        <w:t>Planeta y Agostini</w:t>
      </w:r>
      <w:r w:rsidR="004B44B6" w:rsidRPr="006A73B6">
        <w:rPr>
          <w:rFonts w:ascii="Arial" w:hAnsi="Arial" w:cs="Arial"/>
          <w:sz w:val="24"/>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 xml:space="preserve">Una introducción a Lacan. R. D’ </w:t>
      </w:r>
      <w:proofErr w:type="spellStart"/>
      <w:r w:rsidRPr="006A73B6">
        <w:rPr>
          <w:rFonts w:ascii="Arial" w:hAnsi="Arial" w:cs="Arial"/>
          <w:sz w:val="24"/>
        </w:rPr>
        <w:t>angelo</w:t>
      </w:r>
      <w:proofErr w:type="spellEnd"/>
      <w:r w:rsidRPr="006A73B6">
        <w:rPr>
          <w:rFonts w:ascii="Arial" w:hAnsi="Arial" w:cs="Arial"/>
          <w:sz w:val="24"/>
        </w:rPr>
        <w:t xml:space="preserve"> y otros. Lugar Editorial</w:t>
      </w:r>
      <w:r w:rsidR="004B44B6" w:rsidRPr="006A73B6">
        <w:rPr>
          <w:rFonts w:ascii="Arial" w:hAnsi="Arial" w:cs="Arial"/>
          <w:sz w:val="24"/>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 xml:space="preserve">Diccionario de psicoanálisis. J. </w:t>
      </w:r>
      <w:proofErr w:type="spellStart"/>
      <w:r w:rsidRPr="006A73B6">
        <w:rPr>
          <w:rFonts w:ascii="Arial" w:hAnsi="Arial" w:cs="Arial"/>
          <w:sz w:val="24"/>
        </w:rPr>
        <w:t>Laplanche</w:t>
      </w:r>
      <w:proofErr w:type="spellEnd"/>
      <w:r w:rsidRPr="006A73B6">
        <w:rPr>
          <w:rFonts w:ascii="Arial" w:hAnsi="Arial" w:cs="Arial"/>
          <w:sz w:val="24"/>
        </w:rPr>
        <w:t xml:space="preserve"> y J. </w:t>
      </w:r>
      <w:proofErr w:type="spellStart"/>
      <w:r w:rsidRPr="006A73B6">
        <w:rPr>
          <w:rFonts w:ascii="Arial" w:hAnsi="Arial" w:cs="Arial"/>
          <w:sz w:val="24"/>
        </w:rPr>
        <w:t>Pontalis</w:t>
      </w:r>
      <w:proofErr w:type="spellEnd"/>
      <w:r w:rsidRPr="006A73B6">
        <w:rPr>
          <w:rFonts w:ascii="Arial" w:hAnsi="Arial" w:cs="Arial"/>
          <w:sz w:val="24"/>
        </w:rPr>
        <w:t>. Edit. LABOR</w:t>
      </w:r>
      <w:r w:rsidR="004B44B6" w:rsidRPr="006A73B6">
        <w:rPr>
          <w:rFonts w:ascii="Arial" w:hAnsi="Arial" w:cs="Arial"/>
          <w:sz w:val="24"/>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El sujeto en el campo del psicoanálisis. Jaime López. Publicaciones UNR</w:t>
      </w:r>
      <w:r w:rsidR="004B44B6" w:rsidRPr="006A73B6">
        <w:rPr>
          <w:rFonts w:ascii="Arial" w:hAnsi="Arial" w:cs="Arial"/>
          <w:sz w:val="24"/>
        </w:rPr>
        <w: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Dificultades en el aprendizaje escolar. Autores Varios. Miño y Dávila Edit.</w:t>
      </w:r>
    </w:p>
    <w:p w:rsidR="006A73B6"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 xml:space="preserve">Cuando el aprendizaje es un problema. Silvia </w:t>
      </w:r>
      <w:proofErr w:type="spellStart"/>
      <w:r w:rsidRPr="006A73B6">
        <w:rPr>
          <w:rFonts w:ascii="Arial" w:hAnsi="Arial" w:cs="Arial"/>
          <w:sz w:val="24"/>
        </w:rPr>
        <w:t>Bleichman</w:t>
      </w:r>
      <w:proofErr w:type="spellEnd"/>
      <w:r w:rsidRPr="006A73B6">
        <w:rPr>
          <w:rFonts w:ascii="Arial" w:hAnsi="Arial" w:cs="Arial"/>
          <w:sz w:val="24"/>
        </w:rPr>
        <w:t xml:space="preserve"> y otros. Miño y Dávila Editores</w:t>
      </w:r>
      <w:r w:rsidR="004B44B6" w:rsidRPr="006A73B6">
        <w:rPr>
          <w:rFonts w:ascii="Arial" w:hAnsi="Arial" w:cs="Arial"/>
          <w:sz w:val="24"/>
        </w:rPr>
        <w:t>.</w:t>
      </w:r>
    </w:p>
    <w:p w:rsidR="0088097E" w:rsidRDefault="00923B06" w:rsidP="006A73B6">
      <w:pPr>
        <w:pStyle w:val="Textoindependiente2"/>
        <w:numPr>
          <w:ilvl w:val="0"/>
          <w:numId w:val="1"/>
        </w:numPr>
        <w:spacing w:line="360" w:lineRule="auto"/>
        <w:ind w:left="426"/>
        <w:jc w:val="both"/>
        <w:rPr>
          <w:rFonts w:ascii="Arial" w:hAnsi="Arial" w:cs="Arial"/>
          <w:sz w:val="24"/>
        </w:rPr>
      </w:pPr>
      <w:r w:rsidRPr="006A73B6">
        <w:rPr>
          <w:rFonts w:ascii="Arial" w:hAnsi="Arial" w:cs="Arial"/>
          <w:sz w:val="24"/>
        </w:rPr>
        <w:t>El niño y la escuela. Autores Varios. Ediciones NUEVA VISION</w:t>
      </w:r>
      <w:r w:rsidR="009A7A02">
        <w:rPr>
          <w:rFonts w:ascii="Arial" w:hAnsi="Arial" w:cs="Arial"/>
          <w:sz w:val="24"/>
        </w:rPr>
        <w:t>.</w:t>
      </w:r>
    </w:p>
    <w:p w:rsidR="009A7A02" w:rsidRDefault="009A7A02" w:rsidP="006A73B6">
      <w:pPr>
        <w:pStyle w:val="Textoindependiente2"/>
        <w:numPr>
          <w:ilvl w:val="0"/>
          <w:numId w:val="1"/>
        </w:numPr>
        <w:spacing w:line="360" w:lineRule="auto"/>
        <w:ind w:left="426"/>
        <w:jc w:val="both"/>
        <w:rPr>
          <w:rFonts w:ascii="Arial" w:hAnsi="Arial" w:cs="Arial"/>
          <w:sz w:val="24"/>
        </w:rPr>
      </w:pPr>
      <w:proofErr w:type="spellStart"/>
      <w:r>
        <w:rPr>
          <w:rFonts w:ascii="Arial" w:hAnsi="Arial" w:cs="Arial"/>
          <w:sz w:val="24"/>
        </w:rPr>
        <w:t>Psicoanalisis</w:t>
      </w:r>
      <w:proofErr w:type="spellEnd"/>
      <w:r>
        <w:rPr>
          <w:rFonts w:ascii="Arial" w:hAnsi="Arial" w:cs="Arial"/>
          <w:sz w:val="24"/>
        </w:rPr>
        <w:t xml:space="preserve"> del autismo. A </w:t>
      </w:r>
      <w:proofErr w:type="spellStart"/>
      <w:r>
        <w:rPr>
          <w:rFonts w:ascii="Arial" w:hAnsi="Arial" w:cs="Arial"/>
          <w:sz w:val="24"/>
        </w:rPr>
        <w:t>jerusalinsy</w:t>
      </w:r>
      <w:proofErr w:type="spellEnd"/>
      <w:r>
        <w:rPr>
          <w:rFonts w:ascii="Arial" w:hAnsi="Arial" w:cs="Arial"/>
          <w:sz w:val="24"/>
        </w:rPr>
        <w:t>. Nueva Visión.</w:t>
      </w:r>
    </w:p>
    <w:p w:rsidR="009A7A02" w:rsidRDefault="009A7A02" w:rsidP="006A73B6">
      <w:pPr>
        <w:pStyle w:val="Textoindependiente2"/>
        <w:numPr>
          <w:ilvl w:val="0"/>
          <w:numId w:val="1"/>
        </w:numPr>
        <w:spacing w:line="360" w:lineRule="auto"/>
        <w:ind w:left="426"/>
        <w:jc w:val="both"/>
        <w:rPr>
          <w:rFonts w:ascii="Arial" w:hAnsi="Arial" w:cs="Arial"/>
          <w:sz w:val="24"/>
        </w:rPr>
      </w:pPr>
      <w:r>
        <w:rPr>
          <w:rFonts w:ascii="Arial" w:hAnsi="Arial" w:cs="Arial"/>
          <w:sz w:val="24"/>
        </w:rPr>
        <w:t xml:space="preserve">Realidad y juego. D. </w:t>
      </w:r>
      <w:proofErr w:type="spellStart"/>
      <w:r>
        <w:rPr>
          <w:rFonts w:ascii="Arial" w:hAnsi="Arial" w:cs="Arial"/>
          <w:sz w:val="24"/>
        </w:rPr>
        <w:t>Winnicott.Gedisa</w:t>
      </w:r>
      <w:proofErr w:type="spellEnd"/>
      <w:r>
        <w:rPr>
          <w:rFonts w:ascii="Arial" w:hAnsi="Arial" w:cs="Arial"/>
          <w:sz w:val="24"/>
        </w:rPr>
        <w:t>.</w:t>
      </w:r>
    </w:p>
    <w:p w:rsidR="009C14E1" w:rsidRPr="001C634B" w:rsidRDefault="001C634B" w:rsidP="009C14E1">
      <w:pPr>
        <w:pStyle w:val="Textoindependiente2"/>
        <w:numPr>
          <w:ilvl w:val="0"/>
          <w:numId w:val="3"/>
        </w:numPr>
        <w:spacing w:line="360" w:lineRule="auto"/>
        <w:ind w:left="426"/>
        <w:jc w:val="both"/>
        <w:rPr>
          <w:rFonts w:ascii="Arial" w:hAnsi="Arial" w:cs="Arial"/>
          <w:sz w:val="24"/>
          <w:lang w:val="en-US"/>
        </w:rPr>
      </w:pPr>
      <w:r>
        <w:rPr>
          <w:rFonts w:ascii="Arial" w:hAnsi="Arial" w:cs="Arial"/>
          <w:sz w:val="24"/>
        </w:rPr>
        <w:t>Freud, S. Esqu</w:t>
      </w:r>
      <w:r w:rsidR="009C14E1">
        <w:rPr>
          <w:rFonts w:ascii="Arial" w:hAnsi="Arial" w:cs="Arial"/>
          <w:sz w:val="24"/>
        </w:rPr>
        <w:t>ema de psicoanálisis. S. Freud. Amorrortu.</w:t>
      </w:r>
    </w:p>
    <w:p w:rsidR="001C634B" w:rsidRPr="009C14E1" w:rsidRDefault="001C634B" w:rsidP="009C14E1">
      <w:pPr>
        <w:pStyle w:val="Textoindependiente2"/>
        <w:numPr>
          <w:ilvl w:val="0"/>
          <w:numId w:val="3"/>
        </w:numPr>
        <w:spacing w:line="360" w:lineRule="auto"/>
        <w:ind w:left="426"/>
        <w:jc w:val="both"/>
        <w:rPr>
          <w:rFonts w:ascii="Arial" w:hAnsi="Arial" w:cs="Arial"/>
          <w:sz w:val="24"/>
          <w:lang w:val="en-US"/>
        </w:rPr>
      </w:pPr>
      <w:r>
        <w:rPr>
          <w:rFonts w:ascii="Arial" w:hAnsi="Arial" w:cs="Arial"/>
          <w:sz w:val="24"/>
        </w:rPr>
        <w:t>Freud, S. Sobre la psicología del colegial. Amorrortu.</w:t>
      </w:r>
    </w:p>
    <w:p w:rsidR="009C14E1" w:rsidRDefault="009C14E1" w:rsidP="009C14E1">
      <w:pPr>
        <w:pStyle w:val="Textoindependiente2"/>
        <w:numPr>
          <w:ilvl w:val="0"/>
          <w:numId w:val="3"/>
        </w:numPr>
        <w:spacing w:line="360" w:lineRule="auto"/>
        <w:ind w:left="426"/>
        <w:jc w:val="both"/>
        <w:rPr>
          <w:rFonts w:ascii="Arial" w:hAnsi="Arial" w:cs="Arial"/>
          <w:sz w:val="24"/>
          <w:lang w:val="en-US"/>
        </w:rPr>
      </w:pPr>
      <w:r w:rsidRPr="009C14E1">
        <w:t xml:space="preserve"> </w:t>
      </w:r>
      <w:proofErr w:type="spellStart"/>
      <w:r w:rsidRPr="00BC1B14">
        <w:t>Urresti</w:t>
      </w:r>
      <w:proofErr w:type="spellEnd"/>
      <w:r w:rsidRPr="00BC1B14">
        <w:t xml:space="preserve">, M. y </w:t>
      </w:r>
      <w:proofErr w:type="spellStart"/>
      <w:r w:rsidRPr="00BC1B14">
        <w:t>Margulis</w:t>
      </w:r>
      <w:proofErr w:type="spellEnd"/>
      <w:r w:rsidRPr="00BC1B14">
        <w:t xml:space="preserve">, M. (2008). La juventud es más que una palabra. Ensayos sobre cultura y juventud. Buenos Aires: </w:t>
      </w:r>
      <w:proofErr w:type="spellStart"/>
      <w:r w:rsidRPr="00BC1B14">
        <w:t>Biblos</w:t>
      </w:r>
      <w:proofErr w:type="spellEnd"/>
      <w:r w:rsidRPr="00BC1B14">
        <w:t>.</w:t>
      </w:r>
    </w:p>
    <w:p w:rsidR="009C14E1" w:rsidRDefault="009C14E1" w:rsidP="001C634B">
      <w:pPr>
        <w:pStyle w:val="Textoindependiente2"/>
        <w:spacing w:line="360" w:lineRule="auto"/>
        <w:ind w:left="66"/>
        <w:jc w:val="both"/>
        <w:rPr>
          <w:rFonts w:ascii="Arial" w:hAnsi="Arial" w:cs="Arial"/>
          <w:sz w:val="24"/>
        </w:rPr>
      </w:pPr>
    </w:p>
    <w:p w:rsidR="009C14E1" w:rsidRPr="006A73B6" w:rsidRDefault="009C14E1" w:rsidP="001C634B">
      <w:pPr>
        <w:pStyle w:val="Textoindependiente2"/>
        <w:spacing w:line="360" w:lineRule="auto"/>
        <w:jc w:val="both"/>
        <w:rPr>
          <w:rFonts w:ascii="Arial" w:hAnsi="Arial" w:cs="Arial"/>
          <w:sz w:val="24"/>
        </w:rPr>
      </w:pPr>
    </w:p>
    <w:sectPr w:rsidR="009C14E1" w:rsidRPr="006A73B6" w:rsidSect="0088097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CB4" w:rsidRDefault="00644CB4" w:rsidP="004B44B6">
      <w:r>
        <w:separator/>
      </w:r>
    </w:p>
  </w:endnote>
  <w:endnote w:type="continuationSeparator" w:id="0">
    <w:p w:rsidR="00644CB4" w:rsidRDefault="00644CB4" w:rsidP="004B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259329"/>
      <w:docPartObj>
        <w:docPartGallery w:val="Page Numbers (Bottom of Page)"/>
        <w:docPartUnique/>
      </w:docPartObj>
    </w:sdtPr>
    <w:sdtEndPr/>
    <w:sdtContent>
      <w:p w:rsidR="004B44B6" w:rsidRDefault="004B44B6">
        <w:pPr>
          <w:pStyle w:val="Piedepgina"/>
          <w:jc w:val="right"/>
        </w:pPr>
        <w:r>
          <w:fldChar w:fldCharType="begin"/>
        </w:r>
        <w:r>
          <w:instrText>PAGE   \* MERGEFORMAT</w:instrText>
        </w:r>
        <w:r>
          <w:fldChar w:fldCharType="separate"/>
        </w:r>
        <w:r w:rsidR="003D19E1">
          <w:rPr>
            <w:noProof/>
          </w:rPr>
          <w:t>6</w:t>
        </w:r>
        <w:r>
          <w:fldChar w:fldCharType="end"/>
        </w:r>
      </w:p>
    </w:sdtContent>
  </w:sdt>
  <w:p w:rsidR="004B44B6" w:rsidRDefault="004B44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CB4" w:rsidRDefault="00644CB4" w:rsidP="004B44B6">
      <w:r>
        <w:separator/>
      </w:r>
    </w:p>
  </w:footnote>
  <w:footnote w:type="continuationSeparator" w:id="0">
    <w:p w:rsidR="00644CB4" w:rsidRDefault="00644CB4" w:rsidP="004B4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92AFE"/>
    <w:multiLevelType w:val="hybridMultilevel"/>
    <w:tmpl w:val="560C9EB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1AE4307"/>
    <w:multiLevelType w:val="hybridMultilevel"/>
    <w:tmpl w:val="7018D6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A10B7D"/>
    <w:multiLevelType w:val="hybridMultilevel"/>
    <w:tmpl w:val="505AE1F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06"/>
    <w:rsid w:val="00015580"/>
    <w:rsid w:val="000C1904"/>
    <w:rsid w:val="0015348D"/>
    <w:rsid w:val="001A30A4"/>
    <w:rsid w:val="001C634B"/>
    <w:rsid w:val="001D7D00"/>
    <w:rsid w:val="00202888"/>
    <w:rsid w:val="00213ECE"/>
    <w:rsid w:val="002D20EF"/>
    <w:rsid w:val="002F7CDC"/>
    <w:rsid w:val="003023DF"/>
    <w:rsid w:val="003508FD"/>
    <w:rsid w:val="003C54D1"/>
    <w:rsid w:val="003D19E1"/>
    <w:rsid w:val="00461D20"/>
    <w:rsid w:val="00463B1B"/>
    <w:rsid w:val="004B44B6"/>
    <w:rsid w:val="00563709"/>
    <w:rsid w:val="00644CB4"/>
    <w:rsid w:val="006507EF"/>
    <w:rsid w:val="006A73B6"/>
    <w:rsid w:val="00745552"/>
    <w:rsid w:val="007754AD"/>
    <w:rsid w:val="007B07C7"/>
    <w:rsid w:val="00821FA0"/>
    <w:rsid w:val="00864EB9"/>
    <w:rsid w:val="0088097E"/>
    <w:rsid w:val="00923B06"/>
    <w:rsid w:val="009426D5"/>
    <w:rsid w:val="009A7A02"/>
    <w:rsid w:val="009C14E1"/>
    <w:rsid w:val="009D13E5"/>
    <w:rsid w:val="00A06D7A"/>
    <w:rsid w:val="00AA28CA"/>
    <w:rsid w:val="00BE18F9"/>
    <w:rsid w:val="00C23EC7"/>
    <w:rsid w:val="00C428BF"/>
    <w:rsid w:val="00C47285"/>
    <w:rsid w:val="00C643CE"/>
    <w:rsid w:val="00CE0F4A"/>
    <w:rsid w:val="00DA0316"/>
    <w:rsid w:val="00DC5DCA"/>
    <w:rsid w:val="00E41E8D"/>
    <w:rsid w:val="00F95E10"/>
    <w:rsid w:val="00FF31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01C92-97C7-481A-AC32-0E723F4D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B06"/>
    <w:pPr>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23B06"/>
    <w:pPr>
      <w:keepNext/>
      <w:ind w:right="-1062"/>
      <w:outlineLvl w:val="0"/>
    </w:pPr>
    <w:rPr>
      <w:sz w:val="28"/>
      <w:u w:val="single"/>
    </w:rPr>
  </w:style>
  <w:style w:type="paragraph" w:styleId="Ttulo2">
    <w:name w:val="heading 2"/>
    <w:basedOn w:val="Normal"/>
    <w:next w:val="Normal"/>
    <w:link w:val="Ttulo2Car"/>
    <w:qFormat/>
    <w:rsid w:val="00923B06"/>
    <w:pPr>
      <w:keepNext/>
      <w:ind w:right="-1062"/>
      <w:outlineLvl w:val="1"/>
    </w:pPr>
    <w:rPr>
      <w:i/>
      <w:iCs/>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3B06"/>
    <w:rPr>
      <w:rFonts w:ascii="Times New Roman" w:eastAsia="Times New Roman" w:hAnsi="Times New Roman" w:cs="Times New Roman"/>
      <w:sz w:val="28"/>
      <w:szCs w:val="24"/>
      <w:u w:val="single"/>
      <w:lang w:val="es-ES" w:eastAsia="es-ES"/>
    </w:rPr>
  </w:style>
  <w:style w:type="character" w:customStyle="1" w:styleId="Ttulo2Car">
    <w:name w:val="Título 2 Car"/>
    <w:basedOn w:val="Fuentedeprrafopredeter"/>
    <w:link w:val="Ttulo2"/>
    <w:rsid w:val="00923B06"/>
    <w:rPr>
      <w:rFonts w:ascii="Times New Roman" w:eastAsia="Times New Roman" w:hAnsi="Times New Roman" w:cs="Times New Roman"/>
      <w:i/>
      <w:iCs/>
      <w:sz w:val="28"/>
      <w:szCs w:val="24"/>
      <w:u w:val="single"/>
      <w:lang w:val="es-ES" w:eastAsia="es-ES"/>
    </w:rPr>
  </w:style>
  <w:style w:type="paragraph" w:styleId="Textoindependiente">
    <w:name w:val="Body Text"/>
    <w:basedOn w:val="Normal"/>
    <w:link w:val="TextoindependienteCar"/>
    <w:rsid w:val="00923B06"/>
    <w:pPr>
      <w:ind w:right="-1062"/>
    </w:pPr>
    <w:rPr>
      <w:sz w:val="28"/>
    </w:rPr>
  </w:style>
  <w:style w:type="character" w:customStyle="1" w:styleId="TextoindependienteCar">
    <w:name w:val="Texto independiente Car"/>
    <w:basedOn w:val="Fuentedeprrafopredeter"/>
    <w:link w:val="Textoindependiente"/>
    <w:rsid w:val="00923B06"/>
    <w:rPr>
      <w:rFonts w:ascii="Times New Roman" w:eastAsia="Times New Roman" w:hAnsi="Times New Roman" w:cs="Times New Roman"/>
      <w:sz w:val="28"/>
      <w:szCs w:val="24"/>
      <w:lang w:val="es-ES" w:eastAsia="es-ES"/>
    </w:rPr>
  </w:style>
  <w:style w:type="paragraph" w:styleId="Textoindependiente2">
    <w:name w:val="Body Text 2"/>
    <w:basedOn w:val="Normal"/>
    <w:link w:val="Textoindependiente2Car"/>
    <w:rsid w:val="00923B06"/>
    <w:rPr>
      <w:sz w:val="28"/>
    </w:rPr>
  </w:style>
  <w:style w:type="character" w:customStyle="1" w:styleId="Textoindependiente2Car">
    <w:name w:val="Texto independiente 2 Car"/>
    <w:basedOn w:val="Fuentedeprrafopredeter"/>
    <w:link w:val="Textoindependiente2"/>
    <w:rsid w:val="00923B06"/>
    <w:rPr>
      <w:rFonts w:ascii="Times New Roman" w:eastAsia="Times New Roman" w:hAnsi="Times New Roman" w:cs="Times New Roman"/>
      <w:sz w:val="28"/>
      <w:szCs w:val="24"/>
      <w:lang w:val="es-ES" w:eastAsia="es-ES"/>
    </w:rPr>
  </w:style>
  <w:style w:type="paragraph" w:styleId="Encabezado">
    <w:name w:val="header"/>
    <w:basedOn w:val="Normal"/>
    <w:link w:val="EncabezadoCar"/>
    <w:uiPriority w:val="99"/>
    <w:unhideWhenUsed/>
    <w:rsid w:val="004B44B6"/>
    <w:pPr>
      <w:tabs>
        <w:tab w:val="center" w:pos="4252"/>
        <w:tab w:val="right" w:pos="8504"/>
      </w:tabs>
    </w:pPr>
  </w:style>
  <w:style w:type="character" w:customStyle="1" w:styleId="EncabezadoCar">
    <w:name w:val="Encabezado Car"/>
    <w:basedOn w:val="Fuentedeprrafopredeter"/>
    <w:link w:val="Encabezado"/>
    <w:uiPriority w:val="99"/>
    <w:rsid w:val="004B44B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44B6"/>
    <w:pPr>
      <w:tabs>
        <w:tab w:val="center" w:pos="4252"/>
        <w:tab w:val="right" w:pos="8504"/>
      </w:tabs>
    </w:pPr>
  </w:style>
  <w:style w:type="character" w:customStyle="1" w:styleId="PiedepginaCar">
    <w:name w:val="Pie de página Car"/>
    <w:basedOn w:val="Fuentedeprrafopredeter"/>
    <w:link w:val="Piedepgina"/>
    <w:uiPriority w:val="99"/>
    <w:rsid w:val="004B44B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B4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5A4DB-C569-4191-989C-D8878BA8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1511</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 Cuello</dc:creator>
  <cp:lastModifiedBy>Usuario de Windows</cp:lastModifiedBy>
  <cp:revision>23</cp:revision>
  <dcterms:created xsi:type="dcterms:W3CDTF">2017-05-07T21:23:00Z</dcterms:created>
  <dcterms:modified xsi:type="dcterms:W3CDTF">2019-05-15T02:50:00Z</dcterms:modified>
</cp:coreProperties>
</file>