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sz w:val="32"/>
          <w:szCs w:val="32"/>
        </w:rPr>
        <w:id w:val="901185995"/>
        <w:docPartObj>
          <w:docPartGallery w:val="Cover Pages"/>
          <w:docPartUnique/>
        </w:docPartObj>
      </w:sdtPr>
      <w:sdtEndPr>
        <w:rPr>
          <w:color w:val="auto"/>
          <w:sz w:val="22"/>
          <w:szCs w:val="22"/>
        </w:rPr>
      </w:sdtEndPr>
      <w:sdtContent>
        <w:p w:rsidR="00A061F2" w:rsidRDefault="002C3146" w:rsidP="00A061F2">
          <w:pPr>
            <w:jc w:val="center"/>
            <w:rPr>
              <w:color w:val="000000" w:themeColor="text1"/>
              <w:sz w:val="32"/>
              <w:szCs w:val="32"/>
            </w:rPr>
          </w:pPr>
          <w:r w:rsidRPr="002C3146">
            <w:rPr>
              <w:noProof/>
              <w:color w:val="000000" w:themeColor="text1"/>
              <w:sz w:val="32"/>
              <w:szCs w:val="32"/>
              <w:lang w:val="es-MX" w:eastAsia="es-MX"/>
            </w:rPr>
            <w:pict>
              <v:shapetype id="_x0000_t202" coordsize="21600,21600" o:spt="202" path="m,l,21600r21600,l21600,xe">
                <v:stroke joinstyle="miter"/>
                <v:path gradientshapeok="t" o:connecttype="rect"/>
              </v:shapetype>
              <v:shape id="3 Cuadro de texto" o:spid="_x0000_s1026" type="#_x0000_t202" style="position:absolute;left:0;text-align:left;margin-left:-57.45pt;margin-top:263.35pt;width:551.3pt;height:75.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" fillcolor="#bfbfbf [2412]" stroked="f" strokeweight=".5pt">
                <v:path arrowok="t"/>
                <v:textbox>
                  <w:txbxContent>
                    <w:sdt>
                      <w:sdtPr>
                        <w:rPr>
                          <w:b/>
                          <w:i/>
                          <w:smallCaps/>
                          <w:color w:val="FFFFFF" w:themeColor="background1"/>
                          <w:sz w:val="48"/>
                          <w:szCs w:val="48"/>
                        </w:rPr>
                        <w:alias w:val="Título"/>
                        <w:id w:val="-1689358289"/>
                        <w:showingPlcHdr/>
                        <w:dataBinding w:prefixMappings="xmlns:ns0='http://schemas.openxmlformats.org/package/2006/metadata/core-properties' xmlns:ns1='http://purl.org/dc/elements/1.1/'" w:xpath="/ns0:coreProperties[1]/ns1:title[1]" w:storeItemID="{6C3C8BC8-F283-45AE-878A-BAB7291924A1}"/>
                        <w:text/>
                      </w:sdtPr>
                      <w:sdtContent>
                        <w:p w:rsidR="004638FD" w:rsidRPr="00E52063" w:rsidRDefault="004638FD" w:rsidP="00A061F2">
                          <w:pPr>
                            <w:jc w:val="center"/>
                            <w:rPr>
                              <w:i/>
                            </w:rPr>
                          </w:pPr>
                          <w:r>
                            <w:rPr>
                              <w:b/>
                              <w:i/>
                              <w:smallCaps/>
                              <w:color w:val="FFFFFF" w:themeColor="background1"/>
                              <w:sz w:val="48"/>
                              <w:szCs w:val="48"/>
                            </w:rPr>
                            <w:t xml:space="preserve">     </w:t>
                          </w:r>
                        </w:p>
                      </w:sdtContent>
                    </w:sdt>
                  </w:txbxContent>
                </v:textbox>
              </v:shape>
            </w:pict>
          </w:r>
          <w:r w:rsidRPr="002C3146">
            <w:rPr>
              <w:noProof/>
              <w:color w:val="E7E6E6" w:themeColor="background2"/>
              <w:sz w:val="32"/>
              <w:szCs w:val="32"/>
              <w:lang w:val="es-MX" w:eastAsia="es-MX"/>
            </w:rPr>
            <w:pict>
              <v:group id="Grupo 39" o:spid="_x0000_s1030" style="position:absolute;left:0;text-align:left;margin-left:0;margin-top:0;width:616.05pt;height:11in;z-index:-251656192;mso-height-percent:1000;mso-position-horizontal:center;mso-position-horizontal-relative:page;mso-position-vertical:center;mso-position-vertical-relative:page;mso-height-percent:1000" coordsize="1232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" o:allowincell="f">
                <v:rect id="Rectangle 40" o:spid="_x0000_s1027" style="position:absolute;width:12321;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" stroked="f">
                  <v:fill color2="#7f7f7f" rotate="t" focusposition="1,1" focussize="" colors="0 white;10486f #1f1f1f;11796f white;27525f #636363;34734f #cfcfcf;43254f #cfcfcf;49807f #1f1f1f;51773f white;1 #7f7f7f" focus="100%" type="gradientRadial"/>
                </v:rect>
                <v:rect id="Rectangle 41" o:spid="_x0000_s1028" style="position:absolute;left:612;top:638;width:11016;height:1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w10:wrap anchorx="page" anchory="page"/>
              </v:group>
            </w:pict>
          </w:r>
          <w:r w:rsidR="00A061F2">
            <w:rPr>
              <w:noProof/>
              <w:lang w:eastAsia="es-AR"/>
            </w:rPr>
            <w:drawing>
              <wp:inline distT="0" distB="0" distL="0" distR="0">
                <wp:extent cx="4844955" cy="3575714"/>
                <wp:effectExtent l="0" t="0" r="0" b="571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 7.jp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6197"/>
                        <a:stretch/>
                      </pic:blipFill>
                      <pic:spPr bwMode="auto">
                        <a:xfrm>
                          <a:off x="0" y="0"/>
                          <a:ext cx="4838020" cy="35705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bl>
          <w:tblPr>
            <w:tblpPr w:leftFromText="187" w:rightFromText="187" w:horzAnchor="margin" w:tblpXSpec="center" w:tblpYSpec="bottom"/>
            <w:tblOverlap w:val="never"/>
            <w:tblW w:w="0" w:type="auto"/>
            <w:tblLook w:val="04A0"/>
          </w:tblPr>
          <w:tblGrid>
            <w:gridCol w:w="9054"/>
          </w:tblGrid>
          <w:tr w:rsidR="00A061F2" w:rsidTr="004638FD">
            <w:trPr>
              <w:trHeight w:val="360"/>
            </w:trPr>
            <w:tc>
              <w:tcPr>
                <w:tcW w:w="9576" w:type="dxa"/>
              </w:tcPr>
              <w:p w:rsidR="00A061F2" w:rsidRDefault="00A061F2" w:rsidP="004638FD">
                <w:pPr>
                  <w:pStyle w:val="Sinespaciado"/>
                  <w:jc w:val="center"/>
                  <w:rPr>
                    <w:color w:val="000000" w:themeColor="text1"/>
                    <w:sz w:val="32"/>
                    <w:szCs w:val="32"/>
                  </w:rPr>
                </w:pPr>
              </w:p>
            </w:tc>
          </w:tr>
        </w:tbl>
        <w:p w:rsidR="00A061F2" w:rsidRDefault="002C3146" w:rsidP="00A061F2"/>
      </w:sdtContent>
    </w:sdt>
    <w:p w:rsidR="00A061F2" w:rsidRDefault="00D514FE" w:rsidP="00A061F2">
      <w:pPr>
        <w:rPr>
          <w:rFonts w:eastAsia="Times New Roman" w:cstheme="minorHAnsi"/>
          <w:b/>
          <w:bCs/>
          <w:sz w:val="28"/>
          <w:szCs w:val="28"/>
          <w:lang w:val="es-ES" w:eastAsia="ar-SA"/>
        </w:rPr>
      </w:pPr>
      <w:r w:rsidRPr="002C3146">
        <w:rPr>
          <w:noProof/>
          <w:lang w:val="es-MX" w:eastAsia="es-MX"/>
        </w:rPr>
        <w:pict>
          <v:shape id="Cuadro de texto 2" o:spid="_x0000_s1029" type="#_x0000_t202" style="position:absolute;margin-left:-29.15pt;margin-top:69.85pt;width:523.5pt;height:272.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" stroked="f">
            <v:textbox>
              <w:txbxContent>
                <w:p w:rsidR="004638FD" w:rsidRPr="003B1FF0" w:rsidRDefault="004638FD" w:rsidP="00A061F2">
                  <w:pPr>
                    <w:pStyle w:val="NormalWeb"/>
                    <w:rPr>
                      <w:rFonts w:ascii="Sanvito Pro Light" w:hAnsi="Sanvito Pro Light"/>
                      <w:b/>
                      <w:color w:val="000000"/>
                      <w:sz w:val="32"/>
                      <w:szCs w:val="32"/>
                    </w:rPr>
                  </w:pPr>
                  <w:r w:rsidRPr="003B1FF0">
                    <w:rPr>
                      <w:rFonts w:ascii="Sanvito Pro Light" w:hAnsi="Sanvito Pro Light"/>
                      <w:b/>
                      <w:color w:val="000000"/>
                      <w:sz w:val="32"/>
                      <w:szCs w:val="32"/>
                    </w:rPr>
                    <w:t xml:space="preserve">CARRERA: </w:t>
                  </w:r>
                  <w:r w:rsidRPr="003B1FF0">
                    <w:rPr>
                      <w:rFonts w:ascii="Sanvito Pro Light" w:hAnsi="Sanvito Pro Light"/>
                      <w:color w:val="000000"/>
                      <w:sz w:val="32"/>
                      <w:szCs w:val="32"/>
                    </w:rPr>
                    <w:t xml:space="preserve">Profesorado </w:t>
                  </w:r>
                  <w:r>
                    <w:rPr>
                      <w:rFonts w:ascii="Sanvito Pro Light" w:hAnsi="Sanvito Pro Light"/>
                      <w:color w:val="000000"/>
                      <w:sz w:val="32"/>
                      <w:szCs w:val="32"/>
                    </w:rPr>
                    <w:t xml:space="preserve">de Educación </w:t>
                  </w:r>
                  <w:r w:rsidRPr="003B1FF0">
                    <w:rPr>
                      <w:rFonts w:ascii="Sanvito Pro Light" w:hAnsi="Sanvito Pro Light"/>
                      <w:color w:val="000000"/>
                      <w:sz w:val="32"/>
                      <w:szCs w:val="32"/>
                    </w:rPr>
                    <w:t>Superior en Ciencias de la Educación</w:t>
                  </w:r>
                </w:p>
                <w:p w:rsidR="004638FD" w:rsidRPr="003B1FF0" w:rsidRDefault="004638FD" w:rsidP="00A061F2">
                  <w:pPr>
                    <w:pStyle w:val="NormalWeb"/>
                    <w:rPr>
                      <w:rFonts w:ascii="Sanvito Pro Light" w:hAnsi="Sanvito Pro Light"/>
                      <w:color w:val="000000"/>
                      <w:sz w:val="32"/>
                      <w:szCs w:val="32"/>
                    </w:rPr>
                  </w:pPr>
                  <w:r w:rsidRPr="003B1FF0">
                    <w:rPr>
                      <w:rFonts w:ascii="Sanvito Pro Light" w:hAnsi="Sanvito Pro Light"/>
                      <w:b/>
                      <w:color w:val="000000"/>
                      <w:sz w:val="32"/>
                      <w:szCs w:val="32"/>
                    </w:rPr>
                    <w:t xml:space="preserve">PLAN DE ESTUDIO: </w:t>
                  </w:r>
                  <w:r w:rsidRPr="003B1FF0">
                    <w:rPr>
                      <w:rFonts w:ascii="Sanvito Pro Light" w:hAnsi="Sanvito Pro Light"/>
                      <w:color w:val="000000"/>
                      <w:sz w:val="32"/>
                      <w:szCs w:val="32"/>
                    </w:rPr>
                    <w:t>Nº 260/03. Modificación RN 2025/10</w:t>
                  </w:r>
                </w:p>
                <w:p w:rsidR="004638FD" w:rsidRDefault="004638FD" w:rsidP="00A061F2">
                  <w:pPr>
                    <w:pStyle w:val="NormalWeb"/>
                    <w:rPr>
                      <w:rFonts w:ascii="Sanvito Pro Light" w:hAnsi="Sanvito Pro Light"/>
                      <w:color w:val="000000"/>
                      <w:sz w:val="32"/>
                      <w:szCs w:val="32"/>
                    </w:rPr>
                  </w:pPr>
                  <w:r w:rsidRPr="003B1FF0">
                    <w:rPr>
                      <w:rFonts w:ascii="Sanvito Pro Light" w:hAnsi="Sanvito Pro Light"/>
                      <w:b/>
                      <w:color w:val="000000"/>
                      <w:sz w:val="32"/>
                      <w:szCs w:val="32"/>
                    </w:rPr>
                    <w:t xml:space="preserve">UNIDAD CURRICULAR: </w:t>
                  </w:r>
                  <w:r w:rsidRPr="003B1FF0">
                    <w:rPr>
                      <w:rFonts w:ascii="Sanvito Pro Light" w:hAnsi="Sanvito Pro Light"/>
                      <w:color w:val="000000"/>
                      <w:sz w:val="32"/>
                      <w:szCs w:val="32"/>
                    </w:rPr>
                    <w:t>T</w:t>
                  </w:r>
                  <w:r>
                    <w:rPr>
                      <w:rFonts w:ascii="Sanvito Pro Light" w:hAnsi="Sanvito Pro Light"/>
                      <w:color w:val="000000"/>
                      <w:sz w:val="32"/>
                      <w:szCs w:val="32"/>
                    </w:rPr>
                    <w:t>rayecto de Práctica: Taller de</w:t>
                  </w:r>
                  <w:r w:rsidRPr="003B1FF0">
                    <w:rPr>
                      <w:rFonts w:ascii="Sanvito Pro Light" w:hAnsi="Sanvito Pro Light"/>
                      <w:color w:val="000000"/>
                      <w:sz w:val="32"/>
                      <w:szCs w:val="32"/>
                    </w:rPr>
                    <w:t xml:space="preserve">   Docencia I</w:t>
                  </w:r>
                  <w:r>
                    <w:rPr>
                      <w:rFonts w:ascii="Sanvito Pro Light" w:hAnsi="Sanvito Pro Light"/>
                      <w:color w:val="000000"/>
                      <w:sz w:val="32"/>
                      <w:szCs w:val="32"/>
                    </w:rPr>
                    <w:t>V</w:t>
                  </w:r>
                  <w:r w:rsidRPr="003B1FF0">
                    <w:rPr>
                      <w:rFonts w:ascii="Sanvito Pro Light" w:hAnsi="Sanvito Pro Light"/>
                      <w:color w:val="000000"/>
                      <w:sz w:val="32"/>
                      <w:szCs w:val="32"/>
                    </w:rPr>
                    <w:t xml:space="preserve"> </w:t>
                  </w:r>
                </w:p>
                <w:p w:rsidR="004638FD" w:rsidRPr="003B1FF0" w:rsidRDefault="004638FD" w:rsidP="00A061F2">
                  <w:pPr>
                    <w:pStyle w:val="NormalWeb"/>
                    <w:rPr>
                      <w:rFonts w:ascii="Sanvito Pro Light" w:hAnsi="Sanvito Pro Light"/>
                      <w:b/>
                      <w:color w:val="FF0000"/>
                      <w:sz w:val="32"/>
                      <w:szCs w:val="32"/>
                    </w:rPr>
                  </w:pPr>
                  <w:r w:rsidRPr="003B1FF0">
                    <w:rPr>
                      <w:rFonts w:ascii="Sanvito Pro Light" w:hAnsi="Sanvito Pro Light"/>
                      <w:b/>
                      <w:color w:val="000000"/>
                      <w:sz w:val="32"/>
                      <w:szCs w:val="32"/>
                    </w:rPr>
                    <w:t>PROFESORAS:</w:t>
                  </w:r>
                  <w:r>
                    <w:rPr>
                      <w:rFonts w:ascii="Sanvito Pro Light" w:hAnsi="Sanvito Pro Light"/>
                      <w:b/>
                      <w:color w:val="000000"/>
                      <w:sz w:val="32"/>
                      <w:szCs w:val="32"/>
                    </w:rPr>
                    <w:t xml:space="preserve"> </w:t>
                  </w:r>
                  <w:r>
                    <w:rPr>
                      <w:rFonts w:ascii="Sanvito Pro Light" w:hAnsi="Sanvito Pro Light"/>
                      <w:color w:val="000000"/>
                      <w:sz w:val="32"/>
                      <w:szCs w:val="32"/>
                    </w:rPr>
                    <w:t>Daniela Peñaloza – Norma Leone</w:t>
                  </w:r>
                </w:p>
                <w:p w:rsidR="004638FD" w:rsidRPr="003B1FF0" w:rsidRDefault="004638FD" w:rsidP="00A061F2">
                  <w:pPr>
                    <w:pStyle w:val="NormalWeb"/>
                    <w:rPr>
                      <w:rFonts w:ascii="Sanvito Pro Light" w:hAnsi="Sanvito Pro Light"/>
                      <w:b/>
                      <w:color w:val="000000"/>
                      <w:sz w:val="32"/>
                      <w:szCs w:val="32"/>
                    </w:rPr>
                  </w:pPr>
                  <w:r w:rsidRPr="003B1FF0">
                    <w:rPr>
                      <w:rFonts w:ascii="Sanvito Pro Light" w:hAnsi="Sanvito Pro Light"/>
                      <w:b/>
                      <w:color w:val="000000"/>
                      <w:sz w:val="32"/>
                      <w:szCs w:val="32"/>
                    </w:rPr>
                    <w:t xml:space="preserve">Régimen de cursado: </w:t>
                  </w:r>
                  <w:r w:rsidRPr="003B1FF0">
                    <w:rPr>
                      <w:rFonts w:ascii="Sanvito Pro Light" w:hAnsi="Sanvito Pro Light"/>
                      <w:color w:val="000000"/>
                      <w:sz w:val="32"/>
                      <w:szCs w:val="32"/>
                    </w:rPr>
                    <w:t>Anual</w:t>
                  </w:r>
                </w:p>
                <w:p w:rsidR="004638FD" w:rsidRPr="003B1FF0" w:rsidRDefault="004638FD" w:rsidP="00A061F2">
                  <w:pPr>
                    <w:pStyle w:val="NormalWeb"/>
                    <w:rPr>
                      <w:rFonts w:ascii="Sanvito Pro Light" w:hAnsi="Sanvito Pro Light"/>
                      <w:color w:val="000000"/>
                      <w:sz w:val="32"/>
                      <w:szCs w:val="32"/>
                    </w:rPr>
                  </w:pPr>
                  <w:r w:rsidRPr="003B1FF0">
                    <w:rPr>
                      <w:rFonts w:ascii="Sanvito Pro Light" w:hAnsi="Sanvito Pro Light"/>
                      <w:b/>
                      <w:color w:val="000000"/>
                      <w:sz w:val="32"/>
                      <w:szCs w:val="32"/>
                    </w:rPr>
                    <w:t xml:space="preserve">AÑO: </w:t>
                  </w:r>
                  <w:r w:rsidRPr="003B1FF0">
                    <w:rPr>
                      <w:rFonts w:ascii="Sanvito Pro Light" w:hAnsi="Sanvito Pro Light"/>
                      <w:color w:val="000000"/>
                      <w:sz w:val="32"/>
                      <w:szCs w:val="32"/>
                    </w:rPr>
                    <w:t>2017</w:t>
                  </w:r>
                </w:p>
                <w:p w:rsidR="004638FD" w:rsidRDefault="004638FD" w:rsidP="00A061F2"/>
              </w:txbxContent>
            </v:textbox>
          </v:shape>
        </w:pict>
      </w:r>
      <w:r w:rsidR="00A061F2">
        <w:rPr>
          <w:rFonts w:eastAsia="Times New Roman" w:cstheme="minorHAnsi"/>
          <w:b/>
          <w:bCs/>
          <w:sz w:val="28"/>
          <w:szCs w:val="28"/>
          <w:lang w:val="es-ES" w:eastAsia="ar-SA"/>
        </w:rPr>
        <w:br w:type="page"/>
      </w:r>
    </w:p>
    <w:p w:rsidR="00A061F2" w:rsidRPr="005F0D4E" w:rsidRDefault="00A061F2" w:rsidP="00A061F2">
      <w:pPr>
        <w:pageBreakBefore/>
        <w:suppressAutoHyphens/>
        <w:spacing w:after="0" w:line="240" w:lineRule="auto"/>
        <w:jc w:val="center"/>
        <w:rPr>
          <w:rFonts w:eastAsia="Times New Roman" w:cstheme="minorHAnsi"/>
          <w:b/>
          <w:bCs/>
          <w:i/>
          <w:sz w:val="32"/>
          <w:szCs w:val="32"/>
          <w:lang w:val="es-ES" w:eastAsia="ar-SA"/>
        </w:rPr>
      </w:pPr>
      <w:r w:rsidRPr="005F0D4E">
        <w:rPr>
          <w:rFonts w:eastAsia="Times New Roman" w:cstheme="minorHAnsi"/>
          <w:b/>
          <w:bCs/>
          <w:i/>
          <w:sz w:val="32"/>
          <w:szCs w:val="32"/>
          <w:lang w:val="es-ES" w:eastAsia="ar-SA"/>
        </w:rPr>
        <w:lastRenderedPageBreak/>
        <w:t>CICLO ACADÉMICO 2017</w:t>
      </w:r>
    </w:p>
    <w:p w:rsidR="00A061F2" w:rsidRDefault="00935D6E" w:rsidP="00A061F2">
      <w:pPr>
        <w:suppressAutoHyphens/>
        <w:spacing w:after="0" w:line="240" w:lineRule="auto"/>
        <w:jc w:val="center"/>
        <w:rPr>
          <w:rFonts w:eastAsia="Times New Roman" w:cstheme="minorHAnsi"/>
          <w:b/>
          <w:sz w:val="28"/>
          <w:szCs w:val="28"/>
          <w:lang w:val="es-ES" w:eastAsia="ar-SA"/>
        </w:rPr>
      </w:pPr>
      <w:r>
        <w:rPr>
          <w:rFonts w:eastAsia="Times New Roman" w:cstheme="minorHAnsi"/>
          <w:b/>
          <w:sz w:val="28"/>
          <w:szCs w:val="28"/>
          <w:lang w:val="es-ES" w:eastAsia="ar-SA"/>
        </w:rPr>
        <w:t>CURSADO</w:t>
      </w:r>
      <w:r w:rsidR="00A061F2">
        <w:rPr>
          <w:rFonts w:eastAsia="Times New Roman" w:cstheme="minorHAnsi"/>
          <w:b/>
          <w:sz w:val="28"/>
          <w:szCs w:val="28"/>
          <w:lang w:val="es-ES" w:eastAsia="ar-SA"/>
        </w:rPr>
        <w:t xml:space="preserve"> ANUAL</w:t>
      </w:r>
    </w:p>
    <w:p w:rsidR="00A061F2" w:rsidRPr="008A4AC3" w:rsidRDefault="00A061F2" w:rsidP="00A061F2">
      <w:pPr>
        <w:suppressAutoHyphens/>
        <w:spacing w:after="0" w:line="240" w:lineRule="auto"/>
        <w:jc w:val="center"/>
        <w:rPr>
          <w:rFonts w:eastAsia="Times New Roman" w:cstheme="minorHAnsi"/>
          <w:b/>
          <w:sz w:val="28"/>
          <w:szCs w:val="28"/>
          <w:lang w:val="es-ES" w:eastAsia="ar-SA"/>
        </w:rPr>
      </w:pPr>
    </w:p>
    <w:p w:rsidR="004A253E" w:rsidRPr="008A4AC3" w:rsidRDefault="004A253E" w:rsidP="004A253E">
      <w:pPr>
        <w:pBdr>
          <w:bottom w:val="single" w:sz="18" w:space="1" w:color="C55911"/>
        </w:pBdr>
        <w:shd w:val="clear" w:color="auto" w:fill="FFFFFF"/>
        <w:spacing w:after="0" w:line="240" w:lineRule="auto"/>
        <w:ind w:firstLine="709"/>
        <w:jc w:val="both"/>
        <w:rPr>
          <w:rFonts w:ascii="Times New Roman" w:eastAsia="Times New Roman" w:hAnsi="Times New Roman" w:cs="Times New Roman"/>
          <w:sz w:val="28"/>
          <w:szCs w:val="28"/>
          <w:lang w:eastAsia="es-AR"/>
        </w:rPr>
      </w:pPr>
      <w:r w:rsidRPr="008A4AC3">
        <w:rPr>
          <w:rFonts w:ascii="Times New Roman" w:eastAsia="Times New Roman" w:hAnsi="Times New Roman" w:cs="Times New Roman"/>
          <w:b/>
          <w:bCs/>
          <w:color w:val="000000"/>
          <w:sz w:val="28"/>
          <w:szCs w:val="28"/>
          <w:lang w:eastAsia="es-AR"/>
        </w:rPr>
        <w:t>MARCO REFERENCIAL</w:t>
      </w:r>
    </w:p>
    <w:p w:rsidR="008A4AC3" w:rsidRDefault="008A4AC3" w:rsidP="004A253E">
      <w:pPr>
        <w:spacing w:line="240" w:lineRule="auto"/>
        <w:ind w:right="-595"/>
        <w:jc w:val="both"/>
        <w:rPr>
          <w:rFonts w:ascii="Times New Roman" w:eastAsia="Times New Roman" w:hAnsi="Times New Roman" w:cs="Times New Roman"/>
          <w:color w:val="000000"/>
          <w:sz w:val="24"/>
          <w:szCs w:val="24"/>
          <w:lang w:eastAsia="es-AR"/>
        </w:rPr>
      </w:pP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El rol docente que cada uno de los residentes efectivamente asume, como miembro de la comunidad educativa particular en la que se inserta, configura el eje temático central del Trayecto de Práctica IV.</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A partir de las vivencias de lo cotidiano, se pone en movimiento el proceso dialéctico que implica el análisis permanente de los aspectos pedagógico- didácticos de comunicación, metodológicos, de organización curricular, de evaluación, en el intento de cambiar esquemas de acción docente, con miras a superar lo meramente empírico y proveer un sustento conceptual desde el cual atribuirle significados, atendiendo a un enfoque multidimensional.- </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Consideramos al Trayecto IV como un espacio de socialización profesional, donde  los alumnos deben desplegar su preparación y su creatividad para afrontar situaciones únicas, ambiguas e inciertas que configuran la vida en las aulas. El desafío que se plantea es la configuración de estrategias de abordaje de una práctica como un objeto de reflexión y de acción, problematizando los procesos institucionales y áulicos del campo educativo.</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La propuesta de acción planteada, como base para lograr lo anteriormente explicitado, responde a la idea de que el conocimiento se construye a través de la actividad y el discurso conjunto, en el marco de una concepción de conocimiento compartido.-</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De allí se pretende propiciar el ambiente necesario, a través de todas las actividades planificadas, para que se produzca una verdadera socialización cognitiva que, partiendo del conocimiento compartido, posteriormente logre el traspaso del control del mismo residente, encontrando su autonomía para la acción.-</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Esa autonomía significa, en última instancia, la adquisición de un verdadero pensamiento crítico- creativo que le permita resolver problemas y tomar decisiones racionales en diversos contextos educativos; dado que la escuela tiene su propia cultura y la perpetuación de esa cultura interesa ser analizada.-</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Basados en el supuesto de que el aprendizaje es la construcción de significados y la enseñanza una ayuda a esa construcción; el Trayecto IV propone el “andamiaje” necesario, para alcanzar los logros propuestos a través de la aplicación de las dimensiones de análisis: lógica, contextual, pragmática, dialógica y sustantiva de aquellos aspectos de la realidad que se le presentan al residente, a partir de la detección de sus propios intereses, enmarcados en la tarea que realiza.   </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   En este sentido, la práctica permite establecer una relación de ida y vuelta entre la teoría y la realidad, por tanto se constituye en un espacio privilegiado para la concreción de los aprendizajes que los estudiantes adquieren a través de su formación inicial; de la misma forma sirve para comprender, confrontar y argumentar acerca de la viabilidad, pertinencia y relevancia de los </w:t>
      </w:r>
      <w:r w:rsidRPr="004A253E">
        <w:rPr>
          <w:rFonts w:ascii="Times New Roman" w:eastAsia="Times New Roman" w:hAnsi="Times New Roman" w:cs="Times New Roman"/>
          <w:color w:val="000000"/>
          <w:sz w:val="24"/>
          <w:szCs w:val="24"/>
          <w:lang w:eastAsia="es-AR"/>
        </w:rPr>
        <w:lastRenderedPageBreak/>
        <w:t>referentes teóricos, los enfoques, las estrategias, los diseños de intervención y las propuestas de evaluación una vez que se materializan en contextos específicos.</w:t>
      </w:r>
    </w:p>
    <w:p w:rsidR="004A253E" w:rsidRPr="004A253E" w:rsidRDefault="004A253E" w:rsidP="004A253E">
      <w:pPr>
        <w:spacing w:after="0" w:line="240" w:lineRule="auto"/>
        <w:ind w:firstLine="709"/>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pBdr>
          <w:bottom w:val="single" w:sz="18" w:space="1" w:color="C55911"/>
        </w:pBdr>
        <w:shd w:val="clear" w:color="auto" w:fill="FFFFFF"/>
        <w:spacing w:line="240" w:lineRule="auto"/>
        <w:ind w:firstLine="708"/>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PROPÓSITOS</w:t>
      </w:r>
      <w:r w:rsidRPr="004A253E">
        <w:rPr>
          <w:rFonts w:ascii="Times New Roman" w:eastAsia="Times New Roman" w:hAnsi="Times New Roman" w:cs="Times New Roman"/>
          <w:color w:val="000000"/>
          <w:sz w:val="24"/>
          <w:szCs w:val="24"/>
          <w:lang w:eastAsia="es-AR"/>
        </w:rPr>
        <w:t xml:space="preserve">: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w:t>
      </w:r>
      <w:r w:rsidRPr="004A253E">
        <w:rPr>
          <w:rFonts w:ascii="Times New Roman" w:eastAsia="Times New Roman" w:hAnsi="Times New Roman" w:cs="Times New Roman"/>
          <w:color w:val="000000"/>
          <w:sz w:val="24"/>
          <w:szCs w:val="24"/>
          <w:lang w:eastAsia="es-AR"/>
        </w:rPr>
        <w:t>Generar, en el marco del Taller,  nuevas miradas y posicionamientos acerca del mundo, la realidad, las organizaciones y los desafíos sobre los que se sostiene la formación de docentes y el acto de educar hoy.</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*Plantear la formación desde la  perspectiva de la complejidad, recuperando los diferentes lenguajes que componen el universo e incorporando lo poético como constitutivo de la formación, instalando una ética que enfrente a la violencia y a las estrategias del mercado.</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Instalar un espacio taller en donde se incursione en las nuevas formas de lo colectivo: una nueva idea de grupo, de equipo, de un hacer donde la producción y el trabajo dialoguen, y el pensamiento se entienda como producción.</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Ofrecer  una propuesta académica que posibilite   una aproximación paulatina a las problemáticas que presenta la práctica, a partir de la revisión de los supuestos y saberes de los estudiantes y de la apropiación de los nuevos marcos teóricos que se trabajen en todos los campos</w:t>
      </w:r>
      <w:r w:rsidRPr="004A253E">
        <w:rPr>
          <w:rFonts w:ascii="Times New Roman" w:eastAsia="Times New Roman" w:hAnsi="Times New Roman" w:cs="Times New Roman"/>
          <w:i/>
          <w:iCs/>
          <w:color w:val="000000"/>
          <w:sz w:val="24"/>
          <w:szCs w:val="24"/>
          <w:lang w:eastAsia="es-AR"/>
        </w:rPr>
        <w:t>.</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*Posibilitar el desarrollo de capacidades que involucren desempeños prácticos entendidos  como un hacer creativo y reflexivo en el que se ponen en juego tanto los marcos conceptuales disponibles como la búsqueda de otros nuevos que resulten necesarios para orientar, resolver o interpretar los desafíos de la producción y de la práctica.</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*Proponer situaciones, relatos, testimonios, problemas, que  permitan vincular  saberes teórico – prácticos  y darles sentido.</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*Organizar propuestas que favorezcan el  desarrollo de alternativas de acción, la toma de decisiones y  la producción de soluciones e innovaciones que respondan a los intereses y necesidades de los educandos actuales.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Propiciar en los futuros docentes  la reflexión acerca de la profunda raíz política de sus actos, con una comprensión clara de que su hacer constituye “matrices de pensamiento”, forma un sentido ético y estético; un modo de ver la realidad y de actuar en consecuencia.</w:t>
      </w:r>
    </w:p>
    <w:p w:rsidR="00C135CD" w:rsidRDefault="00C135CD" w:rsidP="004A253E">
      <w:pPr>
        <w:pBdr>
          <w:bottom w:val="single" w:sz="18" w:space="1" w:color="C55911"/>
        </w:pBdr>
        <w:shd w:val="clear" w:color="auto" w:fill="FFFFFF"/>
        <w:spacing w:line="240" w:lineRule="auto"/>
        <w:ind w:firstLine="708"/>
        <w:jc w:val="both"/>
        <w:rPr>
          <w:rFonts w:ascii="Times New Roman" w:eastAsia="Times New Roman" w:hAnsi="Times New Roman" w:cs="Times New Roman"/>
          <w:b/>
          <w:bCs/>
          <w:color w:val="000000"/>
          <w:sz w:val="24"/>
          <w:szCs w:val="24"/>
          <w:lang w:eastAsia="es-AR"/>
        </w:rPr>
      </w:pPr>
    </w:p>
    <w:p w:rsidR="004A253E" w:rsidRPr="004A253E" w:rsidRDefault="004A253E" w:rsidP="004A253E">
      <w:pPr>
        <w:pBdr>
          <w:bottom w:val="single" w:sz="18" w:space="1" w:color="C55911"/>
        </w:pBdr>
        <w:shd w:val="clear" w:color="auto" w:fill="FFFFFF"/>
        <w:spacing w:line="240" w:lineRule="auto"/>
        <w:ind w:firstLine="708"/>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 xml:space="preserve">OBJETIVOS: </w:t>
      </w:r>
    </w:p>
    <w:p w:rsidR="004A253E" w:rsidRPr="004A253E" w:rsidRDefault="004A253E" w:rsidP="004A253E">
      <w:pPr>
        <w:spacing w:line="240" w:lineRule="auto"/>
        <w:ind w:right="-595"/>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Completar la formación profesional del futuro docente en Ciencias de la Educación para que logre:</w:t>
      </w:r>
    </w:p>
    <w:p w:rsidR="004A253E" w:rsidRPr="004A253E" w:rsidRDefault="004A253E" w:rsidP="004A253E">
      <w:pPr>
        <w:numPr>
          <w:ilvl w:val="0"/>
          <w:numId w:val="8"/>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Desarrollar  una actitud reflexiva sobre el valor social de su rol, comprometido con la </w:t>
      </w:r>
    </w:p>
    <w:p w:rsidR="004A253E" w:rsidRPr="004A253E" w:rsidRDefault="00D85289" w:rsidP="004A253E">
      <w:pPr>
        <w:spacing w:line="240" w:lineRule="auto"/>
        <w:ind w:left="357" w:right="-595"/>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 xml:space="preserve">      </w:t>
      </w:r>
      <w:r w:rsidR="004A253E" w:rsidRPr="004A253E">
        <w:rPr>
          <w:rFonts w:ascii="Times New Roman" w:eastAsia="Times New Roman" w:hAnsi="Times New Roman" w:cs="Times New Roman"/>
          <w:color w:val="000000"/>
          <w:sz w:val="24"/>
          <w:szCs w:val="24"/>
          <w:lang w:eastAsia="es-AR"/>
        </w:rPr>
        <w:t>realidad educativa en la que se inserta.</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lastRenderedPageBreak/>
        <w:t>Reflexionar conjuntamente acerca de sus experiencias en el marco de las prácticas  de residencia.</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Disponer de una actitud general para plantear y analizar problemas, y de principios organizadores que le permitan vincular dichos saberes y darle sentido.</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Suscitar el deseo de aprender y apasionarse con la tarea de enseñar.</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Diseñar dispositivos articulando saberes y experiencias, poniendo en juego las operaciones creativas del lenguaje.</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Convertirse en dueño de sus propios procesos de indagación; autor de su propia enseñanza y de la enseñanza mutua, haciendo de los modos y las bitácoras una cuestión fundamental.</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Adoptar una mirada filosófica y antropológica que atraviese la currícula superando toda visión fragmentada.</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Asumir una práctica política  que  redefina el concepto de escuela como una institución abierta, en continua relación con el contexto.</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Promover una trama de afectos en la relación pedagógica que favorezca el proceso de enseñanza y aprendizaje,  y el respeto por la diversidad, en el marco de una práctica creativa, primordial para comprender e intervenir en la realidad.</w:t>
      </w:r>
    </w:p>
    <w:p w:rsidR="004A253E" w:rsidRPr="004A253E" w:rsidRDefault="004A253E" w:rsidP="004A253E">
      <w:pPr>
        <w:numPr>
          <w:ilvl w:val="0"/>
          <w:numId w:val="9"/>
        </w:numPr>
        <w:spacing w:after="0" w:line="240" w:lineRule="auto"/>
        <w:ind w:left="717" w:right="-595"/>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Establecer con los/as alumnos/as estrategias para significar y dirimir los conflictos orientadas hacia una cultura de paz, desde donde sostener sus luchas y resistencias.</w:t>
      </w:r>
    </w:p>
    <w:p w:rsidR="004A253E" w:rsidRPr="004A253E" w:rsidRDefault="004A253E" w:rsidP="004A253E">
      <w:pPr>
        <w:spacing w:line="240" w:lineRule="auto"/>
        <w:ind w:left="357"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pBdr>
          <w:bottom w:val="single" w:sz="18" w:space="1" w:color="C55911"/>
        </w:pBdr>
        <w:shd w:val="clear" w:color="auto" w:fill="FFFFFF"/>
        <w:spacing w:after="0" w:line="240" w:lineRule="auto"/>
        <w:ind w:firstLine="708"/>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CONTENIDOS:</w:t>
      </w:r>
    </w:p>
    <w:p w:rsidR="004A253E" w:rsidRPr="004A253E" w:rsidRDefault="004A253E" w:rsidP="004A253E">
      <w:pPr>
        <w:spacing w:after="0"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numPr>
          <w:ilvl w:val="0"/>
          <w:numId w:val="10"/>
        </w:numPr>
        <w:spacing w:after="0" w:line="240" w:lineRule="auto"/>
        <w:ind w:right="-595"/>
        <w:textAlignment w:val="baseline"/>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b/>
          <w:bCs/>
          <w:color w:val="000000"/>
          <w:sz w:val="24"/>
          <w:szCs w:val="24"/>
          <w:lang w:eastAsia="es-AR"/>
        </w:rPr>
        <w:t>Unidad I: El taller, un ámbito de reflexión.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El Taller de la Práctica: un espacio y tiempo para la construcción y el análisis de propuestas didácticas. Las prácticas de la enseñanza: ¿Qué necesita saber un docente de Ciencias de la Educación para desempeñarse como tal?</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Reflexión y análisis a partir de registros de observaciones y diarios de clase.</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Ley de Educación nacional N° 26206, cap. 5 Educación Superior. La Formación docente.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Ley de Educación superior</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Niveles de concreción del currículo: Diseños Jurisdiccionales, PCI, Planificaciones.</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Enfoque pedagógicos- didácticos en los que se sustentan.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numPr>
          <w:ilvl w:val="0"/>
          <w:numId w:val="11"/>
        </w:numPr>
        <w:spacing w:after="0" w:line="240" w:lineRule="auto"/>
        <w:ind w:right="-595"/>
        <w:jc w:val="both"/>
        <w:textAlignment w:val="baseline"/>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b/>
          <w:bCs/>
          <w:color w:val="000000"/>
          <w:sz w:val="24"/>
          <w:szCs w:val="24"/>
          <w:lang w:eastAsia="es-AR"/>
        </w:rPr>
        <w:t>Unidad II: Las prácticas situadas</w:t>
      </w:r>
    </w:p>
    <w:p w:rsidR="004A253E" w:rsidRPr="004A253E" w:rsidRDefault="004A253E" w:rsidP="004A253E">
      <w:pPr>
        <w:spacing w:after="0" w:line="240" w:lineRule="auto"/>
        <w:ind w:left="284"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Contexto institucional y diagnóstico de grupo.</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Microclases: prácticas simuladas de enseñanza.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Secuenciación y criterios de selección de contenidos.</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La observación: educar la mirada para significar la complejidad.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Protocolos de observación y modalidades de registro.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numPr>
          <w:ilvl w:val="0"/>
          <w:numId w:val="12"/>
        </w:numPr>
        <w:spacing w:after="0" w:line="240" w:lineRule="auto"/>
        <w:ind w:right="-595"/>
        <w:jc w:val="both"/>
        <w:textAlignment w:val="baseline"/>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b/>
          <w:bCs/>
          <w:color w:val="000000"/>
          <w:sz w:val="24"/>
          <w:szCs w:val="24"/>
          <w:lang w:eastAsia="es-AR"/>
        </w:rPr>
        <w:t>Unidad III: El diseño de propuestas de enseñanza</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Planificación de la práctica de residencia: Diseño, fundamentación  de los contenidos y actividades proyectadas.</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Formulación de preguntas, problemas y explicaciones a partir de las temáticas propuestas.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Lectura y análisis de diversas fuentes bibliográficas.</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Diseño del diario de clase y la evaluación de los procesos de aprendizaje.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lastRenderedPageBreak/>
        <w:t>Diálogo entre la subjetividad y la práctica: los procesos reflexivos y la transformación de la práctica.</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Seguimiento y evaluación de las prácticas de los residentes, en el marco del trabajo compartido.  </w:t>
      </w:r>
    </w:p>
    <w:p w:rsidR="004A253E" w:rsidRPr="004A253E" w:rsidRDefault="004A253E" w:rsidP="004A253E">
      <w:pPr>
        <w:spacing w:after="0" w:line="240" w:lineRule="auto"/>
        <w:ind w:left="360"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Evaluación del Trayecto de Práctica.</w:t>
      </w:r>
    </w:p>
    <w:p w:rsidR="004A253E" w:rsidRPr="004A253E" w:rsidRDefault="004A253E" w:rsidP="004A253E">
      <w:pPr>
        <w:spacing w:line="240" w:lineRule="auto"/>
        <w:ind w:left="36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pBdr>
          <w:bottom w:val="single" w:sz="18" w:space="1" w:color="C55911"/>
        </w:pBdr>
        <w:shd w:val="clear" w:color="auto" w:fill="FFFFFF"/>
        <w:spacing w:line="240" w:lineRule="auto"/>
        <w:ind w:firstLine="708"/>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MARCO METODOLÓGICO:</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El Taller se propone como un dispositivo posibilitador del análisis crítico y reflexivo de las situaciones prácticas concretas, basado en diferentes marcos teóricos. Su desarrollo contempla la socialización de saberes en un trabajo colaborativo, donde las aportaciones de cada integrante enriquecen y/o potencian la producción grupal.</w:t>
      </w: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En este espacio se propondrá el abordaje de diversos dispositivos de formación, a saber:</w:t>
      </w:r>
    </w:p>
    <w:p w:rsidR="004A253E" w:rsidRPr="004A253E" w:rsidRDefault="004A253E" w:rsidP="004A253E">
      <w:pPr>
        <w:numPr>
          <w:ilvl w:val="0"/>
          <w:numId w:val="13"/>
        </w:numPr>
        <w:spacing w:after="0" w:line="240" w:lineRule="auto"/>
        <w:ind w:right="-595"/>
        <w:jc w:val="both"/>
        <w:textAlignment w:val="baseline"/>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color w:val="000000"/>
          <w:sz w:val="24"/>
          <w:szCs w:val="24"/>
          <w:lang w:eastAsia="es-AR"/>
        </w:rPr>
        <w:t>Biografías escolares, para el análisis de modelos internalizados que se actualizan en los momentos de inmediatez e imprevisibilidad.</w:t>
      </w:r>
    </w:p>
    <w:p w:rsidR="004A253E" w:rsidRPr="004A253E" w:rsidRDefault="004A253E" w:rsidP="004A253E">
      <w:pPr>
        <w:numPr>
          <w:ilvl w:val="0"/>
          <w:numId w:val="13"/>
        </w:numPr>
        <w:spacing w:after="0" w:line="240" w:lineRule="auto"/>
        <w:ind w:right="-595"/>
        <w:jc w:val="both"/>
        <w:textAlignment w:val="baseline"/>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color w:val="000000"/>
          <w:sz w:val="24"/>
          <w:szCs w:val="24"/>
          <w:lang w:eastAsia="es-AR"/>
        </w:rPr>
        <w:t>La narración de experiencias, que permiten reconstruir actos, episodios, anécdotas  y exigen suspender los juicios de valor y agudizar la capacidad de elaborar juicios de realidad.</w:t>
      </w:r>
    </w:p>
    <w:p w:rsidR="004A253E" w:rsidRPr="004A253E" w:rsidRDefault="004A253E" w:rsidP="004A253E">
      <w:pPr>
        <w:numPr>
          <w:ilvl w:val="0"/>
          <w:numId w:val="13"/>
        </w:numPr>
        <w:spacing w:after="0" w:line="240" w:lineRule="auto"/>
        <w:ind w:right="-595"/>
        <w:jc w:val="both"/>
        <w:textAlignment w:val="baseline"/>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Los escritos producidos a partir de la observación de las clases desarrolladas por el coformador, que posibilitan reconstruir la dinámica de la clase, las teorías que subyacen y los procesos de articulación pensamiento-acción, como así también volver sobre lo actuado u observado, analizar los registros escritos, captar e interpretar el flujo de significados e interacciones que se generan, en instancias de reflexión colectiva. </w:t>
      </w:r>
    </w:p>
    <w:p w:rsidR="00704DA7" w:rsidRDefault="00704DA7" w:rsidP="004A253E">
      <w:pPr>
        <w:spacing w:line="240" w:lineRule="auto"/>
        <w:ind w:right="-595"/>
        <w:jc w:val="both"/>
        <w:rPr>
          <w:rFonts w:ascii="Times New Roman" w:eastAsia="Times New Roman" w:hAnsi="Times New Roman" w:cs="Times New Roman"/>
          <w:color w:val="000000"/>
          <w:sz w:val="24"/>
          <w:szCs w:val="24"/>
          <w:lang w:eastAsia="es-AR"/>
        </w:rPr>
      </w:pPr>
    </w:p>
    <w:p w:rsidR="004A253E" w:rsidRPr="004A253E" w:rsidRDefault="004A253E" w:rsidP="004A253E">
      <w:pPr>
        <w:spacing w:line="240" w:lineRule="auto"/>
        <w:ind w:right="-595"/>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Además se propiciará la consulta, ampliación y revisión crítica de las temáticas abordadas, en diferentes fuentes bibliográficas, así como la organización de instancias de  escritura de experiencias, comentarios, narrativas, elaboración de proyectos y, el análisis de materiales de estudio (alumnos/as) y recursos digitales.</w:t>
      </w:r>
    </w:p>
    <w:p w:rsidR="004A253E" w:rsidRPr="00841198" w:rsidRDefault="004A253E" w:rsidP="00841198">
      <w:pPr>
        <w:spacing w:after="0" w:line="240" w:lineRule="auto"/>
        <w:ind w:right="-660"/>
        <w:jc w:val="both"/>
        <w:rPr>
          <w:rFonts w:ascii="Times New Roman" w:eastAsia="Times New Roman" w:hAnsi="Times New Roman" w:cs="Times New Roman"/>
          <w:color w:val="000000"/>
          <w:sz w:val="24"/>
          <w:szCs w:val="24"/>
          <w:lang w:eastAsia="es-AR"/>
        </w:rPr>
      </w:pPr>
      <w:r w:rsidRPr="00841198">
        <w:rPr>
          <w:rFonts w:ascii="Times New Roman" w:eastAsia="Times New Roman" w:hAnsi="Times New Roman" w:cs="Times New Roman"/>
          <w:color w:val="000000"/>
          <w:sz w:val="24"/>
          <w:szCs w:val="24"/>
          <w:lang w:eastAsia="es-AR"/>
        </w:rPr>
        <w:t>La formación en el Campo de la Práctica contemplará tres modalidades básicas, combinables entre sí, a lo largo del cursado: la enseñanza en el IES, la enseñanza a través de recursos virtuales y la enseñanza en el contexto real de las escuelas asociadas.</w:t>
      </w:r>
    </w:p>
    <w:p w:rsidR="00841198" w:rsidRDefault="004A253E" w:rsidP="00841198">
      <w:pPr>
        <w:spacing w:after="0" w:line="240" w:lineRule="auto"/>
        <w:ind w:right="-660"/>
        <w:jc w:val="both"/>
        <w:rPr>
          <w:rFonts w:ascii="Times New Roman" w:eastAsia="Times New Roman" w:hAnsi="Times New Roman" w:cs="Times New Roman"/>
          <w:sz w:val="24"/>
          <w:szCs w:val="24"/>
          <w:lang w:eastAsia="es-AR"/>
        </w:rPr>
      </w:pPr>
      <w:r w:rsidRPr="00841198">
        <w:rPr>
          <w:rFonts w:ascii="Times New Roman" w:eastAsia="Times New Roman" w:hAnsi="Times New Roman" w:cs="Times New Roman"/>
          <w:sz w:val="24"/>
          <w:szCs w:val="24"/>
          <w:lang w:eastAsia="es-AR"/>
        </w:rPr>
        <w:t>  </w:t>
      </w:r>
    </w:p>
    <w:p w:rsidR="004A253E" w:rsidRPr="00841198" w:rsidRDefault="004A253E" w:rsidP="00841198">
      <w:pPr>
        <w:spacing w:after="0" w:line="240" w:lineRule="auto"/>
        <w:ind w:right="-660"/>
        <w:jc w:val="both"/>
        <w:rPr>
          <w:rFonts w:ascii="Times New Roman" w:eastAsia="Times New Roman" w:hAnsi="Times New Roman" w:cs="Times New Roman"/>
          <w:sz w:val="24"/>
          <w:szCs w:val="24"/>
          <w:lang w:eastAsia="es-AR"/>
        </w:rPr>
      </w:pPr>
      <w:r w:rsidRPr="00841198">
        <w:rPr>
          <w:rFonts w:ascii="Times New Roman" w:eastAsia="Times New Roman" w:hAnsi="Times New Roman" w:cs="Times New Roman"/>
          <w:sz w:val="24"/>
          <w:szCs w:val="24"/>
          <w:lang w:eastAsia="es-AR"/>
        </w:rPr>
        <w:t>Las acciones en el IES tendrán el valor de generar un ámbito controlado para el análisis y el intercambio acerca de las situaciones emergentes de las prácticas, por ejemplo a partir del análisis de los resultados de trabajos de campo en las escuelas, la lectura crítica de las propuestas pedagógicas, etc.</w:t>
      </w:r>
    </w:p>
    <w:p w:rsidR="004A253E" w:rsidRPr="00841198" w:rsidRDefault="004A253E" w:rsidP="00841198">
      <w:pPr>
        <w:spacing w:after="0" w:line="240" w:lineRule="auto"/>
        <w:ind w:right="-660"/>
        <w:jc w:val="both"/>
        <w:rPr>
          <w:rFonts w:ascii="Times New Roman" w:eastAsia="Times New Roman" w:hAnsi="Times New Roman" w:cs="Times New Roman"/>
          <w:sz w:val="24"/>
          <w:szCs w:val="24"/>
          <w:lang w:eastAsia="es-AR"/>
        </w:rPr>
      </w:pPr>
      <w:r w:rsidRPr="00841198">
        <w:rPr>
          <w:rFonts w:ascii="Times New Roman" w:eastAsia="Times New Roman" w:hAnsi="Times New Roman" w:cs="Times New Roman"/>
          <w:sz w:val="24"/>
          <w:szCs w:val="24"/>
          <w:lang w:eastAsia="es-AR"/>
        </w:rPr>
        <w:t>El uso de los recursos de comunicación virtuales posibilitarán desarrollar foros de debates e intercambios sobre las situaciones y experiencias de las prácticas, así como espacios de búsquedas e intercambios de información, de propuestas de enseñanza, de lecturas y de videos pertinentes a los temas tratados.</w:t>
      </w:r>
    </w:p>
    <w:p w:rsidR="00704DA7" w:rsidRDefault="004A253E" w:rsidP="00704DA7">
      <w:pPr>
        <w:spacing w:after="0" w:line="240" w:lineRule="auto"/>
        <w:ind w:right="-660"/>
        <w:jc w:val="both"/>
        <w:rPr>
          <w:rFonts w:ascii="Times New Roman" w:eastAsia="Times New Roman" w:hAnsi="Times New Roman" w:cs="Times New Roman"/>
          <w:sz w:val="24"/>
          <w:szCs w:val="24"/>
          <w:lang w:eastAsia="es-AR"/>
        </w:rPr>
      </w:pPr>
      <w:r w:rsidRPr="00841198">
        <w:rPr>
          <w:rFonts w:ascii="Times New Roman" w:eastAsia="Times New Roman" w:hAnsi="Times New Roman" w:cs="Times New Roman"/>
          <w:sz w:val="24"/>
          <w:szCs w:val="24"/>
          <w:lang w:eastAsia="es-AR"/>
        </w:rPr>
        <w:tab/>
      </w:r>
    </w:p>
    <w:p w:rsidR="004A253E" w:rsidRPr="00841198" w:rsidRDefault="004A253E" w:rsidP="00704DA7">
      <w:pPr>
        <w:spacing w:after="0" w:line="240" w:lineRule="auto"/>
        <w:ind w:right="-660"/>
        <w:jc w:val="both"/>
        <w:rPr>
          <w:rFonts w:ascii="Times New Roman" w:eastAsia="Times New Roman" w:hAnsi="Times New Roman" w:cs="Times New Roman"/>
          <w:sz w:val="24"/>
          <w:szCs w:val="24"/>
          <w:lang w:eastAsia="es-AR"/>
        </w:rPr>
      </w:pPr>
      <w:r w:rsidRPr="00841198">
        <w:rPr>
          <w:rFonts w:ascii="Times New Roman" w:eastAsia="Times New Roman" w:hAnsi="Times New Roman" w:cs="Times New Roman"/>
          <w:sz w:val="24"/>
          <w:szCs w:val="24"/>
          <w:lang w:eastAsia="es-AR"/>
        </w:rPr>
        <w:lastRenderedPageBreak/>
        <w:t>En relación al contexto real de las escuelas, se propondrá el diseño de un plan de actividades a desarrollar en las escuelas asociadas, que involucre gradualmente a los estudiantes con autonomía creciente. Se incluirán observaciones, entrevistas, búsquedas de información en terreno, sistematización de casos de las prácticas, enseñanza en parejas de estudiantes y clases desarrolladas por los profesores de prácticas y/o docentes colaboradores.     </w:t>
      </w:r>
    </w:p>
    <w:p w:rsidR="004A253E" w:rsidRPr="00841198" w:rsidRDefault="004A253E" w:rsidP="00704DA7">
      <w:pPr>
        <w:spacing w:after="0" w:line="240" w:lineRule="auto"/>
        <w:ind w:right="-660"/>
        <w:jc w:val="both"/>
        <w:rPr>
          <w:rFonts w:ascii="Times New Roman" w:eastAsia="Times New Roman" w:hAnsi="Times New Roman" w:cs="Times New Roman"/>
          <w:sz w:val="24"/>
          <w:szCs w:val="24"/>
          <w:lang w:eastAsia="es-AR"/>
        </w:rPr>
      </w:pPr>
      <w:r w:rsidRPr="00841198">
        <w:rPr>
          <w:rFonts w:ascii="Times New Roman" w:eastAsia="Times New Roman" w:hAnsi="Times New Roman" w:cs="Times New Roman"/>
          <w:sz w:val="24"/>
          <w:szCs w:val="24"/>
          <w:lang w:eastAsia="es-AR"/>
        </w:rPr>
        <w:t>Con respecto al proceso de alfabetización académica, la responsabilidad por cómo se leen los textos científicos y académicos en la educación superior no puede seguir quedando a cargo de los alumnos exclusivamente. Ha de ser una responsabilidad compartida entre estudiantes, profesores e instituciones.</w:t>
      </w:r>
    </w:p>
    <w:p w:rsidR="004A253E" w:rsidRPr="00841198" w:rsidRDefault="00704DA7" w:rsidP="00704DA7">
      <w:pPr>
        <w:spacing w:after="0" w:line="240" w:lineRule="auto"/>
        <w:ind w:right="-660"/>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w:t>
      </w:r>
      <w:r w:rsidR="004A253E" w:rsidRPr="00841198">
        <w:rPr>
          <w:rFonts w:ascii="Times New Roman" w:eastAsia="Times New Roman" w:hAnsi="Times New Roman" w:cs="Times New Roman"/>
          <w:sz w:val="24"/>
          <w:szCs w:val="24"/>
          <w:lang w:eastAsia="es-AR"/>
        </w:rPr>
        <w:t xml:space="preserve">En este espacio se integrará la enseñanza de los modos esperados de lectura de los textos científicos y académicos como modo de integrar a los alumnos a nuestras culturas escritas. Es decir, junto a </w:t>
      </w:r>
      <w:r>
        <w:rPr>
          <w:rFonts w:ascii="Times New Roman" w:eastAsia="Times New Roman" w:hAnsi="Times New Roman" w:cs="Times New Roman"/>
          <w:sz w:val="24"/>
          <w:szCs w:val="24"/>
          <w:lang w:eastAsia="es-AR"/>
        </w:rPr>
        <w:t>los contenidos que se abordarán</w:t>
      </w:r>
      <w:r w:rsidR="004A253E" w:rsidRPr="00841198">
        <w:rPr>
          <w:rFonts w:ascii="Times New Roman" w:eastAsia="Times New Roman" w:hAnsi="Times New Roman" w:cs="Times New Roman"/>
          <w:sz w:val="24"/>
          <w:szCs w:val="24"/>
          <w:lang w:eastAsia="es-AR"/>
        </w:rPr>
        <w:t>, se enseñará a identificar la postura del autor y las posiciones que se mencionan de otros autores, se desarrollará la historia o el contexto de estas posturas, se alentará a reconocer cuál es la controversia planteada, cuáles son las razones que esgrime el autor del texto para sostener sus ideas, y finalmente se ayudará a evaluar estos argumentos a la luz de los métodos propios de cada área del saber. Posibles acciones:</w:t>
      </w:r>
    </w:p>
    <w:p w:rsidR="004A253E" w:rsidRPr="00855BE0"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1. Reponer el contexto ausente por el uso de fotocopias, y por la falta de</w:t>
      </w:r>
      <w:r w:rsidR="00855BE0">
        <w:rPr>
          <w:rFonts w:ascii="Times New Roman" w:eastAsia="Times New Roman" w:hAnsi="Times New Roman" w:cs="Times New Roman"/>
          <w:sz w:val="24"/>
          <w:szCs w:val="24"/>
          <w:lang w:eastAsia="es-AR"/>
        </w:rPr>
        <w:t xml:space="preserve"> </w:t>
      </w:r>
      <w:r w:rsidRPr="00855BE0">
        <w:rPr>
          <w:rFonts w:ascii="Times New Roman" w:eastAsia="Times New Roman" w:hAnsi="Times New Roman" w:cs="Times New Roman"/>
          <w:sz w:val="24"/>
          <w:szCs w:val="24"/>
          <w:lang w:eastAsia="es-AR"/>
        </w:rPr>
        <w:t>conocimientos sobre el campo de estudios de quienes se están iniciando en una</w:t>
      </w:r>
      <w:r w:rsidR="00855BE0">
        <w:rPr>
          <w:rFonts w:ascii="Times New Roman" w:eastAsia="Times New Roman" w:hAnsi="Times New Roman" w:cs="Times New Roman"/>
          <w:sz w:val="24"/>
          <w:szCs w:val="24"/>
          <w:lang w:eastAsia="es-AR"/>
        </w:rPr>
        <w:t xml:space="preserve"> </w:t>
      </w:r>
      <w:r w:rsidRPr="00855BE0">
        <w:rPr>
          <w:rFonts w:ascii="Times New Roman" w:eastAsia="Times New Roman" w:hAnsi="Times New Roman" w:cs="Times New Roman"/>
          <w:sz w:val="24"/>
          <w:szCs w:val="24"/>
          <w:lang w:eastAsia="es-AR"/>
        </w:rPr>
        <w:t>disciplina.</w:t>
      </w:r>
    </w:p>
    <w:p w:rsidR="004A253E" w:rsidRPr="00855BE0"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2. Llevar el libro completo (Muñoz, 2001), hacerlo circular, incluir en las fotocopias también los índices.</w:t>
      </w:r>
    </w:p>
    <w:p w:rsidR="004A253E" w:rsidRPr="00855BE0"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3. Presentar a los autores de cada texto que damos para leer, enmarcando su postura en las distintas líneas teóricas.</w:t>
      </w:r>
    </w:p>
    <w:p w:rsidR="004A253E" w:rsidRPr="00855BE0"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4. No dar por natural la interpretación de los textos; en cambio, orientarla a través de guías (las preguntas son categorías de análisis), y retomar en clase la discusión sobre lo leído.</w:t>
      </w:r>
    </w:p>
    <w:p w:rsidR="004A253E" w:rsidRPr="00855BE0"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5. Detenernos en algunos fragmentos del texto, releerlos en conjunto y organizar</w:t>
      </w:r>
      <w:r w:rsidR="00855BE0">
        <w:rPr>
          <w:rFonts w:ascii="Times New Roman" w:eastAsia="Times New Roman" w:hAnsi="Times New Roman" w:cs="Times New Roman"/>
          <w:sz w:val="24"/>
          <w:szCs w:val="24"/>
          <w:lang w:eastAsia="es-AR"/>
        </w:rPr>
        <w:t xml:space="preserve"> </w:t>
      </w:r>
      <w:r w:rsidRPr="00855BE0">
        <w:rPr>
          <w:rFonts w:ascii="Times New Roman" w:eastAsia="Times New Roman" w:hAnsi="Times New Roman" w:cs="Times New Roman"/>
          <w:sz w:val="24"/>
          <w:szCs w:val="24"/>
          <w:lang w:eastAsia="es-AR"/>
        </w:rPr>
        <w:t>una discusión acerca de ellos.</w:t>
      </w:r>
    </w:p>
    <w:p w:rsidR="004A253E" w:rsidRPr="00855BE0"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6. Proponer actividades de escritura a partir de lo leído. El problema con la lectura</w:t>
      </w:r>
      <w:r w:rsidR="00855BE0">
        <w:rPr>
          <w:rFonts w:ascii="Times New Roman" w:eastAsia="Times New Roman" w:hAnsi="Times New Roman" w:cs="Times New Roman"/>
          <w:sz w:val="24"/>
          <w:szCs w:val="24"/>
          <w:lang w:eastAsia="es-AR"/>
        </w:rPr>
        <w:t xml:space="preserve"> </w:t>
      </w:r>
      <w:r w:rsidRPr="00855BE0">
        <w:rPr>
          <w:rFonts w:ascii="Times New Roman" w:eastAsia="Times New Roman" w:hAnsi="Times New Roman" w:cs="Times New Roman"/>
          <w:sz w:val="24"/>
          <w:szCs w:val="24"/>
          <w:lang w:eastAsia="es-AR"/>
        </w:rPr>
        <w:t>recién suele hacerse evidente cuando los alumnos escriben: allí es donde muestran sus incomprensiones, a partir de las cuales los docentes podemos retroalimentar sus interpretaciones iniciales.</w:t>
      </w:r>
    </w:p>
    <w:p w:rsidR="004A253E" w:rsidRDefault="004A253E"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 xml:space="preserve">7. Permitir, en algún momento, </w:t>
      </w:r>
      <w:r w:rsidRPr="00855BE0">
        <w:rPr>
          <w:rFonts w:ascii="Times New Roman" w:eastAsia="Times New Roman" w:hAnsi="Times New Roman" w:cs="Times New Roman"/>
          <w:i/>
          <w:iCs/>
          <w:sz w:val="24"/>
          <w:szCs w:val="24"/>
          <w:lang w:eastAsia="es-AR"/>
        </w:rPr>
        <w:t xml:space="preserve">elegir </w:t>
      </w:r>
      <w:r w:rsidRPr="00855BE0">
        <w:rPr>
          <w:rFonts w:ascii="Times New Roman" w:eastAsia="Times New Roman" w:hAnsi="Times New Roman" w:cs="Times New Roman"/>
          <w:sz w:val="24"/>
          <w:szCs w:val="24"/>
          <w:lang w:eastAsia="es-AR"/>
        </w:rPr>
        <w:t>qué leer y ayudar a presentar a otros lo leído, para lo cual ofreceremos tutorías que enseñen a recortar, elaborar, conceptualizar y enfocar el tema a exponer.</w:t>
      </w:r>
    </w:p>
    <w:p w:rsidR="00A65B3D" w:rsidRPr="00855BE0" w:rsidRDefault="00A65B3D" w:rsidP="00855BE0">
      <w:pPr>
        <w:spacing w:after="0" w:line="240" w:lineRule="auto"/>
        <w:ind w:right="-660"/>
        <w:jc w:val="both"/>
        <w:rPr>
          <w:rFonts w:ascii="Times New Roman" w:eastAsia="Times New Roman" w:hAnsi="Times New Roman" w:cs="Times New Roman"/>
          <w:sz w:val="24"/>
          <w:szCs w:val="24"/>
          <w:lang w:eastAsia="es-AR"/>
        </w:rPr>
      </w:pPr>
      <w:r w:rsidRPr="00855BE0">
        <w:rPr>
          <w:rFonts w:ascii="Times New Roman" w:eastAsia="Times New Roman" w:hAnsi="Times New Roman" w:cs="Times New Roman"/>
          <w:sz w:val="24"/>
          <w:szCs w:val="24"/>
          <w:lang w:eastAsia="es-AR"/>
        </w:rPr>
        <w:t>Se considera obligatoria la entrega de una carpeta de proceso que contenga el registro de todas las actividades desarrolladas a lo largo del año. La carpeta de práctica deberá contener el registro de las observaciones de clases efectuadas en el grado en el cual el/la alumno/a  lleve a cabo su práctica, las auxiliaturas que le fueran encomendadas, la planificación de clases y toda otra documentación que se solicitare. Además, se incluirá la presentación de un cuaderno de notas o apuntes personal como memoria de las lecturas realizadas durante todo el trayecto (síntesis, resúmenes, organizadores gráficos de la información, fichas bibliográficas, recortes, etc.).</w:t>
      </w:r>
    </w:p>
    <w:p w:rsidR="004A253E" w:rsidRPr="004A253E" w:rsidRDefault="004A253E" w:rsidP="004A253E">
      <w:pPr>
        <w:spacing w:after="0"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pBdr>
          <w:bottom w:val="single" w:sz="18" w:space="1" w:color="C55911"/>
        </w:pBdr>
        <w:shd w:val="clear" w:color="auto" w:fill="FFFFFF"/>
        <w:spacing w:after="0" w:line="240" w:lineRule="auto"/>
        <w:ind w:firstLine="426"/>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ACTIVIDADES:</w:t>
      </w:r>
    </w:p>
    <w:p w:rsidR="004A253E" w:rsidRPr="004A253E" w:rsidRDefault="004A253E" w:rsidP="004A253E">
      <w:pPr>
        <w:spacing w:after="0"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14423D" w:rsidRDefault="004A253E" w:rsidP="0014423D">
      <w:pPr>
        <w:pStyle w:val="Prrafodelista"/>
        <w:numPr>
          <w:ilvl w:val="0"/>
          <w:numId w:val="24"/>
        </w:numPr>
        <w:spacing w:line="240" w:lineRule="auto"/>
        <w:ind w:right="-595"/>
        <w:jc w:val="both"/>
        <w:rPr>
          <w:rFonts w:ascii="Times New Roman" w:eastAsia="Times New Roman" w:hAnsi="Times New Roman" w:cs="Times New Roman"/>
          <w:sz w:val="24"/>
          <w:szCs w:val="24"/>
          <w:lang w:eastAsia="es-AR"/>
        </w:rPr>
      </w:pPr>
      <w:r w:rsidRPr="0014423D">
        <w:rPr>
          <w:rFonts w:ascii="Times New Roman" w:eastAsia="Times New Roman" w:hAnsi="Times New Roman" w:cs="Times New Roman"/>
          <w:color w:val="000000"/>
          <w:sz w:val="24"/>
          <w:szCs w:val="24"/>
          <w:lang w:eastAsia="es-AR"/>
        </w:rPr>
        <w:t>Análisis y reformulación de diarios de clase atendiendo a los aspectos desarrollados en el material de lectura obligatorio.</w:t>
      </w:r>
    </w:p>
    <w:p w:rsidR="004A253E" w:rsidRPr="0014423D" w:rsidRDefault="004A253E" w:rsidP="0014423D">
      <w:pPr>
        <w:spacing w:line="240" w:lineRule="auto"/>
        <w:ind w:right="-595" w:firstLine="60"/>
        <w:jc w:val="both"/>
        <w:rPr>
          <w:rFonts w:ascii="Times New Roman" w:eastAsia="Times New Roman" w:hAnsi="Times New Roman" w:cs="Times New Roman"/>
          <w:sz w:val="24"/>
          <w:szCs w:val="24"/>
          <w:lang w:eastAsia="es-AR"/>
        </w:rPr>
      </w:pPr>
    </w:p>
    <w:p w:rsidR="004A253E" w:rsidRPr="0014423D" w:rsidRDefault="004A253E" w:rsidP="0014423D">
      <w:pPr>
        <w:pStyle w:val="Prrafodelista"/>
        <w:numPr>
          <w:ilvl w:val="0"/>
          <w:numId w:val="24"/>
        </w:numPr>
        <w:spacing w:line="240" w:lineRule="auto"/>
        <w:ind w:right="-595"/>
        <w:jc w:val="both"/>
        <w:rPr>
          <w:rFonts w:ascii="Times New Roman" w:eastAsia="Times New Roman" w:hAnsi="Times New Roman" w:cs="Times New Roman"/>
          <w:sz w:val="24"/>
          <w:szCs w:val="24"/>
          <w:lang w:eastAsia="es-AR"/>
        </w:rPr>
      </w:pPr>
      <w:r w:rsidRPr="0014423D">
        <w:rPr>
          <w:rFonts w:ascii="Times New Roman" w:eastAsia="Times New Roman" w:hAnsi="Times New Roman" w:cs="Times New Roman"/>
          <w:color w:val="000000"/>
          <w:sz w:val="24"/>
          <w:szCs w:val="24"/>
          <w:lang w:eastAsia="es-AR"/>
        </w:rPr>
        <w:lastRenderedPageBreak/>
        <w:t>Confección de guía de lectura</w:t>
      </w:r>
      <w:r w:rsidR="00D85289" w:rsidRPr="0014423D">
        <w:rPr>
          <w:rFonts w:ascii="Times New Roman" w:eastAsia="Times New Roman" w:hAnsi="Times New Roman" w:cs="Times New Roman"/>
          <w:color w:val="000000"/>
          <w:sz w:val="24"/>
          <w:szCs w:val="24"/>
          <w:lang w:eastAsia="es-AR"/>
        </w:rPr>
        <w:t xml:space="preserve">: </w:t>
      </w:r>
      <w:r w:rsidRPr="0014423D">
        <w:rPr>
          <w:rFonts w:ascii="Times New Roman" w:eastAsia="Times New Roman" w:hAnsi="Times New Roman" w:cs="Times New Roman"/>
          <w:color w:val="000000"/>
          <w:sz w:val="24"/>
          <w:szCs w:val="24"/>
          <w:lang w:eastAsia="es-AR"/>
        </w:rPr>
        <w:t>A partir de la elección de bibliografía presente en los planes de estudio de los espacios curriculares donde realizarán sus prácticas, realizar una guía de lectura para los estudiantes:</w:t>
      </w:r>
    </w:p>
    <w:p w:rsidR="00D85289" w:rsidRPr="0014423D" w:rsidRDefault="004A253E" w:rsidP="0014423D">
      <w:pPr>
        <w:pStyle w:val="Prrafodelista"/>
        <w:numPr>
          <w:ilvl w:val="0"/>
          <w:numId w:val="24"/>
        </w:numPr>
        <w:spacing w:line="240" w:lineRule="auto"/>
        <w:ind w:right="-595"/>
        <w:jc w:val="both"/>
        <w:rPr>
          <w:rFonts w:ascii="Times New Roman" w:eastAsia="Times New Roman" w:hAnsi="Times New Roman" w:cs="Times New Roman"/>
          <w:sz w:val="24"/>
          <w:szCs w:val="24"/>
          <w:lang w:eastAsia="es-AR"/>
        </w:rPr>
      </w:pPr>
      <w:r w:rsidRPr="0014423D">
        <w:rPr>
          <w:rFonts w:ascii="Times New Roman" w:eastAsia="Times New Roman" w:hAnsi="Times New Roman" w:cs="Times New Roman"/>
          <w:color w:val="000000"/>
          <w:sz w:val="24"/>
          <w:szCs w:val="24"/>
          <w:lang w:eastAsia="es-AR"/>
        </w:rPr>
        <w:t>Criterios para la selección de un libro de texto</w:t>
      </w:r>
      <w:r w:rsidR="00D85289" w:rsidRPr="0014423D">
        <w:rPr>
          <w:rFonts w:ascii="Times New Roman" w:eastAsia="Times New Roman" w:hAnsi="Times New Roman" w:cs="Times New Roman"/>
          <w:color w:val="000000"/>
          <w:sz w:val="24"/>
          <w:szCs w:val="24"/>
          <w:lang w:eastAsia="es-AR"/>
        </w:rPr>
        <w:t xml:space="preserve">: </w:t>
      </w:r>
      <w:r w:rsidRPr="0014423D">
        <w:rPr>
          <w:rFonts w:ascii="Times New Roman" w:eastAsia="Times New Roman" w:hAnsi="Times New Roman" w:cs="Times New Roman"/>
          <w:color w:val="000000"/>
          <w:sz w:val="24"/>
          <w:szCs w:val="24"/>
          <w:lang w:eastAsia="es-AR"/>
        </w:rPr>
        <w:t>Análisis de materiales de enseñanza: los libros de textos.</w:t>
      </w:r>
    </w:p>
    <w:p w:rsidR="00D85289" w:rsidRPr="0014423D" w:rsidRDefault="004A253E" w:rsidP="0014423D">
      <w:pPr>
        <w:pStyle w:val="Prrafodelista"/>
        <w:numPr>
          <w:ilvl w:val="0"/>
          <w:numId w:val="24"/>
        </w:numPr>
        <w:spacing w:line="240" w:lineRule="auto"/>
        <w:ind w:right="-595"/>
        <w:jc w:val="both"/>
        <w:rPr>
          <w:rFonts w:ascii="Times New Roman" w:eastAsia="Times New Roman" w:hAnsi="Times New Roman" w:cs="Times New Roman"/>
          <w:sz w:val="24"/>
          <w:szCs w:val="24"/>
          <w:lang w:eastAsia="es-AR"/>
        </w:rPr>
      </w:pPr>
      <w:r w:rsidRPr="0014423D">
        <w:rPr>
          <w:rFonts w:ascii="Times New Roman" w:eastAsia="Times New Roman" w:hAnsi="Times New Roman" w:cs="Times New Roman"/>
          <w:color w:val="000000"/>
          <w:sz w:val="24"/>
          <w:szCs w:val="24"/>
          <w:lang w:eastAsia="es-AR"/>
        </w:rPr>
        <w:t>Lectura de un diario de clase. Reflexión sobre la práctica. Autoevaluación.</w:t>
      </w:r>
    </w:p>
    <w:p w:rsidR="004A253E" w:rsidRPr="0014423D" w:rsidRDefault="004A253E" w:rsidP="0014423D">
      <w:pPr>
        <w:pStyle w:val="Prrafodelista"/>
        <w:numPr>
          <w:ilvl w:val="0"/>
          <w:numId w:val="24"/>
        </w:numPr>
        <w:spacing w:line="240" w:lineRule="auto"/>
        <w:ind w:right="-595"/>
        <w:jc w:val="both"/>
        <w:rPr>
          <w:rFonts w:ascii="Times New Roman" w:eastAsia="Times New Roman" w:hAnsi="Times New Roman" w:cs="Times New Roman"/>
          <w:sz w:val="24"/>
          <w:szCs w:val="24"/>
          <w:lang w:eastAsia="es-AR"/>
        </w:rPr>
      </w:pPr>
      <w:r w:rsidRPr="0014423D">
        <w:rPr>
          <w:rFonts w:ascii="Times New Roman" w:eastAsia="Times New Roman" w:hAnsi="Times New Roman" w:cs="Times New Roman"/>
          <w:color w:val="000000"/>
          <w:sz w:val="24"/>
          <w:szCs w:val="24"/>
          <w:lang w:eastAsia="es-AR"/>
        </w:rPr>
        <w:t>Introducción a la propuesta de Evaluación alternativa. Diseño de un instrumento de evaluación en base al siguiente material bibliográfico:</w:t>
      </w:r>
    </w:p>
    <w:p w:rsidR="0014423D" w:rsidRPr="0014423D" w:rsidRDefault="0014423D" w:rsidP="0014423D">
      <w:pPr>
        <w:numPr>
          <w:ilvl w:val="0"/>
          <w:numId w:val="24"/>
        </w:numPr>
        <w:suppressAutoHyphens/>
        <w:spacing w:after="0" w:line="240" w:lineRule="auto"/>
        <w:jc w:val="both"/>
        <w:rPr>
          <w:rFonts w:ascii="Times New Roman" w:eastAsia="Times New Roman" w:hAnsi="Times New Roman" w:cs="Times New Roman"/>
          <w:sz w:val="24"/>
          <w:szCs w:val="24"/>
          <w:lang w:val="es-ES" w:eastAsia="ar-SA"/>
        </w:rPr>
      </w:pPr>
      <w:r w:rsidRPr="0014423D">
        <w:rPr>
          <w:rFonts w:ascii="Times New Roman" w:eastAsia="Times New Roman" w:hAnsi="Times New Roman" w:cs="Times New Roman"/>
          <w:sz w:val="24"/>
          <w:szCs w:val="24"/>
          <w:lang w:val="es-ES" w:eastAsia="ar-SA"/>
        </w:rPr>
        <w:t>Trabajos en parejas pedagógicas: diagnósticos de la situación educativa en donde se desempeñará la práctica de enseñanza, diseño y desarrollo de micro clases, análisis didáctico de lo trabajado.</w:t>
      </w:r>
    </w:p>
    <w:p w:rsidR="0014423D" w:rsidRPr="0014423D" w:rsidRDefault="0014423D" w:rsidP="0014423D">
      <w:pPr>
        <w:numPr>
          <w:ilvl w:val="0"/>
          <w:numId w:val="24"/>
        </w:numPr>
        <w:suppressAutoHyphens/>
        <w:spacing w:after="0" w:line="240" w:lineRule="auto"/>
        <w:jc w:val="both"/>
        <w:rPr>
          <w:rFonts w:ascii="Times New Roman" w:eastAsia="Times New Roman" w:hAnsi="Times New Roman" w:cs="Times New Roman"/>
          <w:sz w:val="24"/>
          <w:szCs w:val="24"/>
          <w:lang w:val="es-ES" w:eastAsia="ar-SA"/>
        </w:rPr>
      </w:pPr>
      <w:r w:rsidRPr="0014423D">
        <w:rPr>
          <w:rFonts w:ascii="Times New Roman" w:eastAsia="Times New Roman" w:hAnsi="Times New Roman" w:cs="Times New Roman"/>
          <w:sz w:val="24"/>
          <w:szCs w:val="24"/>
          <w:lang w:val="es-ES" w:eastAsia="ar-SA"/>
        </w:rPr>
        <w:t>Trabajo individual: diagnóstico de grupo, diseño de propuesta de enseñanza y anecdotarios reflexivos.</w:t>
      </w:r>
    </w:p>
    <w:p w:rsidR="0014423D" w:rsidRPr="0014423D" w:rsidRDefault="0014423D" w:rsidP="0014423D">
      <w:pPr>
        <w:numPr>
          <w:ilvl w:val="0"/>
          <w:numId w:val="24"/>
        </w:numPr>
        <w:suppressAutoHyphens/>
        <w:spacing w:after="0" w:line="240" w:lineRule="auto"/>
        <w:jc w:val="both"/>
        <w:rPr>
          <w:rFonts w:ascii="Times New Roman" w:eastAsia="Times New Roman" w:hAnsi="Times New Roman" w:cs="Times New Roman"/>
          <w:sz w:val="24"/>
          <w:szCs w:val="24"/>
          <w:lang w:val="es-ES" w:eastAsia="ar-SA"/>
        </w:rPr>
      </w:pPr>
      <w:r w:rsidRPr="0014423D">
        <w:rPr>
          <w:rFonts w:ascii="Times New Roman" w:eastAsia="Times New Roman" w:hAnsi="Times New Roman" w:cs="Times New Roman"/>
          <w:sz w:val="24"/>
          <w:szCs w:val="24"/>
          <w:lang w:val="es-ES" w:eastAsia="ar-SA"/>
        </w:rPr>
        <w:t>Participación en fotos de Debate y otras actividades virtuales propuestas por las profesoras del taller.</w:t>
      </w:r>
    </w:p>
    <w:p w:rsidR="00D85289" w:rsidRPr="0014423D" w:rsidRDefault="0014423D" w:rsidP="0014423D">
      <w:pPr>
        <w:pStyle w:val="Prrafodelista"/>
        <w:numPr>
          <w:ilvl w:val="0"/>
          <w:numId w:val="24"/>
        </w:numPr>
        <w:spacing w:after="0" w:line="240" w:lineRule="auto"/>
        <w:jc w:val="both"/>
        <w:rPr>
          <w:rFonts w:ascii="Times New Roman" w:eastAsia="Times New Roman" w:hAnsi="Times New Roman" w:cs="Times New Roman"/>
          <w:color w:val="000000"/>
          <w:sz w:val="24"/>
          <w:szCs w:val="24"/>
          <w:lang w:eastAsia="es-AR"/>
        </w:rPr>
      </w:pPr>
      <w:r w:rsidRPr="0014423D">
        <w:rPr>
          <w:rFonts w:ascii="Times New Roman" w:eastAsia="Times New Roman" w:hAnsi="Times New Roman" w:cs="Times New Roman"/>
          <w:sz w:val="24"/>
          <w:szCs w:val="24"/>
          <w:lang w:val="es-ES" w:eastAsia="ar-SA"/>
        </w:rPr>
        <w:t>Puesta en práctica de la propuesta diseñada</w:t>
      </w:r>
    </w:p>
    <w:p w:rsidR="004A253E" w:rsidRPr="004A253E" w:rsidRDefault="004A253E" w:rsidP="004A253E">
      <w:pPr>
        <w:spacing w:after="0" w:line="240" w:lineRule="auto"/>
        <w:ind w:left="426"/>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pBdr>
          <w:bottom w:val="single" w:sz="18" w:space="1" w:color="C55911"/>
        </w:pBdr>
        <w:shd w:val="clear" w:color="auto" w:fill="FFFFFF"/>
        <w:spacing w:after="0" w:line="240" w:lineRule="auto"/>
        <w:ind w:firstLine="426"/>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ORGANIZACIÓN DEL TRABAJO:</w:t>
      </w:r>
    </w:p>
    <w:p w:rsidR="004A253E" w:rsidRPr="004A253E" w:rsidRDefault="004A253E" w:rsidP="00D34770">
      <w:pPr>
        <w:spacing w:after="0"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tbl>
      <w:tblPr>
        <w:tblW w:w="0" w:type="auto"/>
        <w:tblCellMar>
          <w:top w:w="15" w:type="dxa"/>
          <w:left w:w="15" w:type="dxa"/>
          <w:bottom w:w="15" w:type="dxa"/>
          <w:right w:w="15" w:type="dxa"/>
        </w:tblCellMar>
        <w:tblLook w:val="04A0"/>
      </w:tblPr>
      <w:tblGrid>
        <w:gridCol w:w="1110"/>
        <w:gridCol w:w="1488"/>
        <w:gridCol w:w="1697"/>
        <w:gridCol w:w="470"/>
        <w:gridCol w:w="1320"/>
        <w:gridCol w:w="1001"/>
        <w:gridCol w:w="1042"/>
        <w:gridCol w:w="470"/>
        <w:gridCol w:w="470"/>
      </w:tblGrid>
      <w:tr w:rsidR="004A253E" w:rsidRPr="004A253E" w:rsidTr="004A253E">
        <w:tc>
          <w:tcPr>
            <w:tcW w:w="0" w:type="auto"/>
            <w:gridSpan w:val="9"/>
            <w:shd w:val="clear" w:color="auto" w:fill="7F7F7F"/>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FFFFFF"/>
                <w:sz w:val="24"/>
                <w:szCs w:val="24"/>
                <w:lang w:eastAsia="es-AR"/>
              </w:rPr>
              <w:t>Ciclo Lectivo 2017</w:t>
            </w:r>
          </w:p>
        </w:tc>
      </w:tr>
      <w:tr w:rsidR="00D34770" w:rsidRPr="004A253E" w:rsidTr="00D34770">
        <w:tc>
          <w:tcPr>
            <w:tcW w:w="1110"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04</w:t>
            </w:r>
          </w:p>
        </w:tc>
        <w:tc>
          <w:tcPr>
            <w:tcW w:w="148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05</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06</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07</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08</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09</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10</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11</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808080"/>
                <w:sz w:val="24"/>
                <w:szCs w:val="24"/>
                <w:lang w:eastAsia="es-AR"/>
              </w:rPr>
              <w:t>12</w:t>
            </w:r>
          </w:p>
        </w:tc>
      </w:tr>
      <w:tr w:rsidR="00D34770" w:rsidRPr="004A253E" w:rsidTr="00D34770">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Unidad I</w:t>
            </w:r>
          </w:p>
          <w:p w:rsidR="00D34770" w:rsidRDefault="00D34770" w:rsidP="004A253E">
            <w:pPr>
              <w:spacing w:after="0" w:line="240" w:lineRule="auto"/>
              <w:rPr>
                <w:rFonts w:ascii="Times New Roman" w:eastAsia="Times New Roman" w:hAnsi="Times New Roman" w:cs="Times New Roman"/>
                <w:color w:val="000000"/>
                <w:sz w:val="24"/>
                <w:szCs w:val="24"/>
                <w:lang w:eastAsia="es-AR"/>
              </w:rPr>
            </w:pPr>
          </w:p>
          <w:p w:rsidR="004A253E" w:rsidRDefault="00D34770" w:rsidP="004A253E">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Trabajos Prácticos</w:t>
            </w:r>
          </w:p>
          <w:p w:rsidR="00D34770" w:rsidRPr="004A253E" w:rsidRDefault="00D34770" w:rsidP="004A253E">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1-2-3</w:t>
            </w:r>
          </w:p>
          <w:p w:rsidR="004A253E" w:rsidRPr="004A253E" w:rsidRDefault="004A253E" w:rsidP="004A253E">
            <w:pPr>
              <w:spacing w:after="0"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pacing w:after="0" w:line="0" w:lineRule="atLeast"/>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tc>
        <w:tc>
          <w:tcPr>
            <w:tcW w:w="1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Default="004A253E" w:rsidP="004A253E">
            <w:pPr>
              <w:spacing w:after="0" w:line="0" w:lineRule="atLeast"/>
              <w:jc w:val="both"/>
              <w:rPr>
                <w:rFonts w:ascii="Times New Roman" w:eastAsia="Times New Roman" w:hAnsi="Times New Roman" w:cs="Times New Roman"/>
                <w:b/>
                <w:bCs/>
                <w:color w:val="000000"/>
                <w:sz w:val="24"/>
                <w:szCs w:val="24"/>
                <w:lang w:eastAsia="es-AR"/>
              </w:rPr>
            </w:pPr>
            <w:r w:rsidRPr="004A253E">
              <w:rPr>
                <w:rFonts w:ascii="Times New Roman" w:eastAsia="Times New Roman" w:hAnsi="Times New Roman" w:cs="Times New Roman"/>
                <w:b/>
                <w:bCs/>
                <w:color w:val="000000"/>
                <w:sz w:val="24"/>
                <w:szCs w:val="24"/>
                <w:lang w:eastAsia="es-AR"/>
              </w:rPr>
              <w:t>Unidad II</w:t>
            </w:r>
          </w:p>
          <w:p w:rsidR="00D34770" w:rsidRDefault="00D34770" w:rsidP="00D34770">
            <w:pPr>
              <w:spacing w:after="0" w:line="240" w:lineRule="auto"/>
              <w:rPr>
                <w:rFonts w:ascii="Times New Roman" w:eastAsia="Times New Roman" w:hAnsi="Times New Roman" w:cs="Times New Roman"/>
                <w:color w:val="000000"/>
                <w:sz w:val="24"/>
                <w:szCs w:val="24"/>
                <w:lang w:eastAsia="es-AR"/>
              </w:rPr>
            </w:pPr>
          </w:p>
          <w:p w:rsidR="00D34770" w:rsidRDefault="00D34770" w:rsidP="00D34770">
            <w:pPr>
              <w:spacing w:after="0" w:line="240" w:lineRule="auto"/>
              <w:rPr>
                <w:rFonts w:ascii="Times New Roman" w:eastAsia="Times New Roman" w:hAnsi="Times New Roman" w:cs="Times New Roman"/>
                <w:color w:val="000000"/>
                <w:sz w:val="24"/>
                <w:szCs w:val="24"/>
                <w:lang w:eastAsia="es-AR"/>
              </w:rPr>
            </w:pPr>
          </w:p>
          <w:p w:rsidR="00D34770" w:rsidRDefault="00D34770" w:rsidP="00D34770">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Trabajo Práctico</w:t>
            </w:r>
          </w:p>
          <w:p w:rsidR="00D34770" w:rsidRPr="004A253E" w:rsidRDefault="00D34770" w:rsidP="00D34770">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4</w:t>
            </w:r>
          </w:p>
          <w:p w:rsidR="00D34770" w:rsidRPr="004A253E" w:rsidRDefault="00D34770" w:rsidP="004A253E">
            <w:pPr>
              <w:spacing w:after="0" w:line="0" w:lineRule="atLeast"/>
              <w:jc w:val="both"/>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Default="004A253E" w:rsidP="004A253E">
            <w:pPr>
              <w:spacing w:after="0" w:line="0" w:lineRule="atLeast"/>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Observaciones</w:t>
            </w:r>
          </w:p>
          <w:p w:rsidR="00D34770" w:rsidRDefault="00D34770" w:rsidP="004A253E">
            <w:pPr>
              <w:spacing w:after="0" w:line="0" w:lineRule="atLeast"/>
              <w:rPr>
                <w:rFonts w:ascii="Times New Roman" w:eastAsia="Times New Roman" w:hAnsi="Times New Roman" w:cs="Times New Roman"/>
                <w:color w:val="000000"/>
                <w:sz w:val="24"/>
                <w:szCs w:val="24"/>
                <w:lang w:eastAsia="es-AR"/>
              </w:rPr>
            </w:pPr>
          </w:p>
          <w:p w:rsidR="00D34770" w:rsidRPr="004A253E" w:rsidRDefault="00D34770" w:rsidP="004A253E">
            <w:pPr>
              <w:spacing w:after="0" w:line="0" w:lineRule="atLeast"/>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Desde el 19 de junio al 7 de julio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Default="004A253E" w:rsidP="004A253E">
            <w:pPr>
              <w:spacing w:after="0" w:line="0" w:lineRule="atLeast"/>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Prácticas de Residencia</w:t>
            </w:r>
          </w:p>
          <w:p w:rsidR="00D34770" w:rsidRDefault="00D34770" w:rsidP="004A253E">
            <w:pPr>
              <w:spacing w:after="0" w:line="0" w:lineRule="atLeast"/>
              <w:rPr>
                <w:rFonts w:ascii="Times New Roman" w:eastAsia="Times New Roman" w:hAnsi="Times New Roman" w:cs="Times New Roman"/>
                <w:color w:val="000000"/>
                <w:sz w:val="24"/>
                <w:szCs w:val="24"/>
                <w:lang w:eastAsia="es-AR"/>
              </w:rPr>
            </w:pPr>
          </w:p>
          <w:p w:rsidR="00D34770" w:rsidRPr="004A253E" w:rsidRDefault="00D34770" w:rsidP="004A253E">
            <w:pPr>
              <w:spacing w:after="0" w:line="0" w:lineRule="atLeast"/>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20 horas cátedras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Unidad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Default="004A253E" w:rsidP="004A253E">
            <w:pPr>
              <w:spacing w:after="0" w:line="0" w:lineRule="atLeast"/>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r w:rsidR="00D34770">
              <w:rPr>
                <w:rFonts w:ascii="Times New Roman" w:eastAsia="Times New Roman" w:hAnsi="Times New Roman" w:cs="Times New Roman"/>
                <w:sz w:val="24"/>
                <w:szCs w:val="24"/>
                <w:lang w:eastAsia="es-AR"/>
              </w:rPr>
              <w:t>Cierre</w:t>
            </w:r>
          </w:p>
          <w:p w:rsidR="00D34770" w:rsidRDefault="00D34770" w:rsidP="004A253E">
            <w:pPr>
              <w:spacing w:after="0" w:line="0" w:lineRule="atLeast"/>
              <w:rPr>
                <w:rFonts w:ascii="Times New Roman" w:eastAsia="Times New Roman" w:hAnsi="Times New Roman" w:cs="Times New Roman"/>
                <w:sz w:val="24"/>
                <w:szCs w:val="24"/>
                <w:lang w:eastAsia="es-AR"/>
              </w:rPr>
            </w:pPr>
          </w:p>
          <w:p w:rsidR="00D34770" w:rsidRDefault="00D34770" w:rsidP="004A253E">
            <w:pPr>
              <w:spacing w:after="0" w:line="0" w:lineRule="atLeast"/>
              <w:rPr>
                <w:rFonts w:ascii="Times New Roman" w:eastAsia="Times New Roman" w:hAnsi="Times New Roman" w:cs="Times New Roman"/>
                <w:sz w:val="24"/>
                <w:szCs w:val="24"/>
                <w:lang w:eastAsia="es-AR"/>
              </w:rPr>
            </w:pPr>
          </w:p>
          <w:p w:rsidR="00D34770" w:rsidRDefault="00D34770" w:rsidP="00D34770">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Trabajo Práctico</w:t>
            </w:r>
          </w:p>
          <w:p w:rsidR="00D34770" w:rsidRPr="004A253E" w:rsidRDefault="00D34770" w:rsidP="00D34770">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5</w:t>
            </w:r>
          </w:p>
          <w:p w:rsidR="00D34770" w:rsidRDefault="00D34770" w:rsidP="004A253E">
            <w:pPr>
              <w:spacing w:after="0" w:line="0" w:lineRule="atLeast"/>
              <w:rPr>
                <w:rFonts w:ascii="Times New Roman" w:eastAsia="Times New Roman" w:hAnsi="Times New Roman" w:cs="Times New Roman"/>
                <w:sz w:val="24"/>
                <w:szCs w:val="24"/>
                <w:lang w:eastAsia="es-AR"/>
              </w:rPr>
            </w:pPr>
          </w:p>
          <w:p w:rsidR="00D34770" w:rsidRPr="004A253E" w:rsidRDefault="00D34770" w:rsidP="004A253E">
            <w:pPr>
              <w:spacing w:after="0" w:line="0" w:lineRule="atLeast"/>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253E" w:rsidRPr="004A253E" w:rsidRDefault="004A253E" w:rsidP="004A253E">
            <w:pPr>
              <w:spacing w:after="0" w:line="0" w:lineRule="atLeast"/>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tc>
      </w:tr>
      <w:tr w:rsidR="004A253E" w:rsidRPr="004A253E" w:rsidTr="004A253E">
        <w:trPr>
          <w:trHeight w:val="440"/>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A253E" w:rsidRPr="004A253E" w:rsidRDefault="004A253E" w:rsidP="004A253E">
            <w:pPr>
              <w:spacing w:after="0" w:line="240" w:lineRule="auto"/>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Cursado semanal al IES N° 7</w:t>
            </w:r>
          </w:p>
          <w:p w:rsidR="004A253E" w:rsidRPr="004A253E" w:rsidRDefault="004A253E" w:rsidP="004A253E">
            <w:pPr>
              <w:spacing w:after="0" w:line="240" w:lineRule="auto"/>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Trabajo virtual en el aula creada en el campus institucional.</w:t>
            </w:r>
          </w:p>
        </w:tc>
        <w:tc>
          <w:tcPr>
            <w:tcW w:w="0" w:type="auto"/>
            <w:vAlign w:val="center"/>
            <w:hideMark/>
          </w:tcPr>
          <w:p w:rsidR="004A253E" w:rsidRPr="004A253E" w:rsidRDefault="004A253E" w:rsidP="004A253E">
            <w:pPr>
              <w:spacing w:after="0" w:line="240" w:lineRule="auto"/>
              <w:rPr>
                <w:rFonts w:ascii="Times New Roman" w:eastAsia="Times New Roman" w:hAnsi="Times New Roman" w:cs="Times New Roman"/>
                <w:sz w:val="24"/>
                <w:szCs w:val="24"/>
                <w:lang w:eastAsia="es-AR"/>
              </w:rPr>
            </w:pPr>
          </w:p>
        </w:tc>
      </w:tr>
    </w:tbl>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hd w:val="clear" w:color="auto" w:fill="FFFFFF"/>
        <w:spacing w:after="0" w:line="240" w:lineRule="auto"/>
        <w:ind w:firstLine="709"/>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EVALUACIÓN:</w:t>
      </w:r>
    </w:p>
    <w:p w:rsidR="004A253E" w:rsidRPr="00AC19CE" w:rsidRDefault="004A253E" w:rsidP="004A253E">
      <w:pPr>
        <w:pBdr>
          <w:bottom w:val="single" w:sz="18" w:space="1" w:color="C55911"/>
        </w:pBdr>
        <w:shd w:val="clear" w:color="auto" w:fill="FFFFFF"/>
        <w:spacing w:after="0" w:line="240" w:lineRule="auto"/>
        <w:ind w:firstLine="709"/>
        <w:rPr>
          <w:rFonts w:ascii="Times New Roman" w:eastAsia="Times New Roman" w:hAnsi="Times New Roman" w:cs="Times New Roman"/>
          <w:sz w:val="4"/>
          <w:szCs w:val="4"/>
          <w:lang w:eastAsia="es-AR"/>
        </w:rPr>
      </w:pPr>
      <w:r w:rsidRPr="00AC19CE">
        <w:rPr>
          <w:rFonts w:ascii="Times New Roman" w:eastAsia="Times New Roman" w:hAnsi="Times New Roman" w:cs="Times New Roman"/>
          <w:sz w:val="4"/>
          <w:szCs w:val="4"/>
          <w:lang w:eastAsia="es-AR"/>
        </w:rPr>
        <w:t> </w:t>
      </w:r>
    </w:p>
    <w:p w:rsidR="00AC19CE" w:rsidRPr="00AC19CE" w:rsidRDefault="00AC19CE" w:rsidP="00AC19CE">
      <w:pPr>
        <w:pStyle w:val="Prrafodelista"/>
        <w:spacing w:after="0" w:line="240" w:lineRule="auto"/>
        <w:jc w:val="both"/>
        <w:rPr>
          <w:rFonts w:ascii="Times New Roman" w:eastAsia="Times New Roman" w:hAnsi="Times New Roman" w:cs="Times New Roman"/>
          <w:sz w:val="24"/>
          <w:szCs w:val="24"/>
          <w:lang w:eastAsia="es-AR"/>
        </w:rPr>
      </w:pPr>
    </w:p>
    <w:p w:rsidR="004A253E" w:rsidRPr="00D34770" w:rsidRDefault="004A253E" w:rsidP="00D34770">
      <w:pPr>
        <w:pStyle w:val="Prrafodelista"/>
        <w:numPr>
          <w:ilvl w:val="0"/>
          <w:numId w:val="26"/>
        </w:numPr>
        <w:spacing w:after="0" w:line="240" w:lineRule="auto"/>
        <w:jc w:val="both"/>
        <w:rPr>
          <w:rFonts w:ascii="Times New Roman" w:eastAsia="Times New Roman" w:hAnsi="Times New Roman" w:cs="Times New Roman"/>
          <w:sz w:val="24"/>
          <w:szCs w:val="24"/>
          <w:lang w:eastAsia="es-AR"/>
        </w:rPr>
      </w:pPr>
      <w:r w:rsidRPr="00D34770">
        <w:rPr>
          <w:rFonts w:ascii="Times New Roman" w:eastAsia="Times New Roman" w:hAnsi="Times New Roman" w:cs="Times New Roman"/>
          <w:color w:val="000000"/>
          <w:sz w:val="24"/>
          <w:szCs w:val="24"/>
          <w:u w:val="single"/>
          <w:lang w:eastAsia="es-AR"/>
        </w:rPr>
        <w:t>Inicial</w:t>
      </w:r>
      <w:r w:rsidRPr="00D34770">
        <w:rPr>
          <w:rFonts w:ascii="Times New Roman" w:eastAsia="Times New Roman" w:hAnsi="Times New Roman" w:cs="Times New Roman"/>
          <w:color w:val="000000"/>
          <w:sz w:val="24"/>
          <w:szCs w:val="24"/>
          <w:lang w:eastAsia="es-AR"/>
        </w:rPr>
        <w:t xml:space="preserve">: a partir de un diagnóstico situacional que permita conocer la </w:t>
      </w:r>
      <w:r w:rsidR="00D34770" w:rsidRPr="00D34770">
        <w:rPr>
          <w:rFonts w:ascii="Times New Roman" w:eastAsia="Times New Roman" w:hAnsi="Times New Roman" w:cs="Times New Roman"/>
          <w:sz w:val="24"/>
          <w:szCs w:val="24"/>
          <w:lang w:eastAsia="es-AR"/>
        </w:rPr>
        <w:t xml:space="preserve"> </w:t>
      </w:r>
      <w:r w:rsidRPr="00D34770">
        <w:rPr>
          <w:rFonts w:ascii="Times New Roman" w:eastAsia="Times New Roman" w:hAnsi="Times New Roman" w:cs="Times New Roman"/>
          <w:color w:val="000000"/>
          <w:sz w:val="24"/>
          <w:szCs w:val="24"/>
          <w:lang w:eastAsia="es-AR"/>
        </w:rPr>
        <w:t>heterogeneidad grupal y sus conocimientos previos.</w:t>
      </w:r>
    </w:p>
    <w:p w:rsidR="004A253E" w:rsidRPr="00D34770" w:rsidRDefault="004A253E" w:rsidP="00D34770">
      <w:pPr>
        <w:pStyle w:val="Prrafodelista"/>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es-AR"/>
        </w:rPr>
      </w:pPr>
      <w:r w:rsidRPr="00D34770">
        <w:rPr>
          <w:rFonts w:ascii="Times New Roman" w:eastAsia="Times New Roman" w:hAnsi="Times New Roman" w:cs="Times New Roman"/>
          <w:color w:val="000000"/>
          <w:sz w:val="24"/>
          <w:szCs w:val="24"/>
          <w:u w:val="single"/>
          <w:lang w:eastAsia="es-AR"/>
        </w:rPr>
        <w:t>Procesual</w:t>
      </w:r>
      <w:r w:rsidRPr="00D34770">
        <w:rPr>
          <w:rFonts w:ascii="Times New Roman" w:eastAsia="Times New Roman" w:hAnsi="Times New Roman" w:cs="Times New Roman"/>
          <w:color w:val="000000"/>
          <w:sz w:val="24"/>
          <w:szCs w:val="24"/>
          <w:lang w:eastAsia="es-AR"/>
        </w:rPr>
        <w:t>: en forma permanente siguiendo las actividades del taller  con la presentación de Trabajos Prácticos y exposición oral.</w:t>
      </w:r>
    </w:p>
    <w:p w:rsidR="004A253E" w:rsidRPr="00D34770" w:rsidRDefault="004A253E" w:rsidP="00D34770">
      <w:pPr>
        <w:pStyle w:val="Prrafodelista"/>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es-AR"/>
        </w:rPr>
      </w:pPr>
      <w:r w:rsidRPr="00D34770">
        <w:rPr>
          <w:rFonts w:ascii="Times New Roman" w:eastAsia="Times New Roman" w:hAnsi="Times New Roman" w:cs="Times New Roman"/>
          <w:color w:val="000000"/>
          <w:sz w:val="24"/>
          <w:szCs w:val="24"/>
          <w:u w:val="single"/>
          <w:lang w:eastAsia="es-AR"/>
        </w:rPr>
        <w:t>Final</w:t>
      </w:r>
      <w:r w:rsidRPr="00D34770">
        <w:rPr>
          <w:rFonts w:ascii="Times New Roman" w:eastAsia="Times New Roman" w:hAnsi="Times New Roman" w:cs="Times New Roman"/>
          <w:color w:val="000000"/>
          <w:sz w:val="24"/>
          <w:szCs w:val="24"/>
          <w:lang w:eastAsia="es-AR"/>
        </w:rPr>
        <w:t xml:space="preserve">: </w:t>
      </w:r>
    </w:p>
    <w:p w:rsidR="004A253E" w:rsidRPr="004A253E" w:rsidRDefault="004A253E" w:rsidP="00D34770">
      <w:pPr>
        <w:spacing w:after="0" w:line="240" w:lineRule="auto"/>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w:t>
      </w:r>
    </w:p>
    <w:p w:rsidR="004A253E" w:rsidRPr="004A253E" w:rsidRDefault="00D34770" w:rsidP="004A253E">
      <w:pPr>
        <w:spacing w:line="240" w:lineRule="auto"/>
        <w:ind w:left="720"/>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   </w:t>
      </w:r>
      <w:r w:rsidR="004A253E" w:rsidRPr="004A253E">
        <w:rPr>
          <w:rFonts w:ascii="Times New Roman" w:eastAsia="Times New Roman" w:hAnsi="Times New Roman" w:cs="Times New Roman"/>
          <w:color w:val="000000"/>
          <w:sz w:val="24"/>
          <w:szCs w:val="24"/>
          <w:lang w:eastAsia="es-AR"/>
        </w:rPr>
        <w:t>  *Lectura y reflexión a partir de los diarios de clase.</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lastRenderedPageBreak/>
        <w:t>      *Autoevaluación del alumno y evaluación del profesor. Entrevistas individuales y encuentros generales de reflexión.</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*Dinámicas de evaluación del Taller como dispositivo de formación y socialización.</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w:t>
      </w:r>
      <w:r w:rsidR="00AC19CE">
        <w:rPr>
          <w:rFonts w:ascii="Times New Roman" w:eastAsia="Times New Roman" w:hAnsi="Times New Roman" w:cs="Times New Roman"/>
          <w:color w:val="000000"/>
          <w:sz w:val="24"/>
          <w:szCs w:val="24"/>
          <w:lang w:eastAsia="es-AR"/>
        </w:rPr>
        <w:t>    </w:t>
      </w:r>
      <w:r w:rsidRPr="004A253E">
        <w:rPr>
          <w:rFonts w:ascii="Times New Roman" w:eastAsia="Times New Roman" w:hAnsi="Times New Roman" w:cs="Times New Roman"/>
          <w:color w:val="000000"/>
          <w:sz w:val="24"/>
          <w:szCs w:val="24"/>
          <w:lang w:eastAsia="es-AR"/>
        </w:rPr>
        <w:t>*Presentación de la Carpeta de la Práctica.</w:t>
      </w:r>
    </w:p>
    <w:p w:rsidR="004A253E" w:rsidRPr="004A253E" w:rsidRDefault="004A253E" w:rsidP="00E86006">
      <w:pPr>
        <w:spacing w:after="0" w:line="240" w:lineRule="auto"/>
        <w:ind w:left="284" w:right="2268" w:hanging="1984"/>
        <w:jc w:val="both"/>
        <w:rPr>
          <w:rFonts w:ascii="Times New Roman" w:eastAsia="Times New Roman" w:hAnsi="Times New Roman" w:cs="Times New Roman"/>
          <w:sz w:val="24"/>
          <w:szCs w:val="24"/>
          <w:lang w:eastAsia="es-AR"/>
        </w:rPr>
      </w:pPr>
    </w:p>
    <w:p w:rsidR="004A253E" w:rsidRPr="004A253E" w:rsidRDefault="004A253E" w:rsidP="004A253E">
      <w:pPr>
        <w:spacing w:after="360" w:line="240" w:lineRule="auto"/>
        <w:outlineLvl w:val="2"/>
        <w:rPr>
          <w:rFonts w:ascii="Times New Roman" w:eastAsia="Times New Roman" w:hAnsi="Times New Roman" w:cs="Times New Roman"/>
          <w:b/>
          <w:bCs/>
          <w:sz w:val="24"/>
          <w:szCs w:val="24"/>
          <w:lang w:eastAsia="es-AR"/>
        </w:rPr>
      </w:pPr>
      <w:r w:rsidRPr="004A253E">
        <w:rPr>
          <w:rFonts w:ascii="Times New Roman" w:eastAsia="Times New Roman" w:hAnsi="Times New Roman" w:cs="Times New Roman"/>
          <w:b/>
          <w:bCs/>
          <w:smallCaps/>
          <w:color w:val="000000"/>
          <w:sz w:val="24"/>
          <w:szCs w:val="24"/>
          <w:lang w:eastAsia="es-AR"/>
        </w:rPr>
        <w:t>SISTEMA DE EVALUACIÓN Y PROMOCIÓN</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Los Talleres sólo podrán ser cursados con categoría de regulares con cursado presencial.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Los Talleres tendrán promoción directa, mediante el cumplimiento de los siguientes requisitos: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a) Aprobación del 100% de los Trabajos Prácticos, que serán un mínimo de 2 (dos) por cada cuatrimestre, y se aprobarán con calificación de 8 (ocho) puntos en la escala de uno a diez puntos.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b) Asistencia del 75% a las clases en IES. c) Asistencia 100% de actividades en las instituciones asociadas y la aprobación de 10 horas de observación y 20 horas de práctica por cuatrimestre, en dos carreras de profesorados en el IES, con calificación de 8 (ocho) puntos en la escala de uno a diez puntos.</w:t>
      </w: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La unidad curricular es anual y tiene como requisito de cursada y aprobada, según el </w:t>
      </w:r>
      <w:r w:rsidR="00AC19CE">
        <w:rPr>
          <w:rFonts w:ascii="Times New Roman" w:eastAsia="Times New Roman" w:hAnsi="Times New Roman" w:cs="Times New Roman"/>
          <w:color w:val="000000"/>
          <w:sz w:val="24"/>
          <w:szCs w:val="24"/>
          <w:lang w:eastAsia="es-AR"/>
        </w:rPr>
        <w:t>P</w:t>
      </w:r>
      <w:r w:rsidRPr="004A253E">
        <w:rPr>
          <w:rFonts w:ascii="Times New Roman" w:eastAsia="Times New Roman" w:hAnsi="Times New Roman" w:cs="Times New Roman"/>
          <w:color w:val="000000"/>
          <w:sz w:val="24"/>
          <w:szCs w:val="24"/>
          <w:lang w:eastAsia="es-AR"/>
        </w:rPr>
        <w:t>lan 260/03, los siguientes:</w:t>
      </w:r>
    </w:p>
    <w:tbl>
      <w:tblPr>
        <w:tblW w:w="0" w:type="auto"/>
        <w:tblCellMar>
          <w:top w:w="15" w:type="dxa"/>
          <w:left w:w="15" w:type="dxa"/>
          <w:bottom w:w="15" w:type="dxa"/>
          <w:right w:w="15" w:type="dxa"/>
        </w:tblCellMar>
        <w:tblLook w:val="04A0"/>
      </w:tblPr>
      <w:tblGrid>
        <w:gridCol w:w="1927"/>
        <w:gridCol w:w="4109"/>
        <w:gridCol w:w="2942"/>
      </w:tblGrid>
      <w:tr w:rsidR="004A253E" w:rsidRPr="004A253E" w:rsidTr="004A253E">
        <w:trPr>
          <w:trHeight w:val="200"/>
        </w:trPr>
        <w:tc>
          <w:tcPr>
            <w:tcW w:w="0" w:type="auto"/>
            <w:shd w:val="clear" w:color="auto" w:fill="7F7F7F"/>
            <w:tcMar>
              <w:top w:w="0" w:type="dxa"/>
              <w:left w:w="70" w:type="dxa"/>
              <w:bottom w:w="0" w:type="dxa"/>
              <w:right w:w="70" w:type="dxa"/>
            </w:tcMar>
            <w:vAlign w:val="center"/>
            <w:hideMark/>
          </w:tcPr>
          <w:p w:rsidR="004A253E" w:rsidRPr="004A253E" w:rsidRDefault="004A253E" w:rsidP="004A253E">
            <w:pPr>
              <w:spacing w:before="100" w:after="100" w:line="20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FFFFFF"/>
                <w:sz w:val="24"/>
                <w:szCs w:val="24"/>
                <w:lang w:eastAsia="es-AR"/>
              </w:rPr>
              <w:t>PARA CURSAR</w:t>
            </w:r>
          </w:p>
        </w:tc>
        <w:tc>
          <w:tcPr>
            <w:tcW w:w="0" w:type="auto"/>
            <w:shd w:val="clear" w:color="auto" w:fill="7F7F7F"/>
            <w:tcMar>
              <w:top w:w="0" w:type="dxa"/>
              <w:left w:w="70" w:type="dxa"/>
              <w:bottom w:w="0" w:type="dxa"/>
              <w:right w:w="70" w:type="dxa"/>
            </w:tcMar>
            <w:vAlign w:val="center"/>
            <w:hideMark/>
          </w:tcPr>
          <w:p w:rsidR="004A253E" w:rsidRPr="004A253E" w:rsidRDefault="004A253E" w:rsidP="004A253E">
            <w:pPr>
              <w:spacing w:before="100" w:after="100" w:line="20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FFFFFF"/>
                <w:sz w:val="24"/>
                <w:szCs w:val="24"/>
                <w:lang w:eastAsia="es-AR"/>
              </w:rPr>
              <w:t>DEBE TENER REGULARIZADA</w:t>
            </w:r>
          </w:p>
        </w:tc>
        <w:tc>
          <w:tcPr>
            <w:tcW w:w="0" w:type="auto"/>
            <w:shd w:val="clear" w:color="auto" w:fill="7F7F7F"/>
            <w:tcMar>
              <w:top w:w="0" w:type="dxa"/>
              <w:left w:w="70" w:type="dxa"/>
              <w:bottom w:w="0" w:type="dxa"/>
              <w:right w:w="70" w:type="dxa"/>
            </w:tcMar>
            <w:vAlign w:val="center"/>
            <w:hideMark/>
          </w:tcPr>
          <w:p w:rsidR="004A253E" w:rsidRPr="004A253E" w:rsidRDefault="004A253E" w:rsidP="004A253E">
            <w:pPr>
              <w:spacing w:before="100" w:after="100" w:line="200" w:lineRule="atLeast"/>
              <w:jc w:val="center"/>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FFFFFF"/>
                <w:sz w:val="24"/>
                <w:szCs w:val="24"/>
                <w:lang w:eastAsia="es-AR"/>
              </w:rPr>
              <w:t>DEBE TENER APROBADA</w:t>
            </w:r>
          </w:p>
        </w:tc>
      </w:tr>
      <w:tr w:rsidR="004A253E" w:rsidRPr="004A253E" w:rsidTr="004A253E">
        <w:trPr>
          <w:trHeight w:val="1480"/>
        </w:trPr>
        <w:tc>
          <w:tcPr>
            <w:tcW w:w="0" w:type="auto"/>
            <w:tcBorders>
              <w:left w:val="single" w:sz="4" w:space="0" w:color="000000"/>
              <w:bottom w:val="single" w:sz="4" w:space="0" w:color="000000"/>
              <w:right w:val="single" w:sz="4" w:space="0" w:color="000000"/>
            </w:tcBorders>
            <w:tcMar>
              <w:top w:w="0" w:type="dxa"/>
              <w:left w:w="70" w:type="dxa"/>
              <w:bottom w:w="0" w:type="dxa"/>
              <w:right w:w="70" w:type="dxa"/>
            </w:tcMar>
            <w:hideMark/>
          </w:tcPr>
          <w:p w:rsidR="004A253E" w:rsidRPr="004A253E" w:rsidRDefault="004A253E" w:rsidP="004A253E">
            <w:pPr>
              <w:spacing w:before="20" w:after="20"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Trayecto de Práctica IV</w:t>
            </w: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hideMark/>
          </w:tcPr>
          <w:p w:rsidR="004A253E" w:rsidRPr="004A253E" w:rsidRDefault="004A253E" w:rsidP="004A253E">
            <w:pPr>
              <w:spacing w:before="20" w:after="20"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Gestión Institucional</w:t>
            </w: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Organización y Administración del Sistema Educativo</w:t>
            </w: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hideMark/>
          </w:tcPr>
          <w:p w:rsidR="004A253E" w:rsidRPr="004A253E" w:rsidRDefault="004A253E" w:rsidP="004A253E">
            <w:pPr>
              <w:spacing w:before="20" w:after="20"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Todo 1° año </w:t>
            </w:r>
          </w:p>
          <w:p w:rsidR="00AC19CE" w:rsidRDefault="00AC19CE" w:rsidP="004A253E">
            <w:pPr>
              <w:spacing w:line="240" w:lineRule="auto"/>
              <w:rPr>
                <w:rFonts w:ascii="Times New Roman" w:eastAsia="Times New Roman" w:hAnsi="Times New Roman" w:cs="Times New Roman"/>
                <w:color w:val="000000"/>
                <w:sz w:val="24"/>
                <w:szCs w:val="24"/>
                <w:lang w:eastAsia="es-AR"/>
              </w:rPr>
            </w:pP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Taller Docente I, II y III</w:t>
            </w:r>
          </w:p>
          <w:p w:rsidR="00AC19CE" w:rsidRDefault="00AC19CE" w:rsidP="004A253E">
            <w:pPr>
              <w:spacing w:line="240" w:lineRule="auto"/>
              <w:rPr>
                <w:rFonts w:ascii="Times New Roman" w:eastAsia="Times New Roman" w:hAnsi="Times New Roman" w:cs="Times New Roman"/>
                <w:color w:val="000000"/>
                <w:sz w:val="24"/>
                <w:szCs w:val="24"/>
                <w:lang w:eastAsia="es-AR"/>
              </w:rPr>
            </w:pP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Didáctica de Nivel Inicial</w:t>
            </w:r>
          </w:p>
          <w:p w:rsidR="00AC19CE" w:rsidRDefault="00AC19CE" w:rsidP="004A253E">
            <w:pPr>
              <w:spacing w:before="20" w:after="20" w:line="240" w:lineRule="auto"/>
              <w:rPr>
                <w:rFonts w:ascii="Times New Roman" w:eastAsia="Times New Roman" w:hAnsi="Times New Roman" w:cs="Times New Roman"/>
                <w:color w:val="000000"/>
                <w:sz w:val="24"/>
                <w:szCs w:val="24"/>
                <w:lang w:eastAsia="es-AR"/>
              </w:rPr>
            </w:pPr>
          </w:p>
          <w:p w:rsidR="004A253E" w:rsidRPr="004A253E" w:rsidRDefault="004A253E" w:rsidP="004A253E">
            <w:pPr>
              <w:spacing w:before="20" w:after="20"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Didáctica de 1º y 2º Ciclo de la E.G.B.</w:t>
            </w:r>
          </w:p>
        </w:tc>
      </w:tr>
    </w:tbl>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AC19CE" w:rsidRDefault="00AC19CE">
      <w:pPr>
        <w:spacing w:after="160" w:line="259" w:lineRule="auto"/>
        <w:rPr>
          <w:rFonts w:ascii="Times New Roman" w:eastAsia="Times New Roman" w:hAnsi="Times New Roman" w:cs="Times New Roman"/>
          <w:b/>
          <w:bCs/>
          <w:color w:val="000000"/>
          <w:sz w:val="24"/>
          <w:szCs w:val="24"/>
          <w:lang w:eastAsia="es-AR"/>
        </w:rPr>
      </w:pPr>
      <w:r>
        <w:rPr>
          <w:rFonts w:ascii="Times New Roman" w:eastAsia="Times New Roman" w:hAnsi="Times New Roman" w:cs="Times New Roman"/>
          <w:b/>
          <w:bCs/>
          <w:color w:val="000000"/>
          <w:sz w:val="24"/>
          <w:szCs w:val="24"/>
          <w:lang w:eastAsia="es-AR"/>
        </w:rPr>
        <w:br w:type="page"/>
      </w: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lastRenderedPageBreak/>
        <w:t xml:space="preserve">Propuesta de Evaluación de la cátedra: </w:t>
      </w:r>
    </w:p>
    <w:p w:rsidR="004A253E" w:rsidRPr="00AC19CE" w:rsidRDefault="004A253E" w:rsidP="004A253E">
      <w:pPr>
        <w:spacing w:line="240" w:lineRule="auto"/>
        <w:jc w:val="both"/>
        <w:rPr>
          <w:rFonts w:ascii="Times New Roman" w:eastAsia="Times New Roman" w:hAnsi="Times New Roman" w:cs="Times New Roman"/>
          <w:sz w:val="24"/>
          <w:szCs w:val="24"/>
          <w:lang w:eastAsia="es-AR"/>
        </w:rPr>
      </w:pPr>
      <w:r w:rsidRPr="00AC19CE">
        <w:rPr>
          <w:rFonts w:ascii="Times New Roman" w:eastAsia="Times New Roman" w:hAnsi="Times New Roman" w:cs="Times New Roman"/>
          <w:bCs/>
          <w:color w:val="000000"/>
          <w:sz w:val="24"/>
          <w:szCs w:val="24"/>
          <w:lang w:eastAsia="es-AR"/>
        </w:rPr>
        <w:t>En general se evaluarán:</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Criterios:  </w:t>
      </w:r>
    </w:p>
    <w:p w:rsidR="004A253E" w:rsidRPr="004A253E" w:rsidRDefault="004A253E" w:rsidP="004A253E">
      <w:pPr>
        <w:numPr>
          <w:ilvl w:val="0"/>
          <w:numId w:val="17"/>
        </w:numPr>
        <w:spacing w:after="0" w:line="240" w:lineRule="auto"/>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u w:val="single"/>
          <w:lang w:eastAsia="es-AR"/>
        </w:rPr>
        <w:t>Responsabilidad</w:t>
      </w:r>
      <w:r w:rsidRPr="004A253E">
        <w:rPr>
          <w:rFonts w:ascii="Times New Roman" w:eastAsia="Times New Roman" w:hAnsi="Times New Roman" w:cs="Times New Roman"/>
          <w:color w:val="000000"/>
          <w:sz w:val="24"/>
          <w:szCs w:val="24"/>
          <w:lang w:eastAsia="es-AR"/>
        </w:rPr>
        <w:t xml:space="preserve">: </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*Asistencia y puntualidad en los encuentros presenciales.</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*Cumplimiento de tareas asignadas.</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*Presentación personal.</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     </w:t>
      </w:r>
      <w:r w:rsidRPr="004A253E">
        <w:rPr>
          <w:rFonts w:ascii="Times New Roman" w:eastAsia="Times New Roman" w:hAnsi="Times New Roman" w:cs="Times New Roman"/>
          <w:color w:val="000000"/>
          <w:sz w:val="24"/>
          <w:szCs w:val="24"/>
          <w:u w:val="single"/>
          <w:lang w:eastAsia="es-AR"/>
        </w:rPr>
        <w:t>Participación activa</w:t>
      </w:r>
      <w:r w:rsidRPr="004A253E">
        <w:rPr>
          <w:rFonts w:ascii="Times New Roman" w:eastAsia="Times New Roman" w:hAnsi="Times New Roman" w:cs="Times New Roman"/>
          <w:color w:val="000000"/>
          <w:sz w:val="24"/>
          <w:szCs w:val="24"/>
          <w:lang w:eastAsia="es-AR"/>
        </w:rPr>
        <w:t>:</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           </w:t>
      </w:r>
      <w:r w:rsidRPr="004A253E">
        <w:rPr>
          <w:rFonts w:ascii="Times New Roman" w:eastAsia="Times New Roman" w:hAnsi="Times New Roman" w:cs="Times New Roman"/>
          <w:color w:val="000000"/>
          <w:sz w:val="24"/>
          <w:szCs w:val="24"/>
          <w:lang w:eastAsia="es-AR"/>
        </w:rPr>
        <w:t>*Actitud favorable ante las propuestas (interés).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xml:space="preserve">           *Aporte de ideas, interrogantes, relaciones, propuestas, recursos en el desarrollo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de  cada clase.</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*Flexibilidad y apertura ante las sugerencias.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     </w:t>
      </w:r>
      <w:r w:rsidRPr="004A253E">
        <w:rPr>
          <w:rFonts w:ascii="Times New Roman" w:eastAsia="Times New Roman" w:hAnsi="Times New Roman" w:cs="Times New Roman"/>
          <w:color w:val="000000"/>
          <w:sz w:val="24"/>
          <w:szCs w:val="24"/>
          <w:u w:val="single"/>
          <w:lang w:eastAsia="es-AR"/>
        </w:rPr>
        <w:t>Comunicación</w:t>
      </w:r>
      <w:r w:rsidRPr="004A253E">
        <w:rPr>
          <w:rFonts w:ascii="Times New Roman" w:eastAsia="Times New Roman" w:hAnsi="Times New Roman" w:cs="Times New Roman"/>
          <w:color w:val="000000"/>
          <w:sz w:val="24"/>
          <w:szCs w:val="24"/>
          <w:lang w:eastAsia="es-AR"/>
        </w:rPr>
        <w:t>:</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*Disposición al diálogo fundamentado.</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 Compromiso en la construcción de un trabajo colaborativo, en un clima de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confianza.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*Actitud de respeto hacia los diferentes actores institucionales.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*Valoración de los canales formales de comunicación.</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 Disposición favorable para el planteo de dudas, situaciones problemáticas, etc.</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     </w:t>
      </w:r>
      <w:r w:rsidRPr="004A253E">
        <w:rPr>
          <w:rFonts w:ascii="Times New Roman" w:eastAsia="Times New Roman" w:hAnsi="Times New Roman" w:cs="Times New Roman"/>
          <w:color w:val="000000"/>
          <w:sz w:val="24"/>
          <w:szCs w:val="24"/>
          <w:u w:val="single"/>
          <w:lang w:eastAsia="es-AR"/>
        </w:rPr>
        <w:t>Articulación teoría – práctica</w:t>
      </w:r>
      <w:r w:rsidRPr="004A253E">
        <w:rPr>
          <w:rFonts w:ascii="Times New Roman" w:eastAsia="Times New Roman" w:hAnsi="Times New Roman" w:cs="Times New Roman"/>
          <w:color w:val="000000"/>
          <w:sz w:val="24"/>
          <w:szCs w:val="24"/>
          <w:lang w:eastAsia="es-AR"/>
        </w:rPr>
        <w:t>:</w:t>
      </w:r>
    </w:p>
    <w:p w:rsidR="004A253E" w:rsidRPr="004A253E" w:rsidRDefault="004A253E" w:rsidP="004A253E">
      <w:pPr>
        <w:spacing w:line="240" w:lineRule="auto"/>
        <w:ind w:left="720"/>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*Reflexión sistemática acerca de la práctica docente.</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*Curiosidad epistemológica.</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*Capacidad para establecer relaciones.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*Habilidad para formular interrogantes.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*Manejo de fuentes bibliográficas.</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*Sentido y significatividad de las propuestas. Creatividad.</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*Dominio conceptual.</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lastRenderedPageBreak/>
        <w:t>    -      </w:t>
      </w:r>
      <w:r w:rsidRPr="004A253E">
        <w:rPr>
          <w:rFonts w:ascii="Times New Roman" w:eastAsia="Times New Roman" w:hAnsi="Times New Roman" w:cs="Times New Roman"/>
          <w:color w:val="000000"/>
          <w:sz w:val="24"/>
          <w:szCs w:val="24"/>
          <w:u w:val="single"/>
          <w:lang w:eastAsia="es-AR"/>
        </w:rPr>
        <w:t>Expresión oral y escrita</w:t>
      </w:r>
      <w:r w:rsidRPr="004A253E">
        <w:rPr>
          <w:rFonts w:ascii="Times New Roman" w:eastAsia="Times New Roman" w:hAnsi="Times New Roman" w:cs="Times New Roman"/>
          <w:color w:val="000000"/>
          <w:sz w:val="24"/>
          <w:szCs w:val="24"/>
          <w:lang w:eastAsia="es-AR"/>
        </w:rPr>
        <w:t>:</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*Precisión y claridad en la expresión oral.</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*Caligrafía adecuada: dominio de los tipos de letra.</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*Ortografía correcta.</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           *Coherencia y cohesión.</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Instrumentos:</w:t>
      </w:r>
    </w:p>
    <w:p w:rsidR="004A253E" w:rsidRPr="004A253E" w:rsidRDefault="004A253E" w:rsidP="004A253E">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Registro narrativo.</w:t>
      </w:r>
    </w:p>
    <w:p w:rsidR="004A253E" w:rsidRPr="004A253E" w:rsidRDefault="004A253E" w:rsidP="004A253E">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Listas de control.</w:t>
      </w:r>
    </w:p>
    <w:p w:rsidR="004A253E" w:rsidRPr="004A253E" w:rsidRDefault="004A253E" w:rsidP="004A253E">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Observación directa.  </w:t>
      </w:r>
    </w:p>
    <w:p w:rsidR="004A253E" w:rsidRPr="004A253E" w:rsidRDefault="004A253E" w:rsidP="004A253E">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Entrevista.</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Aspectos y Criterios que se evaluarán durante todo el período de prácticas:</w:t>
      </w:r>
    </w:p>
    <w:p w:rsidR="00AC19CE" w:rsidRDefault="004A253E" w:rsidP="00AC19C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Reglamento vigente del IES N°7 para la aprobación de los Trayectos de Práctica (RAM, RPDM, REPI):</w:t>
      </w:r>
    </w:p>
    <w:p w:rsidR="004A253E" w:rsidRPr="004A253E" w:rsidRDefault="004A253E" w:rsidP="00AC19CE">
      <w:pPr>
        <w:spacing w:line="240" w:lineRule="auto"/>
        <w:jc w:val="both"/>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pBdr>
          <w:bottom w:val="single" w:sz="18" w:space="1" w:color="C55911"/>
        </w:pBdr>
        <w:shd w:val="clear" w:color="auto" w:fill="FFFFFF"/>
        <w:spacing w:line="240" w:lineRule="auto"/>
        <w:ind w:firstLine="709"/>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BIBLIOGRAFÍA:</w:t>
      </w:r>
    </w:p>
    <w:p w:rsidR="00740F5A" w:rsidRPr="004A253E" w:rsidRDefault="00740F5A" w:rsidP="004A253E">
      <w:pPr>
        <w:numPr>
          <w:ilvl w:val="0"/>
          <w:numId w:val="20"/>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Alliaud, Andrea y Antelo, Estanislao. </w:t>
      </w:r>
      <w:r w:rsidRPr="004A253E">
        <w:rPr>
          <w:rFonts w:ascii="Times New Roman" w:eastAsia="Times New Roman" w:hAnsi="Times New Roman" w:cs="Times New Roman"/>
          <w:i/>
          <w:iCs/>
          <w:color w:val="000000"/>
          <w:sz w:val="24"/>
          <w:szCs w:val="24"/>
          <w:lang w:eastAsia="es-AR"/>
        </w:rPr>
        <w:t>Los gajes del oficio</w:t>
      </w:r>
      <w:r w:rsidRPr="004A253E">
        <w:rPr>
          <w:rFonts w:ascii="Times New Roman" w:eastAsia="Times New Roman" w:hAnsi="Times New Roman" w:cs="Times New Roman"/>
          <w:color w:val="000000"/>
          <w:sz w:val="24"/>
          <w:szCs w:val="24"/>
          <w:lang w:eastAsia="es-AR"/>
        </w:rPr>
        <w:t>. Enseñanza, pedagogía y formación. Aique, 2011.  </w:t>
      </w:r>
    </w:p>
    <w:p w:rsidR="00740F5A" w:rsidRPr="004A253E" w:rsidRDefault="00740F5A" w:rsidP="004A253E">
      <w:pPr>
        <w:numPr>
          <w:ilvl w:val="0"/>
          <w:numId w:val="20"/>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Angulo, José y Blanco, Nieves. </w:t>
      </w:r>
      <w:r w:rsidRPr="004A253E">
        <w:rPr>
          <w:rFonts w:ascii="Times New Roman" w:eastAsia="Times New Roman" w:hAnsi="Times New Roman" w:cs="Times New Roman"/>
          <w:i/>
          <w:iCs/>
          <w:color w:val="000000"/>
          <w:sz w:val="24"/>
          <w:szCs w:val="24"/>
          <w:lang w:eastAsia="es-AR"/>
        </w:rPr>
        <w:t xml:space="preserve">Teoría y desarrollo del currículum. </w:t>
      </w:r>
      <w:r w:rsidRPr="004A253E">
        <w:rPr>
          <w:rFonts w:ascii="Times New Roman" w:eastAsia="Times New Roman" w:hAnsi="Times New Roman" w:cs="Times New Roman"/>
          <w:color w:val="000000"/>
          <w:sz w:val="24"/>
          <w:szCs w:val="24"/>
          <w:lang w:eastAsia="es-AR"/>
        </w:rPr>
        <w:t>Cap. 12. Universidad de Málaga.</w:t>
      </w:r>
    </w:p>
    <w:p w:rsidR="00740F5A" w:rsidRPr="004A253E" w:rsidRDefault="00740F5A" w:rsidP="004A253E">
      <w:pPr>
        <w:numPr>
          <w:ilvl w:val="0"/>
          <w:numId w:val="21"/>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Anijovich, Rebeca y Mora, Silvia. </w:t>
      </w:r>
      <w:r w:rsidRPr="004A253E">
        <w:rPr>
          <w:rFonts w:ascii="Times New Roman" w:eastAsia="Times New Roman" w:hAnsi="Times New Roman" w:cs="Times New Roman"/>
          <w:i/>
          <w:iCs/>
          <w:color w:val="000000"/>
          <w:sz w:val="24"/>
          <w:szCs w:val="24"/>
          <w:lang w:eastAsia="es-AR"/>
        </w:rPr>
        <w:t>Estrategias de enseñanza</w:t>
      </w:r>
      <w:r w:rsidRPr="004A253E">
        <w:rPr>
          <w:rFonts w:ascii="Times New Roman" w:eastAsia="Times New Roman" w:hAnsi="Times New Roman" w:cs="Times New Roman"/>
          <w:color w:val="000000"/>
          <w:sz w:val="24"/>
          <w:szCs w:val="24"/>
          <w:lang w:eastAsia="es-AR"/>
        </w:rPr>
        <w:t>. Aique.2009.</w:t>
      </w:r>
    </w:p>
    <w:p w:rsidR="00740F5A" w:rsidRPr="004A253E" w:rsidRDefault="00740F5A" w:rsidP="004A253E">
      <w:pPr>
        <w:numPr>
          <w:ilvl w:val="0"/>
          <w:numId w:val="19"/>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Anijovich, Rebeca y otros. </w:t>
      </w:r>
      <w:r w:rsidRPr="004A253E">
        <w:rPr>
          <w:rFonts w:ascii="Times New Roman" w:eastAsia="Times New Roman" w:hAnsi="Times New Roman" w:cs="Times New Roman"/>
          <w:i/>
          <w:iCs/>
          <w:color w:val="000000"/>
          <w:sz w:val="24"/>
          <w:szCs w:val="24"/>
          <w:lang w:eastAsia="es-AR"/>
        </w:rPr>
        <w:t>Transitar la formación pedagógica</w:t>
      </w:r>
      <w:r w:rsidRPr="004A253E">
        <w:rPr>
          <w:rFonts w:ascii="Times New Roman" w:eastAsia="Times New Roman" w:hAnsi="Times New Roman" w:cs="Times New Roman"/>
          <w:color w:val="000000"/>
          <w:sz w:val="24"/>
          <w:szCs w:val="24"/>
          <w:lang w:eastAsia="es-AR"/>
        </w:rPr>
        <w:t>. Paidós. 2009.</w:t>
      </w:r>
    </w:p>
    <w:p w:rsidR="00740F5A" w:rsidRPr="004A253E" w:rsidRDefault="00740F5A" w:rsidP="004A253E">
      <w:pPr>
        <w:numPr>
          <w:ilvl w:val="0"/>
          <w:numId w:val="21"/>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Anijovich, Rebeca y otros</w:t>
      </w:r>
      <w:r w:rsidRPr="004A253E">
        <w:rPr>
          <w:rFonts w:ascii="Times New Roman" w:eastAsia="Times New Roman" w:hAnsi="Times New Roman" w:cs="Times New Roman"/>
          <w:i/>
          <w:iCs/>
          <w:color w:val="000000"/>
          <w:sz w:val="24"/>
          <w:szCs w:val="24"/>
          <w:lang w:eastAsia="es-AR"/>
        </w:rPr>
        <w:t>. Una introducción a la enseñanza para la diversidad</w:t>
      </w:r>
      <w:r w:rsidRPr="004A253E">
        <w:rPr>
          <w:rFonts w:ascii="Times New Roman" w:eastAsia="Times New Roman" w:hAnsi="Times New Roman" w:cs="Times New Roman"/>
          <w:color w:val="000000"/>
          <w:sz w:val="24"/>
          <w:szCs w:val="24"/>
          <w:lang w:eastAsia="es-AR"/>
        </w:rPr>
        <w:t>. FCE. 2012.</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Anijovich, Rebeca; González, Carlos. </w:t>
      </w:r>
      <w:r w:rsidRPr="004A253E">
        <w:rPr>
          <w:rFonts w:ascii="Times New Roman" w:eastAsia="Times New Roman" w:hAnsi="Times New Roman" w:cs="Times New Roman"/>
          <w:i/>
          <w:iCs/>
          <w:color w:val="000000"/>
          <w:sz w:val="24"/>
          <w:szCs w:val="24"/>
          <w:lang w:eastAsia="es-AR"/>
        </w:rPr>
        <w:t>Evaluar para aprender</w:t>
      </w:r>
      <w:r w:rsidRPr="004A253E">
        <w:rPr>
          <w:rFonts w:ascii="Times New Roman" w:eastAsia="Times New Roman" w:hAnsi="Times New Roman" w:cs="Times New Roman"/>
          <w:color w:val="000000"/>
          <w:sz w:val="24"/>
          <w:szCs w:val="24"/>
          <w:lang w:eastAsia="es-AR"/>
        </w:rPr>
        <w:t xml:space="preserve">. Aique. 2012. </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Bixio, Cecilia. </w:t>
      </w:r>
      <w:r w:rsidRPr="004A253E">
        <w:rPr>
          <w:rFonts w:ascii="Times New Roman" w:eastAsia="Times New Roman" w:hAnsi="Times New Roman" w:cs="Times New Roman"/>
          <w:i/>
          <w:iCs/>
          <w:color w:val="000000"/>
          <w:sz w:val="24"/>
          <w:szCs w:val="24"/>
          <w:lang w:eastAsia="es-AR"/>
        </w:rPr>
        <w:t>Cómo planificar y evaluar en el aula</w:t>
      </w:r>
      <w:r w:rsidRPr="004A253E">
        <w:rPr>
          <w:rFonts w:ascii="Times New Roman" w:eastAsia="Times New Roman" w:hAnsi="Times New Roman" w:cs="Times New Roman"/>
          <w:color w:val="000000"/>
          <w:sz w:val="24"/>
          <w:szCs w:val="24"/>
          <w:lang w:eastAsia="es-AR"/>
        </w:rPr>
        <w:t>. Homo Sapiens.2005.</w:t>
      </w:r>
    </w:p>
    <w:p w:rsidR="00740F5A" w:rsidRPr="004A253E" w:rsidRDefault="00740F5A" w:rsidP="004A253E">
      <w:pPr>
        <w:numPr>
          <w:ilvl w:val="0"/>
          <w:numId w:val="22"/>
        </w:numPr>
        <w:spacing w:after="0" w:line="240" w:lineRule="auto"/>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Borzani, María José. </w:t>
      </w:r>
      <w:r w:rsidRPr="004A253E">
        <w:rPr>
          <w:rFonts w:ascii="Times New Roman" w:eastAsia="Times New Roman" w:hAnsi="Times New Roman" w:cs="Times New Roman"/>
          <w:i/>
          <w:iCs/>
          <w:color w:val="000000"/>
          <w:sz w:val="24"/>
          <w:szCs w:val="24"/>
          <w:lang w:eastAsia="es-AR"/>
        </w:rPr>
        <w:t>Construir un aula inclusiva.</w:t>
      </w:r>
      <w:r w:rsidRPr="004A253E">
        <w:rPr>
          <w:rFonts w:ascii="Times New Roman" w:eastAsia="Times New Roman" w:hAnsi="Times New Roman" w:cs="Times New Roman"/>
          <w:color w:val="000000"/>
          <w:sz w:val="24"/>
          <w:szCs w:val="24"/>
          <w:lang w:eastAsia="es-AR"/>
        </w:rPr>
        <w:t xml:space="preserve"> Estrategias e intervenciones. Paidós. 2012.</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Camilloni, Celman, Litwin, Palou de Maté. </w:t>
      </w:r>
      <w:r w:rsidRPr="004A253E">
        <w:rPr>
          <w:rFonts w:ascii="Times New Roman" w:eastAsia="Times New Roman" w:hAnsi="Times New Roman" w:cs="Times New Roman"/>
          <w:i/>
          <w:iCs/>
          <w:color w:val="000000"/>
          <w:sz w:val="24"/>
          <w:szCs w:val="24"/>
          <w:lang w:eastAsia="es-AR"/>
        </w:rPr>
        <w:t>La Evaluación de los aprendizajes en el debate Didáctico Contemporáneo</w:t>
      </w:r>
      <w:r w:rsidRPr="004A253E">
        <w:rPr>
          <w:rFonts w:ascii="Times New Roman" w:eastAsia="Times New Roman" w:hAnsi="Times New Roman" w:cs="Times New Roman"/>
          <w:color w:val="000000"/>
          <w:sz w:val="24"/>
          <w:szCs w:val="24"/>
          <w:lang w:eastAsia="es-AR"/>
        </w:rPr>
        <w:t xml:space="preserve">.- Paidós 1998. </w:t>
      </w:r>
    </w:p>
    <w:p w:rsidR="00740F5A" w:rsidRPr="004A253E" w:rsidRDefault="00740F5A" w:rsidP="004A253E">
      <w:pPr>
        <w:numPr>
          <w:ilvl w:val="0"/>
          <w:numId w:val="19"/>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Documentos curriculares, Ley Nacional de Educación.</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Litwin, Edith. </w:t>
      </w:r>
      <w:r w:rsidRPr="004A253E">
        <w:rPr>
          <w:rFonts w:ascii="Times New Roman" w:eastAsia="Times New Roman" w:hAnsi="Times New Roman" w:cs="Times New Roman"/>
          <w:i/>
          <w:iCs/>
          <w:color w:val="000000"/>
          <w:sz w:val="24"/>
          <w:szCs w:val="24"/>
          <w:lang w:eastAsia="es-AR"/>
        </w:rPr>
        <w:t>El oficio de enseñar</w:t>
      </w:r>
      <w:r w:rsidRPr="004A253E">
        <w:rPr>
          <w:rFonts w:ascii="Times New Roman" w:eastAsia="Times New Roman" w:hAnsi="Times New Roman" w:cs="Times New Roman"/>
          <w:color w:val="000000"/>
          <w:sz w:val="24"/>
          <w:szCs w:val="24"/>
          <w:lang w:eastAsia="es-AR"/>
        </w:rPr>
        <w:t>. Paidós, 2008.</w:t>
      </w:r>
    </w:p>
    <w:p w:rsidR="00740F5A" w:rsidRPr="004A253E" w:rsidRDefault="00740F5A" w:rsidP="004A253E">
      <w:pPr>
        <w:numPr>
          <w:ilvl w:val="0"/>
          <w:numId w:val="19"/>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Pérez Alvarez, Sergio</w:t>
      </w:r>
      <w:r w:rsidRPr="004A253E">
        <w:rPr>
          <w:rFonts w:ascii="Times New Roman" w:eastAsia="Times New Roman" w:hAnsi="Times New Roman" w:cs="Times New Roman"/>
          <w:i/>
          <w:iCs/>
          <w:color w:val="000000"/>
          <w:sz w:val="24"/>
          <w:szCs w:val="24"/>
          <w:lang w:eastAsia="es-AR"/>
        </w:rPr>
        <w:t>. El diagnóstico de la situación educativa</w:t>
      </w:r>
      <w:r w:rsidRPr="004A253E">
        <w:rPr>
          <w:rFonts w:ascii="Times New Roman" w:eastAsia="Times New Roman" w:hAnsi="Times New Roman" w:cs="Times New Roman"/>
          <w:color w:val="000000"/>
          <w:sz w:val="24"/>
          <w:szCs w:val="24"/>
          <w:lang w:eastAsia="es-AR"/>
        </w:rPr>
        <w:t>. Librería del Colegio.1981</w:t>
      </w:r>
    </w:p>
    <w:p w:rsidR="00740F5A" w:rsidRPr="004A253E" w:rsidRDefault="00740F5A" w:rsidP="004A253E">
      <w:pPr>
        <w:numPr>
          <w:ilvl w:val="0"/>
          <w:numId w:val="19"/>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Postic – De Ketele. </w:t>
      </w:r>
      <w:r w:rsidRPr="004A253E">
        <w:rPr>
          <w:rFonts w:ascii="Times New Roman" w:eastAsia="Times New Roman" w:hAnsi="Times New Roman" w:cs="Times New Roman"/>
          <w:i/>
          <w:iCs/>
          <w:color w:val="000000"/>
          <w:sz w:val="24"/>
          <w:szCs w:val="24"/>
          <w:lang w:eastAsia="es-AR"/>
        </w:rPr>
        <w:t>Observar las situaciones Educativas</w:t>
      </w:r>
      <w:r w:rsidRPr="004A253E">
        <w:rPr>
          <w:rFonts w:ascii="Times New Roman" w:eastAsia="Times New Roman" w:hAnsi="Times New Roman" w:cs="Times New Roman"/>
          <w:color w:val="000000"/>
          <w:sz w:val="24"/>
          <w:szCs w:val="24"/>
          <w:lang w:eastAsia="es-AR"/>
        </w:rPr>
        <w:t xml:space="preserve">. Narcea 1990 </w:t>
      </w:r>
    </w:p>
    <w:p w:rsidR="00740F5A" w:rsidRPr="004A253E" w:rsidRDefault="00740F5A" w:rsidP="004A253E">
      <w:pPr>
        <w:numPr>
          <w:ilvl w:val="0"/>
          <w:numId w:val="19"/>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Sanjurjo, Liliana (coord.). </w:t>
      </w:r>
      <w:r w:rsidRPr="004A253E">
        <w:rPr>
          <w:rFonts w:ascii="Times New Roman" w:eastAsia="Times New Roman" w:hAnsi="Times New Roman" w:cs="Times New Roman"/>
          <w:i/>
          <w:iCs/>
          <w:color w:val="000000"/>
          <w:sz w:val="24"/>
          <w:szCs w:val="24"/>
          <w:lang w:eastAsia="es-AR"/>
        </w:rPr>
        <w:t>Los dispositivos para la formación en las prácticas profesionales.</w:t>
      </w:r>
      <w:r w:rsidRPr="004A253E">
        <w:rPr>
          <w:rFonts w:ascii="Times New Roman" w:eastAsia="Times New Roman" w:hAnsi="Times New Roman" w:cs="Times New Roman"/>
          <w:color w:val="000000"/>
          <w:sz w:val="24"/>
          <w:szCs w:val="24"/>
          <w:lang w:eastAsia="es-AR"/>
        </w:rPr>
        <w:t xml:space="preserve"> Homo Sapiens. 2009</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lastRenderedPageBreak/>
        <w:t xml:space="preserve">Sanjurjo, Liliana (coord.). </w:t>
      </w:r>
      <w:r w:rsidRPr="004A253E">
        <w:rPr>
          <w:rFonts w:ascii="Times New Roman" w:eastAsia="Times New Roman" w:hAnsi="Times New Roman" w:cs="Times New Roman"/>
          <w:i/>
          <w:iCs/>
          <w:color w:val="000000"/>
          <w:sz w:val="24"/>
          <w:szCs w:val="24"/>
          <w:lang w:eastAsia="es-AR"/>
        </w:rPr>
        <w:t>Los dispositivos para la formación en las prácticas profesionales.</w:t>
      </w:r>
      <w:r w:rsidRPr="004A253E">
        <w:rPr>
          <w:rFonts w:ascii="Times New Roman" w:eastAsia="Times New Roman" w:hAnsi="Times New Roman" w:cs="Times New Roman"/>
          <w:color w:val="000000"/>
          <w:sz w:val="24"/>
          <w:szCs w:val="24"/>
          <w:lang w:eastAsia="es-AR"/>
        </w:rPr>
        <w:t xml:space="preserve"> Homo Sapiens. 2009.</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Santos Guerra M. A. </w:t>
      </w:r>
      <w:r w:rsidRPr="004A253E">
        <w:rPr>
          <w:rFonts w:ascii="Times New Roman" w:eastAsia="Times New Roman" w:hAnsi="Times New Roman" w:cs="Times New Roman"/>
          <w:i/>
          <w:iCs/>
          <w:color w:val="000000"/>
          <w:sz w:val="24"/>
          <w:szCs w:val="24"/>
          <w:lang w:eastAsia="es-AR"/>
        </w:rPr>
        <w:t>Evaluación Educativa</w:t>
      </w:r>
      <w:r w:rsidRPr="004A253E">
        <w:rPr>
          <w:rFonts w:ascii="Times New Roman" w:eastAsia="Times New Roman" w:hAnsi="Times New Roman" w:cs="Times New Roman"/>
          <w:color w:val="000000"/>
          <w:sz w:val="24"/>
          <w:szCs w:val="24"/>
          <w:lang w:eastAsia="es-AR"/>
        </w:rPr>
        <w:t>”.- Colección Respuestas Educativas 1996.</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Santos Guerra,M.A</w:t>
      </w:r>
      <w:r w:rsidRPr="004A253E">
        <w:rPr>
          <w:rFonts w:ascii="Times New Roman" w:eastAsia="Times New Roman" w:hAnsi="Times New Roman" w:cs="Times New Roman"/>
          <w:i/>
          <w:iCs/>
          <w:color w:val="000000"/>
          <w:sz w:val="24"/>
          <w:szCs w:val="24"/>
          <w:lang w:eastAsia="es-AR"/>
        </w:rPr>
        <w:t>. Enseñar o el oficio de aprender</w:t>
      </w:r>
      <w:r w:rsidRPr="004A253E">
        <w:rPr>
          <w:rFonts w:ascii="Times New Roman" w:eastAsia="Times New Roman" w:hAnsi="Times New Roman" w:cs="Times New Roman"/>
          <w:color w:val="000000"/>
          <w:sz w:val="24"/>
          <w:szCs w:val="24"/>
          <w:lang w:eastAsia="es-AR"/>
        </w:rPr>
        <w:t>. Homo Sapiens.2001.</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val="en-US" w:eastAsia="es-AR"/>
        </w:rPr>
        <w:t xml:space="preserve">Tomlinson, Carol Ann y Thighe. </w:t>
      </w:r>
      <w:r w:rsidRPr="004A253E">
        <w:rPr>
          <w:rFonts w:ascii="Times New Roman" w:eastAsia="Times New Roman" w:hAnsi="Times New Roman" w:cs="Times New Roman"/>
          <w:i/>
          <w:iCs/>
          <w:color w:val="000000"/>
          <w:sz w:val="24"/>
          <w:szCs w:val="24"/>
          <w:lang w:eastAsia="es-AR"/>
        </w:rPr>
        <w:t>Integrando. Comprensión por diseño y Enseñanza basada en la diferenciación.</w:t>
      </w:r>
      <w:r w:rsidRPr="004A253E">
        <w:rPr>
          <w:rFonts w:ascii="Times New Roman" w:eastAsia="Times New Roman" w:hAnsi="Times New Roman" w:cs="Times New Roman"/>
          <w:color w:val="000000"/>
          <w:sz w:val="24"/>
          <w:szCs w:val="24"/>
          <w:lang w:eastAsia="es-AR"/>
        </w:rPr>
        <w:t xml:space="preserve"> Paidós.2007.</w:t>
      </w:r>
    </w:p>
    <w:p w:rsidR="00740F5A" w:rsidRPr="004A253E" w:rsidRDefault="00740F5A" w:rsidP="004A253E">
      <w:pPr>
        <w:numPr>
          <w:ilvl w:val="0"/>
          <w:numId w:val="22"/>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Tomlinson, Carol Ann. </w:t>
      </w:r>
      <w:r w:rsidRPr="004A253E">
        <w:rPr>
          <w:rFonts w:ascii="Times New Roman" w:eastAsia="Times New Roman" w:hAnsi="Times New Roman" w:cs="Times New Roman"/>
          <w:i/>
          <w:iCs/>
          <w:color w:val="000000"/>
          <w:sz w:val="24"/>
          <w:szCs w:val="24"/>
          <w:lang w:eastAsia="es-AR"/>
        </w:rPr>
        <w:t>Estrategias para trabajar con la diversidad en el aula</w:t>
      </w:r>
      <w:r w:rsidRPr="004A253E">
        <w:rPr>
          <w:rFonts w:ascii="Times New Roman" w:eastAsia="Times New Roman" w:hAnsi="Times New Roman" w:cs="Times New Roman"/>
          <w:color w:val="000000"/>
          <w:sz w:val="24"/>
          <w:szCs w:val="24"/>
          <w:lang w:eastAsia="es-AR"/>
        </w:rPr>
        <w:t>. Paidós.2009.</w:t>
      </w: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pacing w:line="240" w:lineRule="auto"/>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pacing w:line="240" w:lineRule="auto"/>
        <w:ind w:right="-595"/>
        <w:rPr>
          <w:rFonts w:ascii="Times New Roman" w:eastAsia="Times New Roman" w:hAnsi="Times New Roman" w:cs="Times New Roman"/>
          <w:sz w:val="24"/>
          <w:szCs w:val="24"/>
          <w:lang w:eastAsia="es-AR"/>
        </w:rPr>
      </w:pPr>
      <w:r w:rsidRPr="004A253E">
        <w:rPr>
          <w:rFonts w:ascii="Times New Roman" w:eastAsia="Times New Roman" w:hAnsi="Times New Roman" w:cs="Times New Roman"/>
          <w:b/>
          <w:bCs/>
          <w:color w:val="000000"/>
          <w:sz w:val="24"/>
          <w:szCs w:val="24"/>
          <w:lang w:eastAsia="es-AR"/>
        </w:rPr>
        <w:t>Ampliatoria</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Carlino, Paula. </w:t>
      </w:r>
      <w:r w:rsidRPr="004A253E">
        <w:rPr>
          <w:rFonts w:ascii="Times New Roman" w:eastAsia="Times New Roman" w:hAnsi="Times New Roman" w:cs="Times New Roman"/>
          <w:i/>
          <w:iCs/>
          <w:color w:val="000000"/>
          <w:sz w:val="24"/>
          <w:szCs w:val="24"/>
          <w:lang w:eastAsia="es-AR"/>
        </w:rPr>
        <w:t>Escribir, leer y aprender en la universida</w:t>
      </w:r>
      <w:r w:rsidRPr="004A253E">
        <w:rPr>
          <w:rFonts w:ascii="Times New Roman" w:eastAsia="Times New Roman" w:hAnsi="Times New Roman" w:cs="Times New Roman"/>
          <w:color w:val="000000"/>
          <w:sz w:val="24"/>
          <w:szCs w:val="24"/>
          <w:lang w:eastAsia="es-AR"/>
        </w:rPr>
        <w:t>d.FCE.</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Dilker y Terigi. </w:t>
      </w:r>
      <w:r w:rsidRPr="004A253E">
        <w:rPr>
          <w:rFonts w:ascii="Times New Roman" w:eastAsia="Times New Roman" w:hAnsi="Times New Roman" w:cs="Times New Roman"/>
          <w:i/>
          <w:iCs/>
          <w:color w:val="000000"/>
          <w:sz w:val="24"/>
          <w:szCs w:val="24"/>
          <w:lang w:eastAsia="es-AR"/>
        </w:rPr>
        <w:t>La Formación de maestros y profesores</w:t>
      </w:r>
      <w:r w:rsidRPr="004A253E">
        <w:rPr>
          <w:rFonts w:ascii="Times New Roman" w:eastAsia="Times New Roman" w:hAnsi="Times New Roman" w:cs="Times New Roman"/>
          <w:color w:val="000000"/>
          <w:sz w:val="24"/>
          <w:szCs w:val="24"/>
          <w:lang w:eastAsia="es-AR"/>
        </w:rPr>
        <w:t xml:space="preserve"> – Hoja de ruta.- Paidós 1997</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Edelstein G. </w:t>
      </w:r>
      <w:r w:rsidRPr="004A253E">
        <w:rPr>
          <w:rFonts w:ascii="Times New Roman" w:eastAsia="Times New Roman" w:hAnsi="Times New Roman" w:cs="Times New Roman"/>
          <w:i/>
          <w:iCs/>
          <w:color w:val="000000"/>
          <w:sz w:val="24"/>
          <w:szCs w:val="24"/>
          <w:lang w:eastAsia="es-AR"/>
        </w:rPr>
        <w:t>Imágenes e imaginación a la docencia</w:t>
      </w:r>
      <w:r w:rsidRPr="004A253E">
        <w:rPr>
          <w:rFonts w:ascii="Times New Roman" w:eastAsia="Times New Roman" w:hAnsi="Times New Roman" w:cs="Times New Roman"/>
          <w:color w:val="000000"/>
          <w:sz w:val="24"/>
          <w:szCs w:val="24"/>
          <w:lang w:eastAsia="es-AR"/>
        </w:rPr>
        <w:t>.- Kapelusz 1999.-</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val="en-US" w:eastAsia="es-AR"/>
        </w:rPr>
        <w:t xml:space="preserve">Fenstermacher, Gary y Soltis, Jonis. </w:t>
      </w:r>
      <w:r w:rsidRPr="004A253E">
        <w:rPr>
          <w:rFonts w:ascii="Times New Roman" w:eastAsia="Times New Roman" w:hAnsi="Times New Roman" w:cs="Times New Roman"/>
          <w:i/>
          <w:iCs/>
          <w:color w:val="000000"/>
          <w:sz w:val="24"/>
          <w:szCs w:val="24"/>
          <w:lang w:eastAsia="es-AR"/>
        </w:rPr>
        <w:t>Enfoques de la enseñanza</w:t>
      </w:r>
      <w:r w:rsidRPr="004A253E">
        <w:rPr>
          <w:rFonts w:ascii="Times New Roman" w:eastAsia="Times New Roman" w:hAnsi="Times New Roman" w:cs="Times New Roman"/>
          <w:color w:val="000000"/>
          <w:sz w:val="24"/>
          <w:szCs w:val="24"/>
          <w:lang w:eastAsia="es-AR"/>
        </w:rPr>
        <w:t>. Amorrortu. 1998.</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Huberman S. </w:t>
      </w:r>
      <w:r w:rsidRPr="004A253E">
        <w:rPr>
          <w:rFonts w:ascii="Times New Roman" w:eastAsia="Times New Roman" w:hAnsi="Times New Roman" w:cs="Times New Roman"/>
          <w:i/>
          <w:iCs/>
          <w:color w:val="000000"/>
          <w:sz w:val="24"/>
          <w:szCs w:val="24"/>
          <w:lang w:eastAsia="es-AR"/>
        </w:rPr>
        <w:t>Cómo aprenden los que enseñan</w:t>
      </w:r>
      <w:r w:rsidRPr="004A253E">
        <w:rPr>
          <w:rFonts w:ascii="Times New Roman" w:eastAsia="Times New Roman" w:hAnsi="Times New Roman" w:cs="Times New Roman"/>
          <w:color w:val="000000"/>
          <w:sz w:val="24"/>
          <w:szCs w:val="24"/>
          <w:lang w:eastAsia="es-AR"/>
        </w:rPr>
        <w:t xml:space="preserve"> .-Aique 1996</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Jackson, Philip. </w:t>
      </w:r>
      <w:r w:rsidRPr="004A253E">
        <w:rPr>
          <w:rFonts w:ascii="Times New Roman" w:eastAsia="Times New Roman" w:hAnsi="Times New Roman" w:cs="Times New Roman"/>
          <w:i/>
          <w:iCs/>
          <w:color w:val="000000"/>
          <w:sz w:val="24"/>
          <w:szCs w:val="24"/>
          <w:lang w:eastAsia="es-AR"/>
        </w:rPr>
        <w:t>Prácticas de la enseñanza</w:t>
      </w:r>
      <w:r w:rsidRPr="004A253E">
        <w:rPr>
          <w:rFonts w:ascii="Times New Roman" w:eastAsia="Times New Roman" w:hAnsi="Times New Roman" w:cs="Times New Roman"/>
          <w:color w:val="000000"/>
          <w:sz w:val="24"/>
          <w:szCs w:val="24"/>
          <w:lang w:eastAsia="es-AR"/>
        </w:rPr>
        <w:t>. Amorrortu. 2002.</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Pérez Gómez A. </w:t>
      </w:r>
      <w:r w:rsidRPr="004A253E">
        <w:rPr>
          <w:rFonts w:ascii="Times New Roman" w:eastAsia="Times New Roman" w:hAnsi="Times New Roman" w:cs="Times New Roman"/>
          <w:i/>
          <w:iCs/>
          <w:color w:val="000000"/>
          <w:sz w:val="24"/>
          <w:szCs w:val="24"/>
          <w:lang w:eastAsia="es-AR"/>
        </w:rPr>
        <w:t>La reflexión y experimentación como ejes de la formación de profesores.</w:t>
      </w:r>
      <w:r w:rsidRPr="004A253E">
        <w:rPr>
          <w:rFonts w:ascii="Times New Roman" w:eastAsia="Times New Roman" w:hAnsi="Times New Roman" w:cs="Times New Roman"/>
          <w:color w:val="000000"/>
          <w:sz w:val="24"/>
          <w:szCs w:val="24"/>
          <w:lang w:eastAsia="es-AR"/>
        </w:rPr>
        <w:t xml:space="preserve"> Universidad de Málaga – Documento.</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Poggi M.. </w:t>
      </w:r>
      <w:r w:rsidRPr="004A253E">
        <w:rPr>
          <w:rFonts w:ascii="Times New Roman" w:eastAsia="Times New Roman" w:hAnsi="Times New Roman" w:cs="Times New Roman"/>
          <w:i/>
          <w:iCs/>
          <w:color w:val="000000"/>
          <w:sz w:val="24"/>
          <w:szCs w:val="24"/>
          <w:lang w:eastAsia="es-AR"/>
        </w:rPr>
        <w:t>Apuntes y aportes para una gestión Curricular</w:t>
      </w:r>
      <w:r w:rsidRPr="004A253E">
        <w:rPr>
          <w:rFonts w:ascii="Times New Roman" w:eastAsia="Times New Roman" w:hAnsi="Times New Roman" w:cs="Times New Roman"/>
          <w:color w:val="000000"/>
          <w:sz w:val="24"/>
          <w:szCs w:val="24"/>
          <w:lang w:eastAsia="es-AR"/>
        </w:rPr>
        <w:t>.- Kapelusz 1999.-</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Postic – De Ketele. </w:t>
      </w:r>
      <w:r w:rsidRPr="004A253E">
        <w:rPr>
          <w:rFonts w:ascii="Times New Roman" w:eastAsia="Times New Roman" w:hAnsi="Times New Roman" w:cs="Times New Roman"/>
          <w:i/>
          <w:iCs/>
          <w:color w:val="000000"/>
          <w:sz w:val="24"/>
          <w:szCs w:val="24"/>
          <w:lang w:eastAsia="es-AR"/>
        </w:rPr>
        <w:t>Observar las situaciones Educativas</w:t>
      </w:r>
      <w:r w:rsidRPr="004A253E">
        <w:rPr>
          <w:rFonts w:ascii="Times New Roman" w:eastAsia="Times New Roman" w:hAnsi="Times New Roman" w:cs="Times New Roman"/>
          <w:color w:val="000000"/>
          <w:sz w:val="24"/>
          <w:szCs w:val="24"/>
          <w:lang w:eastAsia="es-AR"/>
        </w:rPr>
        <w:t>. Nercea 1990</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Sanjurjo L., Vera M. </w:t>
      </w:r>
      <w:r w:rsidRPr="004A253E">
        <w:rPr>
          <w:rFonts w:ascii="Times New Roman" w:eastAsia="Times New Roman" w:hAnsi="Times New Roman" w:cs="Times New Roman"/>
          <w:i/>
          <w:iCs/>
          <w:color w:val="000000"/>
          <w:sz w:val="24"/>
          <w:szCs w:val="24"/>
          <w:lang w:eastAsia="es-AR"/>
        </w:rPr>
        <w:t>Aprendizaje Significativo y Enseñanza en los Niveles medio y superior</w:t>
      </w:r>
      <w:r w:rsidRPr="004A253E">
        <w:rPr>
          <w:rFonts w:ascii="Times New Roman" w:eastAsia="Times New Roman" w:hAnsi="Times New Roman" w:cs="Times New Roman"/>
          <w:color w:val="000000"/>
          <w:sz w:val="24"/>
          <w:szCs w:val="24"/>
          <w:lang w:eastAsia="es-AR"/>
        </w:rPr>
        <w:t>.-Homo Sapiens 1998.-</w:t>
      </w:r>
    </w:p>
    <w:p w:rsidR="00740F5A" w:rsidRPr="004A253E" w:rsidRDefault="00740F5A" w:rsidP="004A253E">
      <w:pPr>
        <w:numPr>
          <w:ilvl w:val="0"/>
          <w:numId w:val="23"/>
        </w:numPr>
        <w:spacing w:after="0" w:line="240" w:lineRule="auto"/>
        <w:ind w:right="-595"/>
        <w:textAlignment w:val="baseline"/>
        <w:rPr>
          <w:rFonts w:ascii="Times New Roman" w:eastAsia="Times New Roman" w:hAnsi="Times New Roman" w:cs="Times New Roman"/>
          <w:color w:val="000000"/>
          <w:sz w:val="24"/>
          <w:szCs w:val="24"/>
          <w:lang w:eastAsia="es-AR"/>
        </w:rPr>
      </w:pPr>
      <w:r w:rsidRPr="004A253E">
        <w:rPr>
          <w:rFonts w:ascii="Times New Roman" w:eastAsia="Times New Roman" w:hAnsi="Times New Roman" w:cs="Times New Roman"/>
          <w:color w:val="000000"/>
          <w:sz w:val="24"/>
          <w:szCs w:val="24"/>
          <w:lang w:eastAsia="es-AR"/>
        </w:rPr>
        <w:t xml:space="preserve">Schlemenson S. </w:t>
      </w:r>
      <w:r w:rsidRPr="004A253E">
        <w:rPr>
          <w:rFonts w:ascii="Times New Roman" w:eastAsia="Times New Roman" w:hAnsi="Times New Roman" w:cs="Times New Roman"/>
          <w:i/>
          <w:iCs/>
          <w:color w:val="000000"/>
          <w:sz w:val="24"/>
          <w:szCs w:val="24"/>
          <w:lang w:eastAsia="es-AR"/>
        </w:rPr>
        <w:t>El aprendizaje: un encuentro de sentidos</w:t>
      </w:r>
      <w:r w:rsidRPr="004A253E">
        <w:rPr>
          <w:rFonts w:ascii="Times New Roman" w:eastAsia="Times New Roman" w:hAnsi="Times New Roman" w:cs="Times New Roman"/>
          <w:color w:val="000000"/>
          <w:sz w:val="24"/>
          <w:szCs w:val="24"/>
          <w:lang w:eastAsia="es-AR"/>
        </w:rPr>
        <w:t xml:space="preserve"> .-Kapelusz 1998</w:t>
      </w:r>
    </w:p>
    <w:p w:rsidR="004A253E" w:rsidRPr="004A253E" w:rsidRDefault="004A253E" w:rsidP="004A253E">
      <w:pPr>
        <w:spacing w:line="240" w:lineRule="auto"/>
        <w:ind w:right="-595"/>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pacing w:line="240" w:lineRule="auto"/>
        <w:ind w:right="-595"/>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4A253E" w:rsidRPr="004A253E" w:rsidRDefault="004A253E" w:rsidP="004A253E">
      <w:pPr>
        <w:spacing w:line="240" w:lineRule="auto"/>
        <w:ind w:right="-595"/>
        <w:rPr>
          <w:rFonts w:ascii="Times New Roman" w:eastAsia="Times New Roman" w:hAnsi="Times New Roman" w:cs="Times New Roman"/>
          <w:sz w:val="24"/>
          <w:szCs w:val="24"/>
          <w:lang w:eastAsia="es-AR"/>
        </w:rPr>
      </w:pPr>
      <w:r w:rsidRPr="004A253E">
        <w:rPr>
          <w:rFonts w:ascii="Times New Roman" w:eastAsia="Times New Roman" w:hAnsi="Times New Roman" w:cs="Times New Roman"/>
          <w:sz w:val="24"/>
          <w:szCs w:val="24"/>
          <w:lang w:eastAsia="es-AR"/>
        </w:rPr>
        <w:t> </w:t>
      </w:r>
    </w:p>
    <w:p w:rsidR="009342A0" w:rsidRPr="004A253E" w:rsidRDefault="009342A0" w:rsidP="004638FD">
      <w:pPr>
        <w:framePr w:hSpace="141" w:wrap="around" w:vAnchor="text" w:hAnchor="margin" w:y="165"/>
        <w:tabs>
          <w:tab w:val="left" w:pos="1495"/>
        </w:tabs>
        <w:spacing w:after="0" w:line="0" w:lineRule="atLeast"/>
        <w:ind w:right="-595"/>
        <w:rPr>
          <w:rFonts w:ascii="Times New Roman" w:eastAsia="Times New Roman" w:hAnsi="Times New Roman" w:cs="Times New Roman"/>
          <w:sz w:val="24"/>
          <w:szCs w:val="24"/>
          <w:lang w:eastAsia="es-AR"/>
        </w:rPr>
      </w:pPr>
      <w:r w:rsidRPr="004A253E">
        <w:rPr>
          <w:rFonts w:ascii="Times New Roman" w:eastAsia="Times New Roman" w:hAnsi="Times New Roman" w:cs="Times New Roman"/>
          <w:color w:val="000000"/>
          <w:sz w:val="24"/>
          <w:szCs w:val="24"/>
          <w:lang w:eastAsia="es-AR"/>
        </w:rPr>
        <w:t>Prof. Norma Leone</w:t>
      </w:r>
      <w:r w:rsidRPr="004A253E">
        <w:rPr>
          <w:rFonts w:ascii="Times New Roman" w:eastAsia="Times New Roman" w:hAnsi="Times New Roman" w:cs="Times New Roman"/>
          <w:sz w:val="24"/>
          <w:szCs w:val="24"/>
          <w:lang w:eastAsia="es-AR"/>
        </w:rPr>
        <w:tab/>
      </w:r>
      <w:r>
        <w:rPr>
          <w:rFonts w:ascii="Times New Roman" w:eastAsia="Times New Roman" w:hAnsi="Times New Roman" w:cs="Times New Roman"/>
          <w:sz w:val="24"/>
          <w:szCs w:val="24"/>
          <w:lang w:eastAsia="es-AR"/>
        </w:rPr>
        <w:t xml:space="preserve">                                                                             </w:t>
      </w:r>
      <w:r w:rsidRPr="004A253E">
        <w:rPr>
          <w:rFonts w:ascii="Times New Roman" w:eastAsia="Times New Roman" w:hAnsi="Times New Roman" w:cs="Times New Roman"/>
          <w:color w:val="000000"/>
          <w:sz w:val="24"/>
          <w:szCs w:val="24"/>
          <w:lang w:eastAsia="es-AR"/>
        </w:rPr>
        <w:t>Prof. Daniela Peñaloza</w:t>
      </w:r>
    </w:p>
    <w:p w:rsidR="00A061F2" w:rsidRPr="00203C53" w:rsidRDefault="00A061F2" w:rsidP="00A061F2">
      <w:pPr>
        <w:tabs>
          <w:tab w:val="left" w:pos="1290"/>
        </w:tabs>
        <w:rPr>
          <w:rFonts w:cstheme="minorHAnsi"/>
        </w:rPr>
      </w:pPr>
    </w:p>
    <w:p w:rsidR="00A061F2" w:rsidRPr="00203C53" w:rsidRDefault="00A061F2" w:rsidP="00A061F2">
      <w:pPr>
        <w:tabs>
          <w:tab w:val="left" w:pos="1290"/>
        </w:tabs>
        <w:rPr>
          <w:rFonts w:cstheme="minorHAnsi"/>
        </w:rPr>
      </w:pPr>
    </w:p>
    <w:p w:rsidR="00A061F2" w:rsidRPr="00203C53" w:rsidRDefault="00A061F2" w:rsidP="00A061F2">
      <w:pPr>
        <w:suppressAutoHyphens/>
        <w:spacing w:after="0" w:line="240" w:lineRule="auto"/>
        <w:jc w:val="both"/>
        <w:rPr>
          <w:rFonts w:eastAsia="Times New Roman" w:cstheme="minorHAnsi"/>
          <w:b/>
          <w:sz w:val="28"/>
          <w:szCs w:val="28"/>
          <w:lang w:val="es-ES" w:eastAsia="ar-SA"/>
        </w:rPr>
      </w:pPr>
    </w:p>
    <w:p w:rsidR="00002AB9" w:rsidRDefault="00002AB9"/>
    <w:sectPr w:rsidR="00002AB9" w:rsidSect="004638FD">
      <w:headerReference w:type="default" r:id="rId8"/>
      <w:footerReference w:type="default" r:id="rId9"/>
      <w:pgSz w:w="12240" w:h="15840"/>
      <w:pgMar w:top="1417" w:right="1701" w:bottom="1417" w:left="1701" w:header="426"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731" w:rsidRDefault="001D0731" w:rsidP="00A061F2">
      <w:pPr>
        <w:spacing w:after="0" w:line="240" w:lineRule="auto"/>
      </w:pPr>
      <w:r>
        <w:separator/>
      </w:r>
    </w:p>
  </w:endnote>
  <w:endnote w:type="continuationSeparator" w:id="1">
    <w:p w:rsidR="001D0731" w:rsidRDefault="001D0731" w:rsidP="00A0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vito Pro Light">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042166"/>
      <w:docPartObj>
        <w:docPartGallery w:val="Page Numbers (Bottom of Page)"/>
        <w:docPartUnique/>
      </w:docPartObj>
    </w:sdtPr>
    <w:sdtContent>
      <w:p w:rsidR="004638FD" w:rsidRDefault="004638FD">
        <w:pPr>
          <w:pStyle w:val="Piedepgina"/>
        </w:pPr>
        <w:r w:rsidRPr="002C3146">
          <w:rPr>
            <w:noProof/>
            <w:lang w:val="es-MX" w:eastAsia="es-MX"/>
          </w:rPr>
          <w:pict>
            <v:rect id="Rectangle 78" o:spid="_x0000_s4097" style="position:absolute;margin-left:199.2pt;margin-top:-3.1pt;width:48.2pt;height:21.3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" fillcolor="#a5a5a5 [2092]" stroked="f">
              <v:textbox style="mso-next-textbox:#Rectangle 78">
                <w:txbxContent>
                  <w:p w:rsidR="004638FD" w:rsidRPr="000C77B6" w:rsidRDefault="004638FD">
                    <w:pPr>
                      <w:pStyle w:val="Piedepgina"/>
                      <w:jc w:val="center"/>
                      <w:rPr>
                        <w:b/>
                        <w:color w:val="FFFFFF" w:themeColor="background1"/>
                        <w:sz w:val="24"/>
                        <w:szCs w:val="24"/>
                      </w:rPr>
                    </w:pPr>
                    <w:r w:rsidRPr="000C77B6">
                      <w:rPr>
                        <w:b/>
                        <w:color w:val="FFFFFF" w:themeColor="background1"/>
                        <w:sz w:val="24"/>
                        <w:szCs w:val="24"/>
                      </w:rPr>
                      <w:fldChar w:fldCharType="begin"/>
                    </w:r>
                    <w:r w:rsidRPr="000C77B6">
                      <w:rPr>
                        <w:b/>
                        <w:color w:val="FFFFFF" w:themeColor="background1"/>
                        <w:sz w:val="24"/>
                        <w:szCs w:val="24"/>
                      </w:rPr>
                      <w:instrText>PAGE    \* MERGEFORMAT</w:instrText>
                    </w:r>
                    <w:r w:rsidRPr="000C77B6">
                      <w:rPr>
                        <w:b/>
                        <w:color w:val="FFFFFF" w:themeColor="background1"/>
                        <w:sz w:val="24"/>
                        <w:szCs w:val="24"/>
                      </w:rPr>
                      <w:fldChar w:fldCharType="separate"/>
                    </w:r>
                    <w:r w:rsidR="00740F5A" w:rsidRPr="00740F5A">
                      <w:rPr>
                        <w:b/>
                        <w:noProof/>
                        <w:color w:val="FFFFFF" w:themeColor="background1"/>
                        <w:sz w:val="24"/>
                        <w:szCs w:val="24"/>
                        <w:lang w:val="es-ES"/>
                      </w:rPr>
                      <w:t>10</w:t>
                    </w:r>
                    <w:r w:rsidRPr="000C77B6">
                      <w:rPr>
                        <w:b/>
                        <w:color w:val="FFFFFF" w:themeColor="background1"/>
                        <w:sz w:val="24"/>
                        <w:szCs w:val="24"/>
                      </w:rPr>
                      <w:fldChar w:fldCharType="end"/>
                    </w:r>
                  </w:p>
                </w:txbxContent>
              </v:textbox>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731" w:rsidRDefault="001D0731" w:rsidP="00A061F2">
      <w:pPr>
        <w:spacing w:after="0" w:line="240" w:lineRule="auto"/>
      </w:pPr>
      <w:r>
        <w:separator/>
      </w:r>
    </w:p>
  </w:footnote>
  <w:footnote w:type="continuationSeparator" w:id="1">
    <w:p w:rsidR="001D0731" w:rsidRDefault="001D0731" w:rsidP="00A0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D" w:rsidRPr="000C77B6" w:rsidRDefault="004638FD" w:rsidP="004638FD">
    <w:pPr>
      <w:pStyle w:val="Encabezado"/>
      <w:jc w:val="center"/>
      <w:rPr>
        <w:rFonts w:ascii="Sanvito Pro Light" w:hAnsi="Sanvito Pro Light"/>
        <w:b/>
        <w:color w:val="000000"/>
        <w:sz w:val="44"/>
        <w:szCs w:val="44"/>
      </w:rPr>
    </w:pPr>
    <w:r w:rsidRPr="000C77B6">
      <w:rPr>
        <w:rFonts w:ascii="Sanvito Pro Light" w:hAnsi="Sanvito Pro Light"/>
        <w:b/>
        <w:color w:val="000000"/>
        <w:sz w:val="44"/>
        <w:szCs w:val="44"/>
      </w:rPr>
      <w:t>Trayecto de Práctica: Taller de Docencia I</w:t>
    </w:r>
    <w:r>
      <w:rPr>
        <w:rFonts w:ascii="Sanvito Pro Light" w:hAnsi="Sanvito Pro Light"/>
        <w:b/>
        <w:color w:val="000000"/>
        <w:sz w:val="44"/>
        <w:szCs w:val="44"/>
      </w:rPr>
      <w:t>V</w:t>
    </w:r>
  </w:p>
  <w:p w:rsidR="004638FD" w:rsidRDefault="004638FD" w:rsidP="004638FD">
    <w:pPr>
      <w:pStyle w:val="Encabezado"/>
      <w:jc w:val="center"/>
      <w:rPr>
        <w:rFonts w:ascii="Sanvito Pro Light" w:hAnsi="Sanvito Pro Light"/>
        <w:color w:val="000000"/>
        <w:sz w:val="44"/>
        <w:szCs w:val="44"/>
      </w:rPr>
    </w:pPr>
    <w:r w:rsidRPr="002C3146">
      <w:rPr>
        <w:rFonts w:ascii="Sanvito Pro Light" w:hAnsi="Sanvito Pro Light"/>
        <w:noProof/>
        <w:color w:val="000000"/>
        <w:sz w:val="44"/>
        <w:szCs w:val="44"/>
        <w:lang w:val="es-MX" w:eastAsia="es-MX"/>
      </w:rPr>
      <w:pict>
        <v:rect id="1 Rectángulo" o:spid="_x0000_s4098" style="position:absolute;left:0;text-align:left;margin-left:-85.05pt;margin-top:6.25pt;width:622.95pt;height:13.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" fillcolor="#cfcdcd [2894]" stroked="f" strokeweight="1pt">
          <v:fill color2="#cfcdcd [2894]" rotate="t" colors="0 #797777;.5 #afadad;1 #d1cece" focus="100%" type="gradient"/>
          <v:path arrowok="t"/>
        </v:rect>
      </w:pict>
    </w:r>
  </w:p>
  <w:p w:rsidR="004638FD" w:rsidRDefault="004638FD" w:rsidP="004638FD">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Wingdings" w:hAnsi="Wingdings"/>
        <w:color w:val="7F7F7F"/>
        <w:sz w:val="24"/>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Wingdings" w:hAnsi="Wingdings"/>
      </w:rPr>
    </w:lvl>
  </w:abstractNum>
  <w:abstractNum w:abstractNumId="2">
    <w:nsid w:val="00000007"/>
    <w:multiLevelType w:val="singleLevel"/>
    <w:tmpl w:val="00000007"/>
    <w:name w:val="WW8Num11"/>
    <w:lvl w:ilvl="0">
      <w:start w:val="1"/>
      <w:numFmt w:val="bullet"/>
      <w:lvlText w:val=""/>
      <w:lvlJc w:val="left"/>
      <w:pPr>
        <w:tabs>
          <w:tab w:val="num" w:pos="720"/>
        </w:tabs>
        <w:ind w:left="720" w:hanging="360"/>
      </w:pPr>
      <w:rPr>
        <w:rFonts w:ascii="Wingdings" w:hAnsi="Wingdings"/>
        <w:color w:val="auto"/>
      </w:rPr>
    </w:lvl>
  </w:abstractNum>
  <w:abstractNum w:abstractNumId="3">
    <w:nsid w:val="0000000A"/>
    <w:multiLevelType w:val="multilevel"/>
    <w:tmpl w:val="0000000A"/>
    <w:name w:val="WW8Num17"/>
    <w:lvl w:ilvl="0">
      <w:start w:val="1"/>
      <w:numFmt w:val="bullet"/>
      <w:lvlText w:val=""/>
      <w:lvlJc w:val="left"/>
      <w:pPr>
        <w:tabs>
          <w:tab w:val="num" w:pos="0"/>
        </w:tabs>
        <w:ind w:left="720" w:hanging="360"/>
      </w:pPr>
      <w:rPr>
        <w:rFonts w:ascii="Wingdings" w:hAnsi="Wingdings"/>
        <w:color w:val="7F7F7F"/>
        <w:sz w:val="24"/>
      </w:rPr>
    </w:lvl>
    <w:lvl w:ilvl="1">
      <w:start w:val="1"/>
      <w:numFmt w:val="bullet"/>
      <w:lvlText w:val=""/>
      <w:lvlJc w:val="left"/>
      <w:pPr>
        <w:tabs>
          <w:tab w:val="num" w:pos="0"/>
        </w:tabs>
        <w:ind w:left="1440" w:hanging="360"/>
      </w:pPr>
      <w:rPr>
        <w:rFonts w:ascii="Wingdings" w:hAnsi="Wingdings"/>
        <w:color w:val="7F7F7F"/>
        <w:sz w:val="24"/>
      </w:rPr>
    </w:lvl>
    <w:lvl w:ilvl="2">
      <w:start w:val="1"/>
      <w:numFmt w:val="bullet"/>
      <w:lvlText w:val="-"/>
      <w:lvlJc w:val="left"/>
      <w:pPr>
        <w:tabs>
          <w:tab w:val="num" w:pos="0"/>
        </w:tabs>
        <w:ind w:left="2160" w:hanging="360"/>
      </w:pPr>
      <w:rPr>
        <w:rFonts w:ascii="Agency FB" w:hAnsi="Agency FB"/>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3231247"/>
    <w:multiLevelType w:val="multilevel"/>
    <w:tmpl w:val="D87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B6FB4"/>
    <w:multiLevelType w:val="multilevel"/>
    <w:tmpl w:val="4BF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16D45"/>
    <w:multiLevelType w:val="multilevel"/>
    <w:tmpl w:val="5DDA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A04A5"/>
    <w:multiLevelType w:val="multilevel"/>
    <w:tmpl w:val="A562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626B1"/>
    <w:multiLevelType w:val="multilevel"/>
    <w:tmpl w:val="18B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92439"/>
    <w:multiLevelType w:val="multilevel"/>
    <w:tmpl w:val="D26C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A7A12"/>
    <w:multiLevelType w:val="multilevel"/>
    <w:tmpl w:val="AB7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767E0A"/>
    <w:multiLevelType w:val="multilevel"/>
    <w:tmpl w:val="3D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4357C"/>
    <w:multiLevelType w:val="hybridMultilevel"/>
    <w:tmpl w:val="3D0EC01A"/>
    <w:lvl w:ilvl="0" w:tplc="080A000D">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3">
    <w:nsid w:val="3C9E2821"/>
    <w:multiLevelType w:val="hybridMultilevel"/>
    <w:tmpl w:val="56402C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D0C331D"/>
    <w:multiLevelType w:val="multilevel"/>
    <w:tmpl w:val="1B9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FD0FA0"/>
    <w:multiLevelType w:val="multilevel"/>
    <w:tmpl w:val="1CB2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A1637"/>
    <w:multiLevelType w:val="hybridMultilevel"/>
    <w:tmpl w:val="C38AFA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84A0263"/>
    <w:multiLevelType w:val="multilevel"/>
    <w:tmpl w:val="6CB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15A24"/>
    <w:multiLevelType w:val="multilevel"/>
    <w:tmpl w:val="A4A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36E65"/>
    <w:multiLevelType w:val="multilevel"/>
    <w:tmpl w:val="E76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266BF"/>
    <w:multiLevelType w:val="multilevel"/>
    <w:tmpl w:val="D6E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941F61"/>
    <w:multiLevelType w:val="multilevel"/>
    <w:tmpl w:val="0FF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76D5E"/>
    <w:multiLevelType w:val="hybridMultilevel"/>
    <w:tmpl w:val="DE980F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81467BB"/>
    <w:multiLevelType w:val="hybridMultilevel"/>
    <w:tmpl w:val="72DCC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CCA20C4"/>
    <w:multiLevelType w:val="multilevel"/>
    <w:tmpl w:val="65C4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5496E"/>
    <w:multiLevelType w:val="hybridMultilevel"/>
    <w:tmpl w:val="AFB43F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5"/>
  </w:num>
  <w:num w:numId="4">
    <w:abstractNumId w:val="0"/>
  </w:num>
  <w:num w:numId="5">
    <w:abstractNumId w:val="3"/>
  </w:num>
  <w:num w:numId="6">
    <w:abstractNumId w:val="12"/>
  </w:num>
  <w:num w:numId="7">
    <w:abstractNumId w:val="16"/>
  </w:num>
  <w:num w:numId="8">
    <w:abstractNumId w:val="20"/>
  </w:num>
  <w:num w:numId="9">
    <w:abstractNumId w:val="8"/>
  </w:num>
  <w:num w:numId="10">
    <w:abstractNumId w:val="21"/>
  </w:num>
  <w:num w:numId="11">
    <w:abstractNumId w:val="7"/>
  </w:num>
  <w:num w:numId="12">
    <w:abstractNumId w:val="19"/>
  </w:num>
  <w:num w:numId="13">
    <w:abstractNumId w:val="18"/>
  </w:num>
  <w:num w:numId="14">
    <w:abstractNumId w:val="6"/>
  </w:num>
  <w:num w:numId="15">
    <w:abstractNumId w:val="5"/>
  </w:num>
  <w:num w:numId="16">
    <w:abstractNumId w:val="11"/>
  </w:num>
  <w:num w:numId="17">
    <w:abstractNumId w:val="14"/>
  </w:num>
  <w:num w:numId="18">
    <w:abstractNumId w:val="4"/>
  </w:num>
  <w:num w:numId="19">
    <w:abstractNumId w:val="24"/>
  </w:num>
  <w:num w:numId="20">
    <w:abstractNumId w:val="10"/>
  </w:num>
  <w:num w:numId="21">
    <w:abstractNumId w:val="17"/>
  </w:num>
  <w:num w:numId="22">
    <w:abstractNumId w:val="15"/>
  </w:num>
  <w:num w:numId="23">
    <w:abstractNumId w:val="9"/>
  </w:num>
  <w:num w:numId="24">
    <w:abstractNumId w:val="13"/>
  </w:num>
  <w:num w:numId="25">
    <w:abstractNumId w:val="2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061F2"/>
    <w:rsid w:val="00002AB9"/>
    <w:rsid w:val="0014423D"/>
    <w:rsid w:val="001D0731"/>
    <w:rsid w:val="001D3CC0"/>
    <w:rsid w:val="001F6EE7"/>
    <w:rsid w:val="002124E5"/>
    <w:rsid w:val="0028007F"/>
    <w:rsid w:val="00281297"/>
    <w:rsid w:val="002843A6"/>
    <w:rsid w:val="002C3146"/>
    <w:rsid w:val="002F5445"/>
    <w:rsid w:val="003B1FF0"/>
    <w:rsid w:val="004638FD"/>
    <w:rsid w:val="004A253E"/>
    <w:rsid w:val="006A6682"/>
    <w:rsid w:val="00704DA7"/>
    <w:rsid w:val="00740F5A"/>
    <w:rsid w:val="00841198"/>
    <w:rsid w:val="00855BE0"/>
    <w:rsid w:val="008A4AC3"/>
    <w:rsid w:val="009033C9"/>
    <w:rsid w:val="009342A0"/>
    <w:rsid w:val="00935D6E"/>
    <w:rsid w:val="00991B5C"/>
    <w:rsid w:val="009A5218"/>
    <w:rsid w:val="00A061F2"/>
    <w:rsid w:val="00A65B3D"/>
    <w:rsid w:val="00AC19CE"/>
    <w:rsid w:val="00AD1DB1"/>
    <w:rsid w:val="00C135CD"/>
    <w:rsid w:val="00C266EB"/>
    <w:rsid w:val="00C41676"/>
    <w:rsid w:val="00D34770"/>
    <w:rsid w:val="00D514FE"/>
    <w:rsid w:val="00D72797"/>
    <w:rsid w:val="00D85289"/>
    <w:rsid w:val="00E86006"/>
    <w:rsid w:val="00EC076B"/>
    <w:rsid w:val="00F4715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F2"/>
    <w:pPr>
      <w:spacing w:after="200" w:line="276" w:lineRule="auto"/>
    </w:pPr>
    <w:rPr>
      <w:lang w:val="es-AR"/>
    </w:rPr>
  </w:style>
  <w:style w:type="paragraph" w:styleId="Ttulo3">
    <w:name w:val="heading 3"/>
    <w:basedOn w:val="Normal"/>
    <w:link w:val="Ttulo3Car"/>
    <w:uiPriority w:val="9"/>
    <w:qFormat/>
    <w:rsid w:val="004A253E"/>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61F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link w:val="SinespaciadoCar"/>
    <w:uiPriority w:val="1"/>
    <w:qFormat/>
    <w:rsid w:val="00A061F2"/>
    <w:pPr>
      <w:spacing w:after="0" w:line="240" w:lineRule="auto"/>
    </w:pPr>
    <w:rPr>
      <w:rFonts w:eastAsiaTheme="minorEastAsia"/>
      <w:lang w:val="es-AR" w:eastAsia="es-AR"/>
    </w:rPr>
  </w:style>
  <w:style w:type="character" w:customStyle="1" w:styleId="SinespaciadoCar">
    <w:name w:val="Sin espaciado Car"/>
    <w:basedOn w:val="Fuentedeprrafopredeter"/>
    <w:link w:val="Sinespaciado"/>
    <w:uiPriority w:val="1"/>
    <w:rsid w:val="00A061F2"/>
    <w:rPr>
      <w:rFonts w:eastAsiaTheme="minorEastAsia"/>
      <w:lang w:val="es-AR" w:eastAsia="es-AR"/>
    </w:rPr>
  </w:style>
  <w:style w:type="paragraph" w:styleId="Textonotapie">
    <w:name w:val="footnote text"/>
    <w:basedOn w:val="Normal"/>
    <w:link w:val="TextonotapieCar"/>
    <w:semiHidden/>
    <w:unhideWhenUsed/>
    <w:rsid w:val="00A061F2"/>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semiHidden/>
    <w:rsid w:val="00A061F2"/>
    <w:rPr>
      <w:rFonts w:ascii="Times New Roman" w:eastAsia="Times New Roman" w:hAnsi="Times New Roman" w:cs="Times New Roman"/>
      <w:sz w:val="20"/>
      <w:szCs w:val="20"/>
      <w:lang w:val="es-ES" w:eastAsia="ar-SA"/>
    </w:rPr>
  </w:style>
  <w:style w:type="character" w:styleId="Refdenotaalpie">
    <w:name w:val="footnote reference"/>
    <w:semiHidden/>
    <w:unhideWhenUsed/>
    <w:rsid w:val="00A061F2"/>
    <w:rPr>
      <w:vertAlign w:val="superscript"/>
    </w:rPr>
  </w:style>
  <w:style w:type="paragraph" w:styleId="Prrafodelista">
    <w:name w:val="List Paragraph"/>
    <w:basedOn w:val="Normal"/>
    <w:uiPriority w:val="34"/>
    <w:qFormat/>
    <w:rsid w:val="00A061F2"/>
    <w:pPr>
      <w:spacing w:after="160" w:line="259" w:lineRule="auto"/>
      <w:ind w:left="720"/>
      <w:contextualSpacing/>
    </w:pPr>
    <w:rPr>
      <w:lang w:val="es-MX"/>
    </w:rPr>
  </w:style>
  <w:style w:type="table" w:styleId="Tablaconcuadrcula">
    <w:name w:val="Table Grid"/>
    <w:basedOn w:val="Tablanormal"/>
    <w:uiPriority w:val="39"/>
    <w:rsid w:val="00A06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A061F2"/>
    <w:pPr>
      <w:spacing w:after="0" w:line="240" w:lineRule="auto"/>
    </w:pPr>
    <w:rPr>
      <w:rFonts w:ascii="Arial" w:eastAsia="Times New Roman" w:hAnsi="Arial" w:cs="Times New Roman"/>
      <w:bCs/>
      <w:snapToGrid w:val="0"/>
      <w:color w:val="000000"/>
      <w:sz w:val="18"/>
      <w:szCs w:val="20"/>
      <w:lang w:eastAsia="es-ES"/>
    </w:rPr>
  </w:style>
  <w:style w:type="character" w:styleId="Hipervnculo">
    <w:name w:val="Hyperlink"/>
    <w:basedOn w:val="Fuentedeprrafopredeter"/>
    <w:uiPriority w:val="99"/>
    <w:unhideWhenUsed/>
    <w:rsid w:val="00A061F2"/>
    <w:rPr>
      <w:color w:val="0563C1" w:themeColor="hyperlink"/>
      <w:u w:val="single"/>
    </w:rPr>
  </w:style>
  <w:style w:type="paragraph" w:styleId="Encabezado">
    <w:name w:val="header"/>
    <w:basedOn w:val="Normal"/>
    <w:link w:val="EncabezadoCar"/>
    <w:uiPriority w:val="99"/>
    <w:unhideWhenUsed/>
    <w:rsid w:val="00A061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61F2"/>
    <w:rPr>
      <w:lang w:val="es-AR"/>
    </w:rPr>
  </w:style>
  <w:style w:type="paragraph" w:styleId="Piedepgina">
    <w:name w:val="footer"/>
    <w:basedOn w:val="Normal"/>
    <w:link w:val="PiedepginaCar"/>
    <w:uiPriority w:val="99"/>
    <w:unhideWhenUsed/>
    <w:rsid w:val="00A06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1F2"/>
    <w:rPr>
      <w:lang w:val="es-AR"/>
    </w:rPr>
  </w:style>
  <w:style w:type="paragraph" w:styleId="Textodeglobo">
    <w:name w:val="Balloon Text"/>
    <w:basedOn w:val="Normal"/>
    <w:link w:val="TextodegloboCar"/>
    <w:uiPriority w:val="99"/>
    <w:semiHidden/>
    <w:unhideWhenUsed/>
    <w:rsid w:val="006A66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682"/>
    <w:rPr>
      <w:rFonts w:ascii="Tahoma" w:hAnsi="Tahoma" w:cs="Tahoma"/>
      <w:sz w:val="16"/>
      <w:szCs w:val="16"/>
      <w:lang w:val="es-AR"/>
    </w:rPr>
  </w:style>
  <w:style w:type="character" w:customStyle="1" w:styleId="Ttulo3Car">
    <w:name w:val="Título 3 Car"/>
    <w:basedOn w:val="Fuentedeprrafopredeter"/>
    <w:link w:val="Ttulo3"/>
    <w:uiPriority w:val="9"/>
    <w:rsid w:val="004A253E"/>
    <w:rPr>
      <w:rFonts w:ascii="Times New Roman" w:eastAsia="Times New Roman" w:hAnsi="Times New Roman" w:cs="Times New Roman"/>
      <w:b/>
      <w:bCs/>
      <w:sz w:val="27"/>
      <w:szCs w:val="27"/>
      <w:lang w:val="es-AR" w:eastAsia="es-AR"/>
    </w:rPr>
  </w:style>
  <w:style w:type="character" w:customStyle="1" w:styleId="apple-tab-span">
    <w:name w:val="apple-tab-span"/>
    <w:basedOn w:val="Fuentedeprrafopredeter"/>
    <w:rsid w:val="004A253E"/>
  </w:style>
</w:styles>
</file>

<file path=word/webSettings.xml><?xml version="1.0" encoding="utf-8"?>
<w:webSettings xmlns:r="http://schemas.openxmlformats.org/officeDocument/2006/relationships" xmlns:w="http://schemas.openxmlformats.org/wordprocessingml/2006/main">
  <w:divs>
    <w:div w:id="1495874916">
      <w:bodyDiv w:val="1"/>
      <w:marLeft w:val="0"/>
      <w:marRight w:val="0"/>
      <w:marTop w:val="0"/>
      <w:marBottom w:val="0"/>
      <w:divBdr>
        <w:top w:val="none" w:sz="0" w:space="0" w:color="auto"/>
        <w:left w:val="none" w:sz="0" w:space="0" w:color="auto"/>
        <w:bottom w:val="none" w:sz="0" w:space="0" w:color="auto"/>
        <w:right w:val="none" w:sz="0" w:space="0" w:color="auto"/>
      </w:divBdr>
      <w:divsChild>
        <w:div w:id="1294824924">
          <w:marLeft w:val="-1113"/>
          <w:marRight w:val="0"/>
          <w:marTop w:val="0"/>
          <w:marBottom w:val="0"/>
          <w:divBdr>
            <w:top w:val="none" w:sz="0" w:space="0" w:color="auto"/>
            <w:left w:val="none" w:sz="0" w:space="0" w:color="auto"/>
            <w:bottom w:val="none" w:sz="0" w:space="0" w:color="auto"/>
            <w:right w:val="none" w:sz="0" w:space="0" w:color="auto"/>
          </w:divBdr>
        </w:div>
        <w:div w:id="2000380252">
          <w:marLeft w:val="-567"/>
          <w:marRight w:val="0"/>
          <w:marTop w:val="0"/>
          <w:marBottom w:val="0"/>
          <w:divBdr>
            <w:top w:val="none" w:sz="0" w:space="0" w:color="auto"/>
            <w:left w:val="none" w:sz="0" w:space="0" w:color="auto"/>
            <w:bottom w:val="none" w:sz="0" w:space="0" w:color="auto"/>
            <w:right w:val="none" w:sz="0" w:space="0" w:color="auto"/>
          </w:divBdr>
        </w:div>
        <w:div w:id="144376662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3297</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delgado</dc:creator>
  <cp:lastModifiedBy>usuario</cp:lastModifiedBy>
  <cp:revision>22</cp:revision>
  <dcterms:created xsi:type="dcterms:W3CDTF">2017-06-04T23:25:00Z</dcterms:created>
  <dcterms:modified xsi:type="dcterms:W3CDTF">2017-06-05T00:46:00Z</dcterms:modified>
</cp:coreProperties>
</file>