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67" w:rsidRDefault="00AF2E67" w:rsidP="00AF2E67">
      <w:pPr>
        <w:spacing w:after="0" w:line="240" w:lineRule="auto"/>
      </w:pPr>
      <w:r>
        <w:t>INSTITUTO SUPERIOR DE PROFESORADO N º 7</w:t>
      </w:r>
    </w:p>
    <w:p w:rsidR="00AF2E67" w:rsidRDefault="00AF2E67" w:rsidP="00AF2E67">
      <w:pPr>
        <w:spacing w:after="0" w:line="240" w:lineRule="auto"/>
      </w:pPr>
      <w:r>
        <w:t>PROFESORADO EN CIENCIAS DE LA EDUCACIÓN</w:t>
      </w:r>
    </w:p>
    <w:p w:rsidR="00AF2E67" w:rsidRDefault="00AF2E67" w:rsidP="00AF2E67">
      <w:pPr>
        <w:spacing w:after="0" w:line="240" w:lineRule="auto"/>
      </w:pPr>
      <w:r>
        <w:t>4to AÑO</w:t>
      </w:r>
    </w:p>
    <w:p w:rsidR="00AF2E67" w:rsidRDefault="00AF2E67" w:rsidP="00AF2E67">
      <w:pPr>
        <w:spacing w:after="0" w:line="240" w:lineRule="auto"/>
      </w:pPr>
      <w:r>
        <w:t>DIDÁCTICA DE LA EDUCACIÓN POLIMODAL Y DE LA EDUCACIÓN SUPERIOR</w:t>
      </w:r>
    </w:p>
    <w:p w:rsidR="00AF2E67" w:rsidRDefault="00AF2E67" w:rsidP="00AF2E67">
      <w:pPr>
        <w:spacing w:after="0" w:line="240" w:lineRule="auto"/>
      </w:pPr>
      <w:r>
        <w:t>CURSO LECTIVO:   2º cuatrimestre 2019</w:t>
      </w:r>
    </w:p>
    <w:p w:rsidR="00AF2E67" w:rsidRDefault="00AF2E67" w:rsidP="00AF2E67">
      <w:pPr>
        <w:spacing w:after="0" w:line="240" w:lineRule="auto"/>
      </w:pPr>
    </w:p>
    <w:p w:rsidR="00AF2E67" w:rsidRDefault="00AF2E67" w:rsidP="00AF2E67">
      <w:pPr>
        <w:spacing w:after="0" w:line="240" w:lineRule="auto"/>
      </w:pPr>
      <w:r>
        <w:t>CONTENIDOS</w:t>
      </w:r>
    </w:p>
    <w:p w:rsidR="00AF2E67" w:rsidRDefault="00AF2E67" w:rsidP="00AF2E67">
      <w:r>
        <w:t>UNIDAD I CICLO ORIENTADO DE LA EDUCACIÓN SECUNDARIA: Encuadre general. MARCO NORMATIVO. ORIENTACIONES CURRICULARES: FUNDAMENTOS GENERALES. Los proyectos Integrados</w:t>
      </w:r>
    </w:p>
    <w:p w:rsidR="00AF2E67" w:rsidRDefault="00AF2E67" w:rsidP="00AF2E67">
      <w:r>
        <w:t xml:space="preserve">UNIDAD II: ESTRUCTURA CURRICULAR DEL CICLO ORIENTADO. Espacios Curriculares de la Formación General. Espacios curriculares </w:t>
      </w:r>
      <w:r w:rsidR="00DD68FD">
        <w:t>de la</w:t>
      </w:r>
      <w:r>
        <w:t xml:space="preserve"> Formación Específica.  Orientación Ciencias Sociales y Humanidades. La organización disciplinar. Criterios de organización y adecuación ateniendo a las particularidades socio-institucionales.</w:t>
      </w:r>
    </w:p>
    <w:p w:rsidR="00AF2E67" w:rsidRDefault="00AF2E67" w:rsidP="00AF2E67">
      <w:r>
        <w:t>UNIDAD III: El sujeto que aprende y los procesos cognitivos y meta cognitivos. El Pensamiento Formal. Capacidades mentales de orden superior: ANÁLISIS. SÍNTESIS. CONCEPTUALIZACIÓN. MANEJO DE INFORMACIÓN. PENSAMIENTO SISTÉMICO. PENSAMIENTO CRÍTICO. INVESTIGACIÓN. META COGNICIÓN.</w:t>
      </w:r>
    </w:p>
    <w:p w:rsidR="00AF2E67" w:rsidRDefault="00AF2E67" w:rsidP="00AF2E67">
      <w:r>
        <w:tab/>
        <w:t xml:space="preserve">UNIDAD IV: Enseñanza para la comprensión   Marco Conceptual. Pilares de la Enseñanza para la Comprensión. La evaluación en el marco de la </w:t>
      </w:r>
      <w:proofErr w:type="spellStart"/>
      <w:r>
        <w:t>EpC</w:t>
      </w:r>
      <w:proofErr w:type="spellEnd"/>
      <w:r>
        <w:t xml:space="preserve">. Instrumentos: matrices, </w:t>
      </w:r>
      <w:proofErr w:type="spellStart"/>
      <w:r>
        <w:t>rubric</w:t>
      </w:r>
      <w:proofErr w:type="spellEnd"/>
      <w:r>
        <w:t xml:space="preserve">. Didáctica de Nivel </w:t>
      </w:r>
      <w:proofErr w:type="spellStart"/>
      <w:r>
        <w:t>Superiopr</w:t>
      </w:r>
      <w:proofErr w:type="spellEnd"/>
    </w:p>
    <w:p w:rsidR="003F768A" w:rsidRDefault="00AF2E67" w:rsidP="00AF2E67">
      <w:r>
        <w:tab/>
        <w:t xml:space="preserve">UNIDAD V: Evaluación: tipos. Por su funcionalidad: </w:t>
      </w:r>
      <w:proofErr w:type="spellStart"/>
      <w:r>
        <w:t>Sumativa</w:t>
      </w:r>
      <w:proofErr w:type="spellEnd"/>
      <w:r>
        <w:t xml:space="preserve">. Formativa. Por su </w:t>
      </w:r>
      <w:proofErr w:type="spellStart"/>
      <w:r>
        <w:t>Normotipo</w:t>
      </w:r>
      <w:proofErr w:type="spellEnd"/>
      <w:r>
        <w:t xml:space="preserve">:  Nomotética – Normativa </w:t>
      </w:r>
      <w:proofErr w:type="spellStart"/>
      <w:r>
        <w:t>Criterial</w:t>
      </w:r>
      <w:proofErr w:type="spellEnd"/>
      <w:r>
        <w:t xml:space="preserve">- </w:t>
      </w:r>
      <w:proofErr w:type="spellStart"/>
      <w:r>
        <w:t>Idiográfica</w:t>
      </w:r>
      <w:proofErr w:type="spellEnd"/>
      <w:r>
        <w:t xml:space="preserve">. Por su Temporalización       Inicial -  Procesual – Final. Por sus Agentes: Autoevaluación – Coevaluación – </w:t>
      </w:r>
      <w:proofErr w:type="spellStart"/>
      <w:r>
        <w:t>Heteroevaluación</w:t>
      </w:r>
      <w:proofErr w:type="spellEnd"/>
      <w:r>
        <w:t xml:space="preserve">. Técnicas e instrumentos de evaluación. La evaluación en el marco de la </w:t>
      </w:r>
      <w:proofErr w:type="spellStart"/>
      <w:proofErr w:type="gramStart"/>
      <w:r>
        <w:t>EpC</w:t>
      </w:r>
      <w:proofErr w:type="spellEnd"/>
      <w:r>
        <w:t xml:space="preserve"> :</w:t>
      </w:r>
      <w:proofErr w:type="gramEnd"/>
      <w:r>
        <w:t xml:space="preserve"> matrices, </w:t>
      </w:r>
      <w:proofErr w:type="spellStart"/>
      <w:r>
        <w:t>rubric</w:t>
      </w:r>
      <w:proofErr w:type="spellEnd"/>
    </w:p>
    <w:p w:rsidR="00AF2E67" w:rsidRDefault="00AF2E67" w:rsidP="00AF2E67">
      <w:r>
        <w:t>BIBLIOGRAFÍA:</w:t>
      </w:r>
    </w:p>
    <w:p w:rsidR="00AF2E67" w:rsidRDefault="00AF2E67" w:rsidP="00AF2E67">
      <w:pPr>
        <w:spacing w:after="0"/>
      </w:pPr>
      <w:r>
        <w:t>ÁLVAREZ MÉNDEZ. Evaluar para conocer, examinar para excluir. Editorial Miño.pdf</w:t>
      </w:r>
    </w:p>
    <w:p w:rsidR="00AF2E67" w:rsidRDefault="00AF2E67" w:rsidP="00AF2E67">
      <w:pPr>
        <w:spacing w:after="0"/>
      </w:pPr>
      <w:r>
        <w:t xml:space="preserve">ÁLVAREZ </w:t>
      </w:r>
      <w:bookmarkStart w:id="0" w:name="_GoBack"/>
      <w:bookmarkEnd w:id="0"/>
      <w:r w:rsidR="00DD68FD">
        <w:t>MÉNDEZ.</w:t>
      </w:r>
      <w:r>
        <w:t xml:space="preserve"> Evaluar a exámenes.pdf </w:t>
      </w:r>
    </w:p>
    <w:p w:rsidR="00AF2E67" w:rsidRDefault="00AF2E67" w:rsidP="00AF2E67">
      <w:pPr>
        <w:spacing w:after="0"/>
      </w:pPr>
      <w:r>
        <w:t xml:space="preserve">Artículo:  COMPETENCIAS Y CURRICULUM: UNA RELACIÓN TENSA Y </w:t>
      </w:r>
      <w:proofErr w:type="gramStart"/>
      <w:r>
        <w:t>COMPLEJA .Bertha</w:t>
      </w:r>
      <w:proofErr w:type="gramEnd"/>
      <w:r>
        <w:t xml:space="preserve"> Orozco Fuentes. Marzo de 2009</w:t>
      </w:r>
    </w:p>
    <w:p w:rsidR="00AF2E67" w:rsidRDefault="00AF2E67" w:rsidP="00AF2E67">
      <w:pPr>
        <w:spacing w:after="0"/>
      </w:pPr>
      <w:r>
        <w:t>BLYTE, T., La enseñanza para la comprensión. Paidós, Buenos Aires, 1999</w:t>
      </w:r>
    </w:p>
    <w:p w:rsidR="00AF2E67" w:rsidRDefault="00AF2E67" w:rsidP="00AF2E67">
      <w:pPr>
        <w:spacing w:after="0"/>
      </w:pPr>
      <w:r>
        <w:t xml:space="preserve">CAMILLONI, Alicia W. de; </w:t>
      </w:r>
      <w:proofErr w:type="spellStart"/>
      <w:r>
        <w:t>Celman</w:t>
      </w:r>
      <w:proofErr w:type="spellEnd"/>
      <w:r>
        <w:t xml:space="preserve">, Susana; </w:t>
      </w:r>
      <w:proofErr w:type="spellStart"/>
      <w:r>
        <w:t>Litwin</w:t>
      </w:r>
      <w:proofErr w:type="spellEnd"/>
      <w:r>
        <w:t xml:space="preserve">, Edith; </w:t>
      </w:r>
      <w:proofErr w:type="spellStart"/>
      <w:r>
        <w:t>Palou</w:t>
      </w:r>
      <w:proofErr w:type="spellEnd"/>
      <w:r>
        <w:t xml:space="preserve"> de Maté, María del Carmen.  “La evaluación de los aprendizajes en el debate didáctico contemporáneo”. Editorial Paidós. Buenos Aires.1998 </w:t>
      </w:r>
      <w:proofErr w:type="spellStart"/>
      <w:r>
        <w:t>Camilloni</w:t>
      </w:r>
      <w:proofErr w:type="spellEnd"/>
      <w:r>
        <w:t xml:space="preserve"> y otros, Corrientes didácticas contemporáneas. Buenos Aires, Paidós, 1996.</w:t>
      </w:r>
    </w:p>
    <w:p w:rsidR="00AF2E67" w:rsidRDefault="00AF2E67" w:rsidP="00AF2E67">
      <w:pPr>
        <w:spacing w:after="0"/>
      </w:pPr>
      <w:r>
        <w:t>CAMILLONI y otros, Corrientes didácticas contemporáneas. Buenos Aires, Paidós, 1996.</w:t>
      </w:r>
    </w:p>
    <w:p w:rsidR="00AF2E67" w:rsidRDefault="00AF2E67" w:rsidP="00AF2E67">
      <w:pPr>
        <w:spacing w:after="0"/>
      </w:pPr>
      <w:r>
        <w:t>CARLINO, Paula. “ESCRIBIR, LEER Y APRENDER EN LA UNIVERSIDAD” Editorial: Fondo de Cultura Económica. Buenos Aires. 2005</w:t>
      </w:r>
    </w:p>
    <w:p w:rsidR="00AF2E67" w:rsidRDefault="00AF2E67" w:rsidP="00AF2E67">
      <w:pPr>
        <w:spacing w:after="0"/>
      </w:pPr>
      <w:r>
        <w:t xml:space="preserve"> CELMAN, Susana. Escuela-aprendizaje-evaluación. Revista Presencia.1988 </w:t>
      </w:r>
      <w:proofErr w:type="spellStart"/>
      <w:r>
        <w:t>pdf</w:t>
      </w:r>
      <w:proofErr w:type="spellEnd"/>
    </w:p>
    <w:p w:rsidR="00AF2E67" w:rsidRDefault="00AF2E67" w:rsidP="00AF2E67">
      <w:pPr>
        <w:spacing w:after="0"/>
      </w:pPr>
      <w:r>
        <w:t xml:space="preserve">FICHAS DE CATEDRA I, II, III, IV  </w:t>
      </w:r>
    </w:p>
    <w:p w:rsidR="00AF2E67" w:rsidRDefault="00AF2E67" w:rsidP="00AF2E67">
      <w:pPr>
        <w:spacing w:after="0"/>
      </w:pPr>
      <w:r>
        <w:t>GOBIERNO DE SANTA FE. DIRECCIÓN PROVINCIAL DE DESARROLLO CURRICULAR Y RELACIONES ACADEMICAS Primer Documento Curricular 2013. Escuela Secundaria. Ciclo Orientado. Primer Documento de Desarrollo Curricular (2013)</w:t>
      </w:r>
    </w:p>
    <w:p w:rsidR="00AF2E67" w:rsidRDefault="00AF2E67" w:rsidP="00AF2E67">
      <w:pPr>
        <w:spacing w:after="0"/>
      </w:pPr>
      <w:r>
        <w:t xml:space="preserve">LUCARELLI; Elisa. La Didáctica del Nivel Superior. Universidad de Buenos </w:t>
      </w:r>
      <w:proofErr w:type="spellStart"/>
      <w:r>
        <w:t>Aires.Ficha</w:t>
      </w:r>
      <w:proofErr w:type="spellEnd"/>
      <w:r>
        <w:t xml:space="preserve"> de cátedra 1998.</w:t>
      </w:r>
    </w:p>
    <w:p w:rsidR="00AF2E67" w:rsidRDefault="00AF2E67" w:rsidP="00AF2E67">
      <w:pPr>
        <w:spacing w:after="0"/>
      </w:pPr>
      <w:r>
        <w:t xml:space="preserve">REVISTA 2016 de Cooperativa Panorama RECUPERAR LOS SABERES SOCIALMENTE PRODUCTIVOS. Entrevista a Bertha Orozco Fuentes y Adriana </w:t>
      </w:r>
      <w:proofErr w:type="spellStart"/>
      <w:r>
        <w:t>Puiggrós</w:t>
      </w:r>
      <w:proofErr w:type="spellEnd"/>
      <w:r>
        <w:t xml:space="preserve">. María Elisa </w:t>
      </w:r>
      <w:proofErr w:type="spellStart"/>
      <w:r>
        <w:t>Ghea</w:t>
      </w:r>
      <w:proofErr w:type="spellEnd"/>
    </w:p>
    <w:p w:rsidR="00AF2E67" w:rsidRDefault="00AF2E67" w:rsidP="00AF2E67">
      <w:pPr>
        <w:spacing w:after="0"/>
      </w:pPr>
      <w:r>
        <w:t>SOUTO, M.: La clase escolar. Una mirada desde la didáctica de lo grupal. Buenos Aires, Paidós, 2006.</w:t>
      </w:r>
    </w:p>
    <w:p w:rsidR="00AF2E67" w:rsidRDefault="00AF2E67" w:rsidP="00AF2E67">
      <w:pPr>
        <w:spacing w:after="0"/>
      </w:pPr>
      <w:r>
        <w:t xml:space="preserve">STEIMAN J. MAS DIDACTICA EN LA EDUCACION SUPERIOR. Miño y </w:t>
      </w:r>
      <w:proofErr w:type="spellStart"/>
      <w:r>
        <w:t>Davila</w:t>
      </w:r>
      <w:proofErr w:type="spellEnd"/>
      <w:r>
        <w:t>. BS As 2008</w:t>
      </w:r>
    </w:p>
    <w:p w:rsidR="00AF2E67" w:rsidRDefault="00AF2E67" w:rsidP="00AF2E67">
      <w:pPr>
        <w:spacing w:after="0"/>
      </w:pPr>
      <w:r w:rsidRPr="00AF2E67">
        <w:t xml:space="preserve">STEIMAN J. </w:t>
      </w:r>
      <w:r>
        <w:t>L</w:t>
      </w:r>
      <w:r w:rsidRPr="00AF2E67">
        <w:t xml:space="preserve">AS </w:t>
      </w:r>
      <w:r>
        <w:t>PRÁCTICAS DE ENSEÑANZA</w:t>
      </w:r>
      <w:r w:rsidRPr="00AF2E67">
        <w:t xml:space="preserve">. Miño y </w:t>
      </w:r>
      <w:proofErr w:type="spellStart"/>
      <w:r w:rsidRPr="00AF2E67">
        <w:t>Davila</w:t>
      </w:r>
      <w:proofErr w:type="spellEnd"/>
      <w:r w:rsidRPr="00AF2E67">
        <w:t>. BS As 20</w:t>
      </w:r>
      <w:r>
        <w:t>1</w:t>
      </w:r>
      <w:r w:rsidR="001314AD">
        <w:t>RAMA 2019</w:t>
      </w:r>
      <w:r w:rsidRPr="00AF2E67">
        <w:t>8</w:t>
      </w:r>
    </w:p>
    <w:sectPr w:rsidR="00AF2E67" w:rsidSect="00AF2E6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67"/>
    <w:rsid w:val="001314AD"/>
    <w:rsid w:val="003F768A"/>
    <w:rsid w:val="00AF2E67"/>
    <w:rsid w:val="00D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71DB451-9DB2-4B3A-983A-534C6071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2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usuariovt</dc:creator>
  <cp:keywords/>
  <dc:description/>
  <cp:lastModifiedBy>usuariovt</cp:lastModifiedBy>
  <cp:revision>3</cp:revision>
  <cp:lastPrinted>2019-11-13T22:39:00Z</cp:lastPrinted>
  <dcterms:created xsi:type="dcterms:W3CDTF">2019-11-11T21:18:00Z</dcterms:created>
  <dcterms:modified xsi:type="dcterms:W3CDTF">2019-11-13T22:40:00Z</dcterms:modified>
</cp:coreProperties>
</file>