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22" w:rsidRDefault="00DC52C4" w:rsidP="004E7665">
      <w:pPr>
        <w:pStyle w:val="NormalWeb"/>
        <w:rPr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2295525" cy="1552575"/>
            <wp:effectExtent l="19050" t="0" r="9525" b="0"/>
            <wp:docPr id="1" name="Imagen 3" descr="LOGO INSTITUTO v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INSTITUTO va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665" w:rsidRPr="00DD7976" w:rsidRDefault="004E7665" w:rsidP="004E7665">
      <w:pPr>
        <w:pStyle w:val="NormalWeb"/>
        <w:rPr>
          <w:b/>
          <w:color w:val="000000"/>
        </w:rPr>
      </w:pPr>
      <w:r w:rsidRPr="00DD7976">
        <w:rPr>
          <w:b/>
          <w:color w:val="000000"/>
        </w:rPr>
        <w:t xml:space="preserve">CARRERA: </w:t>
      </w:r>
      <w:r w:rsidRPr="00DD7976">
        <w:rPr>
          <w:color w:val="000000"/>
        </w:rPr>
        <w:t>Profesorado de Educación Superior en Ciencias de la Educación</w:t>
      </w:r>
    </w:p>
    <w:p w:rsidR="004E7665" w:rsidRPr="00DD7976" w:rsidRDefault="004E7665" w:rsidP="004E7665">
      <w:pPr>
        <w:pStyle w:val="NormalWeb"/>
        <w:rPr>
          <w:color w:val="000000"/>
        </w:rPr>
      </w:pPr>
      <w:r w:rsidRPr="00DD7976">
        <w:rPr>
          <w:b/>
          <w:color w:val="000000"/>
        </w:rPr>
        <w:t xml:space="preserve">PLAN DE ESTUDIO: </w:t>
      </w:r>
      <w:r w:rsidRPr="00DD7976">
        <w:rPr>
          <w:color w:val="000000"/>
        </w:rPr>
        <w:t>Nº 260/03. Modificación RN 2025/10</w:t>
      </w:r>
    </w:p>
    <w:p w:rsidR="004E7665" w:rsidRPr="00DD7976" w:rsidRDefault="004E7665" w:rsidP="004E7665">
      <w:pPr>
        <w:pStyle w:val="NormalWeb"/>
        <w:rPr>
          <w:color w:val="000000"/>
        </w:rPr>
      </w:pPr>
      <w:r w:rsidRPr="00DD7976">
        <w:rPr>
          <w:b/>
          <w:color w:val="000000"/>
        </w:rPr>
        <w:t xml:space="preserve">UNIDAD CURRICULAR: </w:t>
      </w:r>
      <w:r w:rsidRPr="00DD7976">
        <w:rPr>
          <w:color w:val="000000"/>
        </w:rPr>
        <w:t>Metodología de la Investigación Educativa</w:t>
      </w:r>
    </w:p>
    <w:p w:rsidR="004E7665" w:rsidRPr="00DD7976" w:rsidRDefault="004E7665" w:rsidP="004E7665">
      <w:pPr>
        <w:pStyle w:val="NormalWeb"/>
        <w:rPr>
          <w:b/>
          <w:color w:val="FF0000"/>
        </w:rPr>
      </w:pPr>
      <w:r w:rsidRPr="00DD7976">
        <w:rPr>
          <w:b/>
          <w:color w:val="000000"/>
        </w:rPr>
        <w:t xml:space="preserve">PROFESORA: </w:t>
      </w:r>
      <w:r w:rsidR="00875996">
        <w:rPr>
          <w:color w:val="000000"/>
        </w:rPr>
        <w:t xml:space="preserve">Andrea Irusta </w:t>
      </w:r>
      <w:r w:rsidRPr="00DD7976">
        <w:rPr>
          <w:color w:val="000000"/>
        </w:rPr>
        <w:t xml:space="preserve"> (reemplazante)</w:t>
      </w:r>
    </w:p>
    <w:p w:rsidR="004E7665" w:rsidRPr="00DD7976" w:rsidRDefault="004E7665" w:rsidP="004E7665">
      <w:pPr>
        <w:pStyle w:val="NormalWeb"/>
        <w:rPr>
          <w:b/>
          <w:color w:val="000000"/>
        </w:rPr>
      </w:pPr>
      <w:r w:rsidRPr="00DD7976">
        <w:rPr>
          <w:b/>
          <w:color w:val="000000"/>
        </w:rPr>
        <w:t xml:space="preserve">Régimen de cursado: </w:t>
      </w:r>
      <w:r w:rsidRPr="00DD7976">
        <w:rPr>
          <w:color w:val="000000"/>
        </w:rPr>
        <w:t>Anual</w:t>
      </w:r>
    </w:p>
    <w:p w:rsidR="004E7665" w:rsidRPr="00DD7976" w:rsidRDefault="004E7665" w:rsidP="004E7665">
      <w:pPr>
        <w:pStyle w:val="NormalWeb"/>
        <w:rPr>
          <w:color w:val="000000"/>
        </w:rPr>
      </w:pPr>
      <w:r w:rsidRPr="00DD7976">
        <w:rPr>
          <w:b/>
          <w:color w:val="000000"/>
        </w:rPr>
        <w:t xml:space="preserve">AÑO: </w:t>
      </w:r>
      <w:r w:rsidRPr="00DD7976">
        <w:rPr>
          <w:color w:val="000000"/>
        </w:rPr>
        <w:t>201</w:t>
      </w:r>
      <w:r w:rsidR="00315E4E" w:rsidRPr="00DD7976">
        <w:rPr>
          <w:color w:val="000000"/>
        </w:rPr>
        <w:t>8</w:t>
      </w:r>
    </w:p>
    <w:p w:rsidR="00077D3E" w:rsidRPr="00DD7976" w:rsidRDefault="00077D3E" w:rsidP="00077D3E">
      <w:pPr>
        <w:jc w:val="both"/>
        <w:rPr>
          <w:b/>
        </w:rPr>
      </w:pPr>
    </w:p>
    <w:p w:rsidR="00077D3E" w:rsidRPr="00DD7976" w:rsidRDefault="005A7533" w:rsidP="00077D3E">
      <w:pPr>
        <w:rPr>
          <w:b/>
        </w:rPr>
      </w:pPr>
      <w:r>
        <w:rPr>
          <w:b/>
        </w:rPr>
        <w:t>Marco de referencia</w:t>
      </w:r>
    </w:p>
    <w:p w:rsidR="00077D3E" w:rsidRPr="00DD7976" w:rsidRDefault="00077D3E" w:rsidP="00077D3E">
      <w:pPr>
        <w:rPr>
          <w:b/>
        </w:rPr>
      </w:pPr>
    </w:p>
    <w:p w:rsidR="00077D3E" w:rsidRPr="00DD7976" w:rsidRDefault="00077D3E" w:rsidP="00077D3E">
      <w:pPr>
        <w:jc w:val="both"/>
      </w:pPr>
      <w:r w:rsidRPr="00DD7976">
        <w:tab/>
        <w:t>Una de las más claras evidencias en el campo educativo es la escisión entre la “</w:t>
      </w:r>
      <w:r w:rsidRPr="00DD7976">
        <w:rPr>
          <w:b/>
        </w:rPr>
        <w:t>teoría” y la “práctica”</w:t>
      </w:r>
      <w:r w:rsidRPr="00DD7976">
        <w:t xml:space="preserve"> y es, a su vez, el fenómeno más controvertido que se arrastra desde los inicios de la reflexión humana acerca de la educación, por lo tanto constituye el problema más importante a resolver en los tiempos actuales.</w:t>
      </w:r>
    </w:p>
    <w:p w:rsidR="00A65482" w:rsidRPr="00DD7976" w:rsidRDefault="00987696" w:rsidP="00077D3E">
      <w:pPr>
        <w:jc w:val="both"/>
      </w:pPr>
      <w:r w:rsidRPr="00DD7976">
        <w:tab/>
        <w:t xml:space="preserve">Por tratarse de una cátedra que curricularmente corresponde al cuarto año de la carrera recupera </w:t>
      </w:r>
      <w:r w:rsidR="004D44C7" w:rsidRPr="00DD7976">
        <w:t xml:space="preserve">fundamentalmente </w:t>
      </w:r>
      <w:r w:rsidRPr="00DD7976">
        <w:t>saberes</w:t>
      </w:r>
      <w:r w:rsidR="00964E42" w:rsidRPr="00DD7976">
        <w:t xml:space="preserve"> de </w:t>
      </w:r>
      <w:r w:rsidR="00A65482" w:rsidRPr="00DD7976">
        <w:t>diversas disciplinas tales como</w:t>
      </w:r>
      <w:r w:rsidRPr="00DD7976">
        <w:t xml:space="preserve"> Política</w:t>
      </w:r>
      <w:r w:rsidR="004D44C7" w:rsidRPr="00DD7976">
        <w:t>, economía y e</w:t>
      </w:r>
      <w:r w:rsidRPr="00DD7976">
        <w:t>duca</w:t>
      </w:r>
      <w:r w:rsidR="004D44C7" w:rsidRPr="00DD7976">
        <w:t>ción</w:t>
      </w:r>
      <w:r w:rsidR="00A65482" w:rsidRPr="00DD7976">
        <w:t>;</w:t>
      </w:r>
      <w:r w:rsidRPr="00DD7976">
        <w:t xml:space="preserve"> Historia de la Educación Argentina</w:t>
      </w:r>
      <w:r w:rsidR="00A65482" w:rsidRPr="00DD7976">
        <w:t>;</w:t>
      </w:r>
      <w:r w:rsidRPr="00DD7976">
        <w:t xml:space="preserve"> Psicología institucional</w:t>
      </w:r>
      <w:r w:rsidR="00A65482" w:rsidRPr="00DD7976">
        <w:t>;</w:t>
      </w:r>
      <w:r w:rsidRPr="00DD7976">
        <w:t xml:space="preserve"> Organización y administración del Sistema educativo argentino</w:t>
      </w:r>
      <w:r w:rsidR="00A65482" w:rsidRPr="00DD7976">
        <w:t>;</w:t>
      </w:r>
      <w:r w:rsidR="004D44C7" w:rsidRPr="00DD7976">
        <w:t xml:space="preserve"> Filosofía e Epistemología. No obstante es preciso aclarar que esta cátedra tiene una interrelación con su correlativa: Metodología Educativa del tercer año, </w:t>
      </w:r>
      <w:r w:rsidR="00A65482" w:rsidRPr="00DD7976">
        <w:t xml:space="preserve">ya que </w:t>
      </w:r>
      <w:r w:rsidR="004D44C7" w:rsidRPr="00DD7976">
        <w:t xml:space="preserve">en la misma elaboran el </w:t>
      </w:r>
      <w:r w:rsidR="00A65482" w:rsidRPr="00DD7976">
        <w:t>diseño de la investigación, que la mayoría de los alumnos, continúa en esta cátedra.</w:t>
      </w:r>
    </w:p>
    <w:p w:rsidR="00423222" w:rsidRPr="00DD7976" w:rsidRDefault="00077D3E" w:rsidP="00077D3E">
      <w:pPr>
        <w:jc w:val="both"/>
      </w:pPr>
      <w:r w:rsidRPr="00DD7976">
        <w:tab/>
        <w:t>El reconocimiento de la complejidad propia de la realidad educativa, exige la participación en la investigación educativa de aquellos que trabajan en las organizaciones escolares  a partir del conocimiento de los problemas de la institución.</w:t>
      </w:r>
    </w:p>
    <w:p w:rsidR="00423222" w:rsidRPr="00DD7976" w:rsidRDefault="00077D3E" w:rsidP="00423222">
      <w:pPr>
        <w:autoSpaceDE w:val="0"/>
        <w:autoSpaceDN w:val="0"/>
        <w:adjustRightInd w:val="0"/>
      </w:pPr>
      <w:r w:rsidRPr="00DD7976">
        <w:t xml:space="preserve"> </w:t>
      </w:r>
      <w:r w:rsidR="00423222" w:rsidRPr="00DD7976">
        <w:t xml:space="preserve">En este sentido, se espera que los/las estudiantes se involucren en procesos reflexivos sobre las diferencias entre generar conocimientos y producir mejoras, indagando las posibilidades y límites de la aplicabilidad inmediata de nuevos conocimientos en los contextos de intervención profesional. En la elección de temáticas y artículos es conveniente la consulta a las unidades de la Formación Específica que articulen con ésta, identificando problemáticas que aporten a la formación e intervención profesional. </w:t>
      </w:r>
    </w:p>
    <w:p w:rsidR="00423222" w:rsidRPr="00DD7976" w:rsidRDefault="00423222" w:rsidP="00423222">
      <w:pPr>
        <w:pStyle w:val="Default"/>
        <w:rPr>
          <w:rFonts w:ascii="Times New Roman" w:hAnsi="Times New Roman" w:cs="Times New Roman"/>
        </w:rPr>
      </w:pPr>
      <w:r w:rsidRPr="00DD7976">
        <w:rPr>
          <w:rFonts w:ascii="Times New Roman" w:hAnsi="Times New Roman" w:cs="Times New Roman"/>
        </w:rPr>
        <w:t xml:space="preserve">En cuanto a la alfabetización académica, esta unidad curricular se propone aportar a la formación de criterios para la selección, abordaje de textos, artículos y ensayos académicos y de divulgación científica; la construcción de estados del arte, el análisis de la estructura argumentativa de los textos científicos y la utilización de sistemas de notación bibliográfica, entre otros. </w:t>
      </w:r>
    </w:p>
    <w:p w:rsidR="00423222" w:rsidRPr="00DD7976" w:rsidRDefault="00423222" w:rsidP="00423222">
      <w:r w:rsidRPr="00DD7976">
        <w:t xml:space="preserve">El dominio de los entornos tecnológicos es, en nuestros contextos actuales, consustancial a la tarea colectiva de producción de conocimientos. Se espera que la unidad se proponga como un espacio para la experiencia y el análisis de escrituras colaborativas en soportes </w:t>
      </w:r>
      <w:r w:rsidRPr="00DD7976">
        <w:lastRenderedPageBreak/>
        <w:t>digitales, búsquedas avanzadas en repositorios especializados e identificación de sitios académicos regionales y nacionales.</w:t>
      </w:r>
    </w:p>
    <w:p w:rsidR="00077D3E" w:rsidRPr="00DD7976" w:rsidRDefault="00077D3E" w:rsidP="00077D3E">
      <w:pPr>
        <w:jc w:val="both"/>
      </w:pPr>
    </w:p>
    <w:p w:rsidR="00077D3E" w:rsidRPr="00DD7976" w:rsidRDefault="00077D3E" w:rsidP="00077D3E">
      <w:pPr>
        <w:ind w:firstLine="708"/>
        <w:jc w:val="both"/>
      </w:pPr>
      <w:r w:rsidRPr="00DD7976">
        <w:t>La producción de conocimientos a partir de la práctica investigativa intenta ampliar los horizontes de comprensión de aspectos de la realidad social y en este sentido la primera tarea necesaria que se impone, es la de problematizar la “realidad educativa”.</w:t>
      </w:r>
    </w:p>
    <w:p w:rsidR="00077D3E" w:rsidRPr="00DD7976" w:rsidRDefault="00077D3E" w:rsidP="00077D3E">
      <w:pPr>
        <w:ind w:firstLine="708"/>
        <w:jc w:val="both"/>
      </w:pPr>
      <w:r w:rsidRPr="00DD7976">
        <w:t>El abordaje desde perspectivas teóricas, epistemológicas y metodológicas de la investigación didáctica exige trabajar en una doble vertiente: teórica y práctica, esto requiere tanto de  la capacitación en la lectura reflexiva y crítica de la investigación como de  la elaboración y producción del corpus teórico-metodológico en situaciones determinadas que posibiliten conocerlas.</w:t>
      </w:r>
    </w:p>
    <w:p w:rsidR="00077D3E" w:rsidRPr="00DD7976" w:rsidRDefault="00077D3E" w:rsidP="00077D3E">
      <w:pPr>
        <w:ind w:firstLine="708"/>
        <w:jc w:val="both"/>
      </w:pPr>
      <w:r w:rsidRPr="00DD7976">
        <w:t>Desde la cátedra se parte de una perspectiva crítica y se considera que la investigación se produce siempre en relación a un contexto y que su objetivo es profundizar el conocimiento del mismo a la vez que contribuir  a su transformación.</w:t>
      </w:r>
    </w:p>
    <w:p w:rsidR="00077D3E" w:rsidRPr="00DD7976" w:rsidRDefault="00077D3E" w:rsidP="00077D3E">
      <w:pPr>
        <w:ind w:firstLine="708"/>
        <w:jc w:val="both"/>
      </w:pPr>
    </w:p>
    <w:p w:rsidR="0004063C" w:rsidRPr="00DD7976" w:rsidRDefault="0004063C" w:rsidP="00077D3E">
      <w:pPr>
        <w:jc w:val="both"/>
        <w:rPr>
          <w:b/>
        </w:rPr>
      </w:pPr>
    </w:p>
    <w:p w:rsidR="0004063C" w:rsidRPr="00DD7976" w:rsidRDefault="0004063C" w:rsidP="00077D3E">
      <w:pPr>
        <w:jc w:val="both"/>
        <w:rPr>
          <w:b/>
        </w:rPr>
      </w:pPr>
    </w:p>
    <w:p w:rsidR="00077D3E" w:rsidRPr="00DD7976" w:rsidRDefault="00A65482" w:rsidP="00077D3E">
      <w:pPr>
        <w:jc w:val="both"/>
        <w:rPr>
          <w:b/>
        </w:rPr>
      </w:pPr>
      <w:r w:rsidRPr="00DD7976">
        <w:rPr>
          <w:b/>
        </w:rPr>
        <w:t>PROPÓSIT</w:t>
      </w:r>
      <w:r w:rsidR="00077D3E" w:rsidRPr="00DD7976">
        <w:rPr>
          <w:b/>
        </w:rPr>
        <w:t>OS</w:t>
      </w:r>
    </w:p>
    <w:p w:rsidR="0004063C" w:rsidRPr="00DD7976" w:rsidRDefault="0004063C" w:rsidP="00077D3E">
      <w:pPr>
        <w:jc w:val="both"/>
        <w:rPr>
          <w:b/>
        </w:rPr>
      </w:pPr>
    </w:p>
    <w:p w:rsidR="00A65482" w:rsidRPr="00DD7976" w:rsidRDefault="009A60A1" w:rsidP="0004063C">
      <w:pPr>
        <w:numPr>
          <w:ilvl w:val="0"/>
          <w:numId w:val="11"/>
        </w:numPr>
        <w:jc w:val="both"/>
      </w:pPr>
      <w:r w:rsidRPr="00DD7976">
        <w:rPr>
          <w:b/>
        </w:rPr>
        <w:t>Propiciar</w:t>
      </w:r>
      <w:r w:rsidRPr="00DD7976">
        <w:t xml:space="preserve">  una mirada problematizadora de la realidad educativa identificando objetos de conocimiento, transformando en extraño lo cotidiano y lo cotidiano en extraño.</w:t>
      </w:r>
    </w:p>
    <w:p w:rsidR="0092335F" w:rsidRPr="00DD7976" w:rsidRDefault="0092335F" w:rsidP="0004063C">
      <w:pPr>
        <w:numPr>
          <w:ilvl w:val="0"/>
          <w:numId w:val="11"/>
        </w:numPr>
        <w:jc w:val="both"/>
      </w:pPr>
      <w:r w:rsidRPr="00DD7976">
        <w:rPr>
          <w:b/>
        </w:rPr>
        <w:t xml:space="preserve">Ofrecer </w:t>
      </w:r>
      <w:r w:rsidRPr="00DD7976">
        <w:t>un espacio de reflexión y trabajo colectivo sobre el proceso de producción de las investigaciones de los estudiantes.</w:t>
      </w:r>
    </w:p>
    <w:p w:rsidR="0092335F" w:rsidRPr="00DD7976" w:rsidRDefault="0092335F" w:rsidP="0004063C">
      <w:pPr>
        <w:numPr>
          <w:ilvl w:val="0"/>
          <w:numId w:val="11"/>
        </w:numPr>
        <w:jc w:val="both"/>
      </w:pPr>
      <w:r w:rsidRPr="00DD7976">
        <w:rPr>
          <w:b/>
        </w:rPr>
        <w:t>Favorecer</w:t>
      </w:r>
      <w:r w:rsidRPr="00DD7976">
        <w:t xml:space="preserve"> la reflexión </w:t>
      </w:r>
      <w:r w:rsidR="00F97A35" w:rsidRPr="00DD7976">
        <w:t>en el campo educativo analizando el proceso de investigación en sus aspectos socio-históricos; teórico – metodológicos y epistemológicos, identificando las múltiples interrelaciones entre los niveles teóricos y empíricos.</w:t>
      </w:r>
      <w:r w:rsidRPr="00DD7976">
        <w:t xml:space="preserve"> </w:t>
      </w:r>
    </w:p>
    <w:p w:rsidR="0092335F" w:rsidRPr="00DD7976" w:rsidRDefault="00F97A35" w:rsidP="0004063C">
      <w:pPr>
        <w:numPr>
          <w:ilvl w:val="0"/>
          <w:numId w:val="11"/>
        </w:numPr>
        <w:jc w:val="both"/>
      </w:pPr>
      <w:r w:rsidRPr="00DD7976">
        <w:rPr>
          <w:b/>
        </w:rPr>
        <w:t>O</w:t>
      </w:r>
      <w:r w:rsidR="0092335F" w:rsidRPr="00DD7976">
        <w:rPr>
          <w:b/>
        </w:rPr>
        <w:t>rientar</w:t>
      </w:r>
      <w:r w:rsidR="0092335F" w:rsidRPr="00DD7976">
        <w:t xml:space="preserve"> el trabajo de los </w:t>
      </w:r>
      <w:r w:rsidRPr="00DD7976">
        <w:t>estudiantes en las diferencias instancias del proceso de  elaboración de la investigación.</w:t>
      </w:r>
      <w:r w:rsidR="0092335F" w:rsidRPr="00DD7976">
        <w:t xml:space="preserve"> </w:t>
      </w:r>
    </w:p>
    <w:p w:rsidR="009A60A1" w:rsidRPr="00DD7976" w:rsidRDefault="009A60A1" w:rsidP="00077D3E">
      <w:pPr>
        <w:jc w:val="both"/>
      </w:pPr>
    </w:p>
    <w:p w:rsidR="00A65482" w:rsidRPr="00DD7976" w:rsidRDefault="00A65482" w:rsidP="00077D3E">
      <w:pPr>
        <w:jc w:val="both"/>
        <w:rPr>
          <w:b/>
        </w:rPr>
      </w:pPr>
    </w:p>
    <w:p w:rsidR="00A65482" w:rsidRPr="00DD7976" w:rsidRDefault="00A65482" w:rsidP="00077D3E">
      <w:pPr>
        <w:jc w:val="both"/>
        <w:rPr>
          <w:b/>
        </w:rPr>
      </w:pPr>
      <w:r w:rsidRPr="00DD7976">
        <w:rPr>
          <w:b/>
        </w:rPr>
        <w:t>OBJETIVOS</w:t>
      </w:r>
    </w:p>
    <w:p w:rsidR="00077D3E" w:rsidRPr="00DD7976" w:rsidRDefault="00077D3E" w:rsidP="00077D3E">
      <w:pPr>
        <w:jc w:val="both"/>
        <w:rPr>
          <w:b/>
        </w:rPr>
      </w:pPr>
    </w:p>
    <w:p w:rsidR="00077D3E" w:rsidRPr="00DD7976" w:rsidRDefault="00077D3E" w:rsidP="0004063C">
      <w:pPr>
        <w:numPr>
          <w:ilvl w:val="0"/>
          <w:numId w:val="10"/>
        </w:numPr>
        <w:jc w:val="both"/>
      </w:pPr>
      <w:r w:rsidRPr="00DD7976">
        <w:rPr>
          <w:b/>
        </w:rPr>
        <w:t>Identificar</w:t>
      </w:r>
      <w:r w:rsidRPr="00DD7976">
        <w:t xml:space="preserve"> los diferentes paradigmas y perspectivas en la investigación educativa.</w:t>
      </w:r>
    </w:p>
    <w:p w:rsidR="00077D3E" w:rsidRPr="00DD7976" w:rsidRDefault="00077D3E" w:rsidP="0004063C">
      <w:pPr>
        <w:numPr>
          <w:ilvl w:val="0"/>
          <w:numId w:val="10"/>
        </w:numPr>
        <w:jc w:val="both"/>
      </w:pPr>
      <w:r w:rsidRPr="00DD7976">
        <w:rPr>
          <w:b/>
        </w:rPr>
        <w:t xml:space="preserve">Reflexionar </w:t>
      </w:r>
      <w:r w:rsidRPr="00DD7976">
        <w:t>críticamente sobre experiencias concretas en las escuelas y fundamentar las opciones epistemológicas, conceptuales y metodológicas implicadas en el tema.</w:t>
      </w:r>
    </w:p>
    <w:p w:rsidR="00077D3E" w:rsidRPr="00DD7976" w:rsidRDefault="00077D3E" w:rsidP="0004063C">
      <w:pPr>
        <w:numPr>
          <w:ilvl w:val="0"/>
          <w:numId w:val="10"/>
        </w:numPr>
        <w:jc w:val="both"/>
      </w:pPr>
      <w:r w:rsidRPr="00DD7976">
        <w:rPr>
          <w:b/>
        </w:rPr>
        <w:t>Iniciarse</w:t>
      </w:r>
      <w:r w:rsidRPr="00DD7976">
        <w:t xml:space="preserve"> en  el proceso de la investigación de la realidad en la cual van a insertarse.</w:t>
      </w:r>
    </w:p>
    <w:p w:rsidR="00077D3E" w:rsidRPr="00DD7976" w:rsidRDefault="00077D3E" w:rsidP="0004063C">
      <w:pPr>
        <w:numPr>
          <w:ilvl w:val="0"/>
          <w:numId w:val="10"/>
        </w:numPr>
        <w:jc w:val="both"/>
      </w:pPr>
      <w:r w:rsidRPr="00DD7976">
        <w:rPr>
          <w:b/>
        </w:rPr>
        <w:t>Trabajar</w:t>
      </w:r>
      <w:r w:rsidRPr="00DD7976">
        <w:t xml:space="preserve"> sobre las ventajas e imposibilidades paradigmáticas y nuestros propios supuestos.</w:t>
      </w:r>
    </w:p>
    <w:p w:rsidR="00077D3E" w:rsidRPr="00DD7976" w:rsidRDefault="00077D3E" w:rsidP="0004063C">
      <w:pPr>
        <w:numPr>
          <w:ilvl w:val="0"/>
          <w:numId w:val="10"/>
        </w:numPr>
        <w:jc w:val="both"/>
      </w:pPr>
      <w:r w:rsidRPr="00DD7976">
        <w:rPr>
          <w:b/>
        </w:rPr>
        <w:t>Entender</w:t>
      </w:r>
      <w:r w:rsidRPr="00DD7976">
        <w:t xml:space="preserve"> a la investigación como un instrumento al servicio del mejoramiento de la práctica docente.</w:t>
      </w:r>
    </w:p>
    <w:p w:rsidR="00077D3E" w:rsidRPr="00DD7976" w:rsidRDefault="00077D3E" w:rsidP="0004063C">
      <w:pPr>
        <w:numPr>
          <w:ilvl w:val="0"/>
          <w:numId w:val="10"/>
        </w:numPr>
        <w:jc w:val="both"/>
      </w:pPr>
      <w:r w:rsidRPr="00DD7976">
        <w:rPr>
          <w:b/>
        </w:rPr>
        <w:t xml:space="preserve">Evaluar </w:t>
      </w:r>
      <w:r w:rsidRPr="00DD7976">
        <w:t>diseños de investigación propios del campo educativo, analizando su proceso de producción a la luz de los contenidos abordados.</w:t>
      </w:r>
    </w:p>
    <w:p w:rsidR="00077D3E" w:rsidRPr="00DD7976" w:rsidRDefault="00077D3E" w:rsidP="00077D3E">
      <w:pPr>
        <w:jc w:val="both"/>
      </w:pPr>
    </w:p>
    <w:p w:rsidR="00077D3E" w:rsidRPr="00DD7976" w:rsidRDefault="00A8095A" w:rsidP="00077D3E">
      <w:pPr>
        <w:rPr>
          <w:b/>
        </w:rPr>
      </w:pPr>
      <w:r w:rsidRPr="00DD7976">
        <w:rPr>
          <w:b/>
        </w:rPr>
        <w:t>CONTENIDOS A DESARROLLAR:</w:t>
      </w:r>
    </w:p>
    <w:p w:rsidR="00A8095A" w:rsidRPr="00DD7976" w:rsidRDefault="00A8095A" w:rsidP="00077D3E">
      <w:pPr>
        <w:rPr>
          <w:b/>
        </w:rPr>
      </w:pPr>
    </w:p>
    <w:p w:rsidR="00077D3E" w:rsidRPr="00DD7976" w:rsidRDefault="00077D3E" w:rsidP="00077D3E">
      <w:pPr>
        <w:rPr>
          <w:b/>
        </w:rPr>
      </w:pPr>
      <w:r w:rsidRPr="00DD7976">
        <w:rPr>
          <w:b/>
        </w:rPr>
        <w:t>ACERCA DEL CONOCIMIENTO Y LAS PRÁCTICAS</w:t>
      </w:r>
    </w:p>
    <w:p w:rsidR="00077D3E" w:rsidRPr="00DD7976" w:rsidRDefault="00077D3E" w:rsidP="00077D3E">
      <w:pPr>
        <w:jc w:val="both"/>
      </w:pPr>
      <w:r w:rsidRPr="00DD7976">
        <w:t xml:space="preserve">La complejidad y singularidad de los fenómenos educativos. </w:t>
      </w:r>
    </w:p>
    <w:p w:rsidR="00077D3E" w:rsidRPr="00DD7976" w:rsidRDefault="00077D3E" w:rsidP="00077D3E">
      <w:pPr>
        <w:jc w:val="both"/>
      </w:pPr>
      <w:r w:rsidRPr="00DD7976">
        <w:lastRenderedPageBreak/>
        <w:t xml:space="preserve">Conceptualizaciones acerca de: Investigación sobre educación – Investigación educativa – Práctica docente y Práctica pedagógica. </w:t>
      </w:r>
    </w:p>
    <w:p w:rsidR="00077D3E" w:rsidRPr="00DD7976" w:rsidRDefault="00077D3E" w:rsidP="00077D3E">
      <w:pPr>
        <w:jc w:val="both"/>
      </w:pPr>
      <w:r w:rsidRPr="00DD7976">
        <w:t>Supuestos ontológicos, epistemológicos y metodólogicos en los paradigmas positivista, interpretativo y socio–crítico.</w:t>
      </w:r>
    </w:p>
    <w:p w:rsidR="00077D3E" w:rsidRPr="00DD7976" w:rsidRDefault="00077D3E" w:rsidP="00077D3E">
      <w:pPr>
        <w:jc w:val="both"/>
      </w:pPr>
      <w:r w:rsidRPr="00DD7976">
        <w:t>Dimensiones del proceso metodológico: enfoque cuantitativo y cualitativo.</w:t>
      </w:r>
    </w:p>
    <w:p w:rsidR="00077D3E" w:rsidRPr="00DD7976" w:rsidRDefault="00077D3E" w:rsidP="00077D3E">
      <w:pPr>
        <w:jc w:val="both"/>
      </w:pPr>
      <w:r w:rsidRPr="00DD7976">
        <w:t>Los profesores como investigadores: contexto histórico y biográfico.</w:t>
      </w:r>
    </w:p>
    <w:p w:rsidR="00077D3E" w:rsidRPr="00DD7976" w:rsidRDefault="00077D3E" w:rsidP="00077D3E">
      <w:pPr>
        <w:jc w:val="both"/>
      </w:pPr>
    </w:p>
    <w:p w:rsidR="00077D3E" w:rsidRPr="00DD7976" w:rsidRDefault="00077D3E" w:rsidP="00077D3E">
      <w:pPr>
        <w:rPr>
          <w:b/>
        </w:rPr>
      </w:pPr>
      <w:r w:rsidRPr="00DD7976">
        <w:rPr>
          <w:b/>
        </w:rPr>
        <w:t>LA CONSTRUCCIÓN DEL OBJETO DE INVESTIGACIÓN</w:t>
      </w:r>
    </w:p>
    <w:p w:rsidR="00077D3E" w:rsidRPr="00DD7976" w:rsidRDefault="00077D3E" w:rsidP="00077D3E">
      <w:pPr>
        <w:jc w:val="both"/>
      </w:pPr>
      <w:r w:rsidRPr="00DD7976">
        <w:t>Problemas sociales, problemas educativos y problemas de investigación. Especificidad de cada uno.</w:t>
      </w:r>
    </w:p>
    <w:p w:rsidR="00077D3E" w:rsidRPr="00DD7976" w:rsidRDefault="00077D3E" w:rsidP="00077D3E">
      <w:pPr>
        <w:jc w:val="both"/>
      </w:pPr>
      <w:r w:rsidRPr="00DD7976">
        <w:t>Problematización. Desnaturalización de la realidad educativa. Ruptura y conocimiento. La formulación del problema. El proceso de pasaje de la situación problemática al objeto-problema científico.</w:t>
      </w:r>
    </w:p>
    <w:p w:rsidR="00077D3E" w:rsidRPr="00DD7976" w:rsidRDefault="00077D3E" w:rsidP="00077D3E">
      <w:pPr>
        <w:jc w:val="both"/>
      </w:pPr>
    </w:p>
    <w:p w:rsidR="00077D3E" w:rsidRPr="00DD7976" w:rsidRDefault="00077D3E" w:rsidP="00077D3E">
      <w:pPr>
        <w:jc w:val="both"/>
        <w:rPr>
          <w:b/>
        </w:rPr>
      </w:pPr>
      <w:r w:rsidRPr="00DD7976">
        <w:rPr>
          <w:b/>
        </w:rPr>
        <w:t>LA INVESTIGACIÓN EDUCATIVA Y LAS PERSPECTIVAS TEÓRICAS</w:t>
      </w:r>
    </w:p>
    <w:p w:rsidR="00077D3E" w:rsidRPr="00DD7976" w:rsidRDefault="00077D3E" w:rsidP="00077D3E">
      <w:pPr>
        <w:jc w:val="both"/>
      </w:pPr>
      <w:r w:rsidRPr="00DD7976">
        <w:t>La dimensión epistemológica. Las fuentes. El marco teórico. Los objetivos de investigación.</w:t>
      </w:r>
    </w:p>
    <w:p w:rsidR="00077D3E" w:rsidRPr="00DD7976" w:rsidRDefault="00077D3E" w:rsidP="00077D3E">
      <w:pPr>
        <w:jc w:val="both"/>
      </w:pPr>
    </w:p>
    <w:p w:rsidR="00077D3E" w:rsidRPr="00DD7976" w:rsidRDefault="00077D3E" w:rsidP="00077D3E">
      <w:pPr>
        <w:jc w:val="both"/>
        <w:rPr>
          <w:b/>
        </w:rPr>
      </w:pPr>
      <w:r w:rsidRPr="00DD7976">
        <w:rPr>
          <w:b/>
        </w:rPr>
        <w:t>LAS DECISIONES TEÓRICO METODOLÓGICAS EN EL DISEÑO DE INVESTIGACIÓN</w:t>
      </w:r>
    </w:p>
    <w:p w:rsidR="00077D3E" w:rsidRPr="00DD7976" w:rsidRDefault="00077D3E" w:rsidP="00077D3E">
      <w:pPr>
        <w:jc w:val="both"/>
      </w:pPr>
      <w:r w:rsidRPr="00DD7976">
        <w:t>Diferentes tipos de diseños. La dimensión de la estrategia general. Trabajo de campo y reflexibilidad. Reflexibilidad y construcción teórica.</w:t>
      </w:r>
    </w:p>
    <w:p w:rsidR="00077D3E" w:rsidRPr="00DD7976" w:rsidRDefault="00077D3E" w:rsidP="00077D3E">
      <w:pPr>
        <w:jc w:val="both"/>
      </w:pPr>
      <w:r w:rsidRPr="00DD7976">
        <w:t xml:space="preserve">La dimensión de las estrategias de recolección y análisis en investigación social. Revisión epistemológica y teórica de los fundamentos del acceso al campo. </w:t>
      </w:r>
    </w:p>
    <w:p w:rsidR="00077D3E" w:rsidRPr="00DD7976" w:rsidRDefault="00077D3E" w:rsidP="00077D3E">
      <w:pPr>
        <w:jc w:val="both"/>
      </w:pPr>
    </w:p>
    <w:p w:rsidR="00077D3E" w:rsidRPr="00DD7976" w:rsidRDefault="00077D3E" w:rsidP="00077D3E">
      <w:pPr>
        <w:jc w:val="both"/>
        <w:rPr>
          <w:b/>
        </w:rPr>
      </w:pPr>
      <w:r w:rsidRPr="00DD7976">
        <w:rPr>
          <w:b/>
        </w:rPr>
        <w:t>ALGUNAS DIRECCIONES METODOLÓGICAS POSIBLES PARA GENERAR INVESTIGACIÓN EDUCATIVA.</w:t>
      </w:r>
    </w:p>
    <w:p w:rsidR="00077D3E" w:rsidRPr="00DD7976" w:rsidRDefault="00077D3E" w:rsidP="00077D3E">
      <w:pPr>
        <w:jc w:val="both"/>
      </w:pPr>
      <w:r w:rsidRPr="00DD7976">
        <w:t xml:space="preserve">La perspectiva etnográfica. Surgimiento y evolución. Características. Las prácticas docentes desde una mirada etnográfica. </w:t>
      </w:r>
    </w:p>
    <w:p w:rsidR="00077D3E" w:rsidRPr="00DD7976" w:rsidRDefault="00077D3E" w:rsidP="00077D3E">
      <w:pPr>
        <w:jc w:val="both"/>
      </w:pPr>
      <w:r w:rsidRPr="00DD7976">
        <w:t>La investigación acción. Características de la I</w:t>
      </w:r>
      <w:r w:rsidR="009B2409" w:rsidRPr="00DD7976">
        <w:t>.</w:t>
      </w:r>
      <w:r w:rsidRPr="00DD7976">
        <w:t xml:space="preserve">A. Usos en el campo educativo. Los problemas teóricos y prácticos en la investigación acción. </w:t>
      </w:r>
    </w:p>
    <w:p w:rsidR="00077D3E" w:rsidRPr="00DD7976" w:rsidRDefault="00077D3E" w:rsidP="00077D3E">
      <w:pPr>
        <w:rPr>
          <w:b/>
        </w:rPr>
      </w:pPr>
    </w:p>
    <w:p w:rsidR="00423222" w:rsidRPr="00DD7976" w:rsidRDefault="00423222" w:rsidP="00423222">
      <w:pPr>
        <w:pStyle w:val="Default"/>
        <w:rPr>
          <w:rFonts w:ascii="Times New Roman" w:hAnsi="Times New Roman" w:cs="Times New Roman"/>
          <w:b/>
        </w:rPr>
      </w:pPr>
      <w:r w:rsidRPr="00DD7976">
        <w:rPr>
          <w:rFonts w:ascii="Times New Roman" w:hAnsi="Times New Roman" w:cs="Times New Roman"/>
          <w:b/>
          <w:i/>
          <w:iCs/>
        </w:rPr>
        <w:t xml:space="preserve">Componentes básicos de un proyecto de investigación </w:t>
      </w:r>
    </w:p>
    <w:p w:rsidR="00423222" w:rsidRPr="00DD7976" w:rsidRDefault="00423222" w:rsidP="00423222">
      <w:pPr>
        <w:pStyle w:val="Default"/>
        <w:rPr>
          <w:rFonts w:ascii="Times New Roman" w:hAnsi="Times New Roman" w:cs="Times New Roman"/>
        </w:rPr>
      </w:pPr>
      <w:r w:rsidRPr="00DD7976">
        <w:rPr>
          <w:rFonts w:ascii="Times New Roman" w:hAnsi="Times New Roman" w:cs="Times New Roman"/>
        </w:rPr>
        <w:t xml:space="preserve">La construcción de una problemática de investigación. La revisión del conocimiento sobre el tema: el estado del arte. El marco teórico y su relación con los objetivos de investigación. </w:t>
      </w:r>
    </w:p>
    <w:p w:rsidR="00423222" w:rsidRPr="00DD7976" w:rsidRDefault="00423222" w:rsidP="00423222">
      <w:pPr>
        <w:pStyle w:val="Default"/>
        <w:rPr>
          <w:rFonts w:ascii="Times New Roman" w:hAnsi="Times New Roman" w:cs="Times New Roman"/>
        </w:rPr>
      </w:pPr>
      <w:r w:rsidRPr="00DD7976">
        <w:rPr>
          <w:rFonts w:ascii="Times New Roman" w:hAnsi="Times New Roman" w:cs="Times New Roman"/>
        </w:rPr>
        <w:t xml:space="preserve">Las preguntas de investigación, los objetivos y su relación con las decisiones metodológicas. Articulación entre marco teórico, objetivos y metodología: el tipo de datos, las fuentes y las técnicas de recolección y análisis. </w:t>
      </w:r>
    </w:p>
    <w:p w:rsidR="00423222" w:rsidRPr="00DD7976" w:rsidRDefault="00423222" w:rsidP="00423222">
      <w:pPr>
        <w:pStyle w:val="Default"/>
        <w:rPr>
          <w:rFonts w:ascii="Times New Roman" w:hAnsi="Times New Roman" w:cs="Times New Roman"/>
        </w:rPr>
      </w:pPr>
      <w:r w:rsidRPr="00DD7976">
        <w:rPr>
          <w:rFonts w:ascii="Times New Roman" w:hAnsi="Times New Roman" w:cs="Times New Roman"/>
        </w:rPr>
        <w:t xml:space="preserve">La escritura en las distintas fases del proceso de investigación. </w:t>
      </w:r>
    </w:p>
    <w:p w:rsidR="00423222" w:rsidRPr="00DD7976" w:rsidRDefault="00423222" w:rsidP="00423222">
      <w:r w:rsidRPr="00DD7976">
        <w:t>Protocolos de investigación.</w:t>
      </w:r>
    </w:p>
    <w:p w:rsidR="00423222" w:rsidRPr="00DD7976" w:rsidRDefault="00423222" w:rsidP="00077D3E">
      <w:pPr>
        <w:rPr>
          <w:b/>
        </w:rPr>
      </w:pPr>
    </w:p>
    <w:p w:rsidR="00423222" w:rsidRPr="00DD7976" w:rsidRDefault="00423222" w:rsidP="00077D3E">
      <w:pPr>
        <w:rPr>
          <w:b/>
        </w:rPr>
      </w:pPr>
    </w:p>
    <w:p w:rsidR="009B2409" w:rsidRPr="00DD7976" w:rsidRDefault="009B2409" w:rsidP="00077D3E">
      <w:pPr>
        <w:jc w:val="both"/>
      </w:pPr>
    </w:p>
    <w:p w:rsidR="00077D3E" w:rsidRPr="00DD7976" w:rsidRDefault="00077D3E" w:rsidP="00077D3E">
      <w:pPr>
        <w:jc w:val="both"/>
        <w:rPr>
          <w:b/>
        </w:rPr>
      </w:pPr>
      <w:r w:rsidRPr="00DD7976">
        <w:rPr>
          <w:b/>
        </w:rPr>
        <w:t>TRABAJO DE INVESTIGACIÓN  PARA REGULARIZAR LA MATERIA</w:t>
      </w:r>
    </w:p>
    <w:p w:rsidR="00077D3E" w:rsidRPr="00DD7976" w:rsidRDefault="00077D3E" w:rsidP="00077D3E">
      <w:pPr>
        <w:jc w:val="both"/>
        <w:rPr>
          <w:b/>
        </w:rPr>
      </w:pPr>
    </w:p>
    <w:p w:rsidR="00077D3E" w:rsidRPr="00DD7976" w:rsidRDefault="00077D3E" w:rsidP="00077D3E">
      <w:pPr>
        <w:numPr>
          <w:ilvl w:val="0"/>
          <w:numId w:val="4"/>
        </w:numPr>
        <w:jc w:val="both"/>
      </w:pPr>
      <w:r w:rsidRPr="00DD7976">
        <w:t xml:space="preserve">Elaboración de una investigación basada en el diseño de investigación realizado el año anterior en la misma materia.  Modalidad: individual y/o grupal. </w:t>
      </w:r>
    </w:p>
    <w:p w:rsidR="00A8095A" w:rsidRPr="00DD7976" w:rsidRDefault="00A8095A" w:rsidP="00077D3E">
      <w:pPr>
        <w:jc w:val="both"/>
        <w:rPr>
          <w:b/>
          <w:u w:val="single"/>
        </w:rPr>
      </w:pPr>
    </w:p>
    <w:p w:rsidR="00A8095A" w:rsidRPr="00DD7976" w:rsidRDefault="00A8095A" w:rsidP="00077D3E">
      <w:pPr>
        <w:jc w:val="both"/>
        <w:rPr>
          <w:b/>
          <w:u w:val="single"/>
        </w:rPr>
      </w:pPr>
    </w:p>
    <w:p w:rsidR="00077D3E" w:rsidRPr="00DD7976" w:rsidRDefault="00077D3E" w:rsidP="00077D3E">
      <w:pPr>
        <w:jc w:val="both"/>
        <w:rPr>
          <w:b/>
          <w:u w:val="single"/>
        </w:rPr>
      </w:pPr>
      <w:r w:rsidRPr="00DD7976">
        <w:rPr>
          <w:b/>
          <w:u w:val="single"/>
        </w:rPr>
        <w:t>Criterios de evaluación:</w:t>
      </w:r>
    </w:p>
    <w:p w:rsidR="00077D3E" w:rsidRPr="00DD7976" w:rsidRDefault="00077D3E" w:rsidP="00077D3E">
      <w:pPr>
        <w:jc w:val="both"/>
        <w:rPr>
          <w:b/>
          <w:u w:val="single"/>
        </w:rPr>
      </w:pPr>
    </w:p>
    <w:p w:rsidR="00077D3E" w:rsidRPr="00DD7976" w:rsidRDefault="00077D3E" w:rsidP="00077D3E">
      <w:pPr>
        <w:numPr>
          <w:ilvl w:val="1"/>
          <w:numId w:val="4"/>
        </w:numPr>
      </w:pPr>
      <w:r w:rsidRPr="00DD7976">
        <w:t>Presentación: entregado en tiempo y forma</w:t>
      </w:r>
      <w:r w:rsidR="001708B6" w:rsidRPr="00DD7976">
        <w:t>.</w:t>
      </w:r>
    </w:p>
    <w:p w:rsidR="00077D3E" w:rsidRPr="00DD7976" w:rsidRDefault="00077D3E" w:rsidP="00077D3E">
      <w:pPr>
        <w:numPr>
          <w:ilvl w:val="1"/>
          <w:numId w:val="4"/>
        </w:numPr>
      </w:pPr>
      <w:r w:rsidRPr="00DD7976">
        <w:lastRenderedPageBreak/>
        <w:t xml:space="preserve">Profundidad conceptual en el tratamiento de la temática. </w:t>
      </w:r>
    </w:p>
    <w:p w:rsidR="00077D3E" w:rsidRPr="00DD7976" w:rsidRDefault="00077D3E" w:rsidP="00077D3E">
      <w:pPr>
        <w:numPr>
          <w:ilvl w:val="1"/>
          <w:numId w:val="4"/>
        </w:numPr>
      </w:pPr>
      <w:r w:rsidRPr="00DD7976">
        <w:t>Claridad discursiva articulando teoría y práctica.</w:t>
      </w:r>
    </w:p>
    <w:p w:rsidR="00077D3E" w:rsidRPr="00DD7976" w:rsidRDefault="00077D3E" w:rsidP="00077D3E">
      <w:pPr>
        <w:numPr>
          <w:ilvl w:val="1"/>
          <w:numId w:val="4"/>
        </w:numPr>
      </w:pPr>
      <w:r w:rsidRPr="00DD7976">
        <w:t xml:space="preserve">Preocupación y esmero en el proceso de investigación. </w:t>
      </w:r>
    </w:p>
    <w:p w:rsidR="00077D3E" w:rsidRPr="00DD7976" w:rsidRDefault="00077D3E" w:rsidP="00077D3E">
      <w:pPr>
        <w:numPr>
          <w:ilvl w:val="1"/>
          <w:numId w:val="4"/>
        </w:numPr>
      </w:pPr>
      <w:r w:rsidRPr="00DD7976">
        <w:t xml:space="preserve">Originalidad en la propuesta de trabajo. </w:t>
      </w:r>
    </w:p>
    <w:p w:rsidR="00077D3E" w:rsidRPr="00DD7976" w:rsidRDefault="00077D3E" w:rsidP="00077D3E">
      <w:pPr>
        <w:numPr>
          <w:ilvl w:val="1"/>
          <w:numId w:val="4"/>
        </w:numPr>
      </w:pPr>
      <w:r w:rsidRPr="00DD7976">
        <w:t xml:space="preserve">Elaboración personal y grupal. </w:t>
      </w:r>
    </w:p>
    <w:p w:rsidR="00077D3E" w:rsidRPr="00DD7976" w:rsidRDefault="00077D3E" w:rsidP="00077D3E">
      <w:pPr>
        <w:numPr>
          <w:ilvl w:val="1"/>
          <w:numId w:val="4"/>
        </w:numPr>
      </w:pPr>
      <w:r w:rsidRPr="00DD7976">
        <w:t>Utilización de  argumentos y reflexiones muy bien fundamentadas.</w:t>
      </w:r>
    </w:p>
    <w:p w:rsidR="00077D3E" w:rsidRPr="00DD7976" w:rsidRDefault="00077D3E" w:rsidP="00077D3E">
      <w:pPr>
        <w:numPr>
          <w:ilvl w:val="1"/>
          <w:numId w:val="4"/>
        </w:numPr>
      </w:pPr>
      <w:r w:rsidRPr="00DD7976">
        <w:t>Empleo de fuentes adaptadas al trabajo y citadas correctamente.</w:t>
      </w:r>
    </w:p>
    <w:p w:rsidR="00077D3E" w:rsidRPr="00DD7976" w:rsidRDefault="00077D3E" w:rsidP="00077D3E">
      <w:pPr>
        <w:numPr>
          <w:ilvl w:val="1"/>
          <w:numId w:val="4"/>
        </w:numPr>
      </w:pPr>
      <w:r w:rsidRPr="00DD7976">
        <w:t>Actitud crítica y reflexiva ante la realidad a observar.</w:t>
      </w:r>
    </w:p>
    <w:p w:rsidR="00077D3E" w:rsidRPr="00DD7976" w:rsidRDefault="00077D3E" w:rsidP="00077D3E"/>
    <w:p w:rsidR="00077D3E" w:rsidRPr="00DD7976" w:rsidRDefault="00077D3E" w:rsidP="00077D3E">
      <w:pPr>
        <w:rPr>
          <w:b/>
          <w:u w:val="single"/>
        </w:rPr>
      </w:pPr>
      <w:r w:rsidRPr="00DD7976">
        <w:rPr>
          <w:b/>
          <w:u w:val="single"/>
        </w:rPr>
        <w:t xml:space="preserve">Monitoreo del trabajo: </w:t>
      </w:r>
    </w:p>
    <w:p w:rsidR="00077D3E" w:rsidRPr="00DD7976" w:rsidRDefault="00077D3E" w:rsidP="00077D3E">
      <w:pPr>
        <w:rPr>
          <w:b/>
          <w:u w:val="single"/>
        </w:rPr>
      </w:pPr>
    </w:p>
    <w:p w:rsidR="00077D3E" w:rsidRPr="00DD7976" w:rsidRDefault="00077D3E" w:rsidP="00077D3E">
      <w:pPr>
        <w:rPr>
          <w:b/>
        </w:rPr>
      </w:pPr>
      <w:r w:rsidRPr="00DD7976">
        <w:t>* Problema. Objetivos. Fundamentación. Marco Teórico:</w:t>
      </w:r>
      <w:r w:rsidR="006841E4" w:rsidRPr="00DD7976">
        <w:rPr>
          <w:b/>
        </w:rPr>
        <w:t xml:space="preserve"> </w:t>
      </w:r>
      <w:r w:rsidR="0004063C" w:rsidRPr="00DD7976">
        <w:rPr>
          <w:b/>
        </w:rPr>
        <w:t>7</w:t>
      </w:r>
      <w:r w:rsidR="006841E4" w:rsidRPr="00DD7976">
        <w:rPr>
          <w:b/>
        </w:rPr>
        <w:t xml:space="preserve"> de jul</w:t>
      </w:r>
      <w:r w:rsidRPr="00DD7976">
        <w:rPr>
          <w:b/>
        </w:rPr>
        <w:t>io.</w:t>
      </w:r>
    </w:p>
    <w:p w:rsidR="00077D3E" w:rsidRPr="00DD7976" w:rsidRDefault="00077D3E" w:rsidP="00077D3E">
      <w:pPr>
        <w:rPr>
          <w:b/>
        </w:rPr>
      </w:pPr>
      <w:r w:rsidRPr="00DD7976">
        <w:t>* Instrumentos de recolección de datos. Recopilación y análisis de los mismos:</w:t>
      </w:r>
      <w:r w:rsidR="00111397" w:rsidRPr="00DD7976">
        <w:t xml:space="preserve"> </w:t>
      </w:r>
      <w:r w:rsidR="00111397" w:rsidRPr="00DD7976">
        <w:rPr>
          <w:b/>
        </w:rPr>
        <w:t>20 de setiembre</w:t>
      </w:r>
      <w:r w:rsidRPr="00DD7976">
        <w:rPr>
          <w:b/>
        </w:rPr>
        <w:t>.</w:t>
      </w:r>
    </w:p>
    <w:p w:rsidR="00077D3E" w:rsidRPr="00DD7976" w:rsidRDefault="00077D3E" w:rsidP="00077D3E">
      <w:pPr>
        <w:rPr>
          <w:b/>
        </w:rPr>
      </w:pPr>
      <w:r w:rsidRPr="00DD7976">
        <w:t xml:space="preserve">* Desarrollo y Conclusión: </w:t>
      </w:r>
      <w:r w:rsidR="00111397" w:rsidRPr="00DD7976">
        <w:rPr>
          <w:b/>
        </w:rPr>
        <w:t>18</w:t>
      </w:r>
      <w:r w:rsidRPr="00DD7976">
        <w:rPr>
          <w:b/>
        </w:rPr>
        <w:t xml:space="preserve"> de octubre.</w:t>
      </w:r>
    </w:p>
    <w:p w:rsidR="00077D3E" w:rsidRPr="00DD7976" w:rsidRDefault="00077D3E" w:rsidP="00077D3E">
      <w:pPr>
        <w:tabs>
          <w:tab w:val="left" w:pos="3675"/>
        </w:tabs>
        <w:rPr>
          <w:b/>
        </w:rPr>
      </w:pPr>
      <w:r w:rsidRPr="00DD7976">
        <w:t>* E</w:t>
      </w:r>
      <w:r w:rsidR="001708B6" w:rsidRPr="00DD7976">
        <w:t>NTREGA FINAL</w:t>
      </w:r>
      <w:r w:rsidRPr="00DD7976">
        <w:t xml:space="preserve">: </w:t>
      </w:r>
      <w:r w:rsidR="0004063C" w:rsidRPr="00DD7976">
        <w:rPr>
          <w:b/>
        </w:rPr>
        <w:t>6</w:t>
      </w:r>
      <w:r w:rsidRPr="00DD7976">
        <w:rPr>
          <w:b/>
        </w:rPr>
        <w:t xml:space="preserve"> de </w:t>
      </w:r>
      <w:r w:rsidR="0004063C" w:rsidRPr="00DD7976">
        <w:rPr>
          <w:b/>
        </w:rPr>
        <w:t>noviembre</w:t>
      </w:r>
      <w:r w:rsidRPr="00DD7976">
        <w:rPr>
          <w:b/>
        </w:rPr>
        <w:t>.</w:t>
      </w:r>
      <w:r w:rsidRPr="00DD7976">
        <w:rPr>
          <w:b/>
        </w:rPr>
        <w:tab/>
      </w:r>
    </w:p>
    <w:p w:rsidR="00077D3E" w:rsidRPr="00DD7976" w:rsidRDefault="00077D3E" w:rsidP="00077D3E">
      <w:pPr>
        <w:autoSpaceDE w:val="0"/>
        <w:autoSpaceDN w:val="0"/>
        <w:adjustRightInd w:val="0"/>
        <w:jc w:val="both"/>
      </w:pPr>
      <w:r w:rsidRPr="00DD7976">
        <w:rPr>
          <w:b/>
          <w:bCs/>
          <w:i/>
          <w:iCs/>
        </w:rPr>
        <w:t>Pautas Formales de presentación</w:t>
      </w:r>
      <w:r w:rsidRPr="00DD7976">
        <w:t>:</w:t>
      </w:r>
    </w:p>
    <w:p w:rsidR="00077D3E" w:rsidRPr="00DD7976" w:rsidRDefault="00077D3E" w:rsidP="00077D3E">
      <w:pPr>
        <w:autoSpaceDE w:val="0"/>
        <w:autoSpaceDN w:val="0"/>
        <w:adjustRightInd w:val="0"/>
        <w:jc w:val="both"/>
      </w:pPr>
    </w:p>
    <w:p w:rsidR="00077D3E" w:rsidRPr="00DD7976" w:rsidRDefault="00077D3E" w:rsidP="00077D3E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</w:pPr>
      <w:r w:rsidRPr="00DD7976">
        <w:t>Carátula: Título de la materia, carrera, título del proyecto, alumno, sede, cohorte, fecha de entrega</w:t>
      </w:r>
      <w:r w:rsidR="0004063C" w:rsidRPr="00DD7976">
        <w:t>.</w:t>
      </w:r>
    </w:p>
    <w:p w:rsidR="00077D3E" w:rsidRPr="00DD7976" w:rsidRDefault="00077D3E" w:rsidP="00077D3E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</w:pPr>
      <w:r w:rsidRPr="00DD7976">
        <w:t>Formato Word</w:t>
      </w:r>
    </w:p>
    <w:p w:rsidR="00077D3E" w:rsidRPr="00DD7976" w:rsidRDefault="00077D3E" w:rsidP="00077D3E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</w:pPr>
      <w:r w:rsidRPr="00DD7976">
        <w:t>Fuente: Time New Roman o Arial 12</w:t>
      </w:r>
    </w:p>
    <w:p w:rsidR="00077D3E" w:rsidRPr="00DD7976" w:rsidRDefault="00077D3E" w:rsidP="00077D3E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</w:pPr>
      <w:r w:rsidRPr="00DD7976">
        <w:t>Interlineado: 1.5</w:t>
      </w:r>
    </w:p>
    <w:p w:rsidR="00077D3E" w:rsidRPr="00DD7976" w:rsidRDefault="00077D3E" w:rsidP="00077D3E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</w:pPr>
      <w:r w:rsidRPr="00DD7976">
        <w:t xml:space="preserve">Márgenes: estándar </w:t>
      </w:r>
    </w:p>
    <w:p w:rsidR="00077D3E" w:rsidRPr="00DD7976" w:rsidRDefault="00077D3E" w:rsidP="00077D3E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</w:pPr>
      <w:r w:rsidRPr="00DD7976">
        <w:t>Páginas numeradas al pie</w:t>
      </w:r>
    </w:p>
    <w:p w:rsidR="00077D3E" w:rsidRPr="00DD7976" w:rsidRDefault="00077D3E" w:rsidP="00077D3E">
      <w:pPr>
        <w:numPr>
          <w:ilvl w:val="0"/>
          <w:numId w:val="6"/>
        </w:numPr>
        <w:autoSpaceDE w:val="0"/>
        <w:autoSpaceDN w:val="0"/>
        <w:adjustRightInd w:val="0"/>
        <w:ind w:left="720" w:hanging="360"/>
        <w:jc w:val="both"/>
      </w:pPr>
      <w:r w:rsidRPr="00DD7976">
        <w:t>Normas de cita APA</w:t>
      </w:r>
    </w:p>
    <w:p w:rsidR="005A7533" w:rsidRDefault="005A7533" w:rsidP="00077D3E">
      <w:pPr>
        <w:rPr>
          <w:b/>
        </w:rPr>
      </w:pPr>
    </w:p>
    <w:p w:rsidR="005A7533" w:rsidRPr="00DD7976" w:rsidRDefault="005A7533" w:rsidP="00077D3E">
      <w:pPr>
        <w:rPr>
          <w:b/>
        </w:rPr>
      </w:pPr>
    </w:p>
    <w:p w:rsidR="005A7533" w:rsidRPr="005A7533" w:rsidRDefault="005A7533" w:rsidP="005A753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AR" w:eastAsia="es-AR"/>
        </w:rPr>
      </w:pPr>
      <w:r>
        <w:rPr>
          <w:rFonts w:ascii="Arial" w:hAnsi="Arial" w:cs="Arial"/>
          <w:b/>
          <w:bCs/>
          <w:color w:val="000000"/>
          <w:sz w:val="23"/>
          <w:szCs w:val="23"/>
          <w:lang w:val="es-AR" w:eastAsia="es-AR"/>
        </w:rPr>
        <w:t xml:space="preserve">Propuesta </w:t>
      </w:r>
    </w:p>
    <w:p w:rsidR="005A7533" w:rsidRPr="005A7533" w:rsidRDefault="005A7533" w:rsidP="005A753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AR" w:eastAsia="es-AR"/>
        </w:rPr>
      </w:pPr>
      <w:r w:rsidRPr="005A7533">
        <w:rPr>
          <w:rFonts w:ascii="Arial" w:hAnsi="Arial" w:cs="Arial"/>
          <w:color w:val="000000"/>
          <w:sz w:val="23"/>
          <w:szCs w:val="23"/>
          <w:lang w:val="es-AR" w:eastAsia="es-AR"/>
        </w:rPr>
        <w:t xml:space="preserve">Las clases cuentan con una presentación de los temas a tratar, por parte de la docente, con el intento de articular las lecturas de la bibliografía obligatoria, a través del desarrollo de la clase y la propuesta de actividades. Esto requerirá de una lectura semanal y el análisis del contenido por parte de los estudiantes, así como de la posible realización de las actividades optativas y las consultas pertinentes y necesarias. </w:t>
      </w:r>
    </w:p>
    <w:p w:rsidR="005A7533" w:rsidRPr="005A7533" w:rsidRDefault="005A7533" w:rsidP="005A753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AR" w:eastAsia="es-AR"/>
        </w:rPr>
      </w:pPr>
      <w:r w:rsidRPr="005A7533">
        <w:rPr>
          <w:rFonts w:ascii="Arial" w:hAnsi="Arial" w:cs="Arial"/>
          <w:color w:val="000000"/>
          <w:sz w:val="23"/>
          <w:szCs w:val="23"/>
          <w:lang w:val="es-AR" w:eastAsia="es-AR"/>
        </w:rPr>
        <w:t xml:space="preserve">Durante el segundo cuatrimestre los estudiantes elaborarán un diseño de un proyecto de investigación en ciencias sociales. </w:t>
      </w:r>
    </w:p>
    <w:p w:rsidR="005A7533" w:rsidRPr="005A7533" w:rsidRDefault="005A7533" w:rsidP="005A753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AR" w:eastAsia="es-AR"/>
        </w:rPr>
      </w:pPr>
      <w:r w:rsidRPr="005A7533">
        <w:rPr>
          <w:rFonts w:ascii="Arial" w:hAnsi="Arial" w:cs="Arial"/>
          <w:b/>
          <w:bCs/>
          <w:color w:val="000000"/>
          <w:sz w:val="23"/>
          <w:szCs w:val="23"/>
          <w:lang w:val="es-AR" w:eastAsia="es-AR"/>
        </w:rPr>
        <w:t xml:space="preserve">EVALUACIÓN </w:t>
      </w:r>
    </w:p>
    <w:p w:rsidR="005A7533" w:rsidRPr="005A7533" w:rsidRDefault="005A7533" w:rsidP="005A753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AR" w:eastAsia="es-AR"/>
        </w:rPr>
      </w:pPr>
      <w:r w:rsidRPr="005A7533">
        <w:rPr>
          <w:rFonts w:ascii="Arial" w:hAnsi="Arial" w:cs="Arial"/>
          <w:color w:val="000000"/>
          <w:sz w:val="23"/>
          <w:szCs w:val="23"/>
          <w:lang w:val="es-AR" w:eastAsia="es-AR"/>
        </w:rPr>
        <w:t xml:space="preserve">El presente espacio se presenta en la modalidad “trabajo de campo”, según el art. 42 del RAM, podrá ser cursado en categoría de estudiantes regulares presencial. </w:t>
      </w:r>
    </w:p>
    <w:p w:rsidR="005A7533" w:rsidRPr="005A7533" w:rsidRDefault="005A7533" w:rsidP="005A753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AR" w:eastAsia="es-AR"/>
        </w:rPr>
      </w:pPr>
      <w:r w:rsidRPr="005A7533">
        <w:rPr>
          <w:rFonts w:ascii="Arial" w:hAnsi="Arial" w:cs="Arial"/>
          <w:color w:val="000000"/>
          <w:sz w:val="23"/>
          <w:szCs w:val="23"/>
          <w:lang w:val="es-AR" w:eastAsia="es-AR"/>
        </w:rPr>
        <w:t xml:space="preserve">Requisitos de aprobación: </w:t>
      </w:r>
    </w:p>
    <w:p w:rsidR="005A7533" w:rsidRPr="005A7533" w:rsidRDefault="005A7533" w:rsidP="005A753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lang w:val="es-AR" w:eastAsia="es-AR"/>
        </w:rPr>
      </w:pPr>
      <w:r w:rsidRPr="005A7533">
        <w:rPr>
          <w:rFonts w:ascii="Arial" w:hAnsi="Arial" w:cs="Arial"/>
          <w:color w:val="000000"/>
          <w:sz w:val="23"/>
          <w:szCs w:val="23"/>
          <w:lang w:val="es-AR" w:eastAsia="es-AR"/>
        </w:rPr>
        <w:t xml:space="preserve">El 75% de la asistencia a clases. </w:t>
      </w:r>
    </w:p>
    <w:p w:rsidR="00077D3E" w:rsidRPr="005A7533" w:rsidRDefault="00077D3E" w:rsidP="00077D3E">
      <w:pPr>
        <w:rPr>
          <w:b/>
          <w:lang w:val="es-AR"/>
        </w:rPr>
      </w:pPr>
    </w:p>
    <w:p w:rsidR="00077D3E" w:rsidRPr="00DD7976" w:rsidRDefault="00077D3E" w:rsidP="00077D3E">
      <w:pPr>
        <w:jc w:val="both"/>
      </w:pPr>
      <w:r w:rsidRPr="00DD7976">
        <w:rPr>
          <w:b/>
        </w:rPr>
        <w:tab/>
      </w:r>
      <w:r w:rsidRPr="00DD7976">
        <w:t xml:space="preserve">La evaluación se realizará durante todo el proceso, en situaciones áulicas y extra-áulicas por los docentes a cargo de la </w:t>
      </w:r>
      <w:r w:rsidR="0092335F" w:rsidRPr="00DD7976">
        <w:t>cátedr</w:t>
      </w:r>
      <w:r w:rsidRPr="00DD7976">
        <w:t>a.</w:t>
      </w:r>
    </w:p>
    <w:p w:rsidR="00077D3E" w:rsidRPr="00DD7976" w:rsidRDefault="00077D3E" w:rsidP="00077D3E">
      <w:pPr>
        <w:jc w:val="both"/>
      </w:pPr>
      <w:r w:rsidRPr="00DD7976">
        <w:tab/>
        <w:t>Será continua, con criterios compartidos, retroalimentación constante y brindando oportunidades para la reflexión.</w:t>
      </w:r>
    </w:p>
    <w:p w:rsidR="00077D3E" w:rsidRPr="00DD7976" w:rsidRDefault="00077D3E" w:rsidP="00077D3E">
      <w:pPr>
        <w:rPr>
          <w:b/>
        </w:rPr>
      </w:pPr>
    </w:p>
    <w:p w:rsidR="00077D3E" w:rsidRPr="00DD7976" w:rsidRDefault="00077D3E" w:rsidP="00077D3E">
      <w:pPr>
        <w:rPr>
          <w:b/>
        </w:rPr>
      </w:pPr>
      <w:r w:rsidRPr="00DD7976">
        <w:rPr>
          <w:b/>
        </w:rPr>
        <w:t>CRITERIOS</w:t>
      </w:r>
    </w:p>
    <w:p w:rsidR="0004063C" w:rsidRPr="00DD7976" w:rsidRDefault="0004063C" w:rsidP="00077D3E">
      <w:pPr>
        <w:rPr>
          <w:b/>
        </w:rPr>
      </w:pPr>
    </w:p>
    <w:p w:rsidR="00077D3E" w:rsidRPr="00DD7976" w:rsidRDefault="00077D3E" w:rsidP="0004063C">
      <w:pPr>
        <w:numPr>
          <w:ilvl w:val="0"/>
          <w:numId w:val="9"/>
        </w:numPr>
        <w:jc w:val="both"/>
      </w:pPr>
      <w:r w:rsidRPr="00DD7976">
        <w:t>Comprensión de los contenidos.</w:t>
      </w:r>
    </w:p>
    <w:p w:rsidR="00077D3E" w:rsidRPr="00DD7976" w:rsidRDefault="00077D3E" w:rsidP="0004063C">
      <w:pPr>
        <w:numPr>
          <w:ilvl w:val="0"/>
          <w:numId w:val="9"/>
        </w:numPr>
        <w:jc w:val="both"/>
      </w:pPr>
      <w:r w:rsidRPr="00DD7976">
        <w:t>Posibilidad de conceptualizar y establecer relaciones.</w:t>
      </w:r>
    </w:p>
    <w:p w:rsidR="00077D3E" w:rsidRPr="00DD7976" w:rsidRDefault="00077D3E" w:rsidP="0004063C">
      <w:pPr>
        <w:numPr>
          <w:ilvl w:val="0"/>
          <w:numId w:val="9"/>
        </w:numPr>
        <w:jc w:val="both"/>
      </w:pPr>
      <w:r w:rsidRPr="00DD7976">
        <w:lastRenderedPageBreak/>
        <w:t>Compromiso y responsabilidad en las tareas asignadas.</w:t>
      </w:r>
    </w:p>
    <w:p w:rsidR="00077D3E" w:rsidRPr="00DD7976" w:rsidRDefault="00077D3E" w:rsidP="0004063C">
      <w:pPr>
        <w:numPr>
          <w:ilvl w:val="0"/>
          <w:numId w:val="9"/>
        </w:numPr>
        <w:jc w:val="both"/>
      </w:pPr>
      <w:r w:rsidRPr="00DD7976">
        <w:t>Producción escrita que refleje calidad académica y discursiva.</w:t>
      </w:r>
    </w:p>
    <w:p w:rsidR="00077D3E" w:rsidRPr="00DD7976" w:rsidRDefault="00077D3E" w:rsidP="0004063C">
      <w:pPr>
        <w:numPr>
          <w:ilvl w:val="0"/>
          <w:numId w:val="9"/>
        </w:numPr>
        <w:jc w:val="both"/>
      </w:pPr>
      <w:r w:rsidRPr="00DD7976">
        <w:t>Contextualización de los contenidos teóricos en la práctica educativa.</w:t>
      </w:r>
    </w:p>
    <w:p w:rsidR="00077D3E" w:rsidRPr="00DD7976" w:rsidRDefault="00077D3E" w:rsidP="0004063C">
      <w:pPr>
        <w:numPr>
          <w:ilvl w:val="0"/>
          <w:numId w:val="9"/>
        </w:numPr>
        <w:jc w:val="both"/>
      </w:pPr>
      <w:r w:rsidRPr="00DD7976">
        <w:t>Argumentación clara y precisa sobre las posiciones que se asumen en la defensa                   de los trabajos prácticos.</w:t>
      </w:r>
    </w:p>
    <w:p w:rsidR="00077D3E" w:rsidRPr="00DD7976" w:rsidRDefault="00077D3E" w:rsidP="0004063C">
      <w:pPr>
        <w:numPr>
          <w:ilvl w:val="0"/>
          <w:numId w:val="9"/>
        </w:numPr>
        <w:jc w:val="both"/>
      </w:pPr>
      <w:r w:rsidRPr="00DD7976">
        <w:t>Actitud crítica y reflexiva ante la realidad a observar.</w:t>
      </w:r>
    </w:p>
    <w:p w:rsidR="00077D3E" w:rsidRPr="00DD7976" w:rsidRDefault="00077D3E" w:rsidP="0004063C">
      <w:pPr>
        <w:numPr>
          <w:ilvl w:val="0"/>
          <w:numId w:val="9"/>
        </w:numPr>
        <w:jc w:val="both"/>
      </w:pPr>
      <w:r w:rsidRPr="00DD7976">
        <w:t>Autonomía en los planteos.</w:t>
      </w:r>
    </w:p>
    <w:p w:rsidR="00AA6869" w:rsidRPr="00DD7976" w:rsidRDefault="00AA6869" w:rsidP="00077D3E">
      <w:pPr>
        <w:rPr>
          <w:b/>
        </w:rPr>
      </w:pPr>
    </w:p>
    <w:p w:rsidR="00077D3E" w:rsidRDefault="00077D3E" w:rsidP="00077D3E">
      <w:pPr>
        <w:rPr>
          <w:b/>
        </w:rPr>
      </w:pPr>
      <w:r w:rsidRPr="00DD7976">
        <w:rPr>
          <w:b/>
        </w:rPr>
        <w:t>BIBLIOGRAFÍA</w:t>
      </w:r>
    </w:p>
    <w:p w:rsidR="00875996" w:rsidRDefault="00875996" w:rsidP="00077D3E">
      <w:pPr>
        <w:rPr>
          <w:b/>
        </w:rPr>
      </w:pPr>
    </w:p>
    <w:p w:rsidR="00875996" w:rsidRPr="00875996" w:rsidRDefault="00875996" w:rsidP="00875996">
      <w:pPr>
        <w:pStyle w:val="Prrafodelista"/>
        <w:numPr>
          <w:ilvl w:val="0"/>
          <w:numId w:val="13"/>
        </w:numPr>
      </w:pPr>
      <w:r w:rsidRPr="00875996">
        <w:t>Andder-Egg, Ezequiel (2004) Métodos y Técnicas de Investigación Social. Lumen. Buenos Aires.</w:t>
      </w:r>
    </w:p>
    <w:p w:rsidR="00875996" w:rsidRPr="00875996" w:rsidRDefault="00875996" w:rsidP="00875996">
      <w:pPr>
        <w:pStyle w:val="Prrafodelista"/>
        <w:numPr>
          <w:ilvl w:val="0"/>
          <w:numId w:val="13"/>
        </w:numPr>
      </w:pPr>
      <w:r w:rsidRPr="00875996">
        <w:t>Anderr- Egg Ezequiel (2012) Metodología de la Animación Sociocultural. San Pablo. Buenos Aires.</w:t>
      </w:r>
    </w:p>
    <w:p w:rsidR="0004063C" w:rsidRPr="00DD7976" w:rsidRDefault="0004063C" w:rsidP="00077D3E">
      <w:pPr>
        <w:rPr>
          <w:b/>
        </w:rPr>
      </w:pPr>
    </w:p>
    <w:p w:rsidR="00077D3E" w:rsidRPr="00DD7976" w:rsidRDefault="004D0FE5" w:rsidP="0004063C">
      <w:pPr>
        <w:numPr>
          <w:ilvl w:val="0"/>
          <w:numId w:val="8"/>
        </w:numPr>
        <w:jc w:val="both"/>
      </w:pPr>
      <w:r w:rsidRPr="00DD7976">
        <w:t>Achili, Elena (2000)</w:t>
      </w:r>
      <w:r w:rsidR="00077D3E" w:rsidRPr="00DD7976">
        <w:t xml:space="preserve"> Investigación y formación docente.</w:t>
      </w:r>
      <w:r w:rsidRPr="00DD7976">
        <w:t xml:space="preserve"> Laborde Editor. Rosario. </w:t>
      </w:r>
    </w:p>
    <w:p w:rsidR="00DD7976" w:rsidRPr="00DD7976" w:rsidRDefault="00DD7976" w:rsidP="00DD7976">
      <w:pPr>
        <w:numPr>
          <w:ilvl w:val="0"/>
          <w:numId w:val="8"/>
        </w:numPr>
        <w:autoSpaceDE w:val="0"/>
        <w:autoSpaceDN w:val="0"/>
        <w:adjustRightInd w:val="0"/>
      </w:pPr>
      <w:r w:rsidRPr="00DD7976">
        <w:t xml:space="preserve">Arnal, J.; del Rincón, D. y Latorre, A.(1992). </w:t>
      </w:r>
      <w:r w:rsidRPr="00DD7976">
        <w:rPr>
          <w:i/>
          <w:iCs/>
        </w:rPr>
        <w:t xml:space="preserve">Investigación Educativa. </w:t>
      </w:r>
      <w:r w:rsidRPr="00DD7976">
        <w:t>Barcelona: Labor.</w:t>
      </w:r>
    </w:p>
    <w:p w:rsidR="00DD7976" w:rsidRPr="00DD7976" w:rsidRDefault="00DD7976" w:rsidP="00DD7976">
      <w:pPr>
        <w:numPr>
          <w:ilvl w:val="0"/>
          <w:numId w:val="8"/>
        </w:numPr>
        <w:autoSpaceDE w:val="0"/>
        <w:autoSpaceDN w:val="0"/>
        <w:adjustRightInd w:val="0"/>
      </w:pPr>
      <w:r w:rsidRPr="00DD7976">
        <w:rPr>
          <w:lang w:val="es-AR"/>
        </w:rPr>
        <w:t xml:space="preserve">Ballester, L. (2001). </w:t>
      </w:r>
      <w:r w:rsidRPr="00DD7976">
        <w:rPr>
          <w:i/>
          <w:iCs/>
        </w:rPr>
        <w:t>Bases metodológicas de la investigación educativa</w:t>
      </w:r>
      <w:r w:rsidRPr="00DD7976">
        <w:t>. Mallorca: Universitat de las Illes Balears.</w:t>
      </w:r>
    </w:p>
    <w:p w:rsidR="00AA6869" w:rsidRPr="00DD7976" w:rsidRDefault="00AA6869" w:rsidP="0004063C">
      <w:pPr>
        <w:numPr>
          <w:ilvl w:val="0"/>
          <w:numId w:val="8"/>
        </w:numPr>
        <w:jc w:val="both"/>
      </w:pPr>
      <w:r w:rsidRPr="00DD7976">
        <w:t>Carlino, Paula (2006) La escritura en la investigación en Documento de Trabajo N° 19. Serie “Documentos de Trabajo” Escuela de Educación. UdeSA.</w:t>
      </w:r>
    </w:p>
    <w:p w:rsidR="00AA6869" w:rsidRPr="00DD7976" w:rsidRDefault="00AA6869" w:rsidP="0004063C">
      <w:pPr>
        <w:numPr>
          <w:ilvl w:val="0"/>
          <w:numId w:val="8"/>
        </w:numPr>
      </w:pPr>
      <w:r w:rsidRPr="00DD7976">
        <w:t xml:space="preserve">Documento Metodológico orientador para la investigación educativa. OEI-UNICEF, 2008. Ministerio de Educación de la Nación.  </w:t>
      </w:r>
      <w:hyperlink r:id="rId8" w:history="1">
        <w:r w:rsidRPr="00DD7976">
          <w:rPr>
            <w:color w:val="0000FF"/>
            <w:u w:val="single"/>
          </w:rPr>
          <w:t>http://www.me.gov.ar/infod/documentos/documentometodologico.pdf</w:t>
        </w:r>
      </w:hyperlink>
    </w:p>
    <w:p w:rsidR="00AA6869" w:rsidRDefault="00AA6869" w:rsidP="0004063C">
      <w:pPr>
        <w:numPr>
          <w:ilvl w:val="0"/>
          <w:numId w:val="8"/>
        </w:numPr>
        <w:jc w:val="both"/>
      </w:pPr>
      <w:r w:rsidRPr="00DD7976">
        <w:t xml:space="preserve">Duhalde, Miguel Ängel (1999) La investigación en la escuela. Bs. As. Novedades Educativas. </w:t>
      </w:r>
    </w:p>
    <w:p w:rsidR="00AA6869" w:rsidRPr="00DD7976" w:rsidRDefault="00AA6869" w:rsidP="00875996">
      <w:pPr>
        <w:pStyle w:val="Prrafodelista"/>
        <w:numPr>
          <w:ilvl w:val="0"/>
          <w:numId w:val="8"/>
        </w:numPr>
        <w:jc w:val="both"/>
      </w:pPr>
      <w:r w:rsidRPr="00DD7976">
        <w:t xml:space="preserve">Elliott, John (1992) El cambio educativo desde la investigación acción. Editorial Morata. Madrid. </w:t>
      </w:r>
    </w:p>
    <w:p w:rsidR="00077D3E" w:rsidRPr="00DD7976" w:rsidRDefault="00077D3E" w:rsidP="0004063C">
      <w:pPr>
        <w:numPr>
          <w:ilvl w:val="0"/>
          <w:numId w:val="8"/>
        </w:numPr>
        <w:jc w:val="both"/>
      </w:pPr>
      <w:r w:rsidRPr="00DD7976">
        <w:t>G</w:t>
      </w:r>
      <w:r w:rsidR="001B71CE" w:rsidRPr="00DD7976">
        <w:t>allart, María Antonia (1992)</w:t>
      </w:r>
      <w:r w:rsidRPr="00DD7976">
        <w:t xml:space="preserve"> La integración de métodos cuantitativos y cualitativos, en Métodos cualitativos II. La práctica de la investigación. </w:t>
      </w:r>
      <w:r w:rsidR="002D4B08" w:rsidRPr="00DD7976">
        <w:t xml:space="preserve">Bs. As. </w:t>
      </w:r>
      <w:r w:rsidRPr="00DD7976">
        <w:t>Centr</w:t>
      </w:r>
      <w:r w:rsidR="001B71CE" w:rsidRPr="00DD7976">
        <w:t>o Editor de América Latina.</w:t>
      </w:r>
    </w:p>
    <w:p w:rsidR="00DD7976" w:rsidRPr="00DD7976" w:rsidRDefault="00DD7976" w:rsidP="00DD7976">
      <w:pPr>
        <w:numPr>
          <w:ilvl w:val="0"/>
          <w:numId w:val="8"/>
        </w:numPr>
        <w:jc w:val="both"/>
      </w:pPr>
      <w:r w:rsidRPr="00DD7976">
        <w:t>Gambara, H. (1995). Diseño de Investigaciones. Madrid: McGraw-Hill.</w:t>
      </w:r>
    </w:p>
    <w:p w:rsidR="002C744B" w:rsidRPr="00DD7976" w:rsidRDefault="002C744B" w:rsidP="0004063C">
      <w:pPr>
        <w:numPr>
          <w:ilvl w:val="0"/>
          <w:numId w:val="8"/>
        </w:numPr>
        <w:jc w:val="both"/>
      </w:pPr>
      <w:r w:rsidRPr="00DD7976">
        <w:t>Hernández Sampieri, Roberto (2005) La investigación educativa. Ediciones Castillo. México.</w:t>
      </w:r>
    </w:p>
    <w:p w:rsidR="00AA6869" w:rsidRPr="00DD7976" w:rsidRDefault="00AA6869" w:rsidP="0004063C">
      <w:pPr>
        <w:numPr>
          <w:ilvl w:val="0"/>
          <w:numId w:val="8"/>
        </w:numPr>
        <w:jc w:val="both"/>
      </w:pPr>
      <w:r w:rsidRPr="00DD7976">
        <w:t xml:space="preserve">Kolesas y De Volder (2008). La cita documental. Elementos y ejemplos de referencias en los estilos de la MLA y de la APA, Documentos electrónicos. Disponible en </w:t>
      </w:r>
      <w:hyperlink r:id="rId9" w:history="1">
        <w:r w:rsidRPr="00DD7976">
          <w:t>http://www.iigg.fsoc.uba.ar/Publicaciones/cdi/la_cita_documental2.pdf</w:t>
        </w:r>
      </w:hyperlink>
    </w:p>
    <w:p w:rsidR="00C844B4" w:rsidRPr="00DD7976" w:rsidRDefault="00C844B4" w:rsidP="0004063C">
      <w:pPr>
        <w:numPr>
          <w:ilvl w:val="0"/>
          <w:numId w:val="8"/>
        </w:numPr>
        <w:jc w:val="both"/>
      </w:pPr>
      <w:r w:rsidRPr="00DD7976">
        <w:t>Perez Gomez, Angel “Comprender la enseñanza en la escuela. Modelos metodológicos de investigación educativa” en S</w:t>
      </w:r>
      <w:r w:rsidR="002D4B08" w:rsidRPr="00DD7976">
        <w:t>acristán</w:t>
      </w:r>
      <w:r w:rsidRPr="00DD7976">
        <w:t>, Gimeno y P</w:t>
      </w:r>
      <w:r w:rsidR="002D4B08" w:rsidRPr="00DD7976">
        <w:t xml:space="preserve">erez </w:t>
      </w:r>
      <w:r w:rsidRPr="00DD7976">
        <w:t>G</w:t>
      </w:r>
      <w:r w:rsidR="002D4B08" w:rsidRPr="00DD7976">
        <w:t>omez</w:t>
      </w:r>
      <w:r w:rsidRPr="00DD7976">
        <w:t>, Angel. Comprender y transformar la enseñanza.</w:t>
      </w:r>
      <w:r w:rsidR="002D4B08" w:rsidRPr="00DD7976">
        <w:t xml:space="preserve"> Madrid.</w:t>
      </w:r>
      <w:r w:rsidRPr="00DD7976">
        <w:t xml:space="preserve"> Morata. </w:t>
      </w:r>
    </w:p>
    <w:p w:rsidR="00077D3E" w:rsidRPr="00DD7976" w:rsidRDefault="004D0FE5" w:rsidP="0004063C">
      <w:pPr>
        <w:numPr>
          <w:ilvl w:val="0"/>
          <w:numId w:val="8"/>
        </w:numPr>
        <w:jc w:val="both"/>
      </w:pPr>
      <w:r w:rsidRPr="00DD7976">
        <w:t>Rodríguez, Gil Flores</w:t>
      </w:r>
      <w:r w:rsidR="002D4B08" w:rsidRPr="00DD7976">
        <w:t xml:space="preserve"> (1996)</w:t>
      </w:r>
      <w:r w:rsidR="00077D3E" w:rsidRPr="00DD7976">
        <w:t xml:space="preserve"> Metodología de la investigación cualitativa. Ediciones El Aljibe. Cap. IV.</w:t>
      </w:r>
    </w:p>
    <w:p w:rsidR="00AA6869" w:rsidRPr="00DD7976" w:rsidRDefault="00AA6869" w:rsidP="0004063C">
      <w:pPr>
        <w:numPr>
          <w:ilvl w:val="0"/>
          <w:numId w:val="8"/>
        </w:numPr>
        <w:jc w:val="both"/>
      </w:pPr>
      <w:r w:rsidRPr="00DD7976">
        <w:t>Samaja, Juan (1994) Epist</w:t>
      </w:r>
      <w:r w:rsidR="00DD7976" w:rsidRPr="00DD7976">
        <w:t>emología y Metodología. Eudeba.</w:t>
      </w:r>
    </w:p>
    <w:p w:rsidR="004D0FE5" w:rsidRPr="00DD7976" w:rsidRDefault="004D0FE5" w:rsidP="0004063C">
      <w:pPr>
        <w:numPr>
          <w:ilvl w:val="0"/>
          <w:numId w:val="8"/>
        </w:numPr>
        <w:jc w:val="both"/>
      </w:pPr>
      <w:r w:rsidRPr="00DD7976">
        <w:t>Sautu, R. y otros (2005) Manual de Metodología. Bs. As. Clacso.</w:t>
      </w:r>
    </w:p>
    <w:p w:rsidR="00077D3E" w:rsidRPr="00DD7976" w:rsidRDefault="004D0FE5" w:rsidP="0004063C">
      <w:pPr>
        <w:numPr>
          <w:ilvl w:val="0"/>
          <w:numId w:val="8"/>
        </w:numPr>
        <w:jc w:val="both"/>
      </w:pPr>
      <w:r w:rsidRPr="00DD7976">
        <w:t>Sirvent, María Teresa (2000)</w:t>
      </w:r>
      <w:r w:rsidR="00077D3E" w:rsidRPr="00DD7976">
        <w:t xml:space="preserve"> Grilla de prediseño de proyectos. Material de cátedra de Trabajo Final de investigació</w:t>
      </w:r>
      <w:r w:rsidRPr="00DD7976">
        <w:t>n</w:t>
      </w:r>
      <w:r w:rsidR="00077D3E" w:rsidRPr="00DD7976">
        <w:t>.</w:t>
      </w:r>
    </w:p>
    <w:p w:rsidR="00842CAF" w:rsidRPr="00DD7976" w:rsidRDefault="00842CAF" w:rsidP="0004063C">
      <w:pPr>
        <w:numPr>
          <w:ilvl w:val="0"/>
          <w:numId w:val="8"/>
        </w:numPr>
        <w:jc w:val="both"/>
      </w:pPr>
      <w:r w:rsidRPr="00DD7976">
        <w:t>Stenhouse L. (1987) La investigación como base de la enseñanza. Morata. Madrid</w:t>
      </w:r>
    </w:p>
    <w:p w:rsidR="00423222" w:rsidRPr="00DD7976" w:rsidRDefault="002A094D" w:rsidP="0004063C">
      <w:pPr>
        <w:numPr>
          <w:ilvl w:val="0"/>
          <w:numId w:val="8"/>
        </w:numPr>
        <w:jc w:val="both"/>
      </w:pPr>
      <w:r w:rsidRPr="00DD7976">
        <w:t>W</w:t>
      </w:r>
      <w:r w:rsidR="004D0FE5" w:rsidRPr="00DD7976">
        <w:t>ainerman, C.</w:t>
      </w:r>
      <w:r w:rsidRPr="00DD7976">
        <w:t xml:space="preserve"> y S</w:t>
      </w:r>
      <w:r w:rsidR="001B71CE" w:rsidRPr="00DD7976">
        <w:t>autu</w:t>
      </w:r>
      <w:r w:rsidRPr="00DD7976">
        <w:t>, R. (1997).  La trastienda de la investigación.</w:t>
      </w:r>
      <w:r w:rsidR="001B71CE" w:rsidRPr="00DD7976">
        <w:t xml:space="preserve"> </w:t>
      </w:r>
      <w:r w:rsidR="004A1136" w:rsidRPr="00DD7976">
        <w:t xml:space="preserve">Bs. </w:t>
      </w:r>
    </w:p>
    <w:p w:rsidR="002A094D" w:rsidRPr="00DD7976" w:rsidRDefault="004A1136" w:rsidP="00423222">
      <w:pPr>
        <w:numPr>
          <w:ilvl w:val="0"/>
          <w:numId w:val="8"/>
        </w:numPr>
        <w:jc w:val="both"/>
      </w:pPr>
      <w:r w:rsidRPr="00DD7976">
        <w:t xml:space="preserve">As.: </w:t>
      </w:r>
      <w:r w:rsidR="001B71CE" w:rsidRPr="00DD7976">
        <w:t>Editorial de Belgrano</w:t>
      </w:r>
    </w:p>
    <w:p w:rsidR="00423222" w:rsidRPr="00DD7976" w:rsidRDefault="00423222" w:rsidP="00423222">
      <w:pPr>
        <w:numPr>
          <w:ilvl w:val="0"/>
          <w:numId w:val="8"/>
        </w:numPr>
        <w:jc w:val="both"/>
      </w:pPr>
      <w:r w:rsidRPr="00DD7976">
        <w:lastRenderedPageBreak/>
        <w:t>Wainerman, C. y Di Virgilio, M.M. (Comps.) (2010). El quehacer de la investigación educativa. Buenos Aires: Manantial</w:t>
      </w:r>
    </w:p>
    <w:p w:rsidR="00AA6869" w:rsidRPr="00DD7976" w:rsidRDefault="00AA6869" w:rsidP="0004063C">
      <w:pPr>
        <w:numPr>
          <w:ilvl w:val="0"/>
          <w:numId w:val="8"/>
        </w:numPr>
        <w:jc w:val="both"/>
      </w:pPr>
      <w:r w:rsidRPr="00DD7976">
        <w:t>Woods, Peter. La escuela por dentro. La etnografía en la investigación educativa. MEC. Barcelona: Paidós.</w:t>
      </w:r>
    </w:p>
    <w:p w:rsidR="00444361" w:rsidRPr="00DD7976" w:rsidRDefault="00444361" w:rsidP="00AA6869">
      <w:pPr>
        <w:jc w:val="both"/>
      </w:pPr>
    </w:p>
    <w:p w:rsidR="00AA6869" w:rsidRPr="00DD7976" w:rsidRDefault="00AA6869" w:rsidP="002A094D">
      <w:pPr>
        <w:jc w:val="both"/>
      </w:pPr>
    </w:p>
    <w:p w:rsidR="00077D3E" w:rsidRPr="00DD7976" w:rsidRDefault="00077D3E" w:rsidP="00077D3E">
      <w:pPr>
        <w:jc w:val="both"/>
      </w:pPr>
    </w:p>
    <w:p w:rsidR="00077D3E" w:rsidRPr="00DD7976" w:rsidRDefault="00077D3E" w:rsidP="00077D3E"/>
    <w:p w:rsidR="00595E22" w:rsidRPr="00DD7976" w:rsidRDefault="00595E22"/>
    <w:sectPr w:rsidR="00595E22" w:rsidRPr="00DD7976" w:rsidSect="009B2409">
      <w:footerReference w:type="even" r:id="rId10"/>
      <w:footerReference w:type="default" r:id="rId11"/>
      <w:pgSz w:w="11906" w:h="16838"/>
      <w:pgMar w:top="1134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4AC" w:rsidRDefault="007814AC">
      <w:r>
        <w:separator/>
      </w:r>
    </w:p>
  </w:endnote>
  <w:endnote w:type="continuationSeparator" w:id="1">
    <w:p w:rsidR="007814AC" w:rsidRDefault="00781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33" w:rsidRDefault="00920E5B" w:rsidP="00077D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32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3233" w:rsidRDefault="001D3233" w:rsidP="00077D3E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233" w:rsidRDefault="00920E5B" w:rsidP="00077D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32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56D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D3233" w:rsidRDefault="001D3233" w:rsidP="00077D3E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4AC" w:rsidRDefault="007814AC">
      <w:r>
        <w:separator/>
      </w:r>
    </w:p>
  </w:footnote>
  <w:footnote w:type="continuationSeparator" w:id="1">
    <w:p w:rsidR="007814AC" w:rsidRDefault="00781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789DFE"/>
    <w:lvl w:ilvl="0">
      <w:numFmt w:val="bullet"/>
      <w:lvlText w:val="*"/>
      <w:lvlJc w:val="left"/>
    </w:lvl>
  </w:abstractNum>
  <w:abstractNum w:abstractNumId="1">
    <w:nsid w:val="08776F98"/>
    <w:multiLevelType w:val="hybridMultilevel"/>
    <w:tmpl w:val="F72CEF6E"/>
    <w:lvl w:ilvl="0" w:tplc="A45E3BBC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30CA3"/>
    <w:multiLevelType w:val="hybridMultilevel"/>
    <w:tmpl w:val="D228CD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B3BB7"/>
    <w:multiLevelType w:val="hybridMultilevel"/>
    <w:tmpl w:val="38AEDA1E"/>
    <w:lvl w:ilvl="0" w:tplc="A70E3BA0">
      <w:start w:val="1"/>
      <w:numFmt w:val="bullet"/>
      <w:lvlText w:val="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34884"/>
    <w:multiLevelType w:val="hybridMultilevel"/>
    <w:tmpl w:val="E6F6E980"/>
    <w:lvl w:ilvl="0" w:tplc="A70E3BA0">
      <w:start w:val="1"/>
      <w:numFmt w:val="bullet"/>
      <w:lvlText w:val="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E7FE7B74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kern w:val="0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0C3857"/>
    <w:multiLevelType w:val="hybridMultilevel"/>
    <w:tmpl w:val="20DE5B4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F12676"/>
    <w:multiLevelType w:val="hybridMultilevel"/>
    <w:tmpl w:val="68FE4BF0"/>
    <w:lvl w:ilvl="0" w:tplc="A70E3BA0">
      <w:start w:val="1"/>
      <w:numFmt w:val="bullet"/>
      <w:lvlText w:val="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F13E0B"/>
    <w:multiLevelType w:val="hybridMultilevel"/>
    <w:tmpl w:val="CAE8C8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031A1"/>
    <w:multiLevelType w:val="hybridMultilevel"/>
    <w:tmpl w:val="784EB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C728E"/>
    <w:multiLevelType w:val="hybridMultilevel"/>
    <w:tmpl w:val="E2347ED6"/>
    <w:lvl w:ilvl="0" w:tplc="A70E3BA0">
      <w:start w:val="1"/>
      <w:numFmt w:val="bullet"/>
      <w:lvlText w:val="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8B2606"/>
    <w:multiLevelType w:val="hybridMultilevel"/>
    <w:tmpl w:val="E632BD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11094"/>
    <w:multiLevelType w:val="hybridMultilevel"/>
    <w:tmpl w:val="1E32A8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91632"/>
    <w:multiLevelType w:val="hybridMultilevel"/>
    <w:tmpl w:val="BB647E6E"/>
    <w:lvl w:ilvl="0" w:tplc="65F2921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D3E"/>
    <w:rsid w:val="0004063C"/>
    <w:rsid w:val="00041CF8"/>
    <w:rsid w:val="00043713"/>
    <w:rsid w:val="0005596D"/>
    <w:rsid w:val="00077D3E"/>
    <w:rsid w:val="00111397"/>
    <w:rsid w:val="001708B6"/>
    <w:rsid w:val="001A3E76"/>
    <w:rsid w:val="001B71CE"/>
    <w:rsid w:val="001D3233"/>
    <w:rsid w:val="001F3C5A"/>
    <w:rsid w:val="002A094D"/>
    <w:rsid w:val="002B5ECB"/>
    <w:rsid w:val="002C744B"/>
    <w:rsid w:val="002D4B08"/>
    <w:rsid w:val="00310A52"/>
    <w:rsid w:val="00315E4E"/>
    <w:rsid w:val="00370067"/>
    <w:rsid w:val="003E6D22"/>
    <w:rsid w:val="00402D0E"/>
    <w:rsid w:val="00423222"/>
    <w:rsid w:val="00444361"/>
    <w:rsid w:val="004A1136"/>
    <w:rsid w:val="004D0FE5"/>
    <w:rsid w:val="004D44C7"/>
    <w:rsid w:val="004E7665"/>
    <w:rsid w:val="0050067F"/>
    <w:rsid w:val="005167BF"/>
    <w:rsid w:val="00572208"/>
    <w:rsid w:val="00595E22"/>
    <w:rsid w:val="005A7533"/>
    <w:rsid w:val="005D3DB9"/>
    <w:rsid w:val="006273D5"/>
    <w:rsid w:val="006841E4"/>
    <w:rsid w:val="006A698A"/>
    <w:rsid w:val="006D250C"/>
    <w:rsid w:val="00706243"/>
    <w:rsid w:val="0072048E"/>
    <w:rsid w:val="007814AC"/>
    <w:rsid w:val="00842CAF"/>
    <w:rsid w:val="00875996"/>
    <w:rsid w:val="008E08E7"/>
    <w:rsid w:val="00901156"/>
    <w:rsid w:val="00907891"/>
    <w:rsid w:val="00920E5B"/>
    <w:rsid w:val="0092335F"/>
    <w:rsid w:val="00964E42"/>
    <w:rsid w:val="00973314"/>
    <w:rsid w:val="00987696"/>
    <w:rsid w:val="00991FB9"/>
    <w:rsid w:val="009A60A1"/>
    <w:rsid w:val="009B2409"/>
    <w:rsid w:val="009E095E"/>
    <w:rsid w:val="00A041DF"/>
    <w:rsid w:val="00A65482"/>
    <w:rsid w:val="00A8095A"/>
    <w:rsid w:val="00AA6869"/>
    <w:rsid w:val="00AC293A"/>
    <w:rsid w:val="00B07BA0"/>
    <w:rsid w:val="00B23DE1"/>
    <w:rsid w:val="00BD0CE8"/>
    <w:rsid w:val="00C17B8D"/>
    <w:rsid w:val="00C46C3D"/>
    <w:rsid w:val="00C844B4"/>
    <w:rsid w:val="00D21E87"/>
    <w:rsid w:val="00D7184A"/>
    <w:rsid w:val="00DC52C4"/>
    <w:rsid w:val="00DD7976"/>
    <w:rsid w:val="00F75089"/>
    <w:rsid w:val="00F97A35"/>
    <w:rsid w:val="00FB56DB"/>
    <w:rsid w:val="00FD67E4"/>
    <w:rsid w:val="00FE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D3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77D3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77D3E"/>
  </w:style>
  <w:style w:type="character" w:styleId="Hipervnculo">
    <w:name w:val="Hyperlink"/>
    <w:basedOn w:val="Fuentedeprrafopredeter"/>
    <w:rsid w:val="008E08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7665"/>
    <w:pPr>
      <w:spacing w:before="100" w:beforeAutospacing="1" w:after="100" w:afterAutospacing="1"/>
    </w:pPr>
    <w:rPr>
      <w:lang w:val="es-AR" w:eastAsia="es-AR"/>
    </w:rPr>
  </w:style>
  <w:style w:type="paragraph" w:customStyle="1" w:styleId="Default">
    <w:name w:val="Default"/>
    <w:rsid w:val="004232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basedOn w:val="Fuentedeprrafopredeter"/>
    <w:rsid w:val="00DD797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8759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7599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75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ar/infod/documentos/documentometodologico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igg.fsoc.uba.ar/Publicaciones/cdi/la_cita_documental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ESTABLECIMIENTO: Instituto Superior de Profesorado Nº 7 </vt:lpstr>
    </vt:vector>
  </TitlesOfParts>
  <Company/>
  <LinksUpToDate>false</LinksUpToDate>
  <CharactersWithSpaces>12725</CharactersWithSpaces>
  <SharedDoc>false</SharedDoc>
  <HLinks>
    <vt:vector size="24" baseType="variant">
      <vt:variant>
        <vt:i4>6357037</vt:i4>
      </vt:variant>
      <vt:variant>
        <vt:i4>9</vt:i4>
      </vt:variant>
      <vt:variant>
        <vt:i4>0</vt:i4>
      </vt:variant>
      <vt:variant>
        <vt:i4>5</vt:i4>
      </vt:variant>
      <vt:variant>
        <vt:lpwstr>http://www.formadores.org/revistavolumen11.pdf</vt:lpwstr>
      </vt:variant>
      <vt:variant>
        <vt:lpwstr/>
      </vt:variant>
      <vt:variant>
        <vt:i4>6291571</vt:i4>
      </vt:variant>
      <vt:variant>
        <vt:i4>6</vt:i4>
      </vt:variant>
      <vt:variant>
        <vt:i4>0</vt:i4>
      </vt:variant>
      <vt:variant>
        <vt:i4>5</vt:i4>
      </vt:variant>
      <vt:variant>
        <vt:lpwstr>http://www.redalyc.org/pdf/132/13206108.pdf</vt:lpwstr>
      </vt:variant>
      <vt:variant>
        <vt:lpwstr/>
      </vt:variant>
      <vt:variant>
        <vt:i4>3276863</vt:i4>
      </vt:variant>
      <vt:variant>
        <vt:i4>3</vt:i4>
      </vt:variant>
      <vt:variant>
        <vt:i4>0</vt:i4>
      </vt:variant>
      <vt:variant>
        <vt:i4>5</vt:i4>
      </vt:variant>
      <vt:variant>
        <vt:lpwstr>http://www.iigg.fsoc.uba.ar/Publicaciones/cdi/la_cita_documental2.pdf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http://www.me.gov.ar/infod/documentos/documentometodologico.pdf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ESTABLECIMIENTO: Instituto Superior de Profesorado Nº 7</dc:title>
  <dc:creator>graciela</dc:creator>
  <cp:lastModifiedBy>Andrea</cp:lastModifiedBy>
  <cp:revision>2</cp:revision>
  <cp:lastPrinted>2014-04-14T20:33:00Z</cp:lastPrinted>
  <dcterms:created xsi:type="dcterms:W3CDTF">2018-06-26T23:38:00Z</dcterms:created>
  <dcterms:modified xsi:type="dcterms:W3CDTF">2018-06-26T23:38:00Z</dcterms:modified>
</cp:coreProperties>
</file>