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7E78" w14:textId="77777777" w:rsidR="00FD46BE" w:rsidRPr="00C74BBD" w:rsidRDefault="00FD46BE" w:rsidP="00FD46B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74BBD">
        <w:rPr>
          <w:rFonts w:ascii="Arial" w:hAnsi="Arial" w:cs="Arial"/>
          <w:b/>
          <w:u w:val="single"/>
        </w:rPr>
        <w:t xml:space="preserve"> SUPERIOR N°7</w:t>
      </w:r>
    </w:p>
    <w:p w14:paraId="05097CF1" w14:textId="77777777" w:rsidR="00FD46BE" w:rsidRPr="00C74BBD" w:rsidRDefault="00FD46BE" w:rsidP="00FD46B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14:paraId="580AD7A1" w14:textId="77777777" w:rsidR="00FD46BE" w:rsidRPr="00C74BBD" w:rsidRDefault="00FD46BE" w:rsidP="00FD46B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ELEMENTOS DE MATEMÁTICA Y ESTADÍSTICA ( anual)</w:t>
      </w:r>
    </w:p>
    <w:p w14:paraId="32FF3087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14:paraId="02F57A3F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14:paraId="1E5F7624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>: Claudia Giagnorio</w:t>
      </w:r>
    </w:p>
    <w:p w14:paraId="4F43FFD9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2017</w:t>
      </w:r>
    </w:p>
    <w:p w14:paraId="15AE0579" w14:textId="113F2CFA" w:rsidR="00FD46BE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3FAD2061" w14:textId="21310A7A" w:rsidR="00FD46BE" w:rsidRPr="00FD46BE" w:rsidRDefault="00FD46BE" w:rsidP="00FD46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D46BE">
        <w:rPr>
          <w:rFonts w:ascii="Arial" w:hAnsi="Arial" w:cs="Arial"/>
          <w:b/>
          <w:u w:val="single"/>
        </w:rPr>
        <w:t>PROGRAMA DE EXAMEN – ALUMNOS REGULARES</w:t>
      </w:r>
    </w:p>
    <w:p w14:paraId="45BA258B" w14:textId="77777777" w:rsidR="00FD46BE" w:rsidRPr="00FD46BE" w:rsidRDefault="00FD46BE" w:rsidP="00FD46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FB19232" w14:textId="5014B6EB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Lenguaje de la Matemática</w:t>
      </w:r>
    </w:p>
    <w:p w14:paraId="0A4283CD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 .</w:t>
      </w:r>
      <w:proofErr w:type="gramEnd"/>
      <w:r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Pr="00C74BBD">
        <w:rPr>
          <w:rFonts w:ascii="Arial" w:hAnsi="Arial" w:cs="Arial"/>
        </w:rPr>
        <w:t>Contingencia .</w:t>
      </w:r>
      <w:proofErr w:type="gramEnd"/>
      <w:r w:rsidRPr="00C74BBD">
        <w:rPr>
          <w:rFonts w:ascii="Arial" w:hAnsi="Arial" w:cs="Arial"/>
        </w:rPr>
        <w:t xml:space="preserve"> Contradicción. Leyes lógicas. Fórmulas equivalentes.</w:t>
      </w:r>
    </w:p>
    <w:p w14:paraId="34C6F7DC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existencial. Negación de cuantificadores.</w:t>
      </w:r>
    </w:p>
    <w:p w14:paraId="501F891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</w:p>
    <w:p w14:paraId="64DB0CD9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14:paraId="4288C456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13E0F97A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14:paraId="38CF75D1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14:paraId="09E7AB1F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14:paraId="179C6FB9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cuadrática. Función </w:t>
      </w:r>
      <w:proofErr w:type="spellStart"/>
      <w:proofErr w:type="gram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</w:t>
      </w:r>
      <w:proofErr w:type="gramEnd"/>
      <w:r w:rsidRPr="00C74BBD">
        <w:rPr>
          <w:rFonts w:ascii="Arial" w:hAnsi="Arial" w:cs="Arial"/>
        </w:rPr>
        <w:t xml:space="preserve"> Función exponencial y logarítmica. Gráfica de funciones Utilizadas en Ciencias Naturales.</w:t>
      </w:r>
    </w:p>
    <w:p w14:paraId="6776CD2B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14:paraId="53A9D6F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14:paraId="35A8B499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</w:t>
      </w:r>
      <w:proofErr w:type="gramStart"/>
      <w:r w:rsidRPr="00C74BBD">
        <w:rPr>
          <w:rFonts w:ascii="Arial" w:hAnsi="Arial" w:cs="Arial"/>
        </w:rPr>
        <w:t>de  ecuaciones</w:t>
      </w:r>
      <w:proofErr w:type="gramEnd"/>
      <w:r w:rsidRPr="00C74BBD">
        <w:rPr>
          <w:rFonts w:ascii="Arial" w:hAnsi="Arial" w:cs="Arial"/>
        </w:rPr>
        <w:t xml:space="preserve">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14:paraId="24251685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Vectores </w:t>
      </w:r>
      <w:proofErr w:type="gramStart"/>
      <w:r w:rsidRPr="00C74BBD">
        <w:rPr>
          <w:rFonts w:ascii="Arial" w:hAnsi="Arial" w:cs="Arial"/>
        </w:rPr>
        <w:t>geométricos .</w:t>
      </w:r>
      <w:proofErr w:type="gramEnd"/>
      <w:r w:rsidRPr="00C74BBD">
        <w:rPr>
          <w:rFonts w:ascii="Arial" w:hAnsi="Arial" w:cs="Arial"/>
        </w:rPr>
        <w:t xml:space="preserve"> Operaciones entre </w:t>
      </w:r>
      <w:proofErr w:type="gramStart"/>
      <w:r w:rsidRPr="00C74BBD">
        <w:rPr>
          <w:rFonts w:ascii="Arial" w:hAnsi="Arial" w:cs="Arial"/>
        </w:rPr>
        <w:t>vectores .</w:t>
      </w:r>
      <w:proofErr w:type="gramEnd"/>
      <w:r w:rsidRPr="00C74BBD">
        <w:rPr>
          <w:rFonts w:ascii="Arial" w:hAnsi="Arial" w:cs="Arial"/>
        </w:rPr>
        <w:t xml:space="preserve"> Aplicaciones en Física. </w:t>
      </w:r>
    </w:p>
    <w:p w14:paraId="3DDDA3FD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14:paraId="7AE8F92C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14:paraId="56AC0C23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215A7DFF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Tratamiento de </w:t>
      </w:r>
      <w:proofErr w:type="gramStart"/>
      <w:r w:rsidRPr="00C74BBD">
        <w:rPr>
          <w:rFonts w:ascii="Arial" w:hAnsi="Arial" w:cs="Arial"/>
        </w:rPr>
        <w:t>Datos .Población</w:t>
      </w:r>
      <w:proofErr w:type="gramEnd"/>
      <w:r w:rsidRPr="00C74BBD">
        <w:rPr>
          <w:rFonts w:ascii="Arial" w:hAnsi="Arial" w:cs="Arial"/>
        </w:rPr>
        <w:t xml:space="preserve"> , muestra y unidad experimental . Tablas de </w:t>
      </w:r>
      <w:proofErr w:type="gramStart"/>
      <w:r w:rsidRPr="00C74BBD">
        <w:rPr>
          <w:rFonts w:ascii="Arial" w:hAnsi="Arial" w:cs="Arial"/>
        </w:rPr>
        <w:t>frecuencia  no</w:t>
      </w:r>
      <w:proofErr w:type="gramEnd"/>
      <w:r w:rsidRPr="00C74BBD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polígonos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14:paraId="27A06CF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bivariado. Diagramas de dispersión y asociación lineal y no lineal. </w:t>
      </w:r>
    </w:p>
    <w:p w14:paraId="5081049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14:paraId="0099EBED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 ,</w:t>
      </w:r>
      <w:proofErr w:type="gramEnd"/>
      <w:r w:rsidRPr="00C74BBD">
        <w:rPr>
          <w:rFonts w:ascii="Arial" w:hAnsi="Arial" w:cs="Arial"/>
        </w:rPr>
        <w:t xml:space="preserve"> mediana y moda</w:t>
      </w:r>
    </w:p>
    <w:p w14:paraId="2BFC991F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 xml:space="preserve">. Desviación </w:t>
      </w:r>
      <w:proofErr w:type="gramStart"/>
      <w:r w:rsidRPr="00C74BBD">
        <w:rPr>
          <w:rFonts w:ascii="Arial" w:hAnsi="Arial" w:cs="Arial"/>
        </w:rPr>
        <w:t>estándar .Coeficiente</w:t>
      </w:r>
      <w:proofErr w:type="gramEnd"/>
      <w:r w:rsidRPr="00C74BBD">
        <w:rPr>
          <w:rFonts w:ascii="Arial" w:hAnsi="Arial" w:cs="Arial"/>
        </w:rPr>
        <w:t xml:space="preserve"> de variación.</w:t>
      </w:r>
    </w:p>
    <w:p w14:paraId="148B12AE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Cuartiles</w:t>
      </w:r>
    </w:p>
    <w:p w14:paraId="36586914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14:paraId="78C3E783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</w:p>
    <w:p w14:paraId="0E957A70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4:  PROBABILIDAD Y MODELOS PROBABILÍSTICOS EN BIOLOGÍA</w:t>
      </w:r>
    </w:p>
    <w:p w14:paraId="1786D941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699C706D" w14:textId="31920799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determinísticos y aleatorios.  Experimento </w:t>
      </w:r>
      <w:proofErr w:type="spellStart"/>
      <w:r w:rsidRPr="00C74BBD">
        <w:rPr>
          <w:rFonts w:ascii="Arial" w:hAnsi="Arial" w:cs="Arial"/>
        </w:rPr>
        <w:t>aletorio</w:t>
      </w:r>
      <w:proofErr w:type="spellEnd"/>
      <w:r w:rsidRPr="00C74BBD">
        <w:rPr>
          <w:rFonts w:ascii="Arial" w:hAnsi="Arial" w:cs="Arial"/>
        </w:rPr>
        <w:t xml:space="preserve">. Espacio muestral y suceso </w:t>
      </w:r>
      <w:proofErr w:type="spellStart"/>
      <w:r w:rsidRPr="00C74BBD">
        <w:rPr>
          <w:rFonts w:ascii="Arial" w:hAnsi="Arial" w:cs="Arial"/>
        </w:rPr>
        <w:t>Realaciones</w:t>
      </w:r>
      <w:proofErr w:type="spellEnd"/>
      <w:r w:rsidRPr="00C74BBD">
        <w:rPr>
          <w:rFonts w:ascii="Arial" w:hAnsi="Arial" w:cs="Arial"/>
        </w:rPr>
        <w:t xml:space="preserve"> entre </w:t>
      </w:r>
      <w:proofErr w:type="gramStart"/>
      <w:r w:rsidRPr="00C74BBD">
        <w:rPr>
          <w:rFonts w:ascii="Arial" w:hAnsi="Arial" w:cs="Arial"/>
        </w:rPr>
        <w:t>sucesos .Probabilidad</w:t>
      </w:r>
      <w:proofErr w:type="gramEnd"/>
      <w:r w:rsidRPr="00C74BBD">
        <w:rPr>
          <w:rFonts w:ascii="Arial" w:hAnsi="Arial" w:cs="Arial"/>
        </w:rPr>
        <w:t xml:space="preserve"> .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</w:t>
      </w:r>
      <w:proofErr w:type="gramStart"/>
      <w:r w:rsidRPr="00C74BBD">
        <w:rPr>
          <w:rFonts w:ascii="Arial" w:hAnsi="Arial" w:cs="Arial"/>
        </w:rPr>
        <w:t>condicional .</w:t>
      </w:r>
      <w:proofErr w:type="gramEnd"/>
    </w:p>
    <w:p w14:paraId="1EDF1152" w14:textId="77777777" w:rsidR="000332F8" w:rsidRPr="00687E7B" w:rsidRDefault="000332F8" w:rsidP="000332F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7E7B">
        <w:rPr>
          <w:rFonts w:ascii="Arial" w:hAnsi="Arial" w:cs="Arial"/>
          <w:b/>
          <w:caps/>
          <w:u w:val="single"/>
          <w:lang w:val="en-US"/>
        </w:rPr>
        <w:lastRenderedPageBreak/>
        <w:t>Bibliografía</w:t>
      </w:r>
      <w:r w:rsidRPr="00687E7B">
        <w:rPr>
          <w:rFonts w:ascii="Arial" w:hAnsi="Arial" w:cs="Arial"/>
          <w:lang w:val="en-US"/>
        </w:rPr>
        <w:t>.</w:t>
      </w:r>
    </w:p>
    <w:p w14:paraId="6EA8416A" w14:textId="77777777" w:rsidR="000332F8" w:rsidRPr="00687E7B" w:rsidRDefault="000332F8" w:rsidP="000332F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7E27C6A" w14:textId="77777777" w:rsidR="000332F8" w:rsidRPr="000B33F9" w:rsidRDefault="000332F8" w:rsidP="000332F8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687E7B">
        <w:rPr>
          <w:rFonts w:ascii="Arial" w:hAnsi="Arial" w:cs="Arial"/>
          <w:lang w:val="en-US"/>
        </w:rPr>
        <w:t>Stewart ,Redlin</w:t>
      </w:r>
      <w:proofErr w:type="gramEnd"/>
      <w:r w:rsidRPr="00687E7B">
        <w:rPr>
          <w:rFonts w:ascii="Arial" w:hAnsi="Arial" w:cs="Arial"/>
          <w:lang w:val="en-US"/>
        </w:rPr>
        <w:t xml:space="preserve"> Watson </w:t>
      </w:r>
      <w:proofErr w:type="spellStart"/>
      <w:r w:rsidRPr="00687E7B">
        <w:rPr>
          <w:rFonts w:ascii="Arial" w:hAnsi="Arial" w:cs="Arial"/>
          <w:i/>
          <w:lang w:val="en-US"/>
        </w:rPr>
        <w:t>Précálculo</w:t>
      </w:r>
      <w:proofErr w:type="spellEnd"/>
      <w:r w:rsidRPr="00687E7B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14:paraId="56CBC08E" w14:textId="77777777" w:rsidR="000332F8" w:rsidRPr="000B33F9" w:rsidRDefault="000332F8" w:rsidP="000332F8">
      <w:pPr>
        <w:spacing w:after="0" w:line="240" w:lineRule="auto"/>
        <w:outlineLvl w:val="0"/>
        <w:rPr>
          <w:rFonts w:ascii="Arial" w:hAnsi="Arial" w:cs="Arial"/>
        </w:rPr>
      </w:pPr>
      <w:r w:rsidRPr="000B33F9">
        <w:rPr>
          <w:rFonts w:ascii="Arial" w:hAnsi="Arial" w:cs="Arial"/>
        </w:rPr>
        <w:t xml:space="preserve">Larson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Graw-Hill Interamericana Editores SA, México.</w:t>
      </w:r>
    </w:p>
    <w:p w14:paraId="61A6DD74" w14:textId="77777777" w:rsidR="000332F8" w:rsidRPr="000B33F9" w:rsidRDefault="000332F8" w:rsidP="000332F8">
      <w:pPr>
        <w:spacing w:after="0" w:line="240" w:lineRule="auto"/>
        <w:rPr>
          <w:rFonts w:ascii="Arial" w:hAnsi="Arial" w:cs="Arial"/>
        </w:rPr>
      </w:pPr>
      <w:r w:rsidRPr="000B33F9">
        <w:rPr>
          <w:rFonts w:ascii="Arial" w:hAnsi="Arial" w:cs="Arial"/>
          <w:lang w:val="en-US"/>
        </w:rPr>
        <w:t xml:space="preserve">Engler, A.; Müller,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 xml:space="preserve">, M. (2008).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14:paraId="598A8B1F" w14:textId="77777777" w:rsidR="000332F8" w:rsidRPr="000B33F9" w:rsidRDefault="000332F8" w:rsidP="000332F8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 xml:space="preserve">Introducción a la Estadística para las ciencias de la </w:t>
      </w:r>
      <w:proofErr w:type="gramStart"/>
      <w:r w:rsidRPr="000B33F9">
        <w:rPr>
          <w:rFonts w:ascii="Arial" w:hAnsi="Arial" w:cs="Arial"/>
          <w:i/>
        </w:rPr>
        <w:t>vida</w:t>
      </w:r>
      <w:r w:rsidRPr="000B33F9">
        <w:rPr>
          <w:rFonts w:ascii="Arial" w:hAnsi="Arial" w:cs="Arial"/>
        </w:rPr>
        <w:t xml:space="preserve">  (</w:t>
      </w:r>
      <w:proofErr w:type="gramEnd"/>
      <w:r w:rsidRPr="000B33F9">
        <w:rPr>
          <w:rFonts w:ascii="Arial" w:hAnsi="Arial" w:cs="Arial"/>
        </w:rPr>
        <w:t xml:space="preserve">4° edición). Colección académica – científica Córdoba: Universidad Nacional de Rio Cuarto. </w:t>
      </w:r>
      <w:proofErr w:type="gramStart"/>
      <w:r w:rsidRPr="000B33F9">
        <w:rPr>
          <w:rFonts w:ascii="Arial" w:hAnsi="Arial" w:cs="Arial"/>
        </w:rPr>
        <w:t>Ed .</w:t>
      </w:r>
      <w:proofErr w:type="spellStart"/>
      <w:r w:rsidRPr="000B33F9">
        <w:rPr>
          <w:rFonts w:ascii="Arial" w:hAnsi="Arial" w:cs="Arial"/>
        </w:rPr>
        <w:t>Uni</w:t>
      </w:r>
      <w:proofErr w:type="spellEnd"/>
      <w:proofErr w:type="gramEnd"/>
      <w:r w:rsidRPr="000B33F9">
        <w:rPr>
          <w:rFonts w:ascii="Arial" w:hAnsi="Arial" w:cs="Arial"/>
        </w:rPr>
        <w:t xml:space="preserve"> Río</w:t>
      </w:r>
    </w:p>
    <w:p w14:paraId="33081840" w14:textId="77777777" w:rsidR="000332F8" w:rsidRDefault="000332F8" w:rsidP="000332F8">
      <w:pPr>
        <w:spacing w:after="0" w:line="240" w:lineRule="auto"/>
        <w:rPr>
          <w:rFonts w:ascii="Arial" w:hAnsi="Arial" w:cs="Arial"/>
          <w:color w:val="4472C4" w:themeColor="accent1"/>
          <w:u w:val="single"/>
        </w:rPr>
      </w:pPr>
      <w:r w:rsidRPr="000B33F9">
        <w:rPr>
          <w:rFonts w:ascii="Arial" w:hAnsi="Arial" w:cs="Arial"/>
        </w:rPr>
        <w:t xml:space="preserve"> </w:t>
      </w:r>
      <w:hyperlink r:id="rId4" w:history="1">
        <w:r w:rsidRPr="000B33F9">
          <w:rPr>
            <w:rStyle w:val="Hipervnculo"/>
            <w:rFonts w:ascii="Arial" w:hAnsi="Arial" w:cs="Arial"/>
            <w:color w:val="4472C4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4472C4" w:themeColor="accent1"/>
          <w:u w:val="single"/>
        </w:rPr>
        <w:t xml:space="preserve">688-054-1.pdf </w:t>
      </w:r>
    </w:p>
    <w:p w14:paraId="58972FFB" w14:textId="77777777" w:rsidR="000332F8" w:rsidRPr="005C00B5" w:rsidRDefault="000332F8" w:rsidP="000332F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Milton </w:t>
      </w:r>
      <w:proofErr w:type="gramStart"/>
      <w:r>
        <w:rPr>
          <w:rFonts w:ascii="Arial" w:hAnsi="Arial" w:cs="Arial"/>
        </w:rPr>
        <w:t>Susan .</w:t>
      </w:r>
      <w:r w:rsidRPr="00CA6FBE">
        <w:rPr>
          <w:rFonts w:ascii="Arial" w:hAnsi="Arial" w:cs="Arial"/>
          <w:i/>
        </w:rPr>
        <w:t>Estadística</w:t>
      </w:r>
      <w:proofErr w:type="gramEnd"/>
      <w:r w:rsidRPr="00CA6FBE">
        <w:rPr>
          <w:rFonts w:ascii="Arial" w:hAnsi="Arial" w:cs="Arial"/>
          <w:i/>
        </w:rPr>
        <w:t xml:space="preserve"> para Biología y Ciencias de la Salud</w:t>
      </w:r>
      <w:r>
        <w:rPr>
          <w:rFonts w:ascii="Arial" w:hAnsi="Arial" w:cs="Arial"/>
        </w:rPr>
        <w:t xml:space="preserve"> . 3ra Edición. </w:t>
      </w:r>
      <w:r w:rsidRPr="005C00B5">
        <w:rPr>
          <w:rFonts w:ascii="Arial" w:hAnsi="Arial" w:cs="Arial"/>
          <w:lang w:val="en-US"/>
        </w:rPr>
        <w:t xml:space="preserve">Ed Mc </w:t>
      </w:r>
      <w:proofErr w:type="spellStart"/>
      <w:r w:rsidRPr="005C00B5">
        <w:rPr>
          <w:rFonts w:ascii="Arial" w:hAnsi="Arial" w:cs="Arial"/>
          <w:lang w:val="en-US"/>
        </w:rPr>
        <w:t>Grawn</w:t>
      </w:r>
      <w:proofErr w:type="spellEnd"/>
      <w:r w:rsidRPr="005C00B5">
        <w:rPr>
          <w:rFonts w:ascii="Arial" w:hAnsi="Arial" w:cs="Arial"/>
          <w:lang w:val="en-US"/>
        </w:rPr>
        <w:t xml:space="preserve"> </w:t>
      </w:r>
      <w:proofErr w:type="gramStart"/>
      <w:r w:rsidRPr="005C00B5">
        <w:rPr>
          <w:rFonts w:ascii="Arial" w:hAnsi="Arial" w:cs="Arial"/>
          <w:lang w:val="en-US"/>
        </w:rPr>
        <w:t>Hill.(</w:t>
      </w:r>
      <w:proofErr w:type="gramEnd"/>
      <w:r w:rsidRPr="005C00B5">
        <w:rPr>
          <w:rFonts w:ascii="Arial" w:hAnsi="Arial" w:cs="Arial"/>
          <w:lang w:val="en-US"/>
        </w:rPr>
        <w:t xml:space="preserve">2001) </w:t>
      </w:r>
      <w:hyperlink r:id="rId5" w:history="1">
        <w:r w:rsidRPr="005C00B5">
          <w:rPr>
            <w:rStyle w:val="Hipervnculo"/>
            <w:rFonts w:ascii="Arial" w:hAnsi="Arial" w:cs="Arial"/>
            <w:lang w:val="en-US"/>
          </w:rPr>
          <w:t>http://www.x.edu.uy/libros/Estadistica%20para%20Biologia%20y%20Ciencias%20de%20la%20Salud%203a%20Ed.pdf</w:t>
        </w:r>
      </w:hyperlink>
    </w:p>
    <w:p w14:paraId="4DC8B46A" w14:textId="77777777" w:rsidR="00967495" w:rsidRDefault="00967495">
      <w:bookmarkStart w:id="0" w:name="_GoBack"/>
      <w:bookmarkEnd w:id="0"/>
    </w:p>
    <w:sectPr w:rsidR="00967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BD"/>
    <w:rsid w:val="000332F8"/>
    <w:rsid w:val="00967495"/>
    <w:rsid w:val="00A476CE"/>
    <w:rsid w:val="00BD43BD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580A"/>
  <w15:chartTrackingRefBased/>
  <w15:docId w15:val="{994EDC39-95C6-4665-8BE4-E67A6B3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6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.edu.uy/libros/Estadistica%20para%20Biologia%20y%20Ciencias%20de%20la%20Salud%203a%20Ed.pdf" TargetMode="External"/><Relationship Id="rId4" Type="http://schemas.openxmlformats.org/officeDocument/2006/relationships/hyperlink" Target="http://www.unrc.edu.ar/unrc/comunicacion/editorial/repositorio/978-987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3</cp:revision>
  <dcterms:created xsi:type="dcterms:W3CDTF">2017-11-14T14:59:00Z</dcterms:created>
  <dcterms:modified xsi:type="dcterms:W3CDTF">2017-11-14T15:00:00Z</dcterms:modified>
</cp:coreProperties>
</file>