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25" w:rsidRDefault="0088618E" w:rsidP="00116E04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88618E">
        <w:rPr>
          <w:rFonts w:asciiTheme="minorHAnsi" w:hAnsiTheme="minorHAnsi" w:cstheme="minorHAnsi"/>
          <w:sz w:val="24"/>
          <w:szCs w:val="24"/>
        </w:rPr>
        <w:t>SEMIÓTICA</w:t>
      </w:r>
      <w:r w:rsidRPr="0088618E">
        <w:rPr>
          <w:rFonts w:asciiTheme="minorHAnsi" w:hAnsiTheme="minorHAnsi" w:cstheme="minorHAnsi"/>
          <w:sz w:val="24"/>
          <w:szCs w:val="24"/>
        </w:rPr>
        <w:cr/>
      </w:r>
      <w:r w:rsidRPr="0088618E">
        <w:rPr>
          <w:rFonts w:asciiTheme="minorHAnsi" w:hAnsiTheme="minorHAnsi" w:cstheme="minorHAnsi"/>
          <w:sz w:val="24"/>
          <w:szCs w:val="24"/>
        </w:rPr>
        <w:cr/>
      </w:r>
      <w:r w:rsidRPr="0088618E">
        <w:rPr>
          <w:rFonts w:asciiTheme="minorHAnsi" w:hAnsiTheme="minorHAnsi" w:cstheme="minorHAnsi"/>
          <w:sz w:val="24"/>
          <w:szCs w:val="24"/>
        </w:rPr>
        <w:cr/>
        <w:t>CARRERA: PROFESORADO DE ARTES VISUALES</w:t>
      </w:r>
      <w:r w:rsidRPr="0088618E">
        <w:rPr>
          <w:rFonts w:asciiTheme="minorHAnsi" w:hAnsiTheme="minorHAnsi" w:cstheme="minorHAnsi"/>
          <w:sz w:val="24"/>
          <w:szCs w:val="24"/>
        </w:rPr>
        <w:cr/>
        <w:t>PROF. Y</w:t>
      </w:r>
      <w:r>
        <w:rPr>
          <w:rFonts w:asciiTheme="minorHAnsi" w:hAnsiTheme="minorHAnsi" w:cstheme="minorHAnsi"/>
          <w:sz w:val="24"/>
          <w:szCs w:val="24"/>
        </w:rPr>
        <w:t xml:space="preserve"> LIC. H. A. CALABRASA</w:t>
      </w:r>
      <w:r>
        <w:rPr>
          <w:rFonts w:asciiTheme="minorHAnsi" w:hAnsiTheme="minorHAnsi" w:cstheme="minorHAnsi"/>
          <w:sz w:val="24"/>
          <w:szCs w:val="24"/>
        </w:rPr>
        <w:cr/>
      </w:r>
      <w:r w:rsidR="00116E04">
        <w:rPr>
          <w:rFonts w:asciiTheme="minorHAnsi" w:hAnsiTheme="minorHAnsi" w:cstheme="minorHAnsi"/>
          <w:sz w:val="24"/>
          <w:szCs w:val="24"/>
        </w:rPr>
        <w:t>3º AÑO. Régimen anual. 2 horas semanales.</w:t>
      </w:r>
      <w:r w:rsidRPr="0088618E">
        <w:rPr>
          <w:rFonts w:asciiTheme="minorHAnsi" w:hAnsiTheme="minorHAnsi" w:cstheme="minorHAnsi"/>
          <w:sz w:val="24"/>
          <w:szCs w:val="24"/>
        </w:rPr>
        <w:cr/>
      </w:r>
      <w:r w:rsidRPr="0088618E">
        <w:rPr>
          <w:rFonts w:asciiTheme="minorHAnsi" w:hAnsiTheme="minorHAnsi" w:cstheme="minorHAnsi"/>
          <w:sz w:val="24"/>
          <w:szCs w:val="24"/>
        </w:rPr>
        <w:cr/>
        <w:t xml:space="preserve">FUNDAMENTO:  </w:t>
      </w:r>
      <w:r w:rsidRPr="0088618E">
        <w:rPr>
          <w:rFonts w:asciiTheme="minorHAnsi" w:hAnsiTheme="minorHAnsi" w:cstheme="minorHAnsi"/>
          <w:sz w:val="24"/>
          <w:szCs w:val="24"/>
        </w:rPr>
        <w:cr/>
        <w:t xml:space="preserve">Es un  espacio que se propone explorar los aportes que la semiótica cognitiva puede proporcionar para identificar los principios y las reglas fundamentales de una semiótica aplicada a las artes visuales. Tales conocimientos deben posibilitar la construcción de diversas categorías semióticas que permitan abonar el análisis sobre la elaboración de diversos objetivos culturales e implicando a la propia producción del estudiante de arte. </w:t>
      </w:r>
      <w:r w:rsidRPr="0088618E">
        <w:rPr>
          <w:rFonts w:asciiTheme="minorHAnsi" w:hAnsiTheme="minorHAnsi" w:cstheme="minorHAnsi"/>
          <w:sz w:val="24"/>
          <w:szCs w:val="24"/>
        </w:rPr>
        <w:cr/>
      </w:r>
      <w:r w:rsidRPr="0088618E">
        <w:rPr>
          <w:rFonts w:asciiTheme="minorHAnsi" w:hAnsiTheme="minorHAnsi" w:cstheme="minorHAnsi"/>
          <w:sz w:val="24"/>
          <w:szCs w:val="24"/>
        </w:rPr>
        <w:cr/>
        <w:t>CONTENIDOS CONCEPTUALES</w:t>
      </w:r>
      <w:r w:rsidRPr="0088618E">
        <w:rPr>
          <w:rFonts w:asciiTheme="minorHAnsi" w:hAnsiTheme="minorHAnsi" w:cstheme="minorHAnsi"/>
          <w:sz w:val="24"/>
          <w:szCs w:val="24"/>
        </w:rPr>
        <w:cr/>
      </w:r>
      <w:r w:rsidRPr="0088618E">
        <w:rPr>
          <w:rFonts w:asciiTheme="minorHAnsi" w:hAnsiTheme="minorHAnsi" w:cstheme="minorHAnsi"/>
          <w:sz w:val="24"/>
          <w:szCs w:val="24"/>
        </w:rPr>
        <w:cr/>
        <w:t>Limites epistemológico de la semiótica.</w:t>
      </w:r>
      <w:r w:rsidRPr="0088618E">
        <w:rPr>
          <w:rFonts w:asciiTheme="minorHAnsi" w:hAnsiTheme="minorHAnsi" w:cstheme="minorHAnsi"/>
          <w:sz w:val="24"/>
          <w:szCs w:val="24"/>
        </w:rPr>
        <w:cr/>
        <w:t>El problema del signo. Tipología de los modos de producción. Signo e imagen. La semiótica de la imagen.</w:t>
      </w:r>
      <w:r w:rsidRPr="0088618E">
        <w:rPr>
          <w:rFonts w:asciiTheme="minorHAnsi" w:hAnsiTheme="minorHAnsi" w:cstheme="minorHAnsi"/>
          <w:sz w:val="24"/>
          <w:szCs w:val="24"/>
        </w:rPr>
        <w:cr/>
        <w:t xml:space="preserve">La producción del sentido en los sistemas de enunciación. Significante, significación y </w:t>
      </w:r>
      <w:proofErr w:type="spellStart"/>
      <w:r w:rsidRPr="0088618E">
        <w:rPr>
          <w:rFonts w:asciiTheme="minorHAnsi" w:hAnsiTheme="minorHAnsi" w:cstheme="minorHAnsi"/>
          <w:sz w:val="24"/>
          <w:szCs w:val="24"/>
        </w:rPr>
        <w:t>semiosis</w:t>
      </w:r>
      <w:proofErr w:type="spellEnd"/>
      <w:r w:rsidRPr="0088618E">
        <w:rPr>
          <w:rFonts w:asciiTheme="minorHAnsi" w:hAnsiTheme="minorHAnsi" w:cstheme="minorHAnsi"/>
          <w:sz w:val="24"/>
          <w:szCs w:val="24"/>
        </w:rPr>
        <w:t>. Los lenguajes verbales, visuales y audiovisuales en su comprensión semiótica.</w:t>
      </w:r>
      <w:r w:rsidRPr="0088618E">
        <w:rPr>
          <w:rFonts w:asciiTheme="minorHAnsi" w:hAnsiTheme="minorHAnsi" w:cstheme="minorHAnsi"/>
          <w:sz w:val="24"/>
          <w:szCs w:val="24"/>
        </w:rPr>
        <w:cr/>
        <w:t xml:space="preserve">La tradicional forma-contenido en las expectativas operativas para la interpretación de la imagen: icónica, plástica e </w:t>
      </w:r>
      <w:proofErr w:type="spellStart"/>
      <w:r w:rsidRPr="0088618E">
        <w:rPr>
          <w:rFonts w:asciiTheme="minorHAnsi" w:hAnsiTheme="minorHAnsi" w:cstheme="minorHAnsi"/>
          <w:sz w:val="24"/>
          <w:szCs w:val="24"/>
        </w:rPr>
        <w:t>iconoplástica</w:t>
      </w:r>
      <w:proofErr w:type="spellEnd"/>
      <w:r w:rsidRPr="0088618E">
        <w:rPr>
          <w:rFonts w:asciiTheme="minorHAnsi" w:hAnsiTheme="minorHAnsi" w:cstheme="minorHAnsi"/>
          <w:sz w:val="24"/>
          <w:szCs w:val="24"/>
        </w:rPr>
        <w:t>.</w:t>
      </w:r>
      <w:r w:rsidRPr="0088618E">
        <w:rPr>
          <w:rFonts w:asciiTheme="minorHAnsi" w:hAnsiTheme="minorHAnsi" w:cstheme="minorHAnsi"/>
          <w:sz w:val="24"/>
          <w:szCs w:val="24"/>
        </w:rPr>
        <w:cr/>
        <w:t xml:space="preserve">La comunicación general y la comunicación ética. El lenguaje del arte. Le interpretación del texto estético como acto comunicativo. </w:t>
      </w:r>
      <w:r w:rsidRPr="0088618E">
        <w:rPr>
          <w:rFonts w:asciiTheme="minorHAnsi" w:hAnsiTheme="minorHAnsi" w:cstheme="minorHAnsi"/>
          <w:sz w:val="24"/>
          <w:szCs w:val="24"/>
        </w:rPr>
        <w:cr/>
        <w:t>La ideología como categoría semiótica. La pragmática.</w:t>
      </w:r>
      <w:r w:rsidRPr="0088618E">
        <w:rPr>
          <w:rFonts w:asciiTheme="minorHAnsi" w:hAnsiTheme="minorHAnsi" w:cstheme="minorHAnsi"/>
          <w:sz w:val="24"/>
          <w:szCs w:val="24"/>
        </w:rPr>
        <w:cr/>
      </w:r>
      <w:r w:rsidRPr="0088618E">
        <w:rPr>
          <w:rFonts w:asciiTheme="minorHAnsi" w:hAnsiTheme="minorHAnsi" w:cstheme="minorHAnsi"/>
          <w:sz w:val="24"/>
          <w:szCs w:val="24"/>
        </w:rPr>
        <w:cr/>
        <w:t>BIBLIOGRFIA.</w:t>
      </w:r>
      <w:r w:rsidRPr="0088618E">
        <w:rPr>
          <w:rFonts w:asciiTheme="minorHAnsi" w:hAnsiTheme="minorHAnsi" w:cstheme="minorHAnsi"/>
          <w:sz w:val="24"/>
          <w:szCs w:val="24"/>
        </w:rPr>
        <w:cr/>
      </w:r>
      <w:r w:rsidRPr="0088618E">
        <w:rPr>
          <w:rFonts w:asciiTheme="minorHAnsi" w:hAnsiTheme="minorHAnsi" w:cstheme="minorHAnsi"/>
          <w:sz w:val="24"/>
          <w:szCs w:val="24"/>
        </w:rPr>
        <w:cr/>
      </w:r>
      <w:r w:rsidR="00236F25">
        <w:rPr>
          <w:rFonts w:asciiTheme="minorHAnsi" w:hAnsiTheme="minorHAnsi" w:cstheme="minorHAnsi"/>
          <w:sz w:val="24"/>
          <w:szCs w:val="24"/>
        </w:rPr>
        <w:t xml:space="preserve">Adriana, </w:t>
      </w:r>
      <w:proofErr w:type="spellStart"/>
      <w:r w:rsidR="00236F25">
        <w:rPr>
          <w:rFonts w:asciiTheme="minorHAnsi" w:hAnsiTheme="minorHAnsi" w:cstheme="minorHAnsi"/>
          <w:sz w:val="24"/>
          <w:szCs w:val="24"/>
        </w:rPr>
        <w:t>Mardanas</w:t>
      </w:r>
      <w:proofErr w:type="spellEnd"/>
      <w:r w:rsidR="00236F25">
        <w:rPr>
          <w:rFonts w:asciiTheme="minorHAnsi" w:hAnsiTheme="minorHAnsi" w:cstheme="minorHAnsi"/>
          <w:sz w:val="24"/>
          <w:szCs w:val="24"/>
        </w:rPr>
        <w:t xml:space="preserve">. La semiótica de las relaciones </w:t>
      </w:r>
      <w:proofErr w:type="spellStart"/>
      <w:r w:rsidR="00236F25">
        <w:rPr>
          <w:rFonts w:asciiTheme="minorHAnsi" w:hAnsiTheme="minorHAnsi" w:cstheme="minorHAnsi"/>
          <w:sz w:val="24"/>
          <w:szCs w:val="24"/>
        </w:rPr>
        <w:t>triadicas</w:t>
      </w:r>
      <w:proofErr w:type="spellEnd"/>
      <w:r w:rsidR="00236F25">
        <w:rPr>
          <w:rFonts w:asciiTheme="minorHAnsi" w:hAnsiTheme="minorHAnsi" w:cstheme="minorHAnsi"/>
          <w:sz w:val="24"/>
          <w:szCs w:val="24"/>
        </w:rPr>
        <w:t>.</w:t>
      </w:r>
    </w:p>
    <w:p w:rsidR="0088618E" w:rsidRDefault="0088618E" w:rsidP="00116E04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8618E">
        <w:rPr>
          <w:rFonts w:asciiTheme="minorHAnsi" w:hAnsiTheme="minorHAnsi" w:cstheme="minorHAnsi"/>
          <w:sz w:val="24"/>
          <w:szCs w:val="24"/>
        </w:rPr>
        <w:t>Roland</w:t>
      </w:r>
      <w:proofErr w:type="spellEnd"/>
      <w:r w:rsidRPr="0088618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8618E">
        <w:rPr>
          <w:rFonts w:asciiTheme="minorHAnsi" w:hAnsiTheme="minorHAnsi" w:cstheme="minorHAnsi"/>
          <w:sz w:val="24"/>
          <w:szCs w:val="24"/>
        </w:rPr>
        <w:t>Barthes</w:t>
      </w:r>
      <w:proofErr w:type="spellEnd"/>
      <w:r w:rsidRPr="0088618E">
        <w:rPr>
          <w:rFonts w:asciiTheme="minorHAnsi" w:hAnsiTheme="minorHAnsi" w:cstheme="minorHAnsi"/>
          <w:sz w:val="24"/>
          <w:szCs w:val="24"/>
        </w:rPr>
        <w:t xml:space="preserve">. Lo </w:t>
      </w:r>
      <w:proofErr w:type="spellStart"/>
      <w:r w:rsidRPr="0088618E">
        <w:rPr>
          <w:rFonts w:asciiTheme="minorHAnsi" w:hAnsiTheme="minorHAnsi" w:cstheme="minorHAnsi"/>
          <w:sz w:val="24"/>
          <w:szCs w:val="24"/>
        </w:rPr>
        <w:t>ovbio</w:t>
      </w:r>
      <w:proofErr w:type="spellEnd"/>
      <w:r w:rsidRPr="0088618E">
        <w:rPr>
          <w:rFonts w:asciiTheme="minorHAnsi" w:hAnsiTheme="minorHAnsi" w:cstheme="minorHAnsi"/>
          <w:sz w:val="24"/>
          <w:szCs w:val="24"/>
        </w:rPr>
        <w:t xml:space="preserve"> y lo obtuso. Imágenes, gestos, voces.</w:t>
      </w:r>
      <w:r w:rsidRPr="0088618E">
        <w:rPr>
          <w:rFonts w:asciiTheme="minorHAnsi" w:hAnsiTheme="minorHAnsi" w:cstheme="minorHAnsi"/>
          <w:sz w:val="24"/>
          <w:szCs w:val="24"/>
        </w:rPr>
        <w:cr/>
        <w:t xml:space="preserve">Carlo, </w:t>
      </w:r>
      <w:proofErr w:type="spellStart"/>
      <w:r w:rsidRPr="0088618E">
        <w:rPr>
          <w:rFonts w:asciiTheme="minorHAnsi" w:hAnsiTheme="minorHAnsi" w:cstheme="minorHAnsi"/>
          <w:sz w:val="24"/>
          <w:szCs w:val="24"/>
        </w:rPr>
        <w:t>Sini</w:t>
      </w:r>
      <w:proofErr w:type="spellEnd"/>
      <w:r w:rsidRPr="0088618E">
        <w:rPr>
          <w:rFonts w:asciiTheme="minorHAnsi" w:hAnsiTheme="minorHAnsi" w:cstheme="minorHAnsi"/>
          <w:sz w:val="24"/>
          <w:szCs w:val="24"/>
        </w:rPr>
        <w:t xml:space="preserve">. Semiótica y </w:t>
      </w:r>
      <w:proofErr w:type="spellStart"/>
      <w:r w:rsidRPr="0088618E">
        <w:rPr>
          <w:rFonts w:asciiTheme="minorHAnsi" w:hAnsiTheme="minorHAnsi" w:cstheme="minorHAnsi"/>
          <w:sz w:val="24"/>
          <w:szCs w:val="24"/>
        </w:rPr>
        <w:t>filosofia</w:t>
      </w:r>
      <w:proofErr w:type="spellEnd"/>
      <w:r w:rsidRPr="0088618E">
        <w:rPr>
          <w:rFonts w:asciiTheme="minorHAnsi" w:hAnsiTheme="minorHAnsi" w:cstheme="minorHAnsi"/>
          <w:sz w:val="24"/>
          <w:szCs w:val="24"/>
        </w:rPr>
        <w:cr/>
      </w:r>
      <w:proofErr w:type="spellStart"/>
      <w:r w:rsidRPr="0088618E">
        <w:rPr>
          <w:rFonts w:asciiTheme="minorHAnsi" w:hAnsiTheme="minorHAnsi" w:cstheme="minorHAnsi"/>
          <w:sz w:val="24"/>
          <w:szCs w:val="24"/>
        </w:rPr>
        <w:t>Garcia</w:t>
      </w:r>
      <w:proofErr w:type="spellEnd"/>
      <w:r w:rsidRPr="008861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8618E">
        <w:rPr>
          <w:rFonts w:asciiTheme="minorHAnsi" w:hAnsiTheme="minorHAnsi" w:cstheme="minorHAnsi"/>
          <w:sz w:val="24"/>
          <w:szCs w:val="24"/>
        </w:rPr>
        <w:t>Cancl</w:t>
      </w:r>
      <w:r w:rsidR="00236F25">
        <w:rPr>
          <w:rFonts w:asciiTheme="minorHAnsi" w:hAnsiTheme="minorHAnsi" w:cstheme="minorHAnsi"/>
          <w:sz w:val="24"/>
          <w:szCs w:val="24"/>
        </w:rPr>
        <w:t>ini</w:t>
      </w:r>
      <w:proofErr w:type="spellEnd"/>
      <w:r w:rsidR="00236F2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36F25">
        <w:rPr>
          <w:rFonts w:asciiTheme="minorHAnsi" w:hAnsiTheme="minorHAnsi" w:cstheme="minorHAnsi"/>
          <w:sz w:val="24"/>
          <w:szCs w:val="24"/>
        </w:rPr>
        <w:t>Hector</w:t>
      </w:r>
      <w:proofErr w:type="spellEnd"/>
      <w:r w:rsidR="00236F25">
        <w:rPr>
          <w:rFonts w:asciiTheme="minorHAnsi" w:hAnsiTheme="minorHAnsi" w:cstheme="minorHAnsi"/>
          <w:sz w:val="24"/>
          <w:szCs w:val="24"/>
        </w:rPr>
        <w:t>. La producción Simbó</w:t>
      </w:r>
      <w:r w:rsidRPr="0088618E">
        <w:rPr>
          <w:rFonts w:asciiTheme="minorHAnsi" w:hAnsiTheme="minorHAnsi" w:cstheme="minorHAnsi"/>
          <w:sz w:val="24"/>
          <w:szCs w:val="24"/>
        </w:rPr>
        <w:t>lica.</w:t>
      </w:r>
      <w:r w:rsidRPr="0088618E">
        <w:rPr>
          <w:rFonts w:asciiTheme="minorHAnsi" w:hAnsiTheme="minorHAnsi" w:cstheme="minorHAnsi"/>
          <w:sz w:val="24"/>
          <w:szCs w:val="24"/>
        </w:rPr>
        <w:cr/>
      </w:r>
      <w:proofErr w:type="spellStart"/>
      <w:r w:rsidRPr="0088618E">
        <w:rPr>
          <w:rFonts w:asciiTheme="minorHAnsi" w:hAnsiTheme="minorHAnsi" w:cstheme="minorHAnsi"/>
          <w:sz w:val="24"/>
          <w:szCs w:val="24"/>
        </w:rPr>
        <w:t>Teoria</w:t>
      </w:r>
      <w:proofErr w:type="spellEnd"/>
      <w:r w:rsidRPr="0088618E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88618E">
        <w:rPr>
          <w:rFonts w:asciiTheme="minorHAnsi" w:hAnsiTheme="minorHAnsi" w:cstheme="minorHAnsi"/>
          <w:sz w:val="24"/>
          <w:szCs w:val="24"/>
        </w:rPr>
        <w:t>metodo</w:t>
      </w:r>
      <w:proofErr w:type="spellEnd"/>
      <w:r w:rsidRPr="0088618E">
        <w:rPr>
          <w:rFonts w:asciiTheme="minorHAnsi" w:hAnsiTheme="minorHAnsi" w:cstheme="minorHAnsi"/>
          <w:sz w:val="24"/>
          <w:szCs w:val="24"/>
        </w:rPr>
        <w:t xml:space="preserve"> en la sociología del arte.</w:t>
      </w:r>
      <w:r w:rsidRPr="0088618E">
        <w:rPr>
          <w:rFonts w:asciiTheme="minorHAnsi" w:hAnsiTheme="minorHAnsi" w:cstheme="minorHAnsi"/>
          <w:sz w:val="24"/>
          <w:szCs w:val="24"/>
        </w:rPr>
        <w:cr/>
        <w:t xml:space="preserve"> Humberto Eco. Los colores del hierr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cr/>
        <w:t xml:space="preserve">Saussure </w:t>
      </w:r>
      <w:proofErr w:type="spellStart"/>
      <w:r>
        <w:rPr>
          <w:rFonts w:asciiTheme="minorHAnsi" w:hAnsiTheme="minorHAnsi" w:cstheme="minorHAnsi"/>
          <w:sz w:val="24"/>
          <w:szCs w:val="24"/>
        </w:rPr>
        <w:t>Ferdinand</w:t>
      </w:r>
      <w:proofErr w:type="spellEnd"/>
      <w:r>
        <w:rPr>
          <w:rFonts w:asciiTheme="minorHAnsi" w:hAnsiTheme="minorHAnsi" w:cstheme="minorHAnsi"/>
          <w:sz w:val="24"/>
          <w:szCs w:val="24"/>
        </w:rPr>
        <w:t>. Curso de lingüística general</w:t>
      </w:r>
    </w:p>
    <w:p w:rsidR="00CE3F82" w:rsidRDefault="00CE3F82" w:rsidP="00116E04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Oliveras Elena. La metáfora en el arte</w:t>
      </w:r>
    </w:p>
    <w:p w:rsidR="0088618E" w:rsidRDefault="0088618E" w:rsidP="0088618E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Voloshinov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Valentin</w:t>
      </w:r>
      <w:proofErr w:type="spellEnd"/>
      <w:r>
        <w:rPr>
          <w:rFonts w:asciiTheme="minorHAnsi" w:hAnsiTheme="minorHAnsi" w:cstheme="minorHAnsi"/>
          <w:sz w:val="24"/>
          <w:szCs w:val="24"/>
        </w:rPr>
        <w:t>. El signo ideoló</w:t>
      </w:r>
      <w:r w:rsidR="00D055D2">
        <w:rPr>
          <w:rFonts w:asciiTheme="minorHAnsi" w:hAnsiTheme="minorHAnsi" w:cstheme="minorHAnsi"/>
          <w:sz w:val="24"/>
          <w:szCs w:val="24"/>
        </w:rPr>
        <w:t>gico y la filosofía del lenguaje</w:t>
      </w:r>
    </w:p>
    <w:p w:rsidR="00116E04" w:rsidRDefault="00116E04" w:rsidP="0088618E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Hampshire Mark y </w:t>
      </w:r>
      <w:proofErr w:type="spellStart"/>
      <w:r>
        <w:rPr>
          <w:rFonts w:asciiTheme="minorHAnsi" w:hAnsiTheme="minorHAnsi" w:cstheme="minorHAnsi"/>
          <w:sz w:val="24"/>
          <w:szCs w:val="24"/>
        </w:rPr>
        <w:t>Stephenson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Keith. Signos y símbolos</w:t>
      </w:r>
    </w:p>
    <w:p w:rsidR="00D055D2" w:rsidRDefault="00D055D2" w:rsidP="0088618E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D055D2" w:rsidRPr="0088618E" w:rsidRDefault="00D055D2" w:rsidP="0088618E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Evaluación: Procesual, participación en clases y parciales cuatrimestrales.</w:t>
      </w:r>
    </w:p>
    <w:p w:rsidR="00226AAC" w:rsidRPr="0088618E" w:rsidRDefault="00D055D2" w:rsidP="0088618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Promoción: regular o libre</w:t>
      </w:r>
    </w:p>
    <w:sectPr w:rsidR="00226AAC" w:rsidRPr="0088618E" w:rsidSect="0088618E"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18E"/>
    <w:rsid w:val="00116E04"/>
    <w:rsid w:val="00236F25"/>
    <w:rsid w:val="002B3F16"/>
    <w:rsid w:val="0068222C"/>
    <w:rsid w:val="00880634"/>
    <w:rsid w:val="0088618E"/>
    <w:rsid w:val="00AA03D0"/>
    <w:rsid w:val="00B761F3"/>
    <w:rsid w:val="00B912CF"/>
    <w:rsid w:val="00CE3F82"/>
    <w:rsid w:val="00CE60FA"/>
    <w:rsid w:val="00D055D2"/>
    <w:rsid w:val="00FA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861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8618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2012-04-22T17:03:00Z</dcterms:created>
  <dcterms:modified xsi:type="dcterms:W3CDTF">2015-05-13T18:34:00Z</dcterms:modified>
</cp:coreProperties>
</file>