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63" w:rsidRDefault="000B1A30">
      <w:pPr>
        <w:rPr>
          <w:rFonts w:ascii="Arial" w:hAnsi="Arial" w:cs="Arial"/>
          <w:sz w:val="28"/>
          <w:szCs w:val="28"/>
          <w:lang w:val="es-AR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s-AR"/>
        </w:rPr>
        <w:t xml:space="preserve">IES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Nro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7 CARRERA DE ARTES VISUALES P.V.</w:t>
      </w:r>
    </w:p>
    <w:p w:rsidR="000B1A30" w:rsidRDefault="000B1A30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PLANIFICACIÓN ANUAL de PROYECTO FINAL de INTEGRACIÓN y SÍNTESIS.</w:t>
      </w:r>
    </w:p>
    <w:p w:rsidR="000B1A30" w:rsidRDefault="000B1A30">
      <w:pPr>
        <w:rPr>
          <w:rFonts w:ascii="Arial" w:hAnsi="Arial" w:cs="Arial"/>
          <w:sz w:val="28"/>
          <w:szCs w:val="28"/>
          <w:lang w:val="es-AR"/>
        </w:rPr>
      </w:pPr>
      <w:proofErr w:type="gramStart"/>
      <w:r>
        <w:rPr>
          <w:rFonts w:ascii="Arial" w:hAnsi="Arial" w:cs="Arial"/>
          <w:sz w:val="28"/>
          <w:szCs w:val="28"/>
          <w:lang w:val="es-AR"/>
        </w:rPr>
        <w:t>AÑO :4to</w:t>
      </w:r>
      <w:proofErr w:type="gramEnd"/>
      <w:r>
        <w:rPr>
          <w:rFonts w:ascii="Arial" w:hAnsi="Arial" w:cs="Arial"/>
          <w:sz w:val="28"/>
          <w:szCs w:val="28"/>
          <w:lang w:val="es-AR"/>
        </w:rPr>
        <w:t xml:space="preserve">.-6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hs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semanales.</w:t>
      </w:r>
    </w:p>
    <w:p w:rsidR="000B1A30" w:rsidRDefault="000B1A30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DOCENTE: María Alejandra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Famá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- Andrés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Calabrasa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0B1A30" w:rsidRDefault="000B1A30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FUNDAMENTACIÓN:</w:t>
      </w:r>
    </w:p>
    <w:p w:rsidR="000B1A30" w:rsidRDefault="000B1A30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Idea y obra implican un proceso en el que es necesario crear un lugar de encuentro entre la realidad interna y externa. La adquisición de competencias técnicas, el conocimiento y la comprensión de los elementos del lenguaje</w:t>
      </w:r>
      <w:r w:rsidR="00EF4D70">
        <w:rPr>
          <w:rFonts w:ascii="Arial" w:hAnsi="Arial" w:cs="Arial"/>
          <w:sz w:val="28"/>
          <w:szCs w:val="28"/>
          <w:lang w:val="es-AR"/>
        </w:rPr>
        <w:t xml:space="preserve"> son el necesario soporte conceptual que toda idea necesita para que la forma se cargue de significado.</w:t>
      </w:r>
    </w:p>
    <w:p w:rsidR="00EF4D70" w:rsidRDefault="00EF4D70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En un enfoque didáctico superador se jerarquiza la conexión teórica-práctica y es justamente en este espacio de la producción artística en que se realiza la integración con otras estéticas, (el diseño, la información aplicada, las audiovisuales, las TIC, etc.)</w:t>
      </w:r>
      <w:proofErr w:type="gramStart"/>
      <w:r>
        <w:rPr>
          <w:rFonts w:ascii="Arial" w:hAnsi="Arial" w:cs="Arial"/>
          <w:sz w:val="28"/>
          <w:szCs w:val="28"/>
          <w:lang w:val="es-AR"/>
        </w:rPr>
        <w:t>con</w:t>
      </w:r>
      <w:proofErr w:type="gramEnd"/>
      <w:r>
        <w:rPr>
          <w:rFonts w:ascii="Arial" w:hAnsi="Arial" w:cs="Arial"/>
          <w:sz w:val="28"/>
          <w:szCs w:val="28"/>
          <w:lang w:val="es-AR"/>
        </w:rPr>
        <w:t xml:space="preserve"> aspectos del lenguaje artístico específico. A su vez, la síntesis reflexiva sobre la praxis del taller en relación con los saberes adquiridos, la valoración estética y la crítica fundamentada constituyen el espacio de maduración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autogestionado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propicio para la formulación del discurso plástico personal y para la constitución de una base sólida en la formación de la identidad del Docente del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Area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EF4D70" w:rsidRDefault="00EF4D70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PROPÓSITOS:</w:t>
      </w:r>
    </w:p>
    <w:p w:rsidR="00EF4D70" w:rsidRDefault="00EF4D70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*Proyectar un trabajo integrado de una de las especialidades de las Artes Visuales</w:t>
      </w:r>
      <w:r w:rsidR="008B5AFB">
        <w:rPr>
          <w:rFonts w:ascii="Arial" w:hAnsi="Arial" w:cs="Arial"/>
          <w:sz w:val="28"/>
          <w:szCs w:val="28"/>
          <w:lang w:val="es-AR"/>
        </w:rPr>
        <w:t>, dibujo, pintura, grabado, escultura, cerámica(o cualquiera de las disciplinas artísticas) con un trabajo de investigación en torno al tema elegido por el-la alumna.</w:t>
      </w:r>
    </w:p>
    <w:p w:rsidR="008B5AFB" w:rsidRDefault="008B5AF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*Experimentar con la posibilidad de integrar diferentes lenguajes e incursionar por fuera de las disciplinas tradicionales o arte sin disciplina.</w:t>
      </w:r>
    </w:p>
    <w:p w:rsidR="008B5AFB" w:rsidRDefault="008B5AF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*Ampliar los campos del saber a nuevos enfoques estéticos.</w:t>
      </w:r>
    </w:p>
    <w:p w:rsidR="008B5AFB" w:rsidRDefault="008B5AF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lastRenderedPageBreak/>
        <w:t>*Ampliar los campos del saber a nuevos enfoques estéticos.</w:t>
      </w:r>
    </w:p>
    <w:p w:rsidR="008B5AFB" w:rsidRDefault="008B5AF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*Sintetizar los contenidos de la carrera (estéticos, epistemológicos, de fundamentación, conceptual del hacer artístico.)</w:t>
      </w:r>
    </w:p>
    <w:p w:rsidR="008B5AFB" w:rsidRDefault="008B5AF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OBJETIVOS:</w:t>
      </w:r>
    </w:p>
    <w:p w:rsidR="008B5AFB" w:rsidRDefault="008B5AF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*Realizar una búsqueda experimental y organizada de la Propuesta de Proyecto Final en primer </w:t>
      </w:r>
      <w:proofErr w:type="gramStart"/>
      <w:r>
        <w:rPr>
          <w:rFonts w:ascii="Arial" w:hAnsi="Arial" w:cs="Arial"/>
          <w:sz w:val="28"/>
          <w:szCs w:val="28"/>
          <w:lang w:val="es-AR"/>
        </w:rPr>
        <w:t>instancia ,</w:t>
      </w:r>
      <w:proofErr w:type="gramEnd"/>
      <w:r>
        <w:rPr>
          <w:rFonts w:ascii="Arial" w:hAnsi="Arial" w:cs="Arial"/>
          <w:sz w:val="28"/>
          <w:szCs w:val="28"/>
          <w:lang w:val="es-AR"/>
        </w:rPr>
        <w:t xml:space="preserve"> luego abordar el espacio de la producción y paralelamente un espacio de reflexión teórica.</w:t>
      </w:r>
    </w:p>
    <w:p w:rsidR="008B5AFB" w:rsidRDefault="008B5AF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*Buscar estrategias que propicien el abordaje de las respuestas a nuevas demandas y acciones en las que el futuro docente pueda profundizar su formación teórica y aplicar</w:t>
      </w:r>
      <w:r w:rsidR="00FF28C9">
        <w:rPr>
          <w:rFonts w:ascii="Arial" w:hAnsi="Arial" w:cs="Arial"/>
          <w:sz w:val="28"/>
          <w:szCs w:val="28"/>
          <w:lang w:val="es-AR"/>
        </w:rPr>
        <w:t xml:space="preserve"> los recursos metodológicos más adecuados frente a los problemas concretos de su actividad.</w:t>
      </w:r>
    </w:p>
    <w:p w:rsidR="00FF28C9" w:rsidRDefault="00FF28C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*CONTENIDOS:</w:t>
      </w:r>
    </w:p>
    <w:p w:rsidR="00FF28C9" w:rsidRDefault="00FF28C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*El discurso personal como Proyecto Final de Experimentación y Síntesis.</w:t>
      </w:r>
    </w:p>
    <w:p w:rsidR="00FF28C9" w:rsidRDefault="00FF28C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*La vigencia de las disciplinas de las Artes Visuales y la superación de sus bordes. La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bidimensión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como generadora de la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tridimensión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. La deconstrucción, la decodificación y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resignificación</w:t>
      </w:r>
      <w:proofErr w:type="spellEnd"/>
      <w:r>
        <w:rPr>
          <w:rFonts w:ascii="Arial" w:hAnsi="Arial" w:cs="Arial"/>
          <w:sz w:val="28"/>
          <w:szCs w:val="28"/>
          <w:lang w:val="es-AR"/>
        </w:rPr>
        <w:t>, Arte sin disciplina.</w:t>
      </w:r>
    </w:p>
    <w:p w:rsidR="00FF28C9" w:rsidRDefault="00FF28C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*La imagen de la contemporaneidad y sus contextos, La posmodernidad.</w:t>
      </w:r>
    </w:p>
    <w:p w:rsidR="00FF28C9" w:rsidRDefault="00FF28C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*El espacio plástico: valoración del espacio- ambiente como elemento de la composición. Ambientación, instalación, performance. El arte emplazado en el espacio público.</w:t>
      </w:r>
    </w:p>
    <w:p w:rsidR="00FF28C9" w:rsidRDefault="00FF28C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*Búsqueda y encuentros en el proceso creativo. El valor de la casualidad.</w:t>
      </w:r>
    </w:p>
    <w:p w:rsidR="00FF28C9" w:rsidRDefault="00FF28C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*La </w:t>
      </w:r>
      <w:proofErr w:type="gramStart"/>
      <w:r>
        <w:rPr>
          <w:rFonts w:ascii="Arial" w:hAnsi="Arial" w:cs="Arial"/>
          <w:sz w:val="28"/>
          <w:szCs w:val="28"/>
          <w:lang w:val="es-AR"/>
        </w:rPr>
        <w:t>significación :lo</w:t>
      </w:r>
      <w:proofErr w:type="gramEnd"/>
      <w:r>
        <w:rPr>
          <w:rFonts w:ascii="Arial" w:hAnsi="Arial" w:cs="Arial"/>
          <w:sz w:val="28"/>
          <w:szCs w:val="28"/>
          <w:lang w:val="es-AR"/>
        </w:rPr>
        <w:t xml:space="preserve"> denotado y lo connotado, lo representado ,lo expresado, y lo comunicado.</w:t>
      </w:r>
    </w:p>
    <w:p w:rsidR="00F23AB2" w:rsidRDefault="00F23AB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*La retórica de la imagen visual, la intertextualidad.</w:t>
      </w:r>
    </w:p>
    <w:p w:rsidR="00F23AB2" w:rsidRDefault="00F23AB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ESTRATEGIAS METODOLÓGICAS:</w:t>
      </w:r>
    </w:p>
    <w:p w:rsidR="00F23AB2" w:rsidRDefault="00F23AB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*Trabajos individuales.</w:t>
      </w:r>
    </w:p>
    <w:p w:rsidR="00F23AB2" w:rsidRDefault="00F23AB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lastRenderedPageBreak/>
        <w:t>*Observación y correcciones colectivas, análisis grupal de los trabajos en curso.</w:t>
      </w:r>
    </w:p>
    <w:p w:rsidR="00F23AB2" w:rsidRDefault="00F23AB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*Investigación, búsqueda y confección de un trabajo integral de lo teórico y lo práctico. Observación y seguimiento de los trabajos.</w:t>
      </w:r>
    </w:p>
    <w:p w:rsidR="00F23AB2" w:rsidRDefault="00F23AB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EVALUACIÓN:</w:t>
      </w:r>
    </w:p>
    <w:p w:rsidR="00F23AB2" w:rsidRDefault="00F23AB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*Constante e individualizada a través del seguimiento permanente</w:t>
      </w:r>
    </w:p>
    <w:p w:rsidR="00F23AB2" w:rsidRDefault="00F23AB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*Procesual y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sumativa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F23AB2" w:rsidRDefault="00F23AB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CRITERIOS DE EVALUACIÓN:</w:t>
      </w:r>
    </w:p>
    <w:p w:rsidR="007C7E48" w:rsidRDefault="00F23AB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*Comprensión y relación de conceptos.</w:t>
      </w:r>
    </w:p>
    <w:p w:rsidR="007C7E48" w:rsidRDefault="007C7E48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*Presentación de los trabajos en tiempo y forma.</w:t>
      </w:r>
    </w:p>
    <w:p w:rsidR="007C7E48" w:rsidRDefault="007C7E48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*Actitud participativa, comprometida, y creativa.</w:t>
      </w:r>
    </w:p>
    <w:p w:rsidR="007C7E48" w:rsidRDefault="007C7E48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*Originalidad.</w:t>
      </w:r>
    </w:p>
    <w:p w:rsidR="00FF28C9" w:rsidRPr="000B1A30" w:rsidRDefault="00FF28C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 </w:t>
      </w:r>
    </w:p>
    <w:sectPr w:rsidR="00FF28C9" w:rsidRPr="000B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84"/>
    <w:rsid w:val="000B1A30"/>
    <w:rsid w:val="00454484"/>
    <w:rsid w:val="007C7E48"/>
    <w:rsid w:val="008B5AFB"/>
    <w:rsid w:val="00907E00"/>
    <w:rsid w:val="00C44D63"/>
    <w:rsid w:val="00EF4D70"/>
    <w:rsid w:val="00F23AB2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dcterms:created xsi:type="dcterms:W3CDTF">2018-05-03T14:41:00Z</dcterms:created>
  <dcterms:modified xsi:type="dcterms:W3CDTF">2018-05-03T14:41:00Z</dcterms:modified>
</cp:coreProperties>
</file>