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31" w:rsidRPr="00421B94" w:rsidRDefault="00240031" w:rsidP="00240031">
      <w:pPr>
        <w:pStyle w:val="Encabezado"/>
        <w:rPr>
          <w:rFonts w:asciiTheme="minorHAnsi" w:hAnsiTheme="minorHAnsi" w:cs="Arial"/>
          <w:sz w:val="16"/>
          <w:szCs w:val="16"/>
          <w:lang w:val="es-AR"/>
        </w:rPr>
      </w:pPr>
      <w:r w:rsidRPr="00421B94">
        <w:rPr>
          <w:rFonts w:asciiTheme="minorHAnsi" w:hAnsiTheme="minorHAnsi" w:cs="Arial"/>
          <w:sz w:val="16"/>
          <w:szCs w:val="16"/>
          <w:lang w:val="es-AR"/>
        </w:rPr>
        <w:t>INSTITUTO SUPERIOR DE PROFESORADO Nº 7</w:t>
      </w:r>
    </w:p>
    <w:p w:rsidR="00240031" w:rsidRPr="00421B94" w:rsidRDefault="00240031" w:rsidP="00240031">
      <w:pPr>
        <w:pStyle w:val="Encabezado"/>
        <w:rPr>
          <w:rFonts w:asciiTheme="minorHAnsi" w:hAnsiTheme="minorHAnsi" w:cs="Arial"/>
          <w:sz w:val="16"/>
          <w:szCs w:val="16"/>
          <w:lang w:val="es-AR"/>
        </w:rPr>
      </w:pPr>
      <w:r w:rsidRPr="00421B94">
        <w:rPr>
          <w:rFonts w:asciiTheme="minorHAnsi" w:hAnsiTheme="minorHAnsi" w:cs="Arial"/>
          <w:sz w:val="16"/>
          <w:szCs w:val="16"/>
          <w:lang w:val="es-AR"/>
        </w:rPr>
        <w:t>PROFESORADO DE ARTE EN ARTES VISUALES</w:t>
      </w:r>
    </w:p>
    <w:p w:rsidR="00240031" w:rsidRPr="00421B94" w:rsidRDefault="00240031" w:rsidP="0024003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421B94">
        <w:rPr>
          <w:rFonts w:asciiTheme="minorHAnsi" w:hAnsiTheme="minorHAnsi" w:cs="Arial"/>
          <w:bCs/>
          <w:sz w:val="16"/>
          <w:szCs w:val="16"/>
        </w:rPr>
        <w:t xml:space="preserve">CURSO LECTIVO: </w:t>
      </w:r>
      <w:r w:rsidRPr="00421B94">
        <w:rPr>
          <w:rFonts w:asciiTheme="minorHAnsi" w:hAnsiTheme="minorHAnsi" w:cs="Arial"/>
          <w:sz w:val="16"/>
          <w:szCs w:val="16"/>
        </w:rPr>
        <w:t>201</w:t>
      </w:r>
      <w:r>
        <w:rPr>
          <w:rFonts w:asciiTheme="minorHAnsi" w:hAnsiTheme="minorHAnsi" w:cs="Arial"/>
          <w:sz w:val="16"/>
          <w:szCs w:val="16"/>
        </w:rPr>
        <w:t>8</w:t>
      </w:r>
    </w:p>
    <w:p w:rsidR="00240031" w:rsidRPr="00421B94" w:rsidRDefault="00240031" w:rsidP="00240031">
      <w:pPr>
        <w:pStyle w:val="Encabezado"/>
        <w:rPr>
          <w:rFonts w:asciiTheme="minorHAnsi" w:hAnsiTheme="minorHAnsi" w:cs="Arial"/>
          <w:sz w:val="16"/>
          <w:szCs w:val="16"/>
          <w:lang w:val="es-AR"/>
        </w:rPr>
      </w:pPr>
      <w:r w:rsidRPr="00421B94">
        <w:rPr>
          <w:rFonts w:asciiTheme="minorHAnsi" w:hAnsiTheme="minorHAnsi" w:cs="Arial"/>
          <w:sz w:val="16"/>
          <w:szCs w:val="16"/>
          <w:lang w:val="es-AR"/>
        </w:rPr>
        <w:t>ORGANIZACIÓN Y GESTIÓN INDSTITUCIONAL</w:t>
      </w:r>
    </w:p>
    <w:p w:rsidR="00240031" w:rsidRPr="00421B94" w:rsidRDefault="00240031" w:rsidP="0024003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421B94">
        <w:rPr>
          <w:rFonts w:asciiTheme="minorHAnsi" w:hAnsiTheme="minorHAnsi" w:cs="Arial"/>
          <w:bCs/>
          <w:sz w:val="16"/>
          <w:szCs w:val="16"/>
        </w:rPr>
        <w:t>CURSO: 3</w:t>
      </w:r>
      <w:r w:rsidRPr="00421B94">
        <w:rPr>
          <w:rFonts w:asciiTheme="minorHAnsi" w:hAnsiTheme="minorHAnsi" w:cs="Arial"/>
          <w:sz w:val="16"/>
          <w:szCs w:val="16"/>
        </w:rPr>
        <w:t>° Año</w:t>
      </w:r>
    </w:p>
    <w:p w:rsidR="00240031" w:rsidRPr="00421B94" w:rsidRDefault="00240031" w:rsidP="0024003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421B94">
        <w:rPr>
          <w:rFonts w:asciiTheme="minorHAnsi" w:hAnsiTheme="minorHAnsi" w:cs="Arial"/>
          <w:bCs/>
          <w:sz w:val="16"/>
          <w:szCs w:val="16"/>
        </w:rPr>
        <w:t>DURACIÓN: Cuatri</w:t>
      </w:r>
      <w:r w:rsidRPr="00421B94">
        <w:rPr>
          <w:rFonts w:asciiTheme="minorHAnsi" w:hAnsiTheme="minorHAnsi" w:cs="Arial"/>
          <w:sz w:val="16"/>
          <w:szCs w:val="16"/>
        </w:rPr>
        <w:t>mestral</w:t>
      </w:r>
    </w:p>
    <w:p w:rsidR="00240031" w:rsidRPr="00421B94" w:rsidRDefault="00240031" w:rsidP="00240031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proofErr w:type="gramStart"/>
      <w:r w:rsidRPr="00421B94">
        <w:rPr>
          <w:rFonts w:asciiTheme="minorHAnsi" w:hAnsiTheme="minorHAnsi" w:cs="Arial"/>
          <w:bCs/>
          <w:sz w:val="16"/>
          <w:szCs w:val="16"/>
        </w:rPr>
        <w:t>TOTAL</w:t>
      </w:r>
      <w:proofErr w:type="gramEnd"/>
      <w:r w:rsidRPr="00421B94">
        <w:rPr>
          <w:rFonts w:asciiTheme="minorHAnsi" w:hAnsiTheme="minorHAnsi" w:cs="Arial"/>
          <w:bCs/>
          <w:sz w:val="16"/>
          <w:szCs w:val="16"/>
        </w:rPr>
        <w:t xml:space="preserve"> DE HS./SEM</w:t>
      </w:r>
      <w:r w:rsidRPr="00421B94">
        <w:rPr>
          <w:rFonts w:asciiTheme="minorHAnsi" w:hAnsiTheme="minorHAnsi" w:cs="Arial"/>
          <w:b/>
          <w:bCs/>
          <w:sz w:val="16"/>
          <w:szCs w:val="16"/>
        </w:rPr>
        <w:t xml:space="preserve">.: </w:t>
      </w:r>
      <w:r w:rsidRPr="00421B94">
        <w:rPr>
          <w:rFonts w:asciiTheme="minorHAnsi" w:hAnsiTheme="minorHAnsi" w:cs="Arial"/>
          <w:bCs/>
          <w:sz w:val="16"/>
          <w:szCs w:val="16"/>
        </w:rPr>
        <w:t>3</w:t>
      </w:r>
    </w:p>
    <w:p w:rsidR="00240031" w:rsidRPr="00421B94" w:rsidRDefault="00240031" w:rsidP="00240031">
      <w:pPr>
        <w:pStyle w:val="Encabezado"/>
        <w:rPr>
          <w:rFonts w:asciiTheme="minorHAnsi" w:hAnsiTheme="minorHAnsi" w:cs="Arial"/>
          <w:sz w:val="16"/>
          <w:szCs w:val="16"/>
          <w:lang w:val="es-AR"/>
        </w:rPr>
      </w:pPr>
      <w:r w:rsidRPr="00421B94">
        <w:rPr>
          <w:rFonts w:asciiTheme="minorHAnsi" w:hAnsiTheme="minorHAnsi" w:cs="Arial"/>
          <w:sz w:val="16"/>
          <w:szCs w:val="16"/>
          <w:lang w:val="es-AR"/>
        </w:rPr>
        <w:t>PROFESORA GABRIELA PÁEZ</w:t>
      </w:r>
    </w:p>
    <w:p w:rsidR="00240031" w:rsidRPr="00421B94" w:rsidRDefault="00240031" w:rsidP="00240031">
      <w:pPr>
        <w:pStyle w:val="Encabezado"/>
        <w:spacing w:line="360" w:lineRule="auto"/>
        <w:rPr>
          <w:rFonts w:asciiTheme="minorHAnsi" w:hAnsiTheme="minorHAnsi" w:cs="Arial"/>
          <w:sz w:val="22"/>
          <w:szCs w:val="22"/>
          <w:lang w:val="es-AR"/>
        </w:rPr>
      </w:pPr>
      <w:r>
        <w:rPr>
          <w:rFonts w:ascii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81915</wp:posOffset>
                </wp:positionV>
                <wp:extent cx="5724525" cy="38100"/>
                <wp:effectExtent l="0" t="0" r="2857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F27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.45pt;margin-top:6.45pt;width:4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"/>
            </w:pict>
          </mc:Fallback>
        </mc:AlternateContent>
      </w:r>
    </w:p>
    <w:p w:rsidR="00240031" w:rsidRDefault="00240031" w:rsidP="00240031">
      <w:pPr>
        <w:jc w:val="center"/>
        <w:rPr>
          <w:b/>
          <w:sz w:val="24"/>
          <w:szCs w:val="24"/>
          <w:lang w:val="es-AR"/>
        </w:rPr>
      </w:pPr>
      <w:r w:rsidRPr="00061EDE">
        <w:rPr>
          <w:b/>
          <w:sz w:val="24"/>
          <w:szCs w:val="24"/>
          <w:lang w:val="es-AR"/>
        </w:rPr>
        <w:t>PROGRAMA</w:t>
      </w:r>
    </w:p>
    <w:p w:rsidR="00240031" w:rsidRPr="00061EDE" w:rsidRDefault="00240031" w:rsidP="00240031">
      <w:pPr>
        <w:jc w:val="center"/>
        <w:rPr>
          <w:b/>
          <w:sz w:val="24"/>
          <w:szCs w:val="24"/>
          <w:lang w:val="es-AR"/>
        </w:rPr>
      </w:pPr>
    </w:p>
    <w:p w:rsidR="00240031" w:rsidRPr="00421B94" w:rsidRDefault="00240031" w:rsidP="00240031">
      <w:pPr>
        <w:pStyle w:val="vieta"/>
        <w:tabs>
          <w:tab w:val="num" w:pos="85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421B94">
        <w:rPr>
          <w:rFonts w:asciiTheme="minorHAnsi" w:hAnsiTheme="minorHAnsi"/>
          <w:sz w:val="22"/>
          <w:szCs w:val="22"/>
        </w:rPr>
        <w:t>La escuela como organización social. Su desarrollo en el tiempo. Conceptualizaciones acerca de la institución escolar. Escuela y sociedad. Funciones de la escuela.</w:t>
      </w:r>
      <w:r>
        <w:rPr>
          <w:rFonts w:asciiTheme="minorHAnsi" w:hAnsiTheme="minorHAnsi"/>
          <w:sz w:val="22"/>
          <w:szCs w:val="22"/>
        </w:rPr>
        <w:t xml:space="preserve"> La Escuela inteligente</w:t>
      </w:r>
      <w:r w:rsidRPr="00421B94">
        <w:rPr>
          <w:rFonts w:asciiTheme="minorHAnsi" w:hAnsiTheme="minorHAnsi"/>
          <w:sz w:val="22"/>
          <w:szCs w:val="22"/>
        </w:rPr>
        <w:t>.</w:t>
      </w:r>
    </w:p>
    <w:p w:rsidR="00240031" w:rsidRPr="00421B94" w:rsidRDefault="00240031" w:rsidP="00240031">
      <w:pPr>
        <w:pStyle w:val="vieta"/>
        <w:tabs>
          <w:tab w:val="num" w:pos="85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421B94">
        <w:rPr>
          <w:rFonts w:asciiTheme="minorHAnsi" w:hAnsiTheme="minorHAnsi"/>
          <w:sz w:val="22"/>
          <w:szCs w:val="22"/>
        </w:rPr>
        <w:t>Las dimensiones de análisis de la institución escolar:</w:t>
      </w:r>
    </w:p>
    <w:p w:rsidR="00240031" w:rsidRPr="00421B94" w:rsidRDefault="00240031" w:rsidP="00240031">
      <w:pPr>
        <w:pStyle w:val="vieta"/>
        <w:tabs>
          <w:tab w:val="num" w:pos="85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421B94">
        <w:rPr>
          <w:rFonts w:asciiTheme="minorHAnsi" w:hAnsiTheme="minorHAnsi"/>
          <w:sz w:val="22"/>
          <w:szCs w:val="22"/>
        </w:rPr>
        <w:t xml:space="preserve">La dimensión administrativa institucional: aspectos estructurantes de la organización y de la gestión. La estructura formal. Las relaciones informales. Las normas institucionales.  </w:t>
      </w:r>
    </w:p>
    <w:p w:rsidR="00240031" w:rsidRPr="00421B94" w:rsidRDefault="00240031" w:rsidP="00240031">
      <w:pPr>
        <w:pStyle w:val="vieta"/>
        <w:tabs>
          <w:tab w:val="num" w:pos="85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421B94">
        <w:rPr>
          <w:rFonts w:asciiTheme="minorHAnsi" w:hAnsiTheme="minorHAnsi"/>
          <w:sz w:val="22"/>
          <w:szCs w:val="22"/>
        </w:rPr>
        <w:t xml:space="preserve">Modelos y estilos de gestión institucional. La escuela como organización inteligente. El modelo de gestión integral. </w:t>
      </w:r>
    </w:p>
    <w:p w:rsidR="00240031" w:rsidRPr="00421B94" w:rsidRDefault="00240031" w:rsidP="00240031">
      <w:pPr>
        <w:pStyle w:val="vieta"/>
        <w:tabs>
          <w:tab w:val="num" w:pos="85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421B94">
        <w:rPr>
          <w:rFonts w:asciiTheme="minorHAnsi" w:hAnsiTheme="minorHAnsi"/>
          <w:sz w:val="22"/>
          <w:szCs w:val="22"/>
        </w:rPr>
        <w:t>Cultura e identidad institucional. Similitudes y diferencias entre escuelas. El Proyecto Educativo Institucional.</w:t>
      </w:r>
    </w:p>
    <w:p w:rsidR="00240031" w:rsidRPr="00421B94" w:rsidRDefault="00240031" w:rsidP="00240031">
      <w:pPr>
        <w:pStyle w:val="vieta"/>
        <w:tabs>
          <w:tab w:val="num" w:pos="851"/>
        </w:tabs>
        <w:spacing w:line="360" w:lineRule="auto"/>
        <w:ind w:left="851" w:hanging="284"/>
        <w:rPr>
          <w:rFonts w:asciiTheme="minorHAnsi" w:hAnsiTheme="minorHAnsi"/>
          <w:sz w:val="22"/>
          <w:szCs w:val="22"/>
        </w:rPr>
      </w:pPr>
      <w:r w:rsidRPr="00421B94">
        <w:rPr>
          <w:rFonts w:asciiTheme="minorHAnsi" w:hAnsiTheme="minorHAnsi"/>
          <w:sz w:val="22"/>
          <w:szCs w:val="22"/>
        </w:rPr>
        <w:t>La escuela y el Sistema Educativo Argentino. Caracterización de la institución escolar del nivel correspondiente. La transformación de la institución escolar en la actualidad.</w:t>
      </w:r>
      <w:r>
        <w:rPr>
          <w:rFonts w:asciiTheme="minorHAnsi" w:hAnsiTheme="minorHAnsi"/>
          <w:sz w:val="22"/>
          <w:szCs w:val="22"/>
        </w:rPr>
        <w:t xml:space="preserve"> Ley Nacional 26206</w:t>
      </w:r>
    </w:p>
    <w:p w:rsidR="00240031" w:rsidRPr="00134AE7" w:rsidRDefault="00240031" w:rsidP="00240031">
      <w:pPr>
        <w:spacing w:line="360" w:lineRule="aut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4AE7">
        <w:rPr>
          <w:rFonts w:asciiTheme="minorHAnsi" w:hAnsiTheme="minorHAnsi" w:cs="Arial"/>
          <w:color w:val="333333"/>
          <w:sz w:val="22"/>
          <w:szCs w:val="22"/>
        </w:rPr>
        <w:t>ALUMNOS LIBRES</w:t>
      </w:r>
    </w:p>
    <w:p w:rsidR="00240031" w:rsidRDefault="00240031" w:rsidP="00240031">
      <w:pPr>
        <w:spacing w:line="360" w:lineRule="auto"/>
        <w:ind w:left="6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34AE7">
        <w:rPr>
          <w:rFonts w:asciiTheme="minorHAnsi" w:hAnsiTheme="minorHAnsi" w:cs="Arial"/>
          <w:color w:val="333333"/>
          <w:sz w:val="22"/>
          <w:szCs w:val="22"/>
        </w:rPr>
        <w:t>Examen individual ante tribunal en el que el estudiante: tendrá que resolver una situación problemática integradora de los contenidos; podrá ser interrogado por los docentes para aclarar, ampliar o profundizar las temáticas que se consideren pertinentes.</w:t>
      </w:r>
    </w:p>
    <w:p w:rsidR="00240031" w:rsidRPr="00134AE7" w:rsidRDefault="00240031" w:rsidP="00240031">
      <w:pPr>
        <w:spacing w:line="360" w:lineRule="auto"/>
        <w:ind w:left="60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21B94">
        <w:rPr>
          <w:rFonts w:asciiTheme="minorHAnsi" w:hAnsiTheme="minorHAnsi" w:cs="Arial"/>
          <w:b/>
          <w:bCs/>
          <w:sz w:val="22"/>
          <w:szCs w:val="22"/>
          <w:u w:val="single"/>
        </w:rPr>
        <w:t>BIBLIOGRAFÍA: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t xml:space="preserve">AGUERRONDO, </w:t>
      </w:r>
      <w:proofErr w:type="gramStart"/>
      <w:r w:rsidRPr="00421B94">
        <w:rPr>
          <w:rFonts w:asciiTheme="minorHAnsi" w:hAnsiTheme="minorHAnsi" w:cs="Arial"/>
          <w:sz w:val="22"/>
          <w:szCs w:val="22"/>
        </w:rPr>
        <w:t>I .</w:t>
      </w:r>
      <w:proofErr w:type="gramEnd"/>
      <w:r w:rsidRPr="00421B94">
        <w:rPr>
          <w:rFonts w:asciiTheme="minorHAnsi" w:hAnsiTheme="minorHAnsi" w:cs="Arial"/>
          <w:sz w:val="22"/>
          <w:szCs w:val="22"/>
        </w:rPr>
        <w:t xml:space="preserve"> “La escuela como organización Inteligente” Bs As. Troquel. 19996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t xml:space="preserve">BURGOS </w:t>
      </w:r>
      <w:r w:rsidRPr="00421B94">
        <w:rPr>
          <w:rFonts w:asciiTheme="minorHAnsi" w:hAnsiTheme="minorHAnsi" w:cs="Arial"/>
          <w:sz w:val="22"/>
          <w:szCs w:val="22"/>
        </w:rPr>
        <w:t>Y PEÑA</w:t>
      </w:r>
      <w:r w:rsidRPr="00421B94">
        <w:rPr>
          <w:rFonts w:asciiTheme="minorHAnsi" w:hAnsiTheme="minorHAnsi" w:cs="Arial"/>
          <w:sz w:val="22"/>
          <w:szCs w:val="22"/>
        </w:rPr>
        <w:t>: “</w:t>
      </w:r>
      <w:r w:rsidRPr="00421B94">
        <w:rPr>
          <w:rFonts w:asciiTheme="minorHAnsi" w:hAnsiTheme="minorHAnsi" w:cs="Arial"/>
          <w:bCs/>
          <w:sz w:val="22"/>
          <w:szCs w:val="22"/>
        </w:rPr>
        <w:t xml:space="preserve">El Proyecto </w:t>
      </w:r>
      <w:r w:rsidRPr="00421B94">
        <w:rPr>
          <w:rFonts w:asciiTheme="minorHAnsi" w:hAnsiTheme="minorHAnsi" w:cs="Arial"/>
          <w:bCs/>
          <w:sz w:val="22"/>
          <w:szCs w:val="22"/>
        </w:rPr>
        <w:t>institucional:</w:t>
      </w:r>
      <w:r w:rsidRPr="00421B94">
        <w:rPr>
          <w:rFonts w:asciiTheme="minorHAnsi" w:hAnsiTheme="minorHAnsi" w:cs="Arial"/>
          <w:bCs/>
          <w:sz w:val="22"/>
          <w:szCs w:val="22"/>
        </w:rPr>
        <w:t xml:space="preserve"> un puente entre la teoría y la práctica</w:t>
      </w:r>
      <w:r w:rsidRPr="00421B94">
        <w:rPr>
          <w:rFonts w:asciiTheme="minorHAnsi" w:hAnsiTheme="minorHAnsi" w:cs="Arial"/>
          <w:sz w:val="22"/>
          <w:szCs w:val="22"/>
        </w:rPr>
        <w:t xml:space="preserve">” – </w:t>
      </w:r>
      <w:proofErr w:type="spellStart"/>
      <w:r w:rsidRPr="00421B94">
        <w:rPr>
          <w:rFonts w:asciiTheme="minorHAnsi" w:hAnsiTheme="minorHAnsi" w:cs="Arial"/>
          <w:sz w:val="22"/>
          <w:szCs w:val="22"/>
        </w:rPr>
        <w:t>Colihue</w:t>
      </w:r>
      <w:proofErr w:type="spellEnd"/>
      <w:r w:rsidRPr="00421B94">
        <w:rPr>
          <w:rFonts w:asciiTheme="minorHAnsi" w:hAnsiTheme="minorHAnsi" w:cs="Arial"/>
          <w:sz w:val="22"/>
          <w:szCs w:val="22"/>
        </w:rPr>
        <w:t xml:space="preserve"> – Bs. As. 1997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t>CISCAR, C Y URIA, M: “</w:t>
      </w:r>
      <w:r w:rsidRPr="00421B94">
        <w:rPr>
          <w:rFonts w:asciiTheme="minorHAnsi" w:hAnsiTheme="minorHAnsi" w:cs="Arial"/>
          <w:bCs/>
          <w:sz w:val="22"/>
          <w:szCs w:val="22"/>
        </w:rPr>
        <w:t>Organización escolar y acción directiva</w:t>
      </w:r>
      <w:r w:rsidRPr="00421B94">
        <w:rPr>
          <w:rFonts w:asciiTheme="minorHAnsi" w:hAnsiTheme="minorHAnsi" w:cs="Arial"/>
          <w:sz w:val="22"/>
          <w:szCs w:val="22"/>
        </w:rPr>
        <w:t>” – Narcea – Madrid – 1988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t xml:space="preserve">FARJAT, L.: </w:t>
      </w:r>
      <w:r w:rsidRPr="00421B94">
        <w:rPr>
          <w:rFonts w:asciiTheme="minorHAnsi" w:hAnsiTheme="minorHAnsi" w:cs="Arial"/>
          <w:bCs/>
          <w:sz w:val="22"/>
          <w:szCs w:val="22"/>
        </w:rPr>
        <w:t>“Gestión educativa institucional: de las intenciones a las concreciones; aportes para transformar la realidad</w:t>
      </w:r>
      <w:r w:rsidRPr="00421B94">
        <w:rPr>
          <w:rFonts w:asciiTheme="minorHAnsi" w:hAnsiTheme="minorHAnsi" w:cs="Arial"/>
          <w:sz w:val="22"/>
          <w:szCs w:val="22"/>
        </w:rPr>
        <w:t>” – Lugar Editorial – Buenos Aires – 1998.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t xml:space="preserve">GRINBERG – </w:t>
      </w:r>
      <w:proofErr w:type="gramStart"/>
      <w:r w:rsidRPr="00421B94">
        <w:rPr>
          <w:rFonts w:asciiTheme="minorHAnsi" w:hAnsiTheme="minorHAnsi" w:cs="Arial"/>
          <w:sz w:val="22"/>
          <w:szCs w:val="22"/>
        </w:rPr>
        <w:t>ROSSI :</w:t>
      </w:r>
      <w:proofErr w:type="gramEnd"/>
      <w:r w:rsidRPr="00421B94">
        <w:rPr>
          <w:rFonts w:asciiTheme="minorHAnsi" w:hAnsiTheme="minorHAnsi" w:cs="Arial"/>
          <w:sz w:val="22"/>
          <w:szCs w:val="22"/>
        </w:rPr>
        <w:t xml:space="preserve"> “</w:t>
      </w:r>
      <w:r w:rsidRPr="00421B94">
        <w:rPr>
          <w:rFonts w:asciiTheme="minorHAnsi" w:hAnsiTheme="minorHAnsi" w:cs="Arial"/>
          <w:bCs/>
          <w:sz w:val="22"/>
          <w:szCs w:val="22"/>
        </w:rPr>
        <w:t>Proyecto educativo institucional : acuerdos para hacer escuela</w:t>
      </w:r>
      <w:r w:rsidRPr="00421B94">
        <w:rPr>
          <w:rFonts w:asciiTheme="minorHAnsi" w:hAnsiTheme="minorHAnsi" w:cs="Arial"/>
          <w:sz w:val="22"/>
          <w:szCs w:val="22"/>
        </w:rPr>
        <w:t>” – magisterio Río de la Plata – Bs.As. 1999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t>PERKINS DAVID: “</w:t>
      </w:r>
      <w:r w:rsidRPr="00421B94">
        <w:rPr>
          <w:rStyle w:val="hilite1"/>
          <w:rFonts w:asciiTheme="minorHAnsi" w:hAnsiTheme="minorHAnsi"/>
          <w:sz w:val="22"/>
          <w:szCs w:val="22"/>
        </w:rPr>
        <w:t>LA</w:t>
      </w:r>
      <w:r w:rsidRPr="00421B94">
        <w:rPr>
          <w:rFonts w:asciiTheme="minorHAnsi" w:hAnsiTheme="minorHAnsi"/>
          <w:sz w:val="22"/>
          <w:szCs w:val="22"/>
        </w:rPr>
        <w:t xml:space="preserve"> </w:t>
      </w:r>
      <w:r w:rsidRPr="00421B94">
        <w:rPr>
          <w:rStyle w:val="hilite2"/>
          <w:rFonts w:asciiTheme="minorHAnsi" w:hAnsiTheme="minorHAnsi"/>
          <w:sz w:val="22"/>
          <w:szCs w:val="22"/>
        </w:rPr>
        <w:t>ESCUELA</w:t>
      </w:r>
      <w:r w:rsidRPr="00421B94">
        <w:rPr>
          <w:rFonts w:asciiTheme="minorHAnsi" w:hAnsiTheme="minorHAnsi"/>
          <w:sz w:val="22"/>
          <w:szCs w:val="22"/>
        </w:rPr>
        <w:t xml:space="preserve"> </w:t>
      </w:r>
      <w:r w:rsidRPr="00421B94">
        <w:rPr>
          <w:rStyle w:val="hilite3"/>
          <w:rFonts w:asciiTheme="minorHAnsi" w:hAnsiTheme="minorHAnsi"/>
          <w:sz w:val="22"/>
          <w:szCs w:val="22"/>
        </w:rPr>
        <w:t>INTELIGENTE</w:t>
      </w:r>
      <w:r w:rsidRPr="00421B94">
        <w:rPr>
          <w:rStyle w:val="hilite3"/>
          <w:rFonts w:asciiTheme="minorHAnsi" w:hAnsiTheme="minorHAnsi" w:cs="Arial"/>
          <w:sz w:val="22"/>
          <w:szCs w:val="22"/>
        </w:rPr>
        <w:t xml:space="preserve">”. </w:t>
      </w:r>
      <w:r w:rsidRPr="00421B94">
        <w:rPr>
          <w:rFonts w:asciiTheme="minorHAnsi" w:hAnsiTheme="minorHAnsi" w:cs="Arial"/>
          <w:sz w:val="22"/>
          <w:szCs w:val="22"/>
        </w:rPr>
        <w:t> </w:t>
      </w:r>
      <w:proofErr w:type="spellStart"/>
      <w:r w:rsidRPr="00421B94">
        <w:rPr>
          <w:rFonts w:asciiTheme="minorHAnsi" w:hAnsiTheme="minorHAnsi" w:cs="Arial"/>
          <w:iCs/>
          <w:sz w:val="22"/>
          <w:szCs w:val="22"/>
        </w:rPr>
        <w:t>Gedisa</w:t>
      </w:r>
      <w:proofErr w:type="spellEnd"/>
      <w:r w:rsidRPr="00421B94">
        <w:rPr>
          <w:rFonts w:asciiTheme="minorHAnsi" w:hAnsiTheme="minorHAnsi" w:cs="Arial"/>
          <w:iCs/>
          <w:sz w:val="22"/>
          <w:szCs w:val="22"/>
        </w:rPr>
        <w:t>, 1995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t xml:space="preserve">PÉREZ JUSTE Y </w:t>
      </w:r>
      <w:bookmarkStart w:id="0" w:name="_GoBack"/>
      <w:bookmarkEnd w:id="0"/>
      <w:r w:rsidR="00C31CDF" w:rsidRPr="00421B94">
        <w:rPr>
          <w:rFonts w:asciiTheme="minorHAnsi" w:hAnsiTheme="minorHAnsi" w:cs="Arial"/>
          <w:sz w:val="22"/>
          <w:szCs w:val="22"/>
        </w:rPr>
        <w:t>OTROS:</w:t>
      </w:r>
      <w:r w:rsidRPr="00421B94">
        <w:rPr>
          <w:rFonts w:asciiTheme="minorHAnsi" w:hAnsiTheme="minorHAnsi" w:cs="Arial"/>
          <w:sz w:val="22"/>
          <w:szCs w:val="22"/>
        </w:rPr>
        <w:t xml:space="preserve"> “</w:t>
      </w:r>
      <w:r w:rsidRPr="00421B94">
        <w:rPr>
          <w:rFonts w:asciiTheme="minorHAnsi" w:hAnsiTheme="minorHAnsi" w:cs="Arial"/>
          <w:bCs/>
          <w:sz w:val="22"/>
          <w:szCs w:val="22"/>
        </w:rPr>
        <w:t>Hacia una educación de calidad: gestión, instrumentos y evaluación”</w:t>
      </w:r>
      <w:r w:rsidRPr="00421B94">
        <w:rPr>
          <w:rFonts w:asciiTheme="minorHAnsi" w:hAnsiTheme="minorHAnsi" w:cs="Arial"/>
          <w:sz w:val="22"/>
          <w:szCs w:val="22"/>
        </w:rPr>
        <w:t xml:space="preserve"> – Narcea – Madrid – 2000</w:t>
      </w:r>
    </w:p>
    <w:p w:rsidR="00240031" w:rsidRDefault="00240031" w:rsidP="00240031">
      <w:pPr>
        <w:tabs>
          <w:tab w:val="left" w:pos="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1B94">
        <w:rPr>
          <w:rFonts w:asciiTheme="minorHAnsi" w:hAnsiTheme="minorHAnsi" w:cs="Arial"/>
          <w:sz w:val="22"/>
          <w:szCs w:val="22"/>
        </w:rPr>
        <w:lastRenderedPageBreak/>
        <w:t>SENGER, P.: “</w:t>
      </w:r>
      <w:r w:rsidRPr="00421B94">
        <w:rPr>
          <w:rFonts w:asciiTheme="minorHAnsi" w:hAnsiTheme="minorHAnsi" w:cs="Arial"/>
          <w:bCs/>
          <w:sz w:val="22"/>
          <w:szCs w:val="22"/>
        </w:rPr>
        <w:t>La Quinta Disciplina</w:t>
      </w:r>
      <w:r w:rsidRPr="00421B94">
        <w:rPr>
          <w:rFonts w:asciiTheme="minorHAnsi" w:hAnsiTheme="minorHAnsi" w:cs="Arial"/>
          <w:sz w:val="22"/>
          <w:szCs w:val="22"/>
        </w:rPr>
        <w:t xml:space="preserve">” I y II – </w:t>
      </w:r>
      <w:proofErr w:type="spellStart"/>
      <w:r w:rsidRPr="00421B94">
        <w:rPr>
          <w:rFonts w:asciiTheme="minorHAnsi" w:hAnsiTheme="minorHAnsi" w:cs="Arial"/>
          <w:sz w:val="22"/>
          <w:szCs w:val="22"/>
        </w:rPr>
        <w:t>Granica</w:t>
      </w:r>
      <w:proofErr w:type="spellEnd"/>
      <w:r w:rsidRPr="00421B94">
        <w:rPr>
          <w:rFonts w:asciiTheme="minorHAnsi" w:hAnsiTheme="minorHAnsi" w:cs="Arial"/>
          <w:sz w:val="22"/>
          <w:szCs w:val="22"/>
        </w:rPr>
        <w:t xml:space="preserve"> – 1999 – 2000 – Madrid </w:t>
      </w:r>
      <w:r>
        <w:rPr>
          <w:rFonts w:asciiTheme="minorHAnsi" w:hAnsiTheme="minorHAnsi" w:cs="Arial"/>
          <w:sz w:val="22"/>
          <w:szCs w:val="22"/>
        </w:rPr>
        <w:t>–</w:t>
      </w:r>
    </w:p>
    <w:p w:rsidR="00240031" w:rsidRPr="00240031" w:rsidRDefault="00240031" w:rsidP="00240031">
      <w:pPr>
        <w:tabs>
          <w:tab w:val="left" w:pos="54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40031">
        <w:rPr>
          <w:rFonts w:asciiTheme="minorHAnsi" w:hAnsiTheme="minorHAnsi" w:cs="Arial"/>
          <w:b/>
          <w:sz w:val="22"/>
          <w:szCs w:val="22"/>
        </w:rPr>
        <w:t>Legislación:</w:t>
      </w:r>
    </w:p>
    <w:p w:rsidR="00240031" w:rsidRPr="00421B94" w:rsidRDefault="00240031" w:rsidP="00240031">
      <w:pPr>
        <w:tabs>
          <w:tab w:val="left" w:pos="54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40031">
        <w:rPr>
          <w:rFonts w:asciiTheme="minorHAnsi" w:hAnsiTheme="minorHAnsi" w:cs="Arial"/>
          <w:sz w:val="22"/>
          <w:szCs w:val="22"/>
        </w:rPr>
        <w:t>-</w:t>
      </w:r>
      <w:r w:rsidRPr="00240031">
        <w:rPr>
          <w:rFonts w:asciiTheme="minorHAnsi" w:hAnsiTheme="minorHAnsi" w:cs="Arial"/>
          <w:sz w:val="22"/>
          <w:szCs w:val="22"/>
        </w:rPr>
        <w:tab/>
        <w:t>Ley Nacional de Educación N° 26.206.</w:t>
      </w: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0031" w:rsidRPr="00421B94" w:rsidRDefault="00240031" w:rsidP="002400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0031" w:rsidRPr="00421B94" w:rsidRDefault="00240031" w:rsidP="00240031">
      <w:pPr>
        <w:tabs>
          <w:tab w:val="num" w:pos="540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02D2B" w:rsidRDefault="00402D2B"/>
    <w:sectPr w:rsidR="00402D2B" w:rsidSect="00134AE7">
      <w:headerReference w:type="even" r:id="rId5"/>
      <w:headerReference w:type="default" r:id="rId6"/>
      <w:footerReference w:type="default" r:id="rId7"/>
      <w:pgSz w:w="12240" w:h="15840"/>
      <w:pgMar w:top="1134" w:right="1418" w:bottom="107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CA" w:rsidRDefault="00C31C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F70CA" w:rsidRDefault="00C31CD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0C" w:rsidRDefault="00C31C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D32A0C" w:rsidRDefault="00C31CD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0C" w:rsidRDefault="00C31C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32A0C" w:rsidRDefault="00C31CD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78"/>
    <w:lvl w:ilvl="0">
      <w:numFmt w:val="bullet"/>
      <w:pStyle w:val="vieta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Thorndale AMT" w:hAnsi="Thorndale AMT"/>
        <w:sz w:val="12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sz w:val="8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StarSymbol" w:hAnsi="StarSymbol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StarSymbol" w:hAnsi="StarSymbol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 w15:restartNumberingAfterBreak="0">
    <w:nsid w:val="00156375"/>
    <w:multiLevelType w:val="hybridMultilevel"/>
    <w:tmpl w:val="B2E6B74E"/>
    <w:lvl w:ilvl="0" w:tplc="768C3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614D"/>
    <w:multiLevelType w:val="hybridMultilevel"/>
    <w:tmpl w:val="17C4022E"/>
    <w:lvl w:ilvl="0" w:tplc="768C3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10A"/>
    <w:multiLevelType w:val="hybridMultilevel"/>
    <w:tmpl w:val="2A8E0468"/>
    <w:lvl w:ilvl="0" w:tplc="768C3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5BEE"/>
    <w:multiLevelType w:val="hybridMultilevel"/>
    <w:tmpl w:val="92184AE4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541F6"/>
    <w:multiLevelType w:val="hybridMultilevel"/>
    <w:tmpl w:val="92184AE4"/>
    <w:lvl w:ilvl="0" w:tplc="2C0A000F">
      <w:start w:val="1"/>
      <w:numFmt w:val="decimal"/>
      <w:lvlText w:val="%1."/>
      <w:lvlJc w:val="left"/>
      <w:pPr>
        <w:ind w:left="78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921C3"/>
    <w:multiLevelType w:val="hybridMultilevel"/>
    <w:tmpl w:val="F53813BE"/>
    <w:lvl w:ilvl="0" w:tplc="768C3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3D7"/>
    <w:multiLevelType w:val="hybridMultilevel"/>
    <w:tmpl w:val="BBD44BFA"/>
    <w:lvl w:ilvl="0" w:tplc="768C3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7E3"/>
    <w:multiLevelType w:val="hybridMultilevel"/>
    <w:tmpl w:val="7F3E13C8"/>
    <w:lvl w:ilvl="0" w:tplc="768C3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31"/>
    <w:rsid w:val="00240031"/>
    <w:rsid w:val="00402D2B"/>
    <w:rsid w:val="00C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5660"/>
  <w15:chartTrackingRefBased/>
  <w15:docId w15:val="{3E0BE62C-A8DF-40BC-8BF7-5546FEB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4003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40031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240031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4003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240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00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40031"/>
  </w:style>
  <w:style w:type="paragraph" w:styleId="Sangradetextonormal">
    <w:name w:val="Body Text Indent"/>
    <w:basedOn w:val="Normal"/>
    <w:link w:val="SangradetextonormalCar"/>
    <w:rsid w:val="00240031"/>
    <w:pPr>
      <w:ind w:firstLine="1416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4003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40031"/>
    <w:pPr>
      <w:ind w:firstLine="2124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4003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hilite1">
    <w:name w:val="hilite1"/>
    <w:basedOn w:val="Fuentedeprrafopredeter"/>
    <w:rsid w:val="00240031"/>
  </w:style>
  <w:style w:type="character" w:customStyle="1" w:styleId="hilite2">
    <w:name w:val="hilite2"/>
    <w:basedOn w:val="Fuentedeprrafopredeter"/>
    <w:rsid w:val="00240031"/>
  </w:style>
  <w:style w:type="character" w:customStyle="1" w:styleId="hilite3">
    <w:name w:val="hilite3"/>
    <w:basedOn w:val="Fuentedeprrafopredeter"/>
    <w:rsid w:val="00240031"/>
  </w:style>
  <w:style w:type="paragraph" w:styleId="Piedepgina">
    <w:name w:val="footer"/>
    <w:basedOn w:val="Normal"/>
    <w:link w:val="PiedepginaCar"/>
    <w:uiPriority w:val="99"/>
    <w:unhideWhenUsed/>
    <w:rsid w:val="002400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0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vieta">
    <w:name w:val="viñeta"/>
    <w:basedOn w:val="Normal"/>
    <w:rsid w:val="00240031"/>
    <w:pPr>
      <w:numPr>
        <w:numId w:val="7"/>
      </w:numPr>
      <w:tabs>
        <w:tab w:val="left" w:pos="851"/>
      </w:tabs>
      <w:suppressAutoHyphens/>
      <w:autoSpaceDE w:val="0"/>
      <w:spacing w:after="60"/>
      <w:ind w:left="0" w:firstLine="0"/>
      <w:jc w:val="both"/>
    </w:pPr>
    <w:rPr>
      <w:rFonts w:ascii="Arial" w:hAnsi="Arial"/>
      <w:color w:val="000000"/>
      <w:sz w:val="24"/>
      <w:lang w:val="es-MX" w:eastAsia="ar-SA"/>
    </w:rPr>
  </w:style>
  <w:style w:type="paragraph" w:styleId="Prrafodelista">
    <w:name w:val="List Paragraph"/>
    <w:basedOn w:val="Normal"/>
    <w:uiPriority w:val="34"/>
    <w:qFormat/>
    <w:rsid w:val="002400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nfasis">
    <w:name w:val="Emphasis"/>
    <w:basedOn w:val="Fuentedeprrafopredeter"/>
    <w:qFormat/>
    <w:rsid w:val="00240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2021-11-19T21:14:00Z</dcterms:created>
  <dcterms:modified xsi:type="dcterms:W3CDTF">2021-11-19T21:26:00Z</dcterms:modified>
</cp:coreProperties>
</file>