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65" w:rsidRPr="006C5365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C5365">
        <w:rPr>
          <w:rFonts w:ascii="Times New Roman" w:eastAsia="Calibri" w:hAnsi="Times New Roman" w:cs="Times New Roman"/>
          <w:caps/>
          <w:sz w:val="18"/>
          <w:szCs w:val="18"/>
        </w:rPr>
        <w:t>Instituto de Educación</w:t>
      </w:r>
      <w:r w:rsidRPr="006C5365">
        <w:rPr>
          <w:rFonts w:ascii="Times New Roman" w:eastAsia="Calibri" w:hAnsi="Times New Roman" w:cs="Times New Roman"/>
          <w:sz w:val="18"/>
          <w:szCs w:val="18"/>
        </w:rPr>
        <w:t xml:space="preserve"> SUPERIOR N° 7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C5365">
        <w:rPr>
          <w:rFonts w:ascii="Times New Roman" w:eastAsia="Calibri" w:hAnsi="Times New Roman" w:cs="Times New Roman"/>
          <w:sz w:val="18"/>
          <w:szCs w:val="18"/>
        </w:rPr>
        <w:t>PROFESORADO DE ARTES VISUALES CON ORIENTACION EN PRODUCCION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C5365">
        <w:rPr>
          <w:rFonts w:ascii="Times New Roman" w:eastAsia="Calibri" w:hAnsi="Times New Roman" w:cs="Times New Roman"/>
          <w:sz w:val="18"/>
          <w:szCs w:val="18"/>
        </w:rPr>
        <w:t xml:space="preserve">HISTORIA SOCIAL Y POLÍTICA DE LA EDUCACIÓN ARGENTINA 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AR"/>
        </w:rPr>
      </w:pPr>
      <w:r w:rsidRPr="006C5365">
        <w:rPr>
          <w:rFonts w:ascii="Times New Roman" w:eastAsia="Times New Roman" w:hAnsi="Times New Roman" w:cs="Times New Roman"/>
          <w:sz w:val="18"/>
          <w:szCs w:val="18"/>
          <w:lang w:eastAsia="es-AR"/>
        </w:rPr>
        <w:t>Docente titular: Gabriela Páez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AR"/>
        </w:rPr>
      </w:pPr>
      <w:r w:rsidRPr="006C5365">
        <w:rPr>
          <w:rFonts w:ascii="Times New Roman" w:eastAsia="Times New Roman" w:hAnsi="Times New Roman" w:cs="Times New Roman"/>
          <w:sz w:val="18"/>
          <w:szCs w:val="18"/>
          <w:lang w:eastAsia="es-AR"/>
        </w:rPr>
        <w:t xml:space="preserve">Año lectivo: 2019 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C5365">
        <w:rPr>
          <w:rFonts w:ascii="Times New Roman" w:eastAsia="Calibri" w:hAnsi="Times New Roman" w:cs="Times New Roman"/>
          <w:sz w:val="18"/>
          <w:szCs w:val="18"/>
        </w:rPr>
        <w:t xml:space="preserve">Régimen de Cursada: Anual </w:t>
      </w:r>
    </w:p>
    <w:p w:rsidR="006C5365" w:rsidRPr="006C5365" w:rsidRDefault="006C5365" w:rsidP="006C53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C5365">
        <w:rPr>
          <w:rFonts w:ascii="Times New Roman" w:eastAsia="Calibri" w:hAnsi="Times New Roman" w:cs="Times New Roman"/>
          <w:sz w:val="18"/>
          <w:szCs w:val="18"/>
        </w:rPr>
        <w:t>Segundo Año.</w:t>
      </w:r>
    </w:p>
    <w:p w:rsidR="00090168" w:rsidRDefault="006C5365" w:rsidP="003225CF">
      <w:pPr>
        <w:spacing w:after="0"/>
        <w:rPr>
          <w:b/>
        </w:rPr>
      </w:pPr>
      <w:r w:rsidRPr="003225CF">
        <w:rPr>
          <w:b/>
        </w:rPr>
        <w:t xml:space="preserve">                                                                                PROGRAMA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I: Los periodos de Ia Historia Social y Política de la Educación Nacional.</w:t>
      </w:r>
    </w:p>
    <w:p w:rsidR="006C5365" w:rsidRDefault="006C5365" w:rsidP="003225CF">
      <w:pPr>
        <w:spacing w:after="0"/>
      </w:pPr>
      <w:r>
        <w:t>El escenario social de la Argentina</w:t>
      </w:r>
      <w:r w:rsidR="000F5F7E">
        <w:t>.</w:t>
      </w:r>
      <w:r>
        <w:t xml:space="preserve"> Los gérmenes del sistema escolar: Estanislao López</w:t>
      </w:r>
      <w:r w:rsidR="003225CF">
        <w:t>, la Educación en Santa Fe</w:t>
      </w:r>
      <w:r>
        <w:t>. Origen</w:t>
      </w:r>
      <w:r>
        <w:t xml:space="preserve"> y</w:t>
      </w:r>
      <w:r>
        <w:t xml:space="preserve"> consolidación del Sistema Educativo Argentino. Bases legales del Sistema Educativo Argentino. </w:t>
      </w:r>
      <w:r w:rsidR="000F5F7E">
        <w:t xml:space="preserve">Modelos de estrado: El Estado Liberal - Oligárquico. </w:t>
      </w:r>
      <w:r>
        <w:t xml:space="preserve">La construcción del Sistema Educativo Argentino (1884-1916). En lo histórico social: proceso inmigratorio de la Argentina periodo 1880-1910. </w:t>
      </w:r>
      <w:r w:rsidR="000F5F7E">
        <w:t>T</w:t>
      </w:r>
      <w:r>
        <w:t>ransformaciones sociales</w:t>
      </w:r>
      <w:r w:rsidR="000F5F7E">
        <w:t>: Hechos históricos: Revolución del Parque, huelga de inquilinos</w:t>
      </w:r>
      <w:r>
        <w:t xml:space="preserve">. Rosario, la ciudad y el puerto más importante del interior. Santa Fe, fin de la consolidación de la Pampa Gringa y la primera huelga chacarera. El Grito de Alcorta (1912). Ley de educación Común Nro. 1420/84.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 xml:space="preserve">Unidad II: La naturaleza del orden político y la discusión de la ley. </w:t>
      </w:r>
    </w:p>
    <w:p w:rsidR="006C5365" w:rsidRDefault="006C5365" w:rsidP="003225CF">
      <w:pPr>
        <w:spacing w:after="0"/>
      </w:pPr>
      <w:r>
        <w:t xml:space="preserve">El escenario social de la modernidad y la constitución de los sistemas educativos. </w:t>
      </w:r>
      <w:r w:rsidR="000F5F7E">
        <w:t>Ley Lainez.</w:t>
      </w:r>
      <w:r>
        <w:t>. Unificación del sistema educativo argentino como forma de ¨Unificar¨ la sociedad heterogénea desde lo cultural y lo social. Crisis del sistema educativo nacional e intentos de reforma (1916-1943).</w:t>
      </w:r>
      <w:r w:rsidR="00383279" w:rsidRPr="00383279">
        <w:t xml:space="preserve"> Reforma Magnasco</w:t>
      </w:r>
      <w:r>
        <w:t xml:space="preserve"> Ascenso de los sectores medios, triunfo del radicalismo.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III: La Reforma Universitaria (1918) y su influencia en toda América Latina.</w:t>
      </w:r>
    </w:p>
    <w:p w:rsidR="006C5365" w:rsidRDefault="006C5365" w:rsidP="003225CF">
      <w:pPr>
        <w:spacing w:after="0"/>
      </w:pPr>
      <w:r>
        <w:t xml:space="preserve"> Semana trágica de 1919 y las matanzas de los obreros de la Patagonia (1921- 1922). El proyecto educativo entre 1943 y 1955. Los gobiernos peronistas, el sistema de 48 enseñanza oficial, creación de las universidades obreras. El debate en el periodo 1955-1958: educación laica o libre. </w:t>
      </w:r>
      <w:r w:rsidR="00383279">
        <w:t>Estatuto Docente 1958</w:t>
      </w:r>
      <w:r>
        <w:t xml:space="preserve">Nuevo sistema universitario. Intentos de modernización y reformas del sistema educativo nacional (1958-1976). el proyecto educativo en el gobierno militar (1976- 1983). La transición democrática (1983-1989).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IV: El Congreso Pedagógico Nacional.</w:t>
      </w:r>
    </w:p>
    <w:p w:rsidR="006C5365" w:rsidRDefault="006C5365" w:rsidP="003225CF">
      <w:pPr>
        <w:spacing w:after="0"/>
      </w:pPr>
      <w:r>
        <w:t xml:space="preserve">Políticas Neoliberales en Argentina. Consolidación de las propuestas neoliberales en Argentina. Políticas de control. Ley Federal de Educación nro. 24.195. Centralización-descentralización; modificación de la estructura del sistema educativo; el nuevo rol del Estado. </w:t>
      </w:r>
    </w:p>
    <w:p w:rsidR="003225CF" w:rsidRDefault="003225CF" w:rsidP="003225CF">
      <w:pPr>
        <w:spacing w:after="0"/>
      </w:pPr>
    </w:p>
    <w:p w:rsidR="006C5365" w:rsidRDefault="006C5365" w:rsidP="003225CF">
      <w:pPr>
        <w:spacing w:after="0"/>
      </w:pPr>
      <w:r>
        <w:t>Unidad V: Gobierno de la Educación.</w:t>
      </w:r>
    </w:p>
    <w:p w:rsidR="006C5365" w:rsidRDefault="006C5365" w:rsidP="003225CF">
      <w:pPr>
        <w:spacing w:after="0"/>
      </w:pPr>
      <w:r>
        <w:t xml:space="preserve"> Financiamiento. Políticas, legislación y administración del trabajo escolar. Organizaciones sindicales docentes, condiciones de trabajo, carrera docente. Otras organizaciones: redes y grupos de docentes, colectivo de trabajo docente. Formación docente: historia y características actuales. Instituciones de formación docente. Normativa vigente a nivel nacional y provincial. Género, educación y trabajo docente.</w:t>
      </w:r>
    </w:p>
    <w:p w:rsidR="003225CF" w:rsidRDefault="003225CF" w:rsidP="003225CF">
      <w:pPr>
        <w:spacing w:after="0"/>
      </w:pPr>
    </w:p>
    <w:p w:rsidR="00383279" w:rsidRDefault="006C5365" w:rsidP="003225CF">
      <w:pPr>
        <w:spacing w:after="0"/>
      </w:pPr>
      <w:r>
        <w:t xml:space="preserve">Unidad VI: </w:t>
      </w:r>
      <w:r w:rsidR="00383279">
        <w:t xml:space="preserve">Políticas </w:t>
      </w:r>
      <w:r w:rsidR="003225CF">
        <w:t>Públicas y</w:t>
      </w:r>
      <w:r w:rsidR="00383279">
        <w:t xml:space="preserve"> la formación docente</w:t>
      </w:r>
      <w:r>
        <w:t>.</w:t>
      </w:r>
    </w:p>
    <w:p w:rsidR="003225CF" w:rsidRDefault="00383279" w:rsidP="003225CF">
      <w:pPr>
        <w:spacing w:after="0"/>
      </w:pPr>
      <w:r>
        <w:t>La situación de la educación argentina</w:t>
      </w:r>
      <w:r>
        <w:t xml:space="preserve"> a fines del Siglo XX y </w:t>
      </w:r>
      <w:r>
        <w:t>el inicio de los gobiernos del FPV</w:t>
      </w:r>
      <w:r>
        <w:t xml:space="preserve"> Ley nacional de educación 26. 206. Reforma del sistema educativo</w:t>
      </w:r>
      <w:r w:rsidR="003225CF">
        <w:t xml:space="preserve">. </w:t>
      </w:r>
      <w:r w:rsidR="003225CF" w:rsidRPr="003225CF">
        <w:t>La situación educativa en la actualidad</w:t>
      </w:r>
      <w:r w:rsidR="006C5365">
        <w:t xml:space="preserve"> </w:t>
      </w:r>
      <w:r w:rsidR="003225CF">
        <w:t xml:space="preserve">Alberdi, J.B. (1852) Bases y puntos de partida para la organización nacional de la República Argentina. </w:t>
      </w:r>
    </w:p>
    <w:p w:rsidR="003225CF" w:rsidRDefault="003225CF" w:rsidP="003225CF">
      <w:pPr>
        <w:spacing w:after="0"/>
      </w:pPr>
    </w:p>
    <w:p w:rsidR="003225CF" w:rsidRDefault="003225CF" w:rsidP="003225CF">
      <w:pPr>
        <w:spacing w:after="0"/>
      </w:pPr>
      <w:r>
        <w:t>Bibliografía</w:t>
      </w:r>
    </w:p>
    <w:p w:rsidR="008D2901" w:rsidRDefault="008D2901" w:rsidP="003225CF">
      <w:pPr>
        <w:spacing w:after="0"/>
      </w:pPr>
      <w:r w:rsidRPr="008D2901">
        <w:t xml:space="preserve">Alberdi, J.B. (1852) Bases y puntos de partida para la organización nacional de la República Argentina. </w:t>
      </w:r>
    </w:p>
    <w:p w:rsidR="003225CF" w:rsidRDefault="003225CF" w:rsidP="003225CF">
      <w:pPr>
        <w:spacing w:after="0"/>
      </w:pPr>
      <w:bookmarkStart w:id="0" w:name="_GoBack"/>
      <w:bookmarkEnd w:id="0"/>
      <w:r w:rsidRPr="008D2901">
        <w:t>C</w:t>
      </w:r>
      <w:r>
        <w:t xml:space="preserve">ucuzza, R. (1997). Estudios de la Historia de la Educación durante el primer peronismo (1943 – 1955). Buenos Aires: Libros del Riel. </w:t>
      </w:r>
    </w:p>
    <w:p w:rsidR="003225CF" w:rsidRDefault="003225CF" w:rsidP="003225CF">
      <w:pPr>
        <w:spacing w:after="0"/>
      </w:pPr>
      <w:r>
        <w:t xml:space="preserve">Iriante , Alicia. </w:t>
      </w:r>
      <w:r>
        <w:t>Modelos de Estado en Argentina</w:t>
      </w:r>
      <w:r>
        <w:t>. PDF</w:t>
      </w:r>
    </w:p>
    <w:p w:rsidR="003225CF" w:rsidRDefault="003225CF" w:rsidP="003225CF">
      <w:pPr>
        <w:spacing w:after="0"/>
      </w:pPr>
      <w:r>
        <w:t xml:space="preserve">Puiggrós, A. (2003). Qué pasó en la educación argentina. Breve historia desde la conquista hasta el presente. Buenos Aires: Galerna. Sarmiento, D. (2011). De la educación popular. Buenos Aires: </w:t>
      </w:r>
    </w:p>
    <w:p w:rsidR="003225CF" w:rsidRDefault="003225CF" w:rsidP="003225CF">
      <w:pPr>
        <w:spacing w:after="0"/>
      </w:pPr>
      <w:r>
        <w:t>Tiramonti, G. (2001).</w:t>
      </w:r>
      <w:r w:rsidRPr="003225CF">
        <w:rPr>
          <w:rFonts w:ascii="Arial-BoldMT" w:hAnsi="Arial-BoldMT"/>
          <w:b/>
          <w:bCs/>
          <w:color w:val="0072B4"/>
          <w:sz w:val="36"/>
          <w:szCs w:val="36"/>
        </w:rPr>
        <w:t xml:space="preserve"> </w:t>
      </w:r>
      <w:r w:rsidRPr="003225CF">
        <w:rPr>
          <w:b/>
          <w:bCs/>
        </w:rPr>
        <w:t>Políticas públicas en Educación</w:t>
      </w:r>
      <w:r>
        <w:rPr>
          <w:b/>
          <w:bCs/>
        </w:rPr>
        <w:t xml:space="preserve"> </w:t>
      </w:r>
      <w:r w:rsidRPr="003225CF">
        <w:rPr>
          <w:b/>
          <w:bCs/>
        </w:rPr>
        <w:t>tras doce años de gobierno</w:t>
      </w:r>
      <w:r>
        <w:rPr>
          <w:b/>
          <w:bCs/>
        </w:rPr>
        <w:t xml:space="preserve"> </w:t>
      </w:r>
      <w:r w:rsidRPr="003225CF">
        <w:rPr>
          <w:b/>
          <w:bCs/>
        </w:rPr>
        <w:t>de Néstor Kirchner y Cristina Fernández</w:t>
      </w:r>
      <w:r w:rsidRPr="003225CF">
        <w:t xml:space="preserve"> </w:t>
      </w:r>
      <w:r>
        <w:t xml:space="preserve"> </w:t>
      </w:r>
      <w:r>
        <w:t xml:space="preserve">Revista </w:t>
      </w:r>
      <w:r w:rsidRPr="003225CF">
        <w:t>ANÁLI</w:t>
      </w:r>
      <w:r>
        <w:t>S</w:t>
      </w:r>
      <w:r w:rsidRPr="003225CF">
        <w:t>IS</w:t>
      </w:r>
      <w:r>
        <w:t xml:space="preserve"> </w:t>
      </w:r>
      <w:r>
        <w:t>Nº 16 - 2016</w:t>
      </w:r>
      <w:r>
        <w:t xml:space="preserve"> </w:t>
      </w:r>
      <w:r>
        <w:t xml:space="preserve">TEMAS Grupo Editorial </w:t>
      </w:r>
    </w:p>
    <w:p w:rsidR="003225CF" w:rsidRDefault="003225CF" w:rsidP="003225CF">
      <w:pPr>
        <w:spacing w:after="0"/>
      </w:pPr>
      <w:r>
        <w:t>Documentos Oficiales</w:t>
      </w:r>
    </w:p>
    <w:p w:rsidR="003225CF" w:rsidRDefault="003225CF" w:rsidP="003225CF">
      <w:pPr>
        <w:spacing w:after="0"/>
      </w:pPr>
      <w:r>
        <w:t xml:space="preserve"> 1420 “Ley de Educación Común” 4874 “Ley Sobre Escuelas Nacionales en las Provincias” </w:t>
      </w:r>
    </w:p>
    <w:p w:rsidR="003225CF" w:rsidRDefault="003225CF" w:rsidP="003225CF">
      <w:pPr>
        <w:spacing w:after="0"/>
      </w:pPr>
      <w:r>
        <w:t xml:space="preserve">24.195 “Ley Federal de Educación” </w:t>
      </w:r>
    </w:p>
    <w:p w:rsidR="003225CF" w:rsidRDefault="003225CF" w:rsidP="003225CF">
      <w:pPr>
        <w:spacing w:after="0"/>
      </w:pPr>
      <w:r>
        <w:t>26.206 “Ley Nacional de Educación”</w:t>
      </w:r>
    </w:p>
    <w:p w:rsidR="003225CF" w:rsidRDefault="003225CF" w:rsidP="003225CF">
      <w:pPr>
        <w:spacing w:after="0"/>
      </w:pPr>
      <w:r>
        <w:t xml:space="preserve"> 26.058 “Ley de Educación Técnico Profesional” </w:t>
      </w:r>
    </w:p>
    <w:p w:rsidR="003225CF" w:rsidRDefault="003225CF" w:rsidP="003225CF">
      <w:pPr>
        <w:spacing w:after="0"/>
      </w:pPr>
      <w:r>
        <w:t xml:space="preserve">Ley 26.150 “Programa Nacional de Educación Sexual Integral” </w:t>
      </w:r>
    </w:p>
    <w:p w:rsidR="003225CF" w:rsidRDefault="003225CF" w:rsidP="003225CF">
      <w:pPr>
        <w:spacing w:after="0"/>
      </w:pPr>
      <w:r>
        <w:t>25.864 “Ley de los 180 días de clase”</w:t>
      </w:r>
    </w:p>
    <w:p w:rsidR="006C5365" w:rsidRDefault="003225CF" w:rsidP="003225CF">
      <w:pPr>
        <w:spacing w:after="0"/>
      </w:pPr>
      <w:r>
        <w:t xml:space="preserve"> 26.075 “Ley de financiamiento educativo”</w:t>
      </w:r>
    </w:p>
    <w:sectPr w:rsidR="006C5365" w:rsidSect="007D22C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5"/>
    <w:rsid w:val="00090168"/>
    <w:rsid w:val="000F5F7E"/>
    <w:rsid w:val="003225CF"/>
    <w:rsid w:val="00383279"/>
    <w:rsid w:val="006C5365"/>
    <w:rsid w:val="007D22C7"/>
    <w:rsid w:val="008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02DC6"/>
  <w15:chartTrackingRefBased/>
  <w15:docId w15:val="{657851EE-3986-48F2-A019-E27657B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2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2</cp:revision>
  <cp:lastPrinted>2019-11-12T16:10:00Z</cp:lastPrinted>
  <dcterms:created xsi:type="dcterms:W3CDTF">2019-11-12T15:22:00Z</dcterms:created>
  <dcterms:modified xsi:type="dcterms:W3CDTF">2019-11-12T16:12:00Z</dcterms:modified>
</cp:coreProperties>
</file>