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3118" w14:textId="6FC00D26" w:rsidR="002B022D" w:rsidRDefault="002B022D">
      <w:r>
        <w:rPr>
          <w:noProof/>
        </w:rPr>
        <w:drawing>
          <wp:anchor distT="0" distB="0" distL="114300" distR="114300" simplePos="0" relativeHeight="251658240" behindDoc="1" locked="0" layoutInCell="1" allowOverlap="1" wp14:anchorId="45EFFBAE" wp14:editId="35C56CCE">
            <wp:simplePos x="0" y="0"/>
            <wp:positionH relativeFrom="margin">
              <wp:align>center</wp:align>
            </wp:positionH>
            <wp:positionV relativeFrom="paragraph">
              <wp:posOffset>-181610</wp:posOffset>
            </wp:positionV>
            <wp:extent cx="6962775" cy="9935210"/>
            <wp:effectExtent l="0" t="0" r="9525" b="8890"/>
            <wp:wrapNone/>
            <wp:docPr id="158721977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8333" t="5363" r="8030" b="5291"/>
                    <a:stretch/>
                  </pic:blipFill>
                  <pic:spPr bwMode="auto">
                    <a:xfrm>
                      <a:off x="0" y="0"/>
                      <a:ext cx="6962775" cy="9935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633004" w14:textId="05E8B055" w:rsidR="002B022D" w:rsidRDefault="002B022D"/>
    <w:p w14:paraId="3A9A3A39" w14:textId="74F0DBC4" w:rsidR="002B022D" w:rsidRDefault="00E76DD4">
      <w:r w:rsidRPr="004C395C">
        <w:rPr>
          <w:noProof/>
        </w:rPr>
        <w:drawing>
          <wp:anchor distT="0" distB="0" distL="114300" distR="114300" simplePos="0" relativeHeight="251660288" behindDoc="0" locked="0" layoutInCell="1" allowOverlap="1" wp14:anchorId="04155F58" wp14:editId="3714BABC">
            <wp:simplePos x="0" y="0"/>
            <wp:positionH relativeFrom="margin">
              <wp:posOffset>2590800</wp:posOffset>
            </wp:positionH>
            <wp:positionV relativeFrom="paragraph">
              <wp:posOffset>9524</wp:posOffset>
            </wp:positionV>
            <wp:extent cx="1416050" cy="1057275"/>
            <wp:effectExtent l="0" t="0" r="0" b="9525"/>
            <wp:wrapNone/>
            <wp:docPr id="9911457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D4EE1" w14:textId="00D48B4E" w:rsidR="00E76DD4" w:rsidRDefault="00E76DD4" w:rsidP="00E76DD4">
      <w:pPr>
        <w:jc w:val="center"/>
        <w:rPr>
          <w:rFonts w:ascii="Arial Narrow" w:hAnsi="Arial Narrow"/>
          <w:b/>
          <w:bCs/>
          <w:sz w:val="36"/>
          <w:szCs w:val="36"/>
          <w:u w:val="single"/>
        </w:rPr>
      </w:pPr>
    </w:p>
    <w:p w14:paraId="664B897D" w14:textId="77777777" w:rsidR="00E76DD4" w:rsidRDefault="00E76DD4" w:rsidP="00E76DD4">
      <w:pPr>
        <w:jc w:val="center"/>
        <w:rPr>
          <w:rFonts w:ascii="Arial Narrow" w:hAnsi="Arial Narrow"/>
          <w:b/>
          <w:bCs/>
          <w:sz w:val="36"/>
          <w:szCs w:val="36"/>
          <w:u w:val="single"/>
        </w:rPr>
      </w:pPr>
    </w:p>
    <w:p w14:paraId="2692CD3A" w14:textId="2089ECBB" w:rsidR="007936A7" w:rsidRDefault="002B022D" w:rsidP="00E76DD4">
      <w:pPr>
        <w:jc w:val="center"/>
        <w:rPr>
          <w:rFonts w:ascii="Arial Narrow" w:hAnsi="Arial Narrow"/>
          <w:b/>
          <w:bCs/>
          <w:sz w:val="36"/>
          <w:szCs w:val="36"/>
          <w:u w:val="single"/>
        </w:rPr>
      </w:pPr>
      <w:r w:rsidRPr="002B022D">
        <w:rPr>
          <w:rFonts w:ascii="Arial Narrow" w:hAnsi="Arial Narrow"/>
          <w:b/>
          <w:bCs/>
          <w:sz w:val="36"/>
          <w:szCs w:val="36"/>
          <w:u w:val="single"/>
        </w:rPr>
        <w:t>PROGRAMA</w:t>
      </w:r>
    </w:p>
    <w:p w14:paraId="0D3D7B7A" w14:textId="77777777" w:rsidR="00E76DD4" w:rsidRDefault="00E76DD4" w:rsidP="00E76DD4">
      <w:pPr>
        <w:jc w:val="center"/>
        <w:rPr>
          <w:rFonts w:ascii="Arial Narrow" w:hAnsi="Arial Narrow"/>
          <w:b/>
          <w:bCs/>
          <w:sz w:val="36"/>
          <w:szCs w:val="36"/>
          <w:u w:val="single"/>
        </w:rPr>
      </w:pPr>
    </w:p>
    <w:p w14:paraId="1F66A764" w14:textId="77777777" w:rsidR="00E76DD4" w:rsidRDefault="00E76DD4" w:rsidP="00E76DD4">
      <w:pPr>
        <w:jc w:val="center"/>
        <w:rPr>
          <w:rFonts w:ascii="Arial Narrow" w:hAnsi="Arial Narrow"/>
          <w:b/>
          <w:bCs/>
          <w:sz w:val="36"/>
          <w:szCs w:val="36"/>
          <w:u w:val="single"/>
        </w:rPr>
      </w:pPr>
    </w:p>
    <w:p w14:paraId="1E5F913D" w14:textId="77777777" w:rsidR="00E76DD4" w:rsidRPr="002B022D" w:rsidRDefault="00E76DD4" w:rsidP="00E76DD4">
      <w:pPr>
        <w:jc w:val="center"/>
        <w:rPr>
          <w:rFonts w:ascii="Arial Narrow" w:hAnsi="Arial Narrow"/>
          <w:b/>
          <w:bCs/>
          <w:sz w:val="36"/>
          <w:szCs w:val="36"/>
          <w:u w:val="single"/>
        </w:rPr>
      </w:pPr>
    </w:p>
    <w:p w14:paraId="04F0D8B2" w14:textId="64689E31" w:rsidR="002B022D" w:rsidRDefault="002B022D" w:rsidP="00E76DD4">
      <w:pPr>
        <w:jc w:val="center"/>
        <w:rPr>
          <w:rFonts w:ascii="Arial Narrow" w:hAnsi="Arial Narrow"/>
          <w:sz w:val="32"/>
          <w:szCs w:val="32"/>
        </w:rPr>
      </w:pPr>
      <w:r w:rsidRPr="002B022D">
        <w:rPr>
          <w:rFonts w:ascii="Arial Narrow" w:hAnsi="Arial Narrow"/>
          <w:b/>
          <w:bCs/>
          <w:sz w:val="32"/>
          <w:szCs w:val="32"/>
        </w:rPr>
        <w:t>CARRERA</w:t>
      </w:r>
      <w:r w:rsidRPr="002B022D">
        <w:rPr>
          <w:rFonts w:ascii="Arial Narrow" w:hAnsi="Arial Narrow"/>
          <w:sz w:val="32"/>
          <w:szCs w:val="32"/>
        </w:rPr>
        <w:t>: ARTES VISUALES CON ORIENTACIÓN EN PRODUCCIÓN</w:t>
      </w:r>
    </w:p>
    <w:p w14:paraId="3CEA0845" w14:textId="77777777" w:rsidR="00E76DD4" w:rsidRDefault="00E76DD4" w:rsidP="00E76DD4">
      <w:pPr>
        <w:jc w:val="center"/>
        <w:rPr>
          <w:rFonts w:ascii="Arial Narrow" w:hAnsi="Arial Narrow"/>
          <w:sz w:val="32"/>
          <w:szCs w:val="32"/>
        </w:rPr>
      </w:pPr>
    </w:p>
    <w:p w14:paraId="68F518EF" w14:textId="77777777" w:rsidR="002B022D" w:rsidRPr="002B022D" w:rsidRDefault="002B022D" w:rsidP="00E76DD4">
      <w:pPr>
        <w:jc w:val="center"/>
        <w:rPr>
          <w:rFonts w:ascii="Arial Narrow" w:hAnsi="Arial Narrow"/>
          <w:sz w:val="32"/>
          <w:szCs w:val="32"/>
        </w:rPr>
      </w:pPr>
    </w:p>
    <w:p w14:paraId="309FD255" w14:textId="5D80BED5" w:rsidR="002B022D" w:rsidRDefault="002B022D" w:rsidP="00E76DD4">
      <w:pPr>
        <w:jc w:val="center"/>
        <w:rPr>
          <w:rFonts w:ascii="Arial Narrow" w:hAnsi="Arial Narrow"/>
          <w:sz w:val="32"/>
          <w:szCs w:val="32"/>
        </w:rPr>
      </w:pPr>
      <w:r w:rsidRPr="002B022D">
        <w:rPr>
          <w:rFonts w:ascii="Arial Narrow" w:hAnsi="Arial Narrow"/>
          <w:b/>
          <w:bCs/>
          <w:sz w:val="32"/>
          <w:szCs w:val="32"/>
        </w:rPr>
        <w:t>AÑO LECTIVO</w:t>
      </w:r>
      <w:r w:rsidRPr="002B022D">
        <w:rPr>
          <w:rFonts w:ascii="Arial Narrow" w:hAnsi="Arial Narrow"/>
          <w:sz w:val="32"/>
          <w:szCs w:val="32"/>
        </w:rPr>
        <w:t xml:space="preserve"> 2023</w:t>
      </w:r>
    </w:p>
    <w:p w14:paraId="75FCFE1E" w14:textId="77777777" w:rsidR="00E76DD4" w:rsidRDefault="00E76DD4" w:rsidP="00E76DD4">
      <w:pPr>
        <w:jc w:val="center"/>
        <w:rPr>
          <w:rFonts w:ascii="Arial Narrow" w:hAnsi="Arial Narrow"/>
          <w:sz w:val="32"/>
          <w:szCs w:val="32"/>
        </w:rPr>
      </w:pPr>
    </w:p>
    <w:p w14:paraId="7A208F71" w14:textId="77777777" w:rsidR="002B022D" w:rsidRPr="002B022D" w:rsidRDefault="002B022D" w:rsidP="00E76DD4">
      <w:pPr>
        <w:jc w:val="center"/>
        <w:rPr>
          <w:rFonts w:ascii="Arial Narrow" w:hAnsi="Arial Narrow"/>
          <w:sz w:val="32"/>
          <w:szCs w:val="32"/>
        </w:rPr>
      </w:pPr>
    </w:p>
    <w:p w14:paraId="5767FB39" w14:textId="38641A0B" w:rsidR="002B022D" w:rsidRDefault="002B022D" w:rsidP="00E76DD4">
      <w:pPr>
        <w:jc w:val="center"/>
        <w:rPr>
          <w:rFonts w:ascii="Arial Narrow" w:hAnsi="Arial Narrow"/>
          <w:sz w:val="32"/>
          <w:szCs w:val="32"/>
        </w:rPr>
      </w:pPr>
      <w:r w:rsidRPr="002B022D">
        <w:rPr>
          <w:rFonts w:ascii="Arial Narrow" w:hAnsi="Arial Narrow"/>
          <w:b/>
          <w:bCs/>
          <w:sz w:val="32"/>
          <w:szCs w:val="32"/>
        </w:rPr>
        <w:t>UNIDAD CURRICULAR</w:t>
      </w:r>
      <w:r w:rsidRPr="002B022D">
        <w:rPr>
          <w:rFonts w:ascii="Arial Narrow" w:hAnsi="Arial Narrow"/>
          <w:sz w:val="32"/>
          <w:szCs w:val="32"/>
        </w:rPr>
        <w:t>: ÉTICA Y TRABAJO DOCENTE</w:t>
      </w:r>
    </w:p>
    <w:p w14:paraId="7316AEBA" w14:textId="77777777" w:rsidR="00E76DD4" w:rsidRDefault="00E76DD4" w:rsidP="00E76DD4">
      <w:pPr>
        <w:jc w:val="center"/>
        <w:rPr>
          <w:rFonts w:ascii="Arial Narrow" w:hAnsi="Arial Narrow"/>
          <w:sz w:val="32"/>
          <w:szCs w:val="32"/>
        </w:rPr>
      </w:pPr>
    </w:p>
    <w:p w14:paraId="03013B78" w14:textId="77777777" w:rsidR="002B022D" w:rsidRPr="002B022D" w:rsidRDefault="002B022D" w:rsidP="00E76DD4">
      <w:pPr>
        <w:jc w:val="center"/>
        <w:rPr>
          <w:rFonts w:ascii="Arial Narrow" w:hAnsi="Arial Narrow"/>
          <w:sz w:val="32"/>
          <w:szCs w:val="32"/>
        </w:rPr>
      </w:pPr>
    </w:p>
    <w:p w14:paraId="26E51525" w14:textId="3E9EC2AF" w:rsidR="002B022D" w:rsidRDefault="002B022D" w:rsidP="00E76DD4">
      <w:pPr>
        <w:jc w:val="center"/>
        <w:rPr>
          <w:rFonts w:ascii="Arial Narrow" w:hAnsi="Arial Narrow"/>
          <w:sz w:val="32"/>
          <w:szCs w:val="32"/>
        </w:rPr>
      </w:pPr>
      <w:r w:rsidRPr="002B022D">
        <w:rPr>
          <w:rFonts w:ascii="Arial Narrow" w:hAnsi="Arial Narrow"/>
          <w:b/>
          <w:bCs/>
          <w:sz w:val="32"/>
          <w:szCs w:val="32"/>
        </w:rPr>
        <w:t>CURSO</w:t>
      </w:r>
      <w:r w:rsidRPr="002B022D">
        <w:rPr>
          <w:rFonts w:ascii="Arial Narrow" w:hAnsi="Arial Narrow"/>
          <w:sz w:val="32"/>
          <w:szCs w:val="32"/>
        </w:rPr>
        <w:t>: 4° AÑO</w:t>
      </w:r>
    </w:p>
    <w:p w14:paraId="786D7292" w14:textId="77777777" w:rsidR="00E76DD4" w:rsidRDefault="00E76DD4" w:rsidP="00E76DD4">
      <w:pPr>
        <w:jc w:val="center"/>
        <w:rPr>
          <w:rFonts w:ascii="Arial Narrow" w:hAnsi="Arial Narrow"/>
          <w:sz w:val="32"/>
          <w:szCs w:val="32"/>
        </w:rPr>
      </w:pPr>
    </w:p>
    <w:p w14:paraId="4DE8FC60" w14:textId="77777777" w:rsidR="002B022D" w:rsidRPr="002B022D" w:rsidRDefault="002B022D" w:rsidP="00E76DD4">
      <w:pPr>
        <w:jc w:val="center"/>
        <w:rPr>
          <w:rFonts w:ascii="Arial Narrow" w:hAnsi="Arial Narrow"/>
          <w:sz w:val="32"/>
          <w:szCs w:val="32"/>
        </w:rPr>
      </w:pPr>
    </w:p>
    <w:p w14:paraId="621DD765" w14:textId="00E12722" w:rsidR="002B022D" w:rsidRPr="002B022D" w:rsidRDefault="002B022D" w:rsidP="00E76DD4">
      <w:pPr>
        <w:jc w:val="center"/>
        <w:rPr>
          <w:rFonts w:ascii="Arial Narrow" w:hAnsi="Arial Narrow"/>
          <w:sz w:val="32"/>
          <w:szCs w:val="32"/>
        </w:rPr>
      </w:pPr>
      <w:r w:rsidRPr="002B022D">
        <w:rPr>
          <w:rFonts w:ascii="Arial Narrow" w:hAnsi="Arial Narrow"/>
          <w:b/>
          <w:bCs/>
          <w:sz w:val="32"/>
          <w:szCs w:val="32"/>
        </w:rPr>
        <w:t>DOCENTE:</w:t>
      </w:r>
      <w:r w:rsidRPr="002B022D">
        <w:rPr>
          <w:rFonts w:ascii="Arial Narrow" w:hAnsi="Arial Narrow"/>
          <w:sz w:val="32"/>
          <w:szCs w:val="32"/>
        </w:rPr>
        <w:t xml:space="preserve"> ALANCAY, NANCY</w:t>
      </w:r>
    </w:p>
    <w:p w14:paraId="05A34F97" w14:textId="77777777" w:rsidR="002B022D" w:rsidRDefault="002B022D" w:rsidP="00E76DD4">
      <w:pPr>
        <w:jc w:val="center"/>
      </w:pPr>
    </w:p>
    <w:p w14:paraId="171AD947" w14:textId="77777777" w:rsidR="00182BA4" w:rsidRDefault="00182BA4" w:rsidP="00E76DD4">
      <w:pPr>
        <w:jc w:val="center"/>
      </w:pPr>
    </w:p>
    <w:p w14:paraId="099B90B5" w14:textId="77777777" w:rsidR="00182BA4" w:rsidRDefault="00182BA4" w:rsidP="00E76DD4">
      <w:pPr>
        <w:jc w:val="center"/>
      </w:pPr>
    </w:p>
    <w:p w14:paraId="38250B28" w14:textId="77777777" w:rsidR="00182BA4" w:rsidRDefault="00182BA4" w:rsidP="00E76DD4">
      <w:pPr>
        <w:jc w:val="center"/>
      </w:pPr>
    </w:p>
    <w:p w14:paraId="5DD6C499" w14:textId="77777777" w:rsidR="00182BA4" w:rsidRDefault="00182BA4" w:rsidP="00E76DD4">
      <w:pPr>
        <w:jc w:val="center"/>
      </w:pPr>
    </w:p>
    <w:p w14:paraId="3D570ED5" w14:textId="77777777" w:rsidR="00182BA4" w:rsidRDefault="00182BA4"/>
    <w:p w14:paraId="6A3627FD" w14:textId="77777777" w:rsidR="00182BA4" w:rsidRPr="00182BA4" w:rsidRDefault="00182BA4" w:rsidP="00182BA4">
      <w:pPr>
        <w:keepNext/>
        <w:keepLines/>
        <w:spacing w:after="167"/>
        <w:outlineLvl w:val="0"/>
        <w:rPr>
          <w:rFonts w:ascii="Arial" w:eastAsia="Arial" w:hAnsi="Arial" w:cs="Arial"/>
          <w:b/>
          <w:color w:val="000000"/>
          <w:kern w:val="0"/>
          <w:sz w:val="28"/>
          <w:u w:val="single" w:color="000000"/>
          <w:lang w:eastAsia="es-AR"/>
          <w14:ligatures w14:val="none"/>
        </w:rPr>
      </w:pPr>
      <w:r w:rsidRPr="00182BA4">
        <w:rPr>
          <w:rFonts w:ascii="Arial" w:eastAsia="Arial" w:hAnsi="Arial" w:cs="Arial"/>
          <w:b/>
          <w:color w:val="000000"/>
          <w:kern w:val="0"/>
          <w:sz w:val="28"/>
          <w:u w:val="single" w:color="000000"/>
          <w:lang w:eastAsia="es-AR"/>
          <w14:ligatures w14:val="none"/>
        </w:rPr>
        <w:lastRenderedPageBreak/>
        <w:t>Contenidos conceptuales</w:t>
      </w:r>
      <w:r w:rsidRPr="00182BA4">
        <w:rPr>
          <w:rFonts w:ascii="Arial" w:eastAsia="Arial" w:hAnsi="Arial" w:cs="Arial"/>
          <w:b/>
          <w:color w:val="000000"/>
          <w:kern w:val="0"/>
          <w:sz w:val="28"/>
          <w:u w:color="000000"/>
          <w:lang w:eastAsia="es-AR"/>
          <w14:ligatures w14:val="none"/>
        </w:rPr>
        <w:t xml:space="preserve"> </w:t>
      </w:r>
    </w:p>
    <w:p w14:paraId="3AA8F4F8" w14:textId="77777777" w:rsidR="00182BA4" w:rsidRPr="00182BA4" w:rsidRDefault="00182BA4" w:rsidP="00182BA4">
      <w:pPr>
        <w:keepNext/>
        <w:keepLines/>
        <w:spacing w:after="214"/>
        <w:ind w:left="-5" w:hanging="10"/>
        <w:outlineLvl w:val="1"/>
        <w:rPr>
          <w:rFonts w:ascii="Arial" w:eastAsia="Arial" w:hAnsi="Arial" w:cs="Arial"/>
          <w:b/>
          <w:i/>
          <w:color w:val="000000"/>
          <w:kern w:val="0"/>
          <w:lang w:eastAsia="es-AR"/>
          <w14:ligatures w14:val="none"/>
        </w:rPr>
      </w:pPr>
      <w:proofErr w:type="spellStart"/>
      <w:r w:rsidRPr="00182BA4">
        <w:rPr>
          <w:rFonts w:ascii="Arial" w:eastAsia="Arial" w:hAnsi="Arial" w:cs="Arial"/>
          <w:b/>
          <w:i/>
          <w:color w:val="000000"/>
          <w:kern w:val="0"/>
          <w:lang w:eastAsia="es-AR"/>
          <w14:ligatures w14:val="none"/>
        </w:rPr>
        <w:t>Etica</w:t>
      </w:r>
      <w:proofErr w:type="spellEnd"/>
      <w:r w:rsidRPr="00182BA4">
        <w:rPr>
          <w:rFonts w:ascii="Arial" w:eastAsia="Arial" w:hAnsi="Arial" w:cs="Arial"/>
          <w:b/>
          <w:i/>
          <w:color w:val="000000"/>
          <w:kern w:val="0"/>
          <w:lang w:eastAsia="es-AR"/>
          <w14:ligatures w14:val="none"/>
        </w:rPr>
        <w:t xml:space="preserve"> y moral: definiciones y articulaciones </w:t>
      </w:r>
    </w:p>
    <w:p w14:paraId="7ECAA2AF" w14:textId="77777777" w:rsidR="00182BA4" w:rsidRPr="00182BA4" w:rsidRDefault="00182BA4" w:rsidP="00182BA4">
      <w:pPr>
        <w:spacing w:after="5" w:line="269"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La ética como tematización del ethos: el concepto de </w:t>
      </w:r>
      <w:proofErr w:type="spellStart"/>
      <w:proofErr w:type="gramStart"/>
      <w:r w:rsidRPr="00182BA4">
        <w:rPr>
          <w:rFonts w:ascii="Arial" w:eastAsia="Arial" w:hAnsi="Arial" w:cs="Arial"/>
          <w:color w:val="000000"/>
          <w:kern w:val="0"/>
          <w:lang w:eastAsia="es-AR"/>
          <w14:ligatures w14:val="none"/>
        </w:rPr>
        <w:t>ethos,el</w:t>
      </w:r>
      <w:proofErr w:type="spellEnd"/>
      <w:proofErr w:type="gramEnd"/>
      <w:r w:rsidRPr="00182BA4">
        <w:rPr>
          <w:rFonts w:ascii="Arial" w:eastAsia="Arial" w:hAnsi="Arial" w:cs="Arial"/>
          <w:color w:val="000000"/>
          <w:kern w:val="0"/>
          <w:lang w:eastAsia="es-AR"/>
          <w14:ligatures w14:val="none"/>
        </w:rPr>
        <w:t xml:space="preserve"> sentido de la tematización, la reconstrucción normativa. La complejidad del hecho moral. Moral y Moralidad: moral convencional y moral critica. Ámbito, permanencia y Carácter   social de la moral: moral y sociedad. Historicidad de la moral.  Teorías éticas y su clasificación. Éticas teleológicas y deontológicas. Distintos modos de argumentación éticas. El Intelectualismo ético de </w:t>
      </w:r>
    </w:p>
    <w:p w14:paraId="3ED0168D" w14:textId="1544F208" w:rsidR="00182BA4" w:rsidRPr="00182BA4" w:rsidRDefault="00182BA4" w:rsidP="00182BA4">
      <w:pPr>
        <w:spacing w:after="206" w:line="269"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Sócrates y Platón. El relativismo sofista. Ética endemonias: el bien como fin y el problema de la felicidad: la virtud de la prudencia </w:t>
      </w:r>
    </w:p>
    <w:p w14:paraId="4FFDE62E" w14:textId="77777777" w:rsidR="00182BA4" w:rsidRPr="00182BA4" w:rsidRDefault="00182BA4" w:rsidP="00182BA4">
      <w:pPr>
        <w:keepNext/>
        <w:keepLines/>
        <w:spacing w:after="214"/>
        <w:ind w:left="-5" w:hanging="10"/>
        <w:outlineLvl w:val="1"/>
        <w:rPr>
          <w:rFonts w:ascii="Arial" w:eastAsia="Arial" w:hAnsi="Arial" w:cs="Arial"/>
          <w:b/>
          <w:i/>
          <w:color w:val="000000"/>
          <w:kern w:val="0"/>
          <w:lang w:eastAsia="es-AR"/>
          <w14:ligatures w14:val="none"/>
        </w:rPr>
      </w:pPr>
      <w:r w:rsidRPr="00182BA4">
        <w:rPr>
          <w:rFonts w:ascii="Arial" w:eastAsia="Arial" w:hAnsi="Arial" w:cs="Arial"/>
          <w:b/>
          <w:i/>
          <w:color w:val="000000"/>
          <w:kern w:val="0"/>
          <w:lang w:eastAsia="es-AR"/>
          <w14:ligatures w14:val="none"/>
        </w:rPr>
        <w:t xml:space="preserve">Dimensión ética de la educación como acto político </w:t>
      </w:r>
    </w:p>
    <w:p w14:paraId="5A744D13" w14:textId="77777777" w:rsidR="00182BA4" w:rsidRPr="00182BA4" w:rsidRDefault="00182BA4" w:rsidP="00182BA4">
      <w:pPr>
        <w:spacing w:after="204" w:line="269"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Ética y política: compromiso soda-político de </w:t>
      </w:r>
      <w:proofErr w:type="spellStart"/>
      <w:r w:rsidRPr="00182BA4">
        <w:rPr>
          <w:rFonts w:ascii="Arial" w:eastAsia="Arial" w:hAnsi="Arial" w:cs="Arial"/>
          <w:color w:val="000000"/>
          <w:kern w:val="0"/>
          <w:lang w:eastAsia="es-AR"/>
          <w14:ligatures w14:val="none"/>
        </w:rPr>
        <w:t>Ia</w:t>
      </w:r>
      <w:proofErr w:type="spellEnd"/>
      <w:r w:rsidRPr="00182BA4">
        <w:rPr>
          <w:rFonts w:ascii="Arial" w:eastAsia="Arial" w:hAnsi="Arial" w:cs="Arial"/>
          <w:color w:val="000000"/>
          <w:kern w:val="0"/>
          <w:lang w:eastAsia="es-AR"/>
          <w14:ligatures w14:val="none"/>
        </w:rPr>
        <w:t xml:space="preserve"> tarea docente, para qué educamos La educación como mediación y como institución, la identidad narrativa del problema educativo, la educación dentro del campo de la filosofía. La educación y lo educativo. Los valores de la educación. ¿Qué son los valores?, valores objetivos, subjetivos. ¿qué significa educar en los valores hoy? El incómodo rol de la escuela en la educación en valores. El discurso escolarmente correcto (DEC). El aporte de la comunidad de indagación al trabajo reflexivo de los valores y la construcción de hábitos valorativos.  </w:t>
      </w:r>
    </w:p>
    <w:p w14:paraId="3ABDADFD" w14:textId="77777777" w:rsidR="00182BA4" w:rsidRPr="00182BA4" w:rsidRDefault="00182BA4" w:rsidP="00182BA4">
      <w:pPr>
        <w:spacing w:after="214"/>
        <w:ind w:left="-5" w:hanging="10"/>
        <w:rPr>
          <w:rFonts w:ascii="Arial" w:eastAsia="Arial" w:hAnsi="Arial" w:cs="Arial"/>
          <w:color w:val="000000"/>
          <w:kern w:val="0"/>
          <w:lang w:eastAsia="es-AR"/>
          <w14:ligatures w14:val="none"/>
        </w:rPr>
      </w:pPr>
      <w:r w:rsidRPr="00182BA4">
        <w:rPr>
          <w:rFonts w:ascii="Arial" w:eastAsia="Arial" w:hAnsi="Arial" w:cs="Arial"/>
          <w:b/>
          <w:i/>
          <w:color w:val="000000"/>
          <w:kern w:val="0"/>
          <w:lang w:eastAsia="es-AR"/>
          <w14:ligatures w14:val="none"/>
        </w:rPr>
        <w:t>Dignidad: concepto y significación. Discriminación y tolerancia</w:t>
      </w:r>
      <w:r w:rsidRPr="00182BA4">
        <w:rPr>
          <w:rFonts w:ascii="Arial" w:eastAsia="Arial" w:hAnsi="Arial" w:cs="Arial"/>
          <w:i/>
          <w:color w:val="000000"/>
          <w:kern w:val="0"/>
          <w:lang w:eastAsia="es-AR"/>
          <w14:ligatures w14:val="none"/>
        </w:rPr>
        <w:t xml:space="preserve">. </w:t>
      </w:r>
    </w:p>
    <w:p w14:paraId="19C8A5D1" w14:textId="7D4AC864" w:rsidR="00182BA4" w:rsidRPr="00182BA4" w:rsidRDefault="00182BA4" w:rsidP="00182BA4">
      <w:pPr>
        <w:spacing w:after="204" w:line="269"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Derechos humanos: concepto, características y clasificación. La discusión sobre su fundamentación. El reconocimiento del sistema y los mecanismos de protección de los Derechos Humanos como construcción histórica y social y su relación con procesos históricos. Derechos Humanos, educación y medios de comunicación. Trabajo docente: regulación normativa del trabajo docente. Órganos de regulación de la carrera docente. Ingreso a la carrera, escalafón, movilidad, condiciones laborales. El Estatuto Docente. Identidad Laboral. Tensión profesión/vocación. Profesionalización: formación docente inicial y en servicio. </w:t>
      </w:r>
    </w:p>
    <w:p w14:paraId="5A7E9789" w14:textId="77777777" w:rsidR="00182BA4" w:rsidRPr="00182BA4" w:rsidRDefault="00182BA4" w:rsidP="00182BA4">
      <w:pPr>
        <w:spacing w:after="215"/>
        <w:ind w:left="-5" w:hanging="10"/>
        <w:rPr>
          <w:rFonts w:ascii="Arial" w:eastAsia="Arial" w:hAnsi="Arial" w:cs="Arial"/>
          <w:color w:val="000000"/>
          <w:kern w:val="0"/>
          <w:lang w:eastAsia="es-AR"/>
          <w14:ligatures w14:val="none"/>
        </w:rPr>
      </w:pPr>
      <w:r w:rsidRPr="00182BA4">
        <w:rPr>
          <w:rFonts w:ascii="Arial" w:eastAsia="Arial" w:hAnsi="Arial" w:cs="Arial"/>
          <w:b/>
          <w:color w:val="000000"/>
          <w:kern w:val="0"/>
          <w:lang w:eastAsia="es-AR"/>
          <w14:ligatures w14:val="none"/>
        </w:rPr>
        <w:t xml:space="preserve">Bibliografía </w:t>
      </w:r>
    </w:p>
    <w:p w14:paraId="467FF34A" w14:textId="77777777" w:rsidR="00E76DD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Abraham, T., </w:t>
      </w:r>
      <w:proofErr w:type="spellStart"/>
      <w:r w:rsidRPr="00182BA4">
        <w:rPr>
          <w:rFonts w:ascii="Arial" w:eastAsia="Arial" w:hAnsi="Arial" w:cs="Arial"/>
          <w:color w:val="000000"/>
          <w:kern w:val="0"/>
          <w:lang w:eastAsia="es-AR"/>
          <w14:ligatures w14:val="none"/>
        </w:rPr>
        <w:t>Badiou</w:t>
      </w:r>
      <w:proofErr w:type="spellEnd"/>
      <w:r w:rsidRPr="00182BA4">
        <w:rPr>
          <w:rFonts w:ascii="Arial" w:eastAsia="Arial" w:hAnsi="Arial" w:cs="Arial"/>
          <w:color w:val="000000"/>
          <w:kern w:val="0"/>
          <w:lang w:eastAsia="es-AR"/>
          <w14:ligatures w14:val="none"/>
        </w:rPr>
        <w:t xml:space="preserve">, A., </w:t>
      </w:r>
      <w:proofErr w:type="spellStart"/>
      <w:r w:rsidRPr="00182BA4">
        <w:rPr>
          <w:rFonts w:ascii="Arial" w:eastAsia="Arial" w:hAnsi="Arial" w:cs="Arial"/>
          <w:color w:val="000000"/>
          <w:kern w:val="0"/>
          <w:lang w:eastAsia="es-AR"/>
          <w14:ligatures w14:val="none"/>
        </w:rPr>
        <w:t>Rorty</w:t>
      </w:r>
      <w:proofErr w:type="spellEnd"/>
      <w:r w:rsidRPr="00182BA4">
        <w:rPr>
          <w:rFonts w:ascii="Arial" w:eastAsia="Arial" w:hAnsi="Arial" w:cs="Arial"/>
          <w:color w:val="000000"/>
          <w:kern w:val="0"/>
          <w:lang w:eastAsia="es-AR"/>
          <w14:ligatures w14:val="none"/>
        </w:rPr>
        <w:t xml:space="preserve"> R., Cullen, C. (2003). </w:t>
      </w:r>
      <w:r w:rsidRPr="00182BA4">
        <w:rPr>
          <w:rFonts w:ascii="Arial" w:eastAsia="Arial" w:hAnsi="Arial" w:cs="Arial"/>
          <w:i/>
          <w:color w:val="000000"/>
          <w:kern w:val="0"/>
          <w:lang w:eastAsia="es-AR"/>
          <w14:ligatures w14:val="none"/>
        </w:rPr>
        <w:t xml:space="preserve">Batallas </w:t>
      </w:r>
      <w:proofErr w:type="spellStart"/>
      <w:r w:rsidRPr="00182BA4">
        <w:rPr>
          <w:rFonts w:ascii="Arial" w:eastAsia="Arial" w:hAnsi="Arial" w:cs="Arial"/>
          <w:i/>
          <w:color w:val="000000"/>
          <w:kern w:val="0"/>
          <w:lang w:eastAsia="es-AR"/>
          <w14:ligatures w14:val="none"/>
        </w:rPr>
        <w:t>eticas</w:t>
      </w:r>
      <w:proofErr w:type="spellEnd"/>
      <w:r w:rsidRPr="00182BA4">
        <w:rPr>
          <w:rFonts w:ascii="Arial" w:eastAsia="Arial" w:hAnsi="Arial" w:cs="Arial"/>
          <w:i/>
          <w:color w:val="000000"/>
          <w:kern w:val="0"/>
          <w:lang w:eastAsia="es-AR"/>
          <w14:ligatures w14:val="none"/>
        </w:rPr>
        <w:t xml:space="preserve">. </w:t>
      </w:r>
      <w:r w:rsidRPr="00182BA4">
        <w:rPr>
          <w:rFonts w:ascii="Arial" w:eastAsia="Arial" w:hAnsi="Arial" w:cs="Arial"/>
          <w:color w:val="000000"/>
          <w:kern w:val="0"/>
          <w:lang w:eastAsia="es-AR"/>
          <w14:ligatures w14:val="none"/>
        </w:rPr>
        <w:t xml:space="preserve">Buenos Aires: Ediciones Nueva </w:t>
      </w:r>
      <w:proofErr w:type="gramStart"/>
      <w:r w:rsidRPr="00182BA4">
        <w:rPr>
          <w:rFonts w:ascii="Arial" w:eastAsia="Arial" w:hAnsi="Arial" w:cs="Arial"/>
          <w:color w:val="000000"/>
          <w:kern w:val="0"/>
          <w:lang w:eastAsia="es-AR"/>
          <w14:ligatures w14:val="none"/>
        </w:rPr>
        <w:t>Misión.(</w:t>
      </w:r>
      <w:proofErr w:type="gramEnd"/>
      <w:r w:rsidRPr="00182BA4">
        <w:rPr>
          <w:rFonts w:ascii="Arial" w:eastAsia="Arial" w:hAnsi="Arial" w:cs="Arial"/>
          <w:color w:val="000000"/>
          <w:kern w:val="0"/>
          <w:lang w:eastAsia="es-AR"/>
          <w14:ligatures w14:val="none"/>
        </w:rPr>
        <w:t xml:space="preserve"> compl.9 </w:t>
      </w:r>
    </w:p>
    <w:p w14:paraId="3C73F22F" w14:textId="620DCD0A"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proofErr w:type="spellStart"/>
      <w:r w:rsidRPr="00182BA4">
        <w:rPr>
          <w:rFonts w:ascii="Arial" w:eastAsia="Arial" w:hAnsi="Arial" w:cs="Arial"/>
          <w:color w:val="000000"/>
          <w:kern w:val="0"/>
          <w:lang w:eastAsia="es-AR"/>
          <w14:ligatures w14:val="none"/>
        </w:rPr>
        <w:t>Aristoteles</w:t>
      </w:r>
      <w:proofErr w:type="spellEnd"/>
      <w:r w:rsidRPr="00182BA4">
        <w:rPr>
          <w:rFonts w:ascii="Arial" w:eastAsia="Arial" w:hAnsi="Arial" w:cs="Arial"/>
          <w:color w:val="000000"/>
          <w:kern w:val="0"/>
          <w:lang w:eastAsia="es-AR"/>
          <w14:ligatures w14:val="none"/>
        </w:rPr>
        <w:t xml:space="preserve"> (2008). </w:t>
      </w:r>
      <w:proofErr w:type="spellStart"/>
      <w:r w:rsidRPr="00182BA4">
        <w:rPr>
          <w:rFonts w:ascii="Arial" w:eastAsia="Arial" w:hAnsi="Arial" w:cs="Arial"/>
          <w:i/>
          <w:color w:val="000000"/>
          <w:kern w:val="0"/>
          <w:lang w:eastAsia="es-AR"/>
          <w14:ligatures w14:val="none"/>
        </w:rPr>
        <w:t>Etica</w:t>
      </w:r>
      <w:proofErr w:type="spellEnd"/>
      <w:r w:rsidRPr="00182BA4">
        <w:rPr>
          <w:rFonts w:ascii="Arial" w:eastAsia="Arial" w:hAnsi="Arial" w:cs="Arial"/>
          <w:i/>
          <w:color w:val="000000"/>
          <w:kern w:val="0"/>
          <w:lang w:eastAsia="es-AR"/>
          <w14:ligatures w14:val="none"/>
        </w:rPr>
        <w:t xml:space="preserve"> Nicomáquea. </w:t>
      </w:r>
      <w:r w:rsidRPr="00182BA4">
        <w:rPr>
          <w:rFonts w:ascii="Arial" w:eastAsia="Arial" w:hAnsi="Arial" w:cs="Arial"/>
          <w:color w:val="000000"/>
          <w:kern w:val="0"/>
          <w:lang w:eastAsia="es-AR"/>
          <w14:ligatures w14:val="none"/>
        </w:rPr>
        <w:t xml:space="preserve">Buenos Aires: Del Nuevo Extremo. </w:t>
      </w:r>
    </w:p>
    <w:p w14:paraId="471ECF96"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i/>
          <w:color w:val="000000"/>
          <w:kern w:val="0"/>
          <w:lang w:eastAsia="es-AR"/>
          <w14:ligatures w14:val="none"/>
        </w:rPr>
        <w:t xml:space="preserve">Apel, K. 0. (2007). La globalización y una Ética de la responsabilidad. Reflexiones filosóficas acerca de la globalización. </w:t>
      </w:r>
      <w:r w:rsidRPr="00182BA4">
        <w:rPr>
          <w:rFonts w:ascii="Arial" w:eastAsia="Arial" w:hAnsi="Arial" w:cs="Arial"/>
          <w:color w:val="000000"/>
          <w:kern w:val="0"/>
          <w:lang w:eastAsia="es-AR"/>
          <w14:ligatures w14:val="none"/>
        </w:rPr>
        <w:t>Buenos Aires: Editorial Prometeo.</w:t>
      </w:r>
      <w:r w:rsidRPr="00182BA4">
        <w:rPr>
          <w:rFonts w:ascii="Arial" w:eastAsia="Arial" w:hAnsi="Arial" w:cs="Arial"/>
          <w:i/>
          <w:color w:val="000000"/>
          <w:kern w:val="0"/>
          <w:lang w:eastAsia="es-AR"/>
          <w14:ligatures w14:val="none"/>
        </w:rPr>
        <w:t xml:space="preserve"> </w:t>
      </w:r>
    </w:p>
    <w:p w14:paraId="040E9785"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proofErr w:type="spellStart"/>
      <w:r w:rsidRPr="00182BA4">
        <w:rPr>
          <w:rFonts w:ascii="Arial" w:eastAsia="Arial" w:hAnsi="Arial" w:cs="Arial"/>
          <w:color w:val="000000"/>
          <w:kern w:val="0"/>
          <w:lang w:eastAsia="es-AR"/>
          <w14:ligatures w14:val="none"/>
        </w:rPr>
        <w:t>Barcena</w:t>
      </w:r>
      <w:proofErr w:type="spellEnd"/>
      <w:r w:rsidRPr="00182BA4">
        <w:rPr>
          <w:rFonts w:ascii="Arial" w:eastAsia="Arial" w:hAnsi="Arial" w:cs="Arial"/>
          <w:color w:val="000000"/>
          <w:kern w:val="0"/>
          <w:lang w:eastAsia="es-AR"/>
          <w14:ligatures w14:val="none"/>
        </w:rPr>
        <w:t xml:space="preserve">, F. y </w:t>
      </w:r>
      <w:proofErr w:type="spellStart"/>
      <w:r w:rsidRPr="00182BA4">
        <w:rPr>
          <w:rFonts w:ascii="Arial" w:eastAsia="Arial" w:hAnsi="Arial" w:cs="Arial"/>
          <w:color w:val="000000"/>
          <w:kern w:val="0"/>
          <w:lang w:eastAsia="es-AR"/>
          <w14:ligatures w14:val="none"/>
        </w:rPr>
        <w:t>Mélich</w:t>
      </w:r>
      <w:proofErr w:type="spellEnd"/>
      <w:r w:rsidRPr="00182BA4">
        <w:rPr>
          <w:rFonts w:ascii="Arial" w:eastAsia="Arial" w:hAnsi="Arial" w:cs="Arial"/>
          <w:color w:val="000000"/>
          <w:kern w:val="0"/>
          <w:lang w:eastAsia="es-AR"/>
          <w14:ligatures w14:val="none"/>
        </w:rPr>
        <w:t xml:space="preserve">, J. C. (Comp.) (2000). </w:t>
      </w:r>
      <w:r w:rsidRPr="00182BA4">
        <w:rPr>
          <w:rFonts w:ascii="Arial" w:eastAsia="Arial" w:hAnsi="Arial" w:cs="Arial"/>
          <w:i/>
          <w:color w:val="000000"/>
          <w:kern w:val="0"/>
          <w:lang w:eastAsia="es-AR"/>
          <w14:ligatures w14:val="none"/>
        </w:rPr>
        <w:t xml:space="preserve">La educación como acontecimiento. Natalidad, narración, hospitalidad. </w:t>
      </w:r>
      <w:r w:rsidRPr="00182BA4">
        <w:rPr>
          <w:rFonts w:ascii="Arial" w:eastAsia="Arial" w:hAnsi="Arial" w:cs="Arial"/>
          <w:color w:val="000000"/>
          <w:kern w:val="0"/>
          <w:lang w:eastAsia="es-AR"/>
          <w14:ligatures w14:val="none"/>
        </w:rPr>
        <w:t>Barcelona: Paidós.</w:t>
      </w:r>
      <w:r w:rsidRPr="00182BA4">
        <w:rPr>
          <w:rFonts w:ascii="Arial" w:eastAsia="Arial" w:hAnsi="Arial" w:cs="Arial"/>
          <w:i/>
          <w:color w:val="000000"/>
          <w:kern w:val="0"/>
          <w:lang w:eastAsia="es-AR"/>
          <w14:ligatures w14:val="none"/>
        </w:rPr>
        <w:t xml:space="preserve"> </w:t>
      </w:r>
    </w:p>
    <w:p w14:paraId="3ED77D9E"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Bauman, Z. (2009). </w:t>
      </w:r>
      <w:r w:rsidRPr="00182BA4">
        <w:rPr>
          <w:rFonts w:ascii="Arial" w:eastAsia="Arial" w:hAnsi="Arial" w:cs="Arial"/>
          <w:i/>
          <w:color w:val="000000"/>
          <w:kern w:val="0"/>
          <w:lang w:eastAsia="es-AR"/>
          <w14:ligatures w14:val="none"/>
        </w:rPr>
        <w:t xml:space="preserve">Ética Posmoderna. </w:t>
      </w:r>
      <w:r w:rsidRPr="00182BA4">
        <w:rPr>
          <w:rFonts w:ascii="Arial" w:eastAsia="Arial" w:hAnsi="Arial" w:cs="Arial"/>
          <w:color w:val="000000"/>
          <w:kern w:val="0"/>
          <w:lang w:eastAsia="es-AR"/>
          <w14:ligatures w14:val="none"/>
        </w:rPr>
        <w:t xml:space="preserve">España: Siglo XXI. </w:t>
      </w:r>
    </w:p>
    <w:p w14:paraId="13A2F410"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i/>
          <w:color w:val="000000"/>
          <w:kern w:val="0"/>
          <w:lang w:eastAsia="es-AR"/>
          <w14:ligatures w14:val="none"/>
        </w:rPr>
        <w:t xml:space="preserve">Brunet, G (2012). Justicia, democracia y derechos humanos. Un enfoque filosófico. </w:t>
      </w:r>
      <w:r w:rsidRPr="00182BA4">
        <w:rPr>
          <w:rFonts w:ascii="Arial" w:eastAsia="Arial" w:hAnsi="Arial" w:cs="Arial"/>
          <w:color w:val="000000"/>
          <w:kern w:val="0"/>
          <w:lang w:eastAsia="es-AR"/>
          <w14:ligatures w14:val="none"/>
        </w:rPr>
        <w:t xml:space="preserve">Santa Fe: Universidad Nacional de Litoral. </w:t>
      </w:r>
    </w:p>
    <w:p w14:paraId="6D79B5CB"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Brunet, G. (2006). </w:t>
      </w:r>
      <w:r w:rsidRPr="00182BA4">
        <w:rPr>
          <w:rFonts w:ascii="Arial" w:eastAsia="Arial" w:hAnsi="Arial" w:cs="Arial"/>
          <w:i/>
          <w:color w:val="000000"/>
          <w:kern w:val="0"/>
          <w:lang w:eastAsia="es-AR"/>
          <w14:ligatures w14:val="none"/>
        </w:rPr>
        <w:t xml:space="preserve">Ética para todos. </w:t>
      </w:r>
      <w:proofErr w:type="spellStart"/>
      <w:r w:rsidRPr="00182BA4">
        <w:rPr>
          <w:rFonts w:ascii="Arial" w:eastAsia="Arial" w:hAnsi="Arial" w:cs="Arial"/>
          <w:color w:val="000000"/>
          <w:kern w:val="0"/>
          <w:lang w:eastAsia="es-AR"/>
          <w14:ligatures w14:val="none"/>
        </w:rPr>
        <w:t>Mexico</w:t>
      </w:r>
      <w:proofErr w:type="spellEnd"/>
      <w:r w:rsidRPr="00182BA4">
        <w:rPr>
          <w:rFonts w:ascii="Arial" w:eastAsia="Arial" w:hAnsi="Arial" w:cs="Arial"/>
          <w:color w:val="000000"/>
          <w:kern w:val="0"/>
          <w:lang w:eastAsia="es-AR"/>
          <w14:ligatures w14:val="none"/>
        </w:rPr>
        <w:t xml:space="preserve"> DF: Editorial </w:t>
      </w:r>
      <w:proofErr w:type="spellStart"/>
      <w:r w:rsidRPr="00182BA4">
        <w:rPr>
          <w:rFonts w:ascii="Arial" w:eastAsia="Arial" w:hAnsi="Arial" w:cs="Arial"/>
          <w:color w:val="000000"/>
          <w:kern w:val="0"/>
          <w:lang w:eastAsia="es-AR"/>
          <w14:ligatures w14:val="none"/>
        </w:rPr>
        <w:t>Edere.Camps</w:t>
      </w:r>
      <w:proofErr w:type="spellEnd"/>
      <w:r w:rsidRPr="00182BA4">
        <w:rPr>
          <w:rFonts w:ascii="Arial" w:eastAsia="Arial" w:hAnsi="Arial" w:cs="Arial"/>
          <w:color w:val="000000"/>
          <w:kern w:val="0"/>
          <w:lang w:eastAsia="es-AR"/>
          <w14:ligatures w14:val="none"/>
        </w:rPr>
        <w:t xml:space="preserve">, V. (1998). </w:t>
      </w:r>
      <w:r w:rsidRPr="00182BA4">
        <w:rPr>
          <w:rFonts w:ascii="Arial" w:eastAsia="Arial" w:hAnsi="Arial" w:cs="Arial"/>
          <w:i/>
          <w:color w:val="000000"/>
          <w:kern w:val="0"/>
          <w:lang w:eastAsia="es-AR"/>
          <w14:ligatures w14:val="none"/>
        </w:rPr>
        <w:t xml:space="preserve">Los valores de </w:t>
      </w:r>
      <w:proofErr w:type="spellStart"/>
      <w:r w:rsidRPr="00182BA4">
        <w:rPr>
          <w:rFonts w:ascii="Arial" w:eastAsia="Arial" w:hAnsi="Arial" w:cs="Arial"/>
          <w:i/>
          <w:color w:val="000000"/>
          <w:kern w:val="0"/>
          <w:lang w:eastAsia="es-AR"/>
          <w14:ligatures w14:val="none"/>
        </w:rPr>
        <w:t>Ia</w:t>
      </w:r>
      <w:proofErr w:type="spellEnd"/>
      <w:r w:rsidRPr="00182BA4">
        <w:rPr>
          <w:rFonts w:ascii="Arial" w:eastAsia="Arial" w:hAnsi="Arial" w:cs="Arial"/>
          <w:i/>
          <w:color w:val="000000"/>
          <w:kern w:val="0"/>
          <w:lang w:eastAsia="es-AR"/>
          <w14:ligatures w14:val="none"/>
        </w:rPr>
        <w:t xml:space="preserve"> educación. </w:t>
      </w:r>
      <w:r w:rsidRPr="00182BA4">
        <w:rPr>
          <w:rFonts w:ascii="Arial" w:eastAsia="Arial" w:hAnsi="Arial" w:cs="Arial"/>
          <w:color w:val="000000"/>
          <w:kern w:val="0"/>
          <w:lang w:eastAsia="es-AR"/>
          <w14:ligatures w14:val="none"/>
        </w:rPr>
        <w:t xml:space="preserve">Madrid: Anaya. </w:t>
      </w:r>
    </w:p>
    <w:p w14:paraId="71401E7C"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i/>
          <w:color w:val="000000"/>
          <w:kern w:val="0"/>
          <w:lang w:eastAsia="es-AR"/>
          <w14:ligatures w14:val="none"/>
        </w:rPr>
        <w:t xml:space="preserve">Cullen, C. (2004) Perfiles éticos políticos en la educación. </w:t>
      </w:r>
      <w:r w:rsidRPr="00182BA4">
        <w:rPr>
          <w:rFonts w:ascii="Arial" w:eastAsia="Arial" w:hAnsi="Arial" w:cs="Arial"/>
          <w:color w:val="000000"/>
          <w:kern w:val="0"/>
          <w:lang w:eastAsia="es-AR"/>
          <w14:ligatures w14:val="none"/>
        </w:rPr>
        <w:t xml:space="preserve">Buenos Aires: </w:t>
      </w:r>
      <w:proofErr w:type="spellStart"/>
      <w:r w:rsidRPr="00182BA4">
        <w:rPr>
          <w:rFonts w:ascii="Arial" w:eastAsia="Arial" w:hAnsi="Arial" w:cs="Arial"/>
          <w:color w:val="000000"/>
          <w:kern w:val="0"/>
          <w:lang w:eastAsia="es-AR"/>
          <w14:ligatures w14:val="none"/>
        </w:rPr>
        <w:t>PaidOs</w:t>
      </w:r>
      <w:proofErr w:type="spellEnd"/>
      <w:r w:rsidRPr="00182BA4">
        <w:rPr>
          <w:rFonts w:ascii="Arial" w:eastAsia="Arial" w:hAnsi="Arial" w:cs="Arial"/>
          <w:color w:val="000000"/>
          <w:kern w:val="0"/>
          <w:lang w:eastAsia="es-AR"/>
          <w14:ligatures w14:val="none"/>
        </w:rPr>
        <w:t xml:space="preserve">. </w:t>
      </w:r>
    </w:p>
    <w:p w14:paraId="43DE710F"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Cullen, C. (Compilador) (2009). </w:t>
      </w:r>
      <w:r w:rsidRPr="00182BA4">
        <w:rPr>
          <w:rFonts w:ascii="Arial" w:eastAsia="Arial" w:hAnsi="Arial" w:cs="Arial"/>
          <w:i/>
          <w:color w:val="000000"/>
          <w:kern w:val="0"/>
          <w:lang w:eastAsia="es-AR"/>
          <w14:ligatures w14:val="none"/>
        </w:rPr>
        <w:t xml:space="preserve">Entrañas Éticas de la identidad docente. </w:t>
      </w:r>
      <w:r w:rsidRPr="00182BA4">
        <w:rPr>
          <w:rFonts w:ascii="Arial" w:eastAsia="Arial" w:hAnsi="Arial" w:cs="Arial"/>
          <w:color w:val="000000"/>
          <w:kern w:val="0"/>
          <w:lang w:eastAsia="es-AR"/>
          <w14:ligatures w14:val="none"/>
        </w:rPr>
        <w:t xml:space="preserve">Buenos Aires: La </w:t>
      </w:r>
      <w:proofErr w:type="spellStart"/>
      <w:proofErr w:type="gramStart"/>
      <w:r w:rsidRPr="00182BA4">
        <w:rPr>
          <w:rFonts w:ascii="Arial" w:eastAsia="Arial" w:hAnsi="Arial" w:cs="Arial"/>
          <w:color w:val="000000"/>
          <w:kern w:val="0"/>
          <w:lang w:eastAsia="es-AR"/>
          <w14:ligatures w14:val="none"/>
        </w:rPr>
        <w:t>Crujia</w:t>
      </w:r>
      <w:proofErr w:type="spellEnd"/>
      <w:r w:rsidRPr="00182BA4">
        <w:rPr>
          <w:rFonts w:ascii="Arial" w:eastAsia="Arial" w:hAnsi="Arial" w:cs="Arial"/>
          <w:color w:val="000000"/>
          <w:kern w:val="0"/>
          <w:lang w:eastAsia="es-AR"/>
          <w14:ligatures w14:val="none"/>
        </w:rPr>
        <w:t>.(</w:t>
      </w:r>
      <w:proofErr w:type="spellStart"/>
      <w:proofErr w:type="gramEnd"/>
      <w:r w:rsidRPr="00182BA4">
        <w:rPr>
          <w:rFonts w:ascii="Arial" w:eastAsia="Arial" w:hAnsi="Arial" w:cs="Arial"/>
          <w:color w:val="000000"/>
          <w:kern w:val="0"/>
          <w:lang w:eastAsia="es-AR"/>
          <w14:ligatures w14:val="none"/>
        </w:rPr>
        <w:t>compl</w:t>
      </w:r>
      <w:proofErr w:type="spellEnd"/>
      <w:r w:rsidRPr="00182BA4">
        <w:rPr>
          <w:rFonts w:ascii="Arial" w:eastAsia="Arial" w:hAnsi="Arial" w:cs="Arial"/>
          <w:color w:val="000000"/>
          <w:kern w:val="0"/>
          <w:lang w:eastAsia="es-AR"/>
          <w14:ligatures w14:val="none"/>
        </w:rPr>
        <w:t xml:space="preserve">.) </w:t>
      </w:r>
    </w:p>
    <w:p w14:paraId="7FDC30DC"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Foucault, M. (1980). </w:t>
      </w:r>
      <w:r w:rsidRPr="00182BA4">
        <w:rPr>
          <w:rFonts w:ascii="Arial" w:eastAsia="Arial" w:hAnsi="Arial" w:cs="Arial"/>
          <w:i/>
          <w:color w:val="000000"/>
          <w:kern w:val="0"/>
          <w:lang w:eastAsia="es-AR"/>
          <w14:ligatures w14:val="none"/>
        </w:rPr>
        <w:t xml:space="preserve">La verdad las formas jurídicas. </w:t>
      </w:r>
      <w:r w:rsidRPr="00182BA4">
        <w:rPr>
          <w:rFonts w:ascii="Arial" w:eastAsia="Arial" w:hAnsi="Arial" w:cs="Arial"/>
          <w:color w:val="000000"/>
          <w:kern w:val="0"/>
          <w:lang w:eastAsia="es-AR"/>
          <w14:ligatures w14:val="none"/>
        </w:rPr>
        <w:t xml:space="preserve">Barcelona: Gedisa. Frank, M.I. y </w:t>
      </w:r>
      <w:proofErr w:type="spellStart"/>
      <w:r w:rsidRPr="00182BA4">
        <w:rPr>
          <w:rFonts w:ascii="Arial" w:eastAsia="Arial" w:hAnsi="Arial" w:cs="Arial"/>
          <w:color w:val="000000"/>
          <w:kern w:val="0"/>
          <w:lang w:eastAsia="es-AR"/>
          <w14:ligatures w14:val="none"/>
        </w:rPr>
        <w:t>Cartasso</w:t>
      </w:r>
      <w:proofErr w:type="spellEnd"/>
      <w:r w:rsidRPr="00182BA4">
        <w:rPr>
          <w:rFonts w:ascii="Arial" w:eastAsia="Arial" w:hAnsi="Arial" w:cs="Arial"/>
          <w:color w:val="000000"/>
          <w:kern w:val="0"/>
          <w:lang w:eastAsia="es-AR"/>
          <w14:ligatures w14:val="none"/>
        </w:rPr>
        <w:t xml:space="preserve">, G. (2012). </w:t>
      </w:r>
      <w:r w:rsidRPr="00182BA4">
        <w:rPr>
          <w:rFonts w:ascii="Arial" w:eastAsia="Arial" w:hAnsi="Arial" w:cs="Arial"/>
          <w:i/>
          <w:color w:val="000000"/>
          <w:kern w:val="0"/>
          <w:lang w:eastAsia="es-AR"/>
          <w14:ligatures w14:val="none"/>
        </w:rPr>
        <w:t xml:space="preserve">Derechos Humanos en el </w:t>
      </w:r>
      <w:proofErr w:type="spellStart"/>
      <w:r w:rsidRPr="00182BA4">
        <w:rPr>
          <w:rFonts w:ascii="Arial" w:eastAsia="Arial" w:hAnsi="Arial" w:cs="Arial"/>
          <w:i/>
          <w:color w:val="000000"/>
          <w:kern w:val="0"/>
          <w:lang w:eastAsia="es-AR"/>
          <w14:ligatures w14:val="none"/>
        </w:rPr>
        <w:t>au</w:t>
      </w:r>
      <w:proofErr w:type="spellEnd"/>
      <w:r w:rsidRPr="00182BA4">
        <w:rPr>
          <w:rFonts w:ascii="Arial" w:eastAsia="Arial" w:hAnsi="Arial" w:cs="Arial"/>
          <w:i/>
          <w:color w:val="000000"/>
          <w:kern w:val="0"/>
          <w:lang w:eastAsia="es-AR"/>
          <w14:ligatures w14:val="none"/>
        </w:rPr>
        <w:t xml:space="preserve">/a. Gula tea rica y actividades </w:t>
      </w:r>
      <w:proofErr w:type="gramStart"/>
      <w:r w:rsidRPr="00182BA4">
        <w:rPr>
          <w:rFonts w:ascii="Arial" w:eastAsia="Arial" w:hAnsi="Arial" w:cs="Arial"/>
          <w:i/>
          <w:color w:val="000000"/>
          <w:kern w:val="0"/>
          <w:lang w:eastAsia="es-AR"/>
          <w14:ligatures w14:val="none"/>
        </w:rPr>
        <w:t>Prácticas  para</w:t>
      </w:r>
      <w:proofErr w:type="gramEnd"/>
      <w:r w:rsidRPr="00182BA4">
        <w:rPr>
          <w:rFonts w:ascii="Arial" w:eastAsia="Arial" w:hAnsi="Arial" w:cs="Arial"/>
          <w:i/>
          <w:color w:val="000000"/>
          <w:kern w:val="0"/>
          <w:lang w:eastAsia="es-AR"/>
          <w14:ligatures w14:val="none"/>
        </w:rPr>
        <w:t xml:space="preserve"> docentes, </w:t>
      </w:r>
      <w:r w:rsidRPr="00182BA4">
        <w:rPr>
          <w:rFonts w:ascii="Arial" w:eastAsia="Arial" w:hAnsi="Arial" w:cs="Arial"/>
          <w:color w:val="000000"/>
          <w:kern w:val="0"/>
          <w:lang w:eastAsia="es-AR"/>
          <w14:ligatures w14:val="none"/>
        </w:rPr>
        <w:t xml:space="preserve">Buenos Aires: Editorial </w:t>
      </w:r>
      <w:proofErr w:type="spellStart"/>
      <w:r w:rsidRPr="00182BA4">
        <w:rPr>
          <w:rFonts w:ascii="Arial" w:eastAsia="Arial" w:hAnsi="Arial" w:cs="Arial"/>
          <w:color w:val="000000"/>
          <w:kern w:val="0"/>
          <w:lang w:eastAsia="es-AR"/>
          <w14:ligatures w14:val="none"/>
        </w:rPr>
        <w:t>Bonum</w:t>
      </w:r>
      <w:proofErr w:type="spellEnd"/>
      <w:r w:rsidRPr="00182BA4">
        <w:rPr>
          <w:rFonts w:ascii="Arial" w:eastAsia="Arial" w:hAnsi="Arial" w:cs="Arial"/>
          <w:color w:val="000000"/>
          <w:kern w:val="0"/>
          <w:lang w:eastAsia="es-AR"/>
          <w14:ligatures w14:val="none"/>
        </w:rPr>
        <w:t xml:space="preserve">. </w:t>
      </w:r>
    </w:p>
    <w:p w14:paraId="3D4B722A"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Frondizi, R., (1982) ¿qué son </w:t>
      </w:r>
      <w:proofErr w:type="gramStart"/>
      <w:r w:rsidRPr="00182BA4">
        <w:rPr>
          <w:rFonts w:ascii="Arial" w:eastAsia="Arial" w:hAnsi="Arial" w:cs="Arial"/>
          <w:color w:val="000000"/>
          <w:kern w:val="0"/>
          <w:lang w:eastAsia="es-AR"/>
          <w14:ligatures w14:val="none"/>
        </w:rPr>
        <w:t xml:space="preserve">los </w:t>
      </w:r>
      <w:r w:rsidRPr="00182BA4">
        <w:rPr>
          <w:rFonts w:ascii="Arial" w:eastAsia="Arial" w:hAnsi="Arial" w:cs="Arial"/>
          <w:i/>
          <w:color w:val="000000"/>
          <w:kern w:val="0"/>
          <w:lang w:eastAsia="es-AR"/>
          <w14:ligatures w14:val="none"/>
        </w:rPr>
        <w:t xml:space="preserve"> valores</w:t>
      </w:r>
      <w:proofErr w:type="gramEnd"/>
      <w:r w:rsidRPr="00182BA4">
        <w:rPr>
          <w:rFonts w:ascii="Arial" w:eastAsia="Arial" w:hAnsi="Arial" w:cs="Arial"/>
          <w:i/>
          <w:color w:val="000000"/>
          <w:kern w:val="0"/>
          <w:lang w:eastAsia="es-AR"/>
          <w14:ligatures w14:val="none"/>
        </w:rPr>
        <w:t xml:space="preserve">? Buenos </w:t>
      </w:r>
      <w:r w:rsidRPr="00182BA4">
        <w:rPr>
          <w:rFonts w:ascii="Arial" w:eastAsia="Arial" w:hAnsi="Arial" w:cs="Arial"/>
          <w:color w:val="000000"/>
          <w:kern w:val="0"/>
          <w:lang w:eastAsia="es-AR"/>
          <w14:ligatures w14:val="none"/>
        </w:rPr>
        <w:t xml:space="preserve">Aires: Fondo de Cultura Económica. </w:t>
      </w:r>
    </w:p>
    <w:p w14:paraId="1267940C"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González, G. y Arnaiz, R. (Coordinadores) (1999). </w:t>
      </w:r>
      <w:r w:rsidRPr="00182BA4">
        <w:rPr>
          <w:rFonts w:ascii="Arial" w:eastAsia="Arial" w:hAnsi="Arial" w:cs="Arial"/>
          <w:i/>
          <w:color w:val="000000"/>
          <w:kern w:val="0"/>
          <w:lang w:eastAsia="es-AR"/>
          <w14:ligatures w14:val="none"/>
        </w:rPr>
        <w:t xml:space="preserve">Derechos humanos: la condición humana en la sociedad tecnológica. </w:t>
      </w:r>
      <w:r w:rsidRPr="00182BA4">
        <w:rPr>
          <w:rFonts w:ascii="Arial" w:eastAsia="Arial" w:hAnsi="Arial" w:cs="Arial"/>
          <w:color w:val="000000"/>
          <w:kern w:val="0"/>
          <w:lang w:eastAsia="es-AR"/>
          <w14:ligatures w14:val="none"/>
        </w:rPr>
        <w:t>Buenos Aires</w:t>
      </w:r>
      <w:r w:rsidRPr="00182BA4">
        <w:rPr>
          <w:rFonts w:ascii="Arial" w:eastAsia="Arial" w:hAnsi="Arial" w:cs="Arial"/>
          <w:i/>
          <w:color w:val="000000"/>
          <w:kern w:val="0"/>
          <w:lang w:eastAsia="es-AR"/>
          <w14:ligatures w14:val="none"/>
        </w:rPr>
        <w:t xml:space="preserve"> </w:t>
      </w:r>
    </w:p>
    <w:p w14:paraId="2AA73B38"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proofErr w:type="gramStart"/>
      <w:r w:rsidRPr="00182BA4">
        <w:rPr>
          <w:rFonts w:ascii="Arial" w:eastAsia="Arial" w:hAnsi="Arial" w:cs="Arial"/>
          <w:color w:val="000000"/>
          <w:kern w:val="0"/>
          <w:lang w:eastAsia="es-AR"/>
          <w14:ligatures w14:val="none"/>
        </w:rPr>
        <w:t xml:space="preserve">Hoyos, G. y </w:t>
      </w:r>
      <w:proofErr w:type="spellStart"/>
      <w:r w:rsidRPr="00182BA4">
        <w:rPr>
          <w:rFonts w:ascii="Arial" w:eastAsia="Arial" w:hAnsi="Arial" w:cs="Arial"/>
          <w:color w:val="000000"/>
          <w:kern w:val="0"/>
          <w:lang w:eastAsia="es-AR"/>
          <w14:ligatures w14:val="none"/>
        </w:rPr>
        <w:t>Martinez</w:t>
      </w:r>
      <w:proofErr w:type="spellEnd"/>
      <w:r w:rsidRPr="00182BA4">
        <w:rPr>
          <w:rFonts w:ascii="Arial" w:eastAsia="Arial" w:hAnsi="Arial" w:cs="Arial"/>
          <w:color w:val="000000"/>
          <w:kern w:val="0"/>
          <w:lang w:eastAsia="es-AR"/>
          <w14:ligatures w14:val="none"/>
        </w:rPr>
        <w:t xml:space="preserve">, M. (2005) Z </w:t>
      </w:r>
      <w:r w:rsidRPr="00182BA4">
        <w:rPr>
          <w:rFonts w:ascii="Arial" w:eastAsia="Arial" w:hAnsi="Arial" w:cs="Arial"/>
          <w:i/>
          <w:color w:val="000000"/>
          <w:kern w:val="0"/>
          <w:lang w:eastAsia="es-AR"/>
          <w14:ligatures w14:val="none"/>
        </w:rPr>
        <w:t>Qué significa educar en valores hoy?</w:t>
      </w:r>
      <w:proofErr w:type="gramEnd"/>
      <w:r w:rsidRPr="00182BA4">
        <w:rPr>
          <w:rFonts w:ascii="Arial" w:eastAsia="Arial" w:hAnsi="Arial" w:cs="Arial"/>
          <w:i/>
          <w:color w:val="000000"/>
          <w:kern w:val="0"/>
          <w:lang w:eastAsia="es-AR"/>
          <w14:ligatures w14:val="none"/>
        </w:rPr>
        <w:t xml:space="preserve"> </w:t>
      </w:r>
      <w:r w:rsidRPr="00182BA4">
        <w:rPr>
          <w:rFonts w:ascii="Arial" w:eastAsia="Arial" w:hAnsi="Arial" w:cs="Arial"/>
          <w:color w:val="000000"/>
          <w:kern w:val="0"/>
          <w:lang w:eastAsia="es-AR"/>
          <w14:ligatures w14:val="none"/>
        </w:rPr>
        <w:t xml:space="preserve">Madrid: Octaedro. </w:t>
      </w:r>
    </w:p>
    <w:p w14:paraId="7817AFA9" w14:textId="77777777" w:rsidR="00182BA4" w:rsidRPr="00182BA4" w:rsidRDefault="00182BA4" w:rsidP="00E76DD4">
      <w:pPr>
        <w:spacing w:after="0" w:line="240" w:lineRule="auto"/>
        <w:ind w:left="-5" w:hanging="10"/>
        <w:jc w:val="both"/>
        <w:rPr>
          <w:rFonts w:ascii="Arial" w:eastAsia="Arial" w:hAnsi="Arial" w:cs="Arial"/>
          <w:color w:val="000000"/>
          <w:kern w:val="0"/>
          <w:lang w:eastAsia="es-AR"/>
          <w14:ligatures w14:val="none"/>
        </w:rPr>
      </w:pPr>
      <w:r w:rsidRPr="00182BA4">
        <w:rPr>
          <w:rFonts w:ascii="Arial" w:eastAsia="Arial" w:hAnsi="Arial" w:cs="Arial"/>
          <w:color w:val="000000"/>
          <w:kern w:val="0"/>
          <w:lang w:eastAsia="es-AR"/>
          <w14:ligatures w14:val="none"/>
        </w:rPr>
        <w:t xml:space="preserve">Nino, C. (2007). </w:t>
      </w:r>
      <w:r w:rsidRPr="00182BA4">
        <w:rPr>
          <w:rFonts w:ascii="Arial" w:eastAsia="Arial" w:hAnsi="Arial" w:cs="Arial"/>
          <w:i/>
          <w:color w:val="000000"/>
          <w:kern w:val="0"/>
          <w:lang w:eastAsia="es-AR"/>
          <w14:ligatures w14:val="none"/>
        </w:rPr>
        <w:t xml:space="preserve">Ética y Derechos Humanos. </w:t>
      </w:r>
      <w:r w:rsidRPr="00182BA4">
        <w:rPr>
          <w:rFonts w:ascii="Arial" w:eastAsia="Arial" w:hAnsi="Arial" w:cs="Arial"/>
          <w:color w:val="000000"/>
          <w:kern w:val="0"/>
          <w:lang w:eastAsia="es-AR"/>
          <w14:ligatures w14:val="none"/>
        </w:rPr>
        <w:t xml:space="preserve">Buenos Aires: Editorial Astrea. </w:t>
      </w:r>
    </w:p>
    <w:p w14:paraId="5BC65D7E" w14:textId="38F6ABA6" w:rsidR="00182BA4" w:rsidRPr="00182BA4" w:rsidRDefault="00182BA4" w:rsidP="00E76DD4">
      <w:pPr>
        <w:spacing w:after="0" w:line="240" w:lineRule="auto"/>
        <w:rPr>
          <w:rFonts w:ascii="Arial" w:eastAsia="Arial" w:hAnsi="Arial" w:cs="Arial"/>
          <w:color w:val="000000"/>
          <w:kern w:val="0"/>
          <w:lang w:eastAsia="es-AR"/>
          <w14:ligatures w14:val="none"/>
        </w:rPr>
      </w:pPr>
    </w:p>
    <w:p w14:paraId="002CE62F" w14:textId="77777777" w:rsidR="00182BA4" w:rsidRDefault="00182BA4" w:rsidP="00E76DD4">
      <w:pPr>
        <w:spacing w:after="0" w:line="240" w:lineRule="auto"/>
      </w:pPr>
    </w:p>
    <w:p w14:paraId="424E71DF" w14:textId="77777777" w:rsidR="00182BA4" w:rsidRDefault="00182BA4" w:rsidP="00E76DD4">
      <w:pPr>
        <w:spacing w:after="0" w:line="240" w:lineRule="auto"/>
      </w:pPr>
    </w:p>
    <w:sectPr w:rsidR="00182BA4" w:rsidSect="002B02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A4"/>
    <w:rsid w:val="00182BA4"/>
    <w:rsid w:val="002B022D"/>
    <w:rsid w:val="00393AB7"/>
    <w:rsid w:val="007936A7"/>
    <w:rsid w:val="00920447"/>
    <w:rsid w:val="00E76D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6D3A"/>
  <w15:chartTrackingRefBased/>
  <w15:docId w15:val="{0E14A00B-5212-47EE-B2A5-7B953D98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Alancay</dc:creator>
  <cp:keywords/>
  <dc:description/>
  <cp:lastModifiedBy>Nancy Alancay</cp:lastModifiedBy>
  <cp:revision>1</cp:revision>
  <dcterms:created xsi:type="dcterms:W3CDTF">2023-11-10T02:11:00Z</dcterms:created>
  <dcterms:modified xsi:type="dcterms:W3CDTF">2023-11-10T02:49:00Z</dcterms:modified>
</cp:coreProperties>
</file>