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406C" w14:textId="77777777" w:rsidR="00FF128D" w:rsidRDefault="00000000">
      <w:pPr>
        <w:ind w:left="0" w:hanging="2"/>
        <w:jc w:val="right"/>
      </w:pPr>
      <w:r>
        <w:rPr>
          <w:noProof/>
        </w:rPr>
        <w:drawing>
          <wp:inline distT="114300" distB="114300" distL="114300" distR="114300" wp14:anchorId="66EF45E6" wp14:editId="04596A1E">
            <wp:extent cx="1580070" cy="12698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32B7B" w14:textId="77777777" w:rsidR="00FF128D" w:rsidRDefault="00000000">
      <w:pPr>
        <w:ind w:left="2" w:hanging="4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Instituto de Educación Superior </w:t>
      </w:r>
      <w:proofErr w:type="spellStart"/>
      <w:r>
        <w:rPr>
          <w:sz w:val="36"/>
          <w:szCs w:val="36"/>
          <w:u w:val="single"/>
        </w:rPr>
        <w:t>N°</w:t>
      </w:r>
      <w:proofErr w:type="spellEnd"/>
      <w:r>
        <w:rPr>
          <w:sz w:val="36"/>
          <w:szCs w:val="36"/>
          <w:u w:val="single"/>
        </w:rPr>
        <w:t xml:space="preserve"> 7</w:t>
      </w:r>
    </w:p>
    <w:p w14:paraId="35A7C2A9" w14:textId="77777777" w:rsidR="00FF128D" w:rsidRDefault="00FF128D">
      <w:pPr>
        <w:ind w:left="2" w:hanging="4"/>
        <w:rPr>
          <w:sz w:val="36"/>
          <w:szCs w:val="36"/>
          <w:u w:val="single"/>
        </w:rPr>
      </w:pPr>
    </w:p>
    <w:p w14:paraId="7FE390FA" w14:textId="7777777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14:paraId="583DC0E1" w14:textId="77777777" w:rsidR="00FF128D" w:rsidRDefault="00FF128D">
      <w:pPr>
        <w:ind w:left="2" w:hanging="4"/>
        <w:rPr>
          <w:sz w:val="36"/>
          <w:szCs w:val="36"/>
        </w:rPr>
      </w:pPr>
    </w:p>
    <w:p w14:paraId="541D4D88" w14:textId="7777777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2022</w:t>
      </w:r>
    </w:p>
    <w:p w14:paraId="0334336D" w14:textId="77777777" w:rsidR="00FF128D" w:rsidRDefault="00FF128D">
      <w:pPr>
        <w:ind w:left="2" w:hanging="4"/>
        <w:rPr>
          <w:sz w:val="36"/>
          <w:szCs w:val="36"/>
        </w:rPr>
      </w:pPr>
    </w:p>
    <w:p w14:paraId="04A587FC" w14:textId="7777777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Forma y Color I </w:t>
      </w:r>
    </w:p>
    <w:p w14:paraId="5D5E888B" w14:textId="77777777" w:rsidR="00FF128D" w:rsidRDefault="00FF128D">
      <w:pPr>
        <w:ind w:left="2" w:hanging="4"/>
        <w:rPr>
          <w:sz w:val="36"/>
          <w:szCs w:val="36"/>
        </w:rPr>
      </w:pPr>
    </w:p>
    <w:p w14:paraId="0EA91D99" w14:textId="7777777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Taller </w:t>
      </w:r>
    </w:p>
    <w:p w14:paraId="08E12A5C" w14:textId="77777777" w:rsidR="00FF128D" w:rsidRDefault="00FF128D">
      <w:pPr>
        <w:ind w:left="2" w:hanging="4"/>
        <w:rPr>
          <w:sz w:val="36"/>
          <w:szCs w:val="36"/>
        </w:rPr>
      </w:pPr>
    </w:p>
    <w:p w14:paraId="4122D29B" w14:textId="77777777" w:rsidR="00FF128D" w:rsidRDefault="00FF128D">
      <w:pPr>
        <w:ind w:left="2" w:hanging="4"/>
        <w:rPr>
          <w:sz w:val="36"/>
          <w:szCs w:val="36"/>
        </w:rPr>
      </w:pPr>
    </w:p>
    <w:p w14:paraId="6FF64D36" w14:textId="56F3B9B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Presencial </w:t>
      </w:r>
    </w:p>
    <w:p w14:paraId="56FD06B4" w14:textId="77777777" w:rsidR="00FF128D" w:rsidRDefault="00FF128D">
      <w:pPr>
        <w:ind w:left="2" w:hanging="4"/>
        <w:rPr>
          <w:sz w:val="36"/>
          <w:szCs w:val="36"/>
        </w:rPr>
      </w:pPr>
    </w:p>
    <w:p w14:paraId="43F70B6C" w14:textId="77777777" w:rsidR="00FF128D" w:rsidRDefault="00FF128D">
      <w:pPr>
        <w:ind w:left="2" w:hanging="4"/>
        <w:rPr>
          <w:sz w:val="36"/>
          <w:szCs w:val="36"/>
          <w:u w:val="single"/>
        </w:rPr>
      </w:pPr>
    </w:p>
    <w:p w14:paraId="777DF484" w14:textId="77777777" w:rsidR="00FF128D" w:rsidRDefault="00FF128D">
      <w:pPr>
        <w:ind w:left="2" w:hanging="4"/>
        <w:rPr>
          <w:sz w:val="36"/>
          <w:szCs w:val="36"/>
        </w:rPr>
      </w:pPr>
    </w:p>
    <w:p w14:paraId="361A5454" w14:textId="77777777" w:rsidR="00FF128D" w:rsidRDefault="00000000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14:paraId="2B21F568" w14:textId="77777777" w:rsidR="00FF128D" w:rsidRDefault="00FF128D">
      <w:pPr>
        <w:ind w:left="2" w:hanging="4"/>
        <w:rPr>
          <w:sz w:val="36"/>
          <w:szCs w:val="36"/>
        </w:rPr>
      </w:pPr>
    </w:p>
    <w:p w14:paraId="50D056EB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63A361CA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0DEB7C38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1E093129" w14:textId="77777777" w:rsidR="00FF128D" w:rsidRDefault="00FF128D">
      <w:pPr>
        <w:ind w:left="0" w:hanging="2"/>
        <w:rPr>
          <w:rFonts w:ascii="Arial" w:eastAsia="Arial" w:hAnsi="Arial" w:cs="Arial"/>
        </w:rPr>
      </w:pPr>
    </w:p>
    <w:p w14:paraId="61AFA9F0" w14:textId="77777777" w:rsidR="00FF128D" w:rsidRDefault="00FF128D">
      <w:pPr>
        <w:spacing w:line="360" w:lineRule="auto"/>
        <w:ind w:left="0" w:hanging="2"/>
        <w:jc w:val="both"/>
      </w:pPr>
    </w:p>
    <w:p w14:paraId="2B17574C" w14:textId="77777777" w:rsidR="00FF128D" w:rsidRDefault="00FF128D">
      <w:pPr>
        <w:spacing w:line="360" w:lineRule="auto"/>
        <w:ind w:left="0" w:hanging="2"/>
        <w:jc w:val="both"/>
      </w:pPr>
    </w:p>
    <w:p w14:paraId="397CC2CB" w14:textId="77777777" w:rsidR="00FF128D" w:rsidRDefault="00FF128D">
      <w:pPr>
        <w:spacing w:line="360" w:lineRule="auto"/>
        <w:ind w:left="0" w:hanging="2"/>
        <w:jc w:val="both"/>
      </w:pPr>
    </w:p>
    <w:p w14:paraId="0249CAD4" w14:textId="77777777" w:rsidR="00FF128D" w:rsidRDefault="00FF128D">
      <w:pPr>
        <w:spacing w:line="360" w:lineRule="auto"/>
        <w:ind w:left="0" w:hanging="2"/>
        <w:jc w:val="both"/>
      </w:pPr>
    </w:p>
    <w:p w14:paraId="63F6DBC3" w14:textId="77777777" w:rsidR="00FF128D" w:rsidRDefault="00FF128D">
      <w:pPr>
        <w:spacing w:line="360" w:lineRule="auto"/>
        <w:ind w:left="0" w:hanging="2"/>
        <w:jc w:val="both"/>
      </w:pPr>
    </w:p>
    <w:p w14:paraId="1059C341" w14:textId="77777777" w:rsidR="00FF128D" w:rsidRDefault="00FF128D">
      <w:pPr>
        <w:spacing w:line="360" w:lineRule="auto"/>
        <w:ind w:left="0" w:hanging="2"/>
        <w:jc w:val="both"/>
      </w:pPr>
    </w:p>
    <w:p w14:paraId="5EA43EF2" w14:textId="77777777" w:rsidR="00FF128D" w:rsidRDefault="00000000">
      <w:pPr>
        <w:spacing w:line="360" w:lineRule="auto"/>
        <w:ind w:left="1" w:hanging="3"/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14:paraId="5E0FBBCE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1CA4AB46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744B634F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0B2DC776" w14:textId="77777777" w:rsidR="00FF128D" w:rsidRDefault="00000000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14:paraId="7649B3C9" w14:textId="77777777" w:rsidR="00FF128D" w:rsidRDefault="00FF128D">
      <w:pPr>
        <w:ind w:left="0" w:hanging="2"/>
        <w:rPr>
          <w:sz w:val="22"/>
          <w:szCs w:val="22"/>
        </w:rPr>
      </w:pPr>
    </w:p>
    <w:p w14:paraId="04830F86" w14:textId="77777777" w:rsidR="00FF128D" w:rsidRDefault="00000000">
      <w:pPr>
        <w:spacing w:line="276" w:lineRule="auto"/>
        <w:ind w:left="0" w:hanging="2"/>
        <w:jc w:val="both"/>
      </w:pPr>
      <w:r>
        <w:t xml:space="preserve">Factores constitutivos y estructura de la forma -  Ejes – Teoría de la Gestalt: forma pura y derivada – Leyes de la percepción – La forma en la </w:t>
      </w:r>
      <w:proofErr w:type="spellStart"/>
      <w:r>
        <w:t>bidimensión</w:t>
      </w:r>
      <w:proofErr w:type="spellEnd"/>
      <w:r>
        <w:t xml:space="preserve"> y en la tridimensión – La forma en el plano: formas planas y representación del volumen- la forma en el espacio - Forma figurativa y no figurativas – Características de las formas:   tamaño – proporciones – color – textura – posición – movimiento -  Forma completa – fragmento de forma – Relaciones entre figura y fondo – forma y espacio – forma y color.</w:t>
      </w:r>
    </w:p>
    <w:p w14:paraId="32F73191" w14:textId="77777777" w:rsidR="00FF128D" w:rsidRDefault="00FF128D">
      <w:pPr>
        <w:ind w:left="0" w:hanging="2"/>
      </w:pPr>
    </w:p>
    <w:p w14:paraId="50354FC2" w14:textId="77777777" w:rsidR="00FF128D" w:rsidRDefault="00FF128D">
      <w:pPr>
        <w:ind w:left="0" w:hanging="2"/>
        <w:rPr>
          <w:sz w:val="22"/>
          <w:szCs w:val="22"/>
        </w:rPr>
      </w:pPr>
    </w:p>
    <w:p w14:paraId="28419547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7708896D" w14:textId="77777777" w:rsidR="00FF128D" w:rsidRDefault="00000000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14:paraId="1D8D0320" w14:textId="77777777" w:rsidR="00FF128D" w:rsidRDefault="00FF128D">
      <w:pPr>
        <w:ind w:left="0" w:hanging="2"/>
        <w:rPr>
          <w:sz w:val="22"/>
          <w:szCs w:val="22"/>
        </w:rPr>
      </w:pPr>
    </w:p>
    <w:p w14:paraId="45BDA516" w14:textId="77777777" w:rsidR="00FF128D" w:rsidRDefault="00000000">
      <w:pPr>
        <w:spacing w:line="276" w:lineRule="auto"/>
        <w:ind w:left="0" w:hanging="2"/>
        <w:jc w:val="both"/>
      </w:pPr>
      <w:r>
        <w:t xml:space="preserve">Mecanismo de la visión – La luz y contraste - Descomposición de la luz – Refracción y </w:t>
      </w:r>
      <w:proofErr w:type="gramStart"/>
      <w:r>
        <w:t>reflexión  -</w:t>
      </w:r>
      <w:proofErr w:type="gramEnd"/>
      <w:r>
        <w:t xml:space="preserve"> Color luz  - Color pigmento - Mezclas aditivas y sustractivas – Acromáticos, escala y aplicación – Circulo Cromático: Primario – Secundario – Intermedios – Valores de intensidad  de matiz: Monocromías de primarias, escalas y aplicación -Analogías: escalas – aplicación – Contraste de temperatura: colores cálidos y fríos -  </w:t>
      </w:r>
    </w:p>
    <w:p w14:paraId="17731B41" w14:textId="77777777" w:rsidR="00FF128D" w:rsidRDefault="00000000">
      <w:pPr>
        <w:spacing w:line="276" w:lineRule="auto"/>
        <w:ind w:left="0" w:hanging="2"/>
        <w:jc w:val="both"/>
      </w:pPr>
      <w:r>
        <w:t xml:space="preserve">Cualidades del color: Tinte, valor, saturación y desaturación - El color pigmento: pigmentos, aglutinante y diluyente de óleo, tempera, acuarela, acrílico, y tintas – Orígenes, características y propiedades. </w:t>
      </w:r>
    </w:p>
    <w:p w14:paraId="35E9536C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533222A9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456891B9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57AB485D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6103EFAD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6F0E9C28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1E89A258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2125CE88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4270F29A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0217C475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64D86D0E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5DDCA6E6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74FBBD36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7896C3E3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4AE5E4A9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7081F159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4414C7E3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6C45204F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32F57687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0DD0EE64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23562189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3A5148E1" w14:textId="77777777" w:rsidR="00FF128D" w:rsidRDefault="00FF128D">
      <w:pPr>
        <w:ind w:left="0" w:hanging="2"/>
        <w:rPr>
          <w:color w:val="000000"/>
          <w:sz w:val="23"/>
          <w:szCs w:val="23"/>
        </w:rPr>
      </w:pPr>
    </w:p>
    <w:p w14:paraId="5B65BDD9" w14:textId="77777777" w:rsidR="00FF128D" w:rsidRDefault="00FF128D">
      <w:pPr>
        <w:ind w:left="1" w:hanging="3"/>
        <w:rPr>
          <w:sz w:val="28"/>
          <w:szCs w:val="28"/>
          <w:u w:val="single"/>
        </w:rPr>
      </w:pPr>
    </w:p>
    <w:p w14:paraId="69310D10" w14:textId="77777777" w:rsidR="00FF128D" w:rsidRDefault="00FF128D">
      <w:pPr>
        <w:ind w:left="0" w:hanging="2"/>
        <w:rPr>
          <w:u w:val="single"/>
        </w:rPr>
      </w:pPr>
    </w:p>
    <w:p w14:paraId="19CF19D9" w14:textId="77777777" w:rsidR="00FF128D" w:rsidRDefault="00000000">
      <w:pPr>
        <w:ind w:left="0" w:hanging="2"/>
        <w:jc w:val="center"/>
        <w:rPr>
          <w:u w:val="single"/>
        </w:rPr>
      </w:pPr>
      <w:r>
        <w:rPr>
          <w:u w:val="single"/>
        </w:rPr>
        <w:t>BIBLIOGRAFÍA</w:t>
      </w:r>
    </w:p>
    <w:p w14:paraId="391F570D" w14:textId="77777777" w:rsidR="00FF128D" w:rsidRDefault="00FF128D">
      <w:pPr>
        <w:ind w:left="0" w:hanging="2"/>
        <w:rPr>
          <w:sz w:val="22"/>
          <w:szCs w:val="22"/>
        </w:rPr>
      </w:pPr>
    </w:p>
    <w:p w14:paraId="025B5090" w14:textId="77777777" w:rsidR="00FF128D" w:rsidRDefault="00FF128D">
      <w:pPr>
        <w:ind w:left="0" w:hanging="2"/>
      </w:pPr>
    </w:p>
    <w:p w14:paraId="042E58B1" w14:textId="77777777" w:rsidR="00FF128D" w:rsidRDefault="00000000">
      <w:pPr>
        <w:ind w:left="0" w:hanging="2"/>
      </w:pPr>
      <w:proofErr w:type="spellStart"/>
      <w:r>
        <w:t>Arnheim</w:t>
      </w:r>
      <w:proofErr w:type="spellEnd"/>
      <w:r>
        <w:t xml:space="preserve">, R. (1981). </w:t>
      </w:r>
      <w:r>
        <w:rPr>
          <w:i/>
        </w:rPr>
        <w:t xml:space="preserve">Arte y Percepción Visual. </w:t>
      </w:r>
      <w:r>
        <w:t>Madrid: Alianza</w:t>
      </w:r>
    </w:p>
    <w:p w14:paraId="010D3082" w14:textId="77777777" w:rsidR="00FF128D" w:rsidRDefault="00FF128D">
      <w:pPr>
        <w:ind w:left="0" w:hanging="2"/>
      </w:pPr>
    </w:p>
    <w:p w14:paraId="720AAA27" w14:textId="77777777" w:rsidR="00FF128D" w:rsidRDefault="00000000">
      <w:pPr>
        <w:ind w:left="0" w:hanging="2"/>
      </w:pPr>
      <w:proofErr w:type="spellStart"/>
      <w:r>
        <w:t>Aumont</w:t>
      </w:r>
      <w:proofErr w:type="spellEnd"/>
      <w:r>
        <w:t xml:space="preserve">, J (1992). </w:t>
      </w:r>
      <w:r>
        <w:rPr>
          <w:i/>
        </w:rPr>
        <w:t>La Imagen</w:t>
      </w:r>
      <w:r>
        <w:t>. Barcelona: Paidós Comunicación</w:t>
      </w:r>
    </w:p>
    <w:p w14:paraId="1E2EA14C" w14:textId="77777777" w:rsidR="00FF128D" w:rsidRDefault="00FF128D">
      <w:pPr>
        <w:ind w:left="0" w:hanging="2"/>
      </w:pPr>
    </w:p>
    <w:p w14:paraId="7DEE93C8" w14:textId="77777777" w:rsidR="00FF128D" w:rsidRDefault="00000000">
      <w:pPr>
        <w:ind w:left="0" w:hanging="2"/>
      </w:pPr>
      <w:proofErr w:type="spellStart"/>
      <w:r>
        <w:t>Caivano</w:t>
      </w:r>
      <w:proofErr w:type="spellEnd"/>
      <w:r>
        <w:t xml:space="preserve">, J. (1995) </w:t>
      </w:r>
      <w:r>
        <w:rPr>
          <w:i/>
        </w:rPr>
        <w:t>Sistemas de orden del color</w:t>
      </w:r>
      <w:r>
        <w:t>. Secretaría de investigaciones en ciencia y Técnica., Facultad de Arquitectura, diseño y urbanismo UBA. Serie Difusión 12, disponible en http://www.fadu.uba.ar/sitios/sicyt/color/1995scol.pdf.</w:t>
      </w:r>
    </w:p>
    <w:p w14:paraId="44A8622E" w14:textId="77777777" w:rsidR="00FF128D" w:rsidRDefault="00FF128D">
      <w:pPr>
        <w:ind w:left="0" w:hanging="2"/>
      </w:pPr>
    </w:p>
    <w:p w14:paraId="0ACB68BD" w14:textId="77777777" w:rsidR="00FF128D" w:rsidRDefault="00000000">
      <w:pPr>
        <w:ind w:left="0" w:hanging="2"/>
      </w:pPr>
      <w:proofErr w:type="spellStart"/>
      <w:r>
        <w:t>Dondis</w:t>
      </w:r>
      <w:proofErr w:type="spellEnd"/>
      <w:r>
        <w:t xml:space="preserve">, D (1997) </w:t>
      </w:r>
      <w:r>
        <w:rPr>
          <w:i/>
        </w:rPr>
        <w:t xml:space="preserve">La sintaxis de la imagen. </w:t>
      </w:r>
      <w:r>
        <w:t>Barcelona Ed. Gilli</w:t>
      </w:r>
    </w:p>
    <w:p w14:paraId="387DCEF6" w14:textId="77777777" w:rsidR="00FF128D" w:rsidRDefault="00FF128D">
      <w:pPr>
        <w:ind w:left="0" w:hanging="2"/>
      </w:pPr>
    </w:p>
    <w:p w14:paraId="4D7984F7" w14:textId="77777777" w:rsidR="00FF128D" w:rsidRDefault="00FF128D">
      <w:pPr>
        <w:ind w:left="0" w:hanging="2"/>
      </w:pPr>
    </w:p>
    <w:p w14:paraId="49EECA27" w14:textId="77777777" w:rsidR="00FF128D" w:rsidRDefault="00000000">
      <w:pPr>
        <w:ind w:left="0" w:hanging="2"/>
      </w:pPr>
      <w:r>
        <w:t xml:space="preserve">Heller, E. (2008). </w:t>
      </w:r>
      <w:r>
        <w:rPr>
          <w:i/>
        </w:rPr>
        <w:t xml:space="preserve">Psicología del Color. </w:t>
      </w:r>
      <w:r>
        <w:t>Barcelona: Gustavo Gilli SA.</w:t>
      </w:r>
    </w:p>
    <w:p w14:paraId="68CE0C83" w14:textId="77777777" w:rsidR="00FF128D" w:rsidRDefault="00000000">
      <w:pPr>
        <w:ind w:left="0" w:hanging="2"/>
      </w:pPr>
      <w:r>
        <w:t xml:space="preserve">Kandinsky, V. (2007). </w:t>
      </w:r>
      <w:r>
        <w:rPr>
          <w:i/>
        </w:rPr>
        <w:t xml:space="preserve">Punto y línea sobre el plano. </w:t>
      </w:r>
      <w:r>
        <w:t>Buenos Aires: Andrómeda.</w:t>
      </w:r>
    </w:p>
    <w:p w14:paraId="43C2EF55" w14:textId="77777777" w:rsidR="00FF128D" w:rsidRDefault="00000000">
      <w:pPr>
        <w:ind w:left="0" w:hanging="2"/>
      </w:pPr>
      <w:r>
        <w:t xml:space="preserve">(2003). </w:t>
      </w:r>
      <w:r>
        <w:rPr>
          <w:i/>
        </w:rPr>
        <w:t>De lo espiritual en el arte</w:t>
      </w:r>
      <w:r>
        <w:t xml:space="preserve">. Buenos Aires: </w:t>
      </w:r>
      <w:proofErr w:type="spellStart"/>
      <w:r>
        <w:t>Paidos</w:t>
      </w:r>
      <w:proofErr w:type="spellEnd"/>
    </w:p>
    <w:p w14:paraId="28645F61" w14:textId="77777777" w:rsidR="00FF128D" w:rsidRDefault="00FF128D">
      <w:pPr>
        <w:ind w:left="0" w:hanging="2"/>
      </w:pPr>
    </w:p>
    <w:p w14:paraId="2DABDB5D" w14:textId="77777777" w:rsidR="00FF128D" w:rsidRDefault="00000000">
      <w:pPr>
        <w:ind w:left="0" w:hanging="2"/>
      </w:pPr>
      <w:proofErr w:type="spellStart"/>
      <w:r>
        <w:t>Pastoreau</w:t>
      </w:r>
      <w:proofErr w:type="spellEnd"/>
      <w:r>
        <w:t xml:space="preserve"> M. (2006) </w:t>
      </w:r>
      <w:r>
        <w:rPr>
          <w:i/>
        </w:rPr>
        <w:t xml:space="preserve">Breve historia de los colores. </w:t>
      </w:r>
      <w:r>
        <w:t xml:space="preserve">Paidós </w:t>
      </w:r>
      <w:proofErr w:type="spellStart"/>
      <w:r>
        <w:t>Iberica</w:t>
      </w:r>
      <w:proofErr w:type="spellEnd"/>
    </w:p>
    <w:p w14:paraId="350B516F" w14:textId="77777777" w:rsidR="00FF128D" w:rsidRDefault="00FF128D">
      <w:pPr>
        <w:ind w:left="0" w:hanging="2"/>
      </w:pPr>
    </w:p>
    <w:p w14:paraId="0E3FD037" w14:textId="77777777" w:rsidR="00FF128D" w:rsidRDefault="00000000">
      <w:pPr>
        <w:spacing w:line="360" w:lineRule="auto"/>
        <w:ind w:left="0" w:hanging="2"/>
        <w:jc w:val="both"/>
      </w:pPr>
      <w:proofErr w:type="spellStart"/>
      <w:r>
        <w:t>Perez</w:t>
      </w:r>
      <w:proofErr w:type="spellEnd"/>
      <w:r>
        <w:t xml:space="preserve">- </w:t>
      </w:r>
      <w:proofErr w:type="spellStart"/>
      <w:r>
        <w:t>Dolz</w:t>
      </w:r>
      <w:proofErr w:type="spellEnd"/>
      <w:r>
        <w:t>, F. “Teoría de los colores”, Editor Meseguer, Barcelona, 1954</w:t>
      </w:r>
    </w:p>
    <w:p w14:paraId="41238CFF" w14:textId="77777777" w:rsidR="00FF128D" w:rsidRDefault="00000000">
      <w:pPr>
        <w:ind w:left="0" w:hanging="2"/>
      </w:pPr>
      <w:r>
        <w:t xml:space="preserve">Wong, W. (1995) </w:t>
      </w:r>
      <w:r>
        <w:rPr>
          <w:i/>
        </w:rPr>
        <w:t xml:space="preserve">Fundamentos del diseño </w:t>
      </w:r>
      <w:proofErr w:type="spellStart"/>
      <w:r>
        <w:rPr>
          <w:i/>
        </w:rPr>
        <w:t>bi</w:t>
      </w:r>
      <w:proofErr w:type="spellEnd"/>
      <w:r>
        <w:rPr>
          <w:i/>
        </w:rPr>
        <w:t xml:space="preserve"> y tridimensional</w:t>
      </w:r>
      <w:r>
        <w:t>, Barcelona: Editorial Gustavo Gili.</w:t>
      </w:r>
    </w:p>
    <w:p w14:paraId="0BE4E343" w14:textId="77777777" w:rsidR="00FF128D" w:rsidRDefault="00FF128D">
      <w:pPr>
        <w:ind w:left="0" w:hanging="2"/>
        <w:jc w:val="both"/>
      </w:pPr>
    </w:p>
    <w:sectPr w:rsidR="00FF128D">
      <w:headerReference w:type="even" r:id="rId8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FB04" w14:textId="77777777" w:rsidR="00BF6692" w:rsidRDefault="00BF6692">
      <w:pPr>
        <w:spacing w:line="240" w:lineRule="auto"/>
        <w:ind w:left="0" w:hanging="2"/>
      </w:pPr>
      <w:r>
        <w:separator/>
      </w:r>
    </w:p>
  </w:endnote>
  <w:endnote w:type="continuationSeparator" w:id="0">
    <w:p w14:paraId="474295FB" w14:textId="77777777" w:rsidR="00BF6692" w:rsidRDefault="00BF66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27D3" w14:textId="77777777" w:rsidR="00BF6692" w:rsidRDefault="00BF6692">
      <w:pPr>
        <w:spacing w:line="240" w:lineRule="auto"/>
        <w:ind w:left="0" w:hanging="2"/>
      </w:pPr>
      <w:r>
        <w:separator/>
      </w:r>
    </w:p>
  </w:footnote>
  <w:footnote w:type="continuationSeparator" w:id="0">
    <w:p w14:paraId="313515F5" w14:textId="77777777" w:rsidR="00BF6692" w:rsidRDefault="00BF66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FDE" w14:textId="77777777" w:rsidR="00FF12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68150C" w14:textId="77777777" w:rsidR="00FF128D" w:rsidRDefault="00FF12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8D"/>
    <w:rsid w:val="00BF6692"/>
    <w:rsid w:val="00FC1A98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2971"/>
  <w15:docId w15:val="{011421F5-3228-4D27-BC0F-17FFECE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bCs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rPr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+GyK33u3axNTXHspYGowr0ltw==">AMUW2mXNz8NDSoxa91HU+C5RT34agWRfIKlxZeca/c01hLvoQZIEIyHcmJqncThgeiOhbm/uJ0UOqXXuxmgzLBMyO1evkEn+hroQSaRgPX1+DuIawuaJ0M8=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2022-11-08T20:04:00Z</dcterms:created>
  <dcterms:modified xsi:type="dcterms:W3CDTF">2022-11-08T20:04:00Z</dcterms:modified>
</cp:coreProperties>
</file>