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u w:val="single"/>
          <w:lang w:val="es-ES" w:eastAsia="es-ES"/>
        </w:rPr>
      </w:pPr>
      <w:r w:rsidRPr="00E00BE6">
        <w:rPr>
          <w:rFonts w:eastAsia="Times New Roman" w:cs="Times New Roman"/>
          <w:color w:val="000000" w:themeColor="text1"/>
          <w:u w:val="single"/>
          <w:lang w:val="es-ES" w:eastAsia="es-ES"/>
        </w:rPr>
        <w:t>INSTITUTO DE EDUCACIÓN SUPERIOR N* 7</w:t>
      </w: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u w:val="single"/>
          <w:lang w:val="es-ES" w:eastAsia="es-ES"/>
        </w:rPr>
      </w:pP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E00BE6">
        <w:rPr>
          <w:rFonts w:eastAsia="Times New Roman" w:cs="Times New Roman"/>
          <w:color w:val="000000" w:themeColor="text1"/>
          <w:lang w:val="es-ES" w:eastAsia="es-ES"/>
        </w:rPr>
        <w:t>CARRERA: Profesorado de Educación Secundaria en Ciencias de la Administración</w:t>
      </w:r>
      <w:r w:rsidRPr="00E00BE6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shd w:val="clear" w:color="auto" w:fill="CFC097"/>
          <w:lang w:val="es-ES" w:eastAsia="es-AR"/>
        </w:rPr>
        <w:t xml:space="preserve"> </w:t>
      </w: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E00BE6">
        <w:rPr>
          <w:rFonts w:eastAsia="Times New Roman" w:cs="Times New Roman"/>
          <w:color w:val="000000" w:themeColor="text1"/>
          <w:lang w:val="es-ES" w:eastAsia="es-ES"/>
        </w:rPr>
        <w:t>UNIDAD CURRICULAR: Ética</w:t>
      </w:r>
      <w:r>
        <w:rPr>
          <w:rFonts w:eastAsia="Times New Roman" w:cs="Times New Roman"/>
          <w:color w:val="000000" w:themeColor="text1"/>
          <w:lang w:val="es-ES" w:eastAsia="es-ES"/>
        </w:rPr>
        <w:t xml:space="preserve"> y Trabajo Docente</w:t>
      </w: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</w:p>
    <w:p w:rsid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E00BE6">
        <w:rPr>
          <w:rFonts w:eastAsia="Times New Roman" w:cs="Times New Roman"/>
          <w:color w:val="000000" w:themeColor="text1"/>
          <w:lang w:val="es-ES" w:eastAsia="es-ES"/>
        </w:rPr>
        <w:t>CURSO: 4to. Año</w:t>
      </w:r>
    </w:p>
    <w:p w:rsid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</w:p>
    <w:p w:rsid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>
        <w:rPr>
          <w:rFonts w:eastAsia="Times New Roman" w:cs="Times New Roman"/>
          <w:color w:val="000000" w:themeColor="text1"/>
          <w:lang w:val="es-ES" w:eastAsia="es-ES"/>
        </w:rPr>
        <w:t>RÉGIMEN DE CURSADA: ANUAL</w:t>
      </w:r>
    </w:p>
    <w:p w:rsid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E00BE6">
        <w:rPr>
          <w:rFonts w:eastAsia="Times New Roman" w:cs="Times New Roman"/>
          <w:color w:val="000000" w:themeColor="text1"/>
          <w:lang w:val="es-ES" w:eastAsia="es-ES"/>
        </w:rPr>
        <w:t>PLAN: 696/01</w:t>
      </w: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E00BE6">
        <w:rPr>
          <w:rFonts w:eastAsia="Times New Roman" w:cs="Times New Roman"/>
          <w:color w:val="000000" w:themeColor="text1"/>
          <w:lang w:val="es-ES" w:eastAsia="es-ES"/>
        </w:rPr>
        <w:t>PROFESORA:</w:t>
      </w:r>
      <w:r w:rsidR="000659AB">
        <w:rPr>
          <w:rFonts w:eastAsia="Times New Roman" w:cs="Times New Roman"/>
          <w:color w:val="000000" w:themeColor="text1"/>
          <w:lang w:val="es-ES" w:eastAsia="es-ES"/>
        </w:rPr>
        <w:t xml:space="preserve"> </w:t>
      </w:r>
      <w:r w:rsidRPr="00E00BE6">
        <w:rPr>
          <w:rFonts w:eastAsia="Times New Roman" w:cs="Times New Roman"/>
          <w:color w:val="000000" w:themeColor="text1"/>
          <w:lang w:val="es-ES" w:eastAsia="es-ES"/>
        </w:rPr>
        <w:t xml:space="preserve">Cecilia </w:t>
      </w:r>
      <w:proofErr w:type="spellStart"/>
      <w:r w:rsidRPr="00E00BE6">
        <w:rPr>
          <w:rFonts w:eastAsia="Times New Roman" w:cs="Times New Roman"/>
          <w:color w:val="000000" w:themeColor="text1"/>
          <w:lang w:val="es-ES" w:eastAsia="es-ES"/>
        </w:rPr>
        <w:t>Pauloski</w:t>
      </w:r>
      <w:proofErr w:type="spellEnd"/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E00BE6">
        <w:rPr>
          <w:rFonts w:eastAsia="Times New Roman" w:cs="Times New Roman"/>
          <w:color w:val="000000" w:themeColor="text1"/>
          <w:lang w:val="es-ES" w:eastAsia="es-ES"/>
        </w:rPr>
        <w:t>AÑO: 201</w:t>
      </w:r>
      <w:r>
        <w:rPr>
          <w:rFonts w:eastAsia="Times New Roman" w:cs="Times New Roman"/>
          <w:color w:val="000000" w:themeColor="text1"/>
          <w:lang w:val="es-ES" w:eastAsia="es-ES"/>
        </w:rPr>
        <w:t>9</w:t>
      </w:r>
    </w:p>
    <w:p w:rsidR="001F5472" w:rsidRDefault="001F5472"/>
    <w:p w:rsidR="001F5472" w:rsidRDefault="001F5472">
      <w:pPr>
        <w:rPr>
          <w:u w:val="single"/>
        </w:rPr>
      </w:pPr>
      <w:r>
        <w:t xml:space="preserve">                                                         </w:t>
      </w:r>
      <w:r w:rsidRPr="001F5472">
        <w:rPr>
          <w:u w:val="single"/>
        </w:rPr>
        <w:t>PROGRAMA DE EXAMEN</w:t>
      </w:r>
    </w:p>
    <w:p w:rsidR="001F5472" w:rsidRDefault="001F5472">
      <w:pPr>
        <w:rPr>
          <w:u w:val="single"/>
        </w:rPr>
      </w:pP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E00BE6">
        <w:rPr>
          <w:rFonts w:eastAsia="Times New Roman" w:cs="Times New Roman"/>
          <w:color w:val="000000" w:themeColor="text1"/>
          <w:lang w:val="es-ES" w:eastAsia="es-ES"/>
        </w:rPr>
        <w:t xml:space="preserve">CONTENIDOS CONCEPTUALES </w:t>
      </w:r>
    </w:p>
    <w:p w:rsid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E00BE6">
        <w:rPr>
          <w:rFonts w:eastAsia="Times New Roman" w:cs="Times New Roman"/>
          <w:color w:val="000000" w:themeColor="text1"/>
          <w:lang w:val="es-ES" w:eastAsia="es-ES"/>
        </w:rPr>
        <w:t>UNIDAD I:</w:t>
      </w: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</w:p>
    <w:p w:rsidR="001F5472" w:rsidRDefault="001F5472" w:rsidP="001F5472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E00BE6">
        <w:rPr>
          <w:rFonts w:eastAsia="Times New Roman" w:cs="Times New Roman"/>
          <w:color w:val="000000" w:themeColor="text1"/>
          <w:lang w:val="es-ES" w:eastAsia="es-ES"/>
        </w:rPr>
        <w:t>Ética, moral y moralidad: distinciones conceptuales. El objeto de estudio de la Ética. Actos humanos: condiciones y estructura. El desarrollo moral y su incidencia en la dimensión ética: Enfoque cognitivo evolutivo. La autonomía moral y la profesión docente.</w:t>
      </w:r>
      <w:r>
        <w:rPr>
          <w:rFonts w:eastAsia="Times New Roman" w:cs="Times New Roman"/>
          <w:color w:val="000000" w:themeColor="text1"/>
          <w:lang w:val="es-ES" w:eastAsia="es-ES"/>
        </w:rPr>
        <w:t xml:space="preserve"> </w:t>
      </w:r>
      <w:r w:rsidRPr="00B379A2">
        <w:rPr>
          <w:rFonts w:eastAsia="Times New Roman" w:cs="Times New Roman"/>
          <w:lang w:eastAsia="es-ES"/>
        </w:rPr>
        <w:t xml:space="preserve">Derechos Humanos: generaciones, vigencia y zonas de tensión en un mundo global. Derechos humanos, minorías y género. Éticas aplicadas: nuevos campos de configuración de la Ética. </w:t>
      </w:r>
    </w:p>
    <w:p w:rsidR="001F5472" w:rsidRDefault="001F5472" w:rsidP="001F5472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E00BE6">
        <w:rPr>
          <w:rFonts w:eastAsia="Times New Roman" w:cs="Times New Roman"/>
          <w:color w:val="000000" w:themeColor="text1"/>
          <w:lang w:val="es-ES" w:eastAsia="es-ES"/>
        </w:rPr>
        <w:t>UNIDAD II:</w:t>
      </w:r>
    </w:p>
    <w:p w:rsidR="001F5472" w:rsidRPr="00E00BE6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</w:p>
    <w:p w:rsidR="001F5472" w:rsidRPr="00324D3A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324D3A">
        <w:rPr>
          <w:rFonts w:eastAsia="Times New Roman" w:cs="Times New Roman"/>
          <w:color w:val="000000" w:themeColor="text1"/>
          <w:lang w:val="es-ES" w:eastAsia="es-ES"/>
        </w:rPr>
        <w:t xml:space="preserve">Ética profesional: Concepto. Requisitos técnicos y condiciones morales para el ejercicio honesto de una profesión. Responsabilidad moral y social. Ignorancia privativa. Identidad laboral. La identidad docente a través del tiempo. Derechos Humanos: Características. El derecho a la Educación. La dimensión normativa en la docencia: derechos y deberes en la Ley de Educación Nacional. El oficio de enseñar. La buena enseñanza. </w:t>
      </w:r>
    </w:p>
    <w:p w:rsidR="001F5472" w:rsidRPr="00324D3A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</w:p>
    <w:p w:rsidR="001F5472" w:rsidRPr="00324D3A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324D3A">
        <w:rPr>
          <w:rFonts w:eastAsia="Times New Roman" w:cs="Times New Roman"/>
          <w:color w:val="000000" w:themeColor="text1"/>
          <w:lang w:val="es-ES" w:eastAsia="es-ES"/>
        </w:rPr>
        <w:t>UNIDAD III:</w:t>
      </w:r>
    </w:p>
    <w:p w:rsidR="001F5472" w:rsidRPr="00324D3A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</w:p>
    <w:p w:rsidR="001F5472" w:rsidRDefault="001F5472" w:rsidP="001F5472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324D3A">
        <w:rPr>
          <w:rFonts w:eastAsia="Times New Roman" w:cs="Times New Roman"/>
          <w:color w:val="000000" w:themeColor="text1"/>
          <w:lang w:val="es-ES" w:eastAsia="es-ES"/>
        </w:rPr>
        <w:t xml:space="preserve">Teorías éticas y su relación con la Ética profesional: Ética Socrática. Eudemonismo Aristotélico. </w:t>
      </w:r>
      <w:r w:rsidRPr="00B379A2">
        <w:rPr>
          <w:rFonts w:eastAsia="Times New Roman" w:cs="Times New Roman"/>
          <w:lang w:eastAsia="es-ES"/>
        </w:rPr>
        <w:t xml:space="preserve">La ética material aristotélica. La sabiduría práctica. La eudaimonía. La vida buena, las virtudes: éticas y </w:t>
      </w:r>
      <w:proofErr w:type="spellStart"/>
      <w:r w:rsidRPr="00B379A2">
        <w:rPr>
          <w:rFonts w:eastAsia="Times New Roman" w:cs="Times New Roman"/>
          <w:lang w:eastAsia="es-ES"/>
        </w:rPr>
        <w:t>dianoéticas</w:t>
      </w:r>
      <w:proofErr w:type="spellEnd"/>
      <w:r w:rsidRPr="00B379A2">
        <w:rPr>
          <w:rFonts w:eastAsia="Times New Roman" w:cs="Times New Roman"/>
          <w:lang w:eastAsia="es-ES"/>
        </w:rPr>
        <w:t>. De la deliberación a la elección: la prudencia. Ética y política</w:t>
      </w:r>
      <w:r w:rsidRPr="00324D3A">
        <w:rPr>
          <w:rFonts w:eastAsia="Times New Roman" w:cs="Times New Roman"/>
          <w:color w:val="000000" w:themeColor="text1"/>
          <w:lang w:val="es-ES" w:eastAsia="es-ES"/>
        </w:rPr>
        <w:t>. Ética Formal Kantiana.</w:t>
      </w:r>
      <w:r w:rsidRPr="00324D3A">
        <w:rPr>
          <w:rFonts w:eastAsia="Times New Roman" w:cs="Times New Roman"/>
          <w:lang w:eastAsia="es-ES"/>
        </w:rPr>
        <w:t xml:space="preserve"> </w:t>
      </w:r>
      <w:r w:rsidRPr="00B379A2">
        <w:rPr>
          <w:rFonts w:eastAsia="Times New Roman" w:cs="Times New Roman"/>
          <w:lang w:eastAsia="es-ES"/>
        </w:rPr>
        <w:t>La ética formal kantiana: la libertad como condición de la moral, la conciencia moral, el conflicto entre las inclinaciones y el deber, el imperativo categórico como principio universal para la acción. La ley moral.</w:t>
      </w:r>
      <w:r w:rsidRPr="00324D3A">
        <w:rPr>
          <w:rFonts w:eastAsia="Times New Roman" w:cs="Times New Roman"/>
          <w:lang w:val="es-ES" w:eastAsia="es-ES"/>
        </w:rPr>
        <w:t xml:space="preserve"> </w:t>
      </w:r>
      <w:r w:rsidRPr="00324D3A">
        <w:rPr>
          <w:rFonts w:eastAsia="Times New Roman" w:cs="Times New Roman"/>
          <w:color w:val="000000" w:themeColor="text1"/>
          <w:lang w:val="es-ES" w:eastAsia="es-ES"/>
        </w:rPr>
        <w:t xml:space="preserve"> Ética y alteridad: Ética de </w:t>
      </w:r>
      <w:proofErr w:type="spellStart"/>
      <w:r w:rsidRPr="00324D3A">
        <w:rPr>
          <w:rFonts w:eastAsia="Times New Roman" w:cs="Times New Roman"/>
          <w:color w:val="000000" w:themeColor="text1"/>
          <w:lang w:val="es-ES" w:eastAsia="es-ES"/>
        </w:rPr>
        <w:t>Lévinas</w:t>
      </w:r>
      <w:proofErr w:type="spellEnd"/>
      <w:r w:rsidRPr="00324D3A">
        <w:rPr>
          <w:rFonts w:eastAsia="Times New Roman" w:cs="Times New Roman"/>
          <w:color w:val="000000" w:themeColor="text1"/>
          <w:lang w:val="es-ES" w:eastAsia="es-ES"/>
        </w:rPr>
        <w:t xml:space="preserve">. Postulados teóricos y aplicabilidad en el ejercicio profesional. </w:t>
      </w:r>
      <w:r w:rsidRPr="00324D3A">
        <w:rPr>
          <w:rFonts w:eastAsia="Times New Roman" w:cstheme="minorHAnsi"/>
          <w:lang w:val="es-ES" w:eastAsia="es-ES"/>
        </w:rPr>
        <w:t xml:space="preserve">El marco conceptual del debate ético en la actualidad. La </w:t>
      </w:r>
      <w:proofErr w:type="spellStart"/>
      <w:r w:rsidRPr="00324D3A">
        <w:rPr>
          <w:rFonts w:eastAsia="Times New Roman" w:cstheme="minorHAnsi"/>
          <w:lang w:val="es-ES" w:eastAsia="es-ES"/>
        </w:rPr>
        <w:t>posética</w:t>
      </w:r>
      <w:proofErr w:type="spellEnd"/>
      <w:r w:rsidRPr="00324D3A">
        <w:rPr>
          <w:rFonts w:eastAsia="Times New Roman" w:cstheme="minorHAnsi"/>
          <w:lang w:val="es-ES" w:eastAsia="es-ES"/>
        </w:rPr>
        <w:t>.</w:t>
      </w:r>
      <w:r w:rsidRPr="00324D3A">
        <w:rPr>
          <w:rFonts w:eastAsia="Times New Roman" w:cs="Times New Roman"/>
          <w:lang w:eastAsia="es-ES"/>
        </w:rPr>
        <w:t xml:space="preserve"> </w:t>
      </w:r>
      <w:r w:rsidRPr="00B379A2">
        <w:rPr>
          <w:rFonts w:eastAsia="Times New Roman" w:cs="Times New Roman"/>
          <w:lang w:eastAsia="es-ES"/>
        </w:rPr>
        <w:t xml:space="preserve">Ética, política y </w:t>
      </w:r>
      <w:r w:rsidRPr="00B379A2">
        <w:rPr>
          <w:rFonts w:eastAsia="Times New Roman" w:cs="Times New Roman"/>
          <w:lang w:eastAsia="es-ES"/>
        </w:rPr>
        <w:lastRenderedPageBreak/>
        <w:t>democracia en las sociedades contemporáneas. La cuestión de la Justicia, la igualdad y equidad en la complejidad social actual</w:t>
      </w:r>
      <w:r>
        <w:rPr>
          <w:rFonts w:eastAsia="Times New Roman" w:cs="Times New Roman"/>
          <w:lang w:eastAsia="es-ES"/>
        </w:rPr>
        <w:t>.</w:t>
      </w:r>
    </w:p>
    <w:p w:rsidR="001F5472" w:rsidRDefault="001F5472" w:rsidP="001F5472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1F5472" w:rsidRPr="00CC6DF7" w:rsidRDefault="001F5472" w:rsidP="001F5472">
      <w:pPr>
        <w:spacing w:after="0" w:line="240" w:lineRule="auto"/>
        <w:jc w:val="both"/>
        <w:rPr>
          <w:rFonts w:eastAsia="Times New Roman" w:cstheme="minorHAnsi"/>
          <w:color w:val="000000" w:themeColor="text1"/>
          <w:lang w:val="es-ES" w:eastAsia="es-ES"/>
        </w:rPr>
      </w:pPr>
    </w:p>
    <w:p w:rsidR="001F5472" w:rsidRPr="001F5472" w:rsidRDefault="001F5472" w:rsidP="001F5472">
      <w:pPr>
        <w:jc w:val="both"/>
      </w:pPr>
      <w:r w:rsidRPr="001F5472">
        <w:rPr>
          <w:rFonts w:ascii="Arial" w:eastAsia="Times New Roman" w:hAnsi="Arial" w:cs="Arial"/>
          <w:color w:val="000000" w:themeColor="text1"/>
          <w:lang w:eastAsia="es-AR"/>
        </w:rPr>
        <w:t>BIBLIOGRAFÍA:</w:t>
      </w:r>
    </w:p>
    <w:p w:rsidR="001F5472" w:rsidRP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1F5472">
        <w:rPr>
          <w:rFonts w:eastAsia="Times New Roman" w:cs="Times New Roman"/>
          <w:color w:val="000000" w:themeColor="text1"/>
          <w:lang w:val="es-ES" w:eastAsia="es-ES"/>
        </w:rPr>
        <w:t>-ARISTÓTELES. ”Ética a Nicómaco” Apunte de cátedra. 2015.</w:t>
      </w:r>
    </w:p>
    <w:p w:rsidR="001F5472" w:rsidRP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1F5472">
        <w:rPr>
          <w:rFonts w:eastAsia="Times New Roman" w:cs="Times New Roman"/>
          <w:color w:val="000000" w:themeColor="text1"/>
          <w:lang w:val="es-ES" w:eastAsia="es-ES"/>
        </w:rPr>
        <w:t>-BRUNET, G.  ”Hablemos de Ética.” Ed. Homo Sapiens.</w:t>
      </w:r>
    </w:p>
    <w:p w:rsidR="001F5472" w:rsidRPr="001F5472" w:rsidRDefault="001F5472" w:rsidP="001F5472">
      <w:pPr>
        <w:jc w:val="both"/>
        <w:rPr>
          <w:rFonts w:eastAsia="Times New Roman" w:cs="Times New Roman"/>
          <w:lang w:eastAsia="es-ES"/>
        </w:rPr>
      </w:pPr>
      <w:r w:rsidRPr="001F5472">
        <w:rPr>
          <w:rFonts w:eastAsia="Times New Roman" w:cs="Times New Roman"/>
          <w:color w:val="000000" w:themeColor="text1"/>
          <w:lang w:val="es-ES" w:eastAsia="es-ES"/>
        </w:rPr>
        <w:t xml:space="preserve">-CLAVET, S. Y GONZALEZ, N. “Ética. Apuntes para la educación polimodal y la formación docente”. </w:t>
      </w:r>
      <w:proofErr w:type="spellStart"/>
      <w:r w:rsidRPr="001F5472">
        <w:rPr>
          <w:rFonts w:eastAsia="Times New Roman" w:cs="Times New Roman"/>
          <w:color w:val="000000" w:themeColor="text1"/>
          <w:lang w:val="es-ES" w:eastAsia="es-ES"/>
        </w:rPr>
        <w:t>Cap</w:t>
      </w:r>
      <w:proofErr w:type="spellEnd"/>
      <w:r w:rsidRPr="001F5472">
        <w:rPr>
          <w:rFonts w:eastAsia="Times New Roman" w:cs="Times New Roman"/>
          <w:color w:val="000000" w:themeColor="text1"/>
          <w:lang w:val="es-ES" w:eastAsia="es-ES"/>
        </w:rPr>
        <w:t xml:space="preserve"> I, II, III y VI. Ed. Homo Sapiens. 1999.</w:t>
      </w:r>
    </w:p>
    <w:p w:rsidR="001F5472" w:rsidRPr="001F5472" w:rsidRDefault="001F5472" w:rsidP="001F5472">
      <w:pPr>
        <w:jc w:val="both"/>
        <w:rPr>
          <w:rFonts w:eastAsia="Times New Roman" w:cs="Times New Roman"/>
          <w:lang w:eastAsia="es-ES"/>
        </w:rPr>
      </w:pPr>
      <w:r w:rsidRPr="001F5472">
        <w:rPr>
          <w:rFonts w:eastAsia="Times New Roman" w:cs="Times New Roman"/>
          <w:color w:val="000000" w:themeColor="text1"/>
          <w:lang w:val="es-ES" w:eastAsia="es-ES"/>
        </w:rPr>
        <w:t>-</w:t>
      </w:r>
      <w:r w:rsidRPr="001F5472">
        <w:rPr>
          <w:rFonts w:eastAsia="Times New Roman" w:cs="Arial"/>
          <w:color w:val="000000" w:themeColor="text1"/>
          <w:kern w:val="36"/>
          <w:bdr w:val="none" w:sz="0" w:space="0" w:color="auto" w:frame="1"/>
          <w:lang w:eastAsia="es-AR"/>
        </w:rPr>
        <w:t xml:space="preserve">CORTINA, A. “¿PARA QUÉ SIRVE realmente …? LA ÉTICA”. Ed. Paidós. 1era Edición. 2013 </w:t>
      </w:r>
    </w:p>
    <w:p w:rsidR="00157A6B" w:rsidRDefault="001F5472" w:rsidP="00157A6B">
      <w:pPr>
        <w:jc w:val="both"/>
        <w:rPr>
          <w:rFonts w:eastAsia="Times New Roman" w:cs="Times New Roman"/>
          <w:lang w:eastAsia="es-ES"/>
        </w:rPr>
      </w:pPr>
      <w:r w:rsidRPr="001F5472">
        <w:rPr>
          <w:rFonts w:eastAsia="Times New Roman" w:cs="Arial"/>
          <w:color w:val="000000" w:themeColor="text1"/>
          <w:kern w:val="36"/>
          <w:bdr w:val="none" w:sz="0" w:space="0" w:color="auto" w:frame="1"/>
          <w:lang w:eastAsia="es-AR"/>
        </w:rPr>
        <w:t>-DÍAZ, E.  “Posmodernidad”.</w:t>
      </w:r>
      <w:r w:rsidR="00157A6B">
        <w:rPr>
          <w:rFonts w:eastAsia="Times New Roman" w:cs="Arial"/>
          <w:color w:val="000000" w:themeColor="text1"/>
          <w:kern w:val="36"/>
          <w:bdr w:val="none" w:sz="0" w:space="0" w:color="auto" w:frame="1"/>
          <w:lang w:eastAsia="es-AR"/>
        </w:rPr>
        <w:t xml:space="preserve"> </w:t>
      </w:r>
      <w:proofErr w:type="spellStart"/>
      <w:r w:rsidRPr="001F5472">
        <w:rPr>
          <w:rFonts w:eastAsia="Times New Roman" w:cs="Arial"/>
          <w:color w:val="000000" w:themeColor="text1"/>
          <w:kern w:val="36"/>
          <w:bdr w:val="none" w:sz="0" w:space="0" w:color="auto" w:frame="1"/>
          <w:lang w:eastAsia="es-AR"/>
        </w:rPr>
        <w:t>Cap</w:t>
      </w:r>
      <w:proofErr w:type="spellEnd"/>
      <w:r w:rsidRPr="001F5472">
        <w:rPr>
          <w:rFonts w:eastAsia="Times New Roman" w:cs="Arial"/>
          <w:color w:val="000000" w:themeColor="text1"/>
          <w:kern w:val="36"/>
          <w:bdr w:val="none" w:sz="0" w:space="0" w:color="auto" w:frame="1"/>
          <w:lang w:eastAsia="es-AR"/>
        </w:rPr>
        <w:t xml:space="preserve"> IV. Ed. Biblos. 1999</w:t>
      </w:r>
      <w:r w:rsidRPr="001F5472">
        <w:rPr>
          <w:rFonts w:eastAsia="Times New Roman" w:cs="Times New Roman"/>
          <w:lang w:eastAsia="es-ES"/>
        </w:rPr>
        <w:t>.</w:t>
      </w:r>
    </w:p>
    <w:p w:rsidR="001F5472" w:rsidRPr="001F5472" w:rsidRDefault="001F5472" w:rsidP="00157A6B">
      <w:pPr>
        <w:jc w:val="both"/>
        <w:rPr>
          <w:rFonts w:eastAsia="Times New Roman" w:cs="Times New Roman"/>
          <w:lang w:eastAsia="es-ES"/>
        </w:rPr>
      </w:pPr>
      <w:r w:rsidRPr="001F5472">
        <w:rPr>
          <w:rFonts w:eastAsia="Times New Roman" w:cs="Times New Roman"/>
          <w:color w:val="000000" w:themeColor="text1"/>
          <w:lang w:val="es-ES" w:eastAsia="es-ES"/>
        </w:rPr>
        <w:t>-ESCUDERO-MUÑOZ, J. “Dilemas éticos de la profesión docente”. Tribuna Abierta. Universidad de Murcia. 2011</w:t>
      </w:r>
    </w:p>
    <w:p w:rsidR="001F5472" w:rsidRP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1F5472">
        <w:rPr>
          <w:rFonts w:eastAsia="Times New Roman" w:cs="Times New Roman"/>
          <w:color w:val="000000" w:themeColor="text1"/>
          <w:lang w:val="es-ES" w:eastAsia="es-ES"/>
        </w:rPr>
        <w:t xml:space="preserve">-MINISTERIO DE EDUCACIÓN, CIENCIA Y TECNOLOGIA. “Ley de Educación Nacional”. Título IV. </w:t>
      </w:r>
      <w:proofErr w:type="spellStart"/>
      <w:r w:rsidRPr="001F5472">
        <w:rPr>
          <w:rFonts w:eastAsia="Times New Roman" w:cs="Times New Roman"/>
          <w:color w:val="000000" w:themeColor="text1"/>
          <w:lang w:val="es-ES" w:eastAsia="es-ES"/>
        </w:rPr>
        <w:t>Cap</w:t>
      </w:r>
      <w:proofErr w:type="spellEnd"/>
      <w:r w:rsidRPr="001F5472">
        <w:rPr>
          <w:rFonts w:eastAsia="Times New Roman" w:cs="Times New Roman"/>
          <w:color w:val="000000" w:themeColor="text1"/>
          <w:lang w:val="es-ES" w:eastAsia="es-ES"/>
        </w:rPr>
        <w:t xml:space="preserve"> I. Dic. 2006.</w:t>
      </w:r>
    </w:p>
    <w:p w:rsidR="001F5472" w:rsidRP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1F5472">
        <w:rPr>
          <w:rFonts w:eastAsia="Times New Roman" w:cs="Times New Roman"/>
          <w:color w:val="000000" w:themeColor="text1"/>
          <w:lang w:val="es-ES" w:eastAsia="es-ES"/>
        </w:rPr>
        <w:t>-ORTEGA RUIZ, P. “La educación moral como pedagogía de la alteridad”. Universidad de Murcia. 2005.</w:t>
      </w:r>
    </w:p>
    <w:p w:rsidR="001F5472" w:rsidRP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1F5472">
        <w:rPr>
          <w:rFonts w:eastAsia="Times New Roman" w:cs="Times New Roman"/>
          <w:color w:val="000000" w:themeColor="text1"/>
          <w:lang w:val="es-ES" w:eastAsia="es-ES"/>
        </w:rPr>
        <w:t>SOUTWEL, M y STORINO, S. “Docentes: La tarea de cruzar fronteras y tender puentes”. UNLP. CONICET. FLACSO</w:t>
      </w:r>
    </w:p>
    <w:p w:rsidR="001F5472" w:rsidRP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1F5472">
        <w:rPr>
          <w:rFonts w:eastAsia="Times New Roman" w:cs="Times New Roman"/>
          <w:color w:val="000000" w:themeColor="text1"/>
          <w:lang w:val="es-ES" w:eastAsia="es-ES"/>
        </w:rPr>
        <w:t xml:space="preserve">-SCHUJMAN, G y SIEDE, I. “Ciudadanía para armar. Aportes para la formación ética y política”. Cap. Ed. </w:t>
      </w:r>
      <w:proofErr w:type="spellStart"/>
      <w:r w:rsidRPr="001F5472">
        <w:rPr>
          <w:rFonts w:eastAsia="Times New Roman" w:cs="Times New Roman"/>
          <w:color w:val="000000" w:themeColor="text1"/>
          <w:lang w:val="es-ES" w:eastAsia="es-ES"/>
        </w:rPr>
        <w:t>Aique</w:t>
      </w:r>
      <w:proofErr w:type="spellEnd"/>
      <w:r w:rsidRPr="001F5472">
        <w:rPr>
          <w:rFonts w:eastAsia="Times New Roman" w:cs="Times New Roman"/>
          <w:color w:val="000000" w:themeColor="text1"/>
          <w:lang w:val="es-ES" w:eastAsia="es-ES"/>
        </w:rPr>
        <w:t xml:space="preserve"> Educación. 2007. </w:t>
      </w:r>
    </w:p>
    <w:p w:rsidR="001F5472" w:rsidRP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1F5472">
        <w:rPr>
          <w:rFonts w:eastAsia="Times New Roman" w:cs="Times New Roman"/>
          <w:color w:val="000000" w:themeColor="text1"/>
          <w:lang w:val="es-ES" w:eastAsia="es-ES"/>
        </w:rPr>
        <w:t>-SÓCRATES. Apunte de cátedra. 2012.</w:t>
      </w:r>
    </w:p>
    <w:p w:rsidR="001F5472" w:rsidRP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FF0000"/>
          <w:lang w:val="es-ES" w:eastAsia="es-ES"/>
        </w:rPr>
      </w:pPr>
    </w:p>
    <w:p w:rsidR="001F5472" w:rsidRPr="001F5472" w:rsidRDefault="001F5472" w:rsidP="001F5472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color w:val="000000" w:themeColor="text1"/>
          <w:kern w:val="36"/>
          <w:bdr w:val="none" w:sz="0" w:space="0" w:color="auto" w:frame="1"/>
          <w:lang w:eastAsia="es-AR"/>
        </w:rPr>
      </w:pPr>
      <w:r w:rsidRPr="001F5472">
        <w:rPr>
          <w:rFonts w:eastAsia="Times New Roman" w:cs="Arial"/>
          <w:color w:val="000000" w:themeColor="text1"/>
          <w:kern w:val="36"/>
          <w:bdr w:val="none" w:sz="0" w:space="0" w:color="auto" w:frame="1"/>
          <w:lang w:eastAsia="es-AR"/>
        </w:rPr>
        <w:t>Videos:</w:t>
      </w:r>
    </w:p>
    <w:p w:rsidR="001F5472" w:rsidRPr="001F5472" w:rsidRDefault="001F5472" w:rsidP="001F5472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color w:val="000000" w:themeColor="text1"/>
          <w:kern w:val="36"/>
          <w:bdr w:val="none" w:sz="0" w:space="0" w:color="auto" w:frame="1"/>
          <w:lang w:eastAsia="es-AR"/>
        </w:rPr>
      </w:pPr>
      <w:r w:rsidRPr="001F5472">
        <w:rPr>
          <w:rFonts w:eastAsia="Times New Roman" w:cs="Arial"/>
          <w:color w:val="000000" w:themeColor="text1"/>
          <w:kern w:val="36"/>
          <w:bdr w:val="none" w:sz="0" w:space="0" w:color="auto" w:frame="1"/>
          <w:lang w:eastAsia="es-AR"/>
        </w:rPr>
        <w:t xml:space="preserve">-CORTINA, A. Para qué sirve realmente la ética. 1ª Parte, disponible en </w:t>
      </w:r>
      <w:hyperlink r:id="rId4" w:history="1">
        <w:r w:rsidRPr="001F5472">
          <w:rPr>
            <w:rFonts w:eastAsia="Times New Roman" w:cs="Times New Roman"/>
            <w:bCs/>
            <w:color w:val="000000" w:themeColor="text1"/>
            <w:kern w:val="36"/>
            <w:u w:val="single"/>
            <w:lang w:eastAsia="es-AR"/>
          </w:rPr>
          <w:t>https://youtu.be/F3LXHC6CMyc</w:t>
        </w:r>
      </w:hyperlink>
      <w:r w:rsidRPr="001F5472">
        <w:rPr>
          <w:rFonts w:eastAsia="Times New Roman" w:cs="Times New Roman"/>
          <w:b/>
          <w:bCs/>
          <w:color w:val="000000" w:themeColor="text1"/>
          <w:kern w:val="36"/>
          <w:lang w:eastAsia="es-AR"/>
        </w:rPr>
        <w:t xml:space="preserve">      </w:t>
      </w:r>
      <w:r w:rsidRPr="001F5472">
        <w:rPr>
          <w:rFonts w:eastAsia="Times New Roman" w:cs="Arial"/>
          <w:color w:val="000000" w:themeColor="text1"/>
          <w:kern w:val="36"/>
          <w:bdr w:val="none" w:sz="0" w:space="0" w:color="auto" w:frame="1"/>
          <w:shd w:val="clear" w:color="auto" w:fill="FFFFFF"/>
          <w:lang w:eastAsia="es-AR"/>
        </w:rPr>
        <w:t>Publicado el 14/07/2014.</w:t>
      </w:r>
    </w:p>
    <w:p w:rsidR="001F5472" w:rsidRPr="001F5472" w:rsidRDefault="001F5472" w:rsidP="001F5472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color w:val="000000" w:themeColor="text1"/>
          <w:kern w:val="36"/>
          <w:bdr w:val="none" w:sz="0" w:space="0" w:color="auto" w:frame="1"/>
          <w:shd w:val="clear" w:color="auto" w:fill="FFFFFF"/>
          <w:lang w:eastAsia="es-AR"/>
        </w:rPr>
      </w:pPr>
      <w:bookmarkStart w:id="0" w:name="_Hlk481763373"/>
      <w:r w:rsidRPr="001F5472">
        <w:rPr>
          <w:rFonts w:eastAsia="Times New Roman" w:cs="Arial"/>
          <w:color w:val="000000" w:themeColor="text1"/>
          <w:kern w:val="36"/>
          <w:bdr w:val="none" w:sz="0" w:space="0" w:color="auto" w:frame="1"/>
          <w:lang w:eastAsia="es-AR"/>
        </w:rPr>
        <w:t xml:space="preserve">CORTINA, A. Para qué sirve realmente la ética. </w:t>
      </w:r>
      <w:bookmarkEnd w:id="0"/>
      <w:r w:rsidRPr="001F5472">
        <w:rPr>
          <w:rFonts w:eastAsia="Times New Roman" w:cs="Arial"/>
          <w:color w:val="000000" w:themeColor="text1"/>
          <w:kern w:val="36"/>
          <w:bdr w:val="none" w:sz="0" w:space="0" w:color="auto" w:frame="1"/>
          <w:lang w:eastAsia="es-AR"/>
        </w:rPr>
        <w:t xml:space="preserve">2ª Parte, disponible en </w:t>
      </w:r>
      <w:hyperlink r:id="rId5" w:history="1">
        <w:r w:rsidRPr="001F5472">
          <w:rPr>
            <w:rFonts w:eastAsia="Times New Roman" w:cs="Arial"/>
            <w:bCs/>
            <w:color w:val="000000" w:themeColor="text1"/>
            <w:kern w:val="36"/>
            <w:u w:val="single"/>
            <w:bdr w:val="none" w:sz="0" w:space="0" w:color="auto" w:frame="1"/>
            <w:shd w:val="clear" w:color="auto" w:fill="FFFFFF"/>
            <w:lang w:eastAsia="es-AR"/>
          </w:rPr>
          <w:t>https://youtu.be/7fWUfboRguo</w:t>
        </w:r>
      </w:hyperlink>
      <w:r w:rsidRPr="001F5472">
        <w:rPr>
          <w:rFonts w:eastAsia="Times New Roman" w:cs="Arial"/>
          <w:color w:val="000000" w:themeColor="text1"/>
          <w:kern w:val="36"/>
          <w:bdr w:val="none" w:sz="0" w:space="0" w:color="auto" w:frame="1"/>
          <w:shd w:val="clear" w:color="auto" w:fill="FFFFFF"/>
          <w:lang w:eastAsia="es-AR"/>
        </w:rPr>
        <w:t xml:space="preserve">  Publicado el 14/07/2014</w:t>
      </w:r>
    </w:p>
    <w:p w:rsidR="001F5472" w:rsidRP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1F5472">
        <w:rPr>
          <w:rFonts w:eastAsia="Times New Roman" w:cs="Arial"/>
          <w:color w:val="000000" w:themeColor="text1"/>
          <w:kern w:val="36"/>
          <w:bdr w:val="none" w:sz="0" w:space="0" w:color="auto" w:frame="1"/>
          <w:lang w:eastAsia="es-AR"/>
        </w:rPr>
        <w:t xml:space="preserve">-CORTINA, A. </w:t>
      </w:r>
      <w:r w:rsidRPr="001F5472">
        <w:rPr>
          <w:rFonts w:eastAsia="Times New Roman" w:cs="Arial"/>
          <w:bCs/>
          <w:color w:val="000000" w:themeColor="text1"/>
          <w:bdr w:val="none" w:sz="0" w:space="0" w:color="auto" w:frame="1"/>
          <w:lang w:val="es-ES" w:eastAsia="es-ES"/>
        </w:rPr>
        <w:t>Conferencia - Ética Profesional, disponible en</w:t>
      </w:r>
      <w:r w:rsidRPr="001F5472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s-ES" w:eastAsia="es-ES"/>
        </w:rPr>
        <w:t xml:space="preserve">  </w:t>
      </w:r>
      <w:hyperlink r:id="rId6" w:history="1">
        <w:r w:rsidRPr="001F5472">
          <w:rPr>
            <w:rFonts w:eastAsia="Times New Roman" w:cs="Times New Roman"/>
            <w:color w:val="000000" w:themeColor="text1"/>
            <w:u w:val="single"/>
            <w:lang w:val="es-ES" w:eastAsia="es-ES"/>
          </w:rPr>
          <w:t>https://youtu.be/2eYtiv5lijo</w:t>
        </w:r>
      </w:hyperlink>
      <w:r w:rsidRPr="001F5472">
        <w:rPr>
          <w:rFonts w:eastAsia="Times New Roman" w:cs="Times New Roman"/>
          <w:color w:val="000000" w:themeColor="text1"/>
          <w:lang w:val="es-ES" w:eastAsia="es-ES"/>
        </w:rPr>
        <w:t xml:space="preserve"> </w:t>
      </w:r>
      <w:r w:rsidRPr="001F5472">
        <w:rPr>
          <w:rFonts w:eastAsia="Times New Roman" w:cs="Arial"/>
          <w:bCs/>
          <w:color w:val="000000" w:themeColor="text1"/>
          <w:bdr w:val="none" w:sz="0" w:space="0" w:color="auto" w:frame="1"/>
          <w:shd w:val="clear" w:color="auto" w:fill="FFFFFF"/>
          <w:lang w:val="es-ES" w:eastAsia="es-ES"/>
        </w:rPr>
        <w:t>Publicado el 27/05/2014</w:t>
      </w:r>
    </w:p>
    <w:p w:rsid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1F5472">
        <w:rPr>
          <w:rFonts w:eastAsia="Times New Roman" w:cs="Times New Roman"/>
          <w:color w:val="000000" w:themeColor="text1"/>
          <w:lang w:val="es-ES" w:eastAsia="es-ES"/>
        </w:rPr>
        <w:t xml:space="preserve">-Película Sócrates. Parte 1/5 Intelectualismo moral, disponible en </w:t>
      </w:r>
      <w:hyperlink r:id="rId7" w:history="1">
        <w:r w:rsidRPr="001F5472">
          <w:rPr>
            <w:rFonts w:eastAsia="Times New Roman" w:cs="Times New Roman"/>
            <w:color w:val="000000" w:themeColor="text1"/>
            <w:u w:val="single"/>
            <w:lang w:val="es-ES" w:eastAsia="es-ES"/>
          </w:rPr>
          <w:t>http://www.youtube.com/watch?v=gQrAsF5nyEI</w:t>
        </w:r>
      </w:hyperlink>
      <w:r w:rsidRPr="001F5472">
        <w:rPr>
          <w:rFonts w:eastAsia="Times New Roman" w:cs="Times New Roman"/>
          <w:color w:val="000000" w:themeColor="text1"/>
          <w:lang w:val="es-ES" w:eastAsia="es-ES"/>
        </w:rPr>
        <w:t xml:space="preserve"> consultado 2012</w:t>
      </w:r>
    </w:p>
    <w:p w:rsidR="001F5472" w:rsidRDefault="001F5472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 w:rsidRPr="001F5472">
        <w:rPr>
          <w:rFonts w:eastAsia="Times New Roman" w:cs="Arial"/>
          <w:kern w:val="36"/>
          <w:lang w:eastAsia="es-AR"/>
        </w:rPr>
        <w:t xml:space="preserve"> </w:t>
      </w:r>
      <w:r w:rsidRPr="001F5472">
        <w:rPr>
          <w:rFonts w:eastAsia="Times New Roman" w:cs="Arial"/>
          <w:kern w:val="36"/>
          <w:lang w:eastAsia="es-AR"/>
        </w:rPr>
        <w:t>GONZÁLEZ</w:t>
      </w:r>
      <w:r>
        <w:rPr>
          <w:rFonts w:eastAsia="Times New Roman" w:cs="Arial"/>
          <w:kern w:val="36"/>
          <w:lang w:eastAsia="es-AR"/>
        </w:rPr>
        <w:t xml:space="preserve">, L. </w:t>
      </w:r>
      <w:r w:rsidRPr="001F5472">
        <w:rPr>
          <w:rFonts w:eastAsia="Times New Roman" w:cs="Arial"/>
          <w:kern w:val="36"/>
          <w:lang w:eastAsia="es-AR"/>
        </w:rPr>
        <w:t>Volver a mirarnos</w:t>
      </w:r>
      <w:r w:rsidR="00157A6B">
        <w:rPr>
          <w:rFonts w:eastAsia="Times New Roman" w:cs="Arial"/>
          <w:kern w:val="36"/>
          <w:lang w:eastAsia="es-AR"/>
        </w:rPr>
        <w:t xml:space="preserve">. </w:t>
      </w:r>
      <w:r w:rsidRPr="001F5472">
        <w:rPr>
          <w:rFonts w:eastAsia="Times New Roman" w:cs="Arial"/>
          <w:kern w:val="36"/>
          <w:lang w:eastAsia="es-AR"/>
        </w:rPr>
        <w:t>TEDx</w:t>
      </w:r>
      <w:r w:rsidR="00157A6B">
        <w:rPr>
          <w:rFonts w:eastAsia="Times New Roman" w:cs="Arial"/>
          <w:kern w:val="36"/>
          <w:lang w:eastAsia="es-AR"/>
        </w:rPr>
        <w:t xml:space="preserve"> </w:t>
      </w:r>
      <w:r w:rsidRPr="001F5472">
        <w:rPr>
          <w:rFonts w:eastAsia="Times New Roman" w:cs="Arial"/>
          <w:kern w:val="36"/>
          <w:lang w:eastAsia="es-AR"/>
        </w:rPr>
        <w:t>C</w:t>
      </w:r>
      <w:r w:rsidR="00157A6B">
        <w:rPr>
          <w:rFonts w:eastAsia="Times New Roman" w:cs="Arial"/>
          <w:kern w:val="36"/>
          <w:lang w:eastAsia="es-AR"/>
        </w:rPr>
        <w:t>ó</w:t>
      </w:r>
      <w:r w:rsidRPr="001F5472">
        <w:rPr>
          <w:rFonts w:eastAsia="Times New Roman" w:cs="Arial"/>
          <w:kern w:val="36"/>
          <w:lang w:eastAsia="es-AR"/>
        </w:rPr>
        <w:t>rdoba disponible en</w:t>
      </w:r>
      <w:r w:rsidR="00157A6B">
        <w:rPr>
          <w:rFonts w:eastAsia="Times New Roman" w:cs="Arial"/>
          <w:kern w:val="36"/>
          <w:lang w:eastAsia="es-AR"/>
        </w:rPr>
        <w:t xml:space="preserve"> </w:t>
      </w:r>
      <w:hyperlink r:id="rId8" w:history="1">
        <w:r w:rsidR="00157A6B" w:rsidRPr="001F5472">
          <w:rPr>
            <w:rStyle w:val="Hipervnculo"/>
            <w:rFonts w:eastAsia="Times New Roman" w:cs="Times New Roman"/>
            <w:lang w:val="es-ES" w:eastAsia="es-ES"/>
          </w:rPr>
          <w:t>https://youtu.be/NrElYgJzwqY</w:t>
        </w:r>
      </w:hyperlink>
      <w:r w:rsidRPr="001F5472">
        <w:rPr>
          <w:rFonts w:eastAsia="Times New Roman" w:cs="Times New Roman"/>
          <w:color w:val="000000" w:themeColor="text1"/>
          <w:lang w:val="es-ES" w:eastAsia="es-ES"/>
        </w:rPr>
        <w:t xml:space="preserve">  publicado 11/12/17.</w:t>
      </w:r>
    </w:p>
    <w:p w:rsidR="00157A6B" w:rsidRDefault="00157A6B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  <w:r>
        <w:rPr>
          <w:rFonts w:eastAsia="Times New Roman" w:cs="Times New Roman"/>
          <w:color w:val="000000" w:themeColor="text1"/>
          <w:lang w:val="es-ES" w:eastAsia="es-ES"/>
        </w:rPr>
        <w:t xml:space="preserve">SZTAJNSZRAJBER, D. Mentira la verdad IV: Emmanuel </w:t>
      </w:r>
      <w:proofErr w:type="spellStart"/>
      <w:r>
        <w:rPr>
          <w:rFonts w:eastAsia="Times New Roman" w:cs="Times New Roman"/>
          <w:color w:val="000000" w:themeColor="text1"/>
          <w:lang w:val="es-ES" w:eastAsia="es-ES"/>
        </w:rPr>
        <w:t>Lévinas</w:t>
      </w:r>
      <w:proofErr w:type="spellEnd"/>
      <w:r>
        <w:rPr>
          <w:rFonts w:eastAsia="Times New Roman" w:cs="Times New Roman"/>
          <w:color w:val="000000" w:themeColor="text1"/>
          <w:lang w:val="es-ES" w:eastAsia="es-ES"/>
        </w:rPr>
        <w:t xml:space="preserve">. Totalidad e Infinito. Canal Encuentro. Disponible en  </w:t>
      </w:r>
      <w:hyperlink r:id="rId9" w:history="1">
        <w:r w:rsidRPr="00D03767">
          <w:rPr>
            <w:rStyle w:val="Hipervnculo"/>
            <w:rFonts w:eastAsia="Times New Roman" w:cs="Times New Roman"/>
            <w:lang w:val="es-ES" w:eastAsia="es-ES"/>
          </w:rPr>
          <w:t>https://youtu.be/cVzGRIh2dDw</w:t>
        </w:r>
      </w:hyperlink>
      <w:r>
        <w:rPr>
          <w:rFonts w:eastAsia="Times New Roman" w:cs="Times New Roman"/>
          <w:color w:val="000000" w:themeColor="text1"/>
          <w:lang w:val="es-ES" w:eastAsia="es-ES"/>
        </w:rPr>
        <w:t xml:space="preserve"> .</w:t>
      </w:r>
    </w:p>
    <w:p w:rsidR="00157A6B" w:rsidRDefault="00157A6B" w:rsidP="001F5472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s-ES" w:eastAsia="es-ES"/>
        </w:rPr>
      </w:pPr>
    </w:p>
    <w:p w:rsidR="007A23F4" w:rsidRDefault="007A23F4" w:rsidP="001F5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 w:eastAsia="es-ES"/>
        </w:rPr>
      </w:pPr>
    </w:p>
    <w:p w:rsidR="007A23F4" w:rsidRDefault="007A23F4" w:rsidP="001F5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 w:eastAsia="es-ES"/>
        </w:rPr>
      </w:pPr>
    </w:p>
    <w:p w:rsidR="007A23F4" w:rsidRDefault="007A23F4" w:rsidP="001F5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 w:eastAsia="es-ES"/>
        </w:rPr>
      </w:pPr>
    </w:p>
    <w:p w:rsidR="001F5472" w:rsidRPr="001F5472" w:rsidRDefault="007A23F4" w:rsidP="001F5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lang w:val="es-ES" w:eastAsia="es-ES"/>
        </w:rPr>
        <w:t xml:space="preserve">                                                                                                                    </w:t>
      </w:r>
      <w:bookmarkStart w:id="1" w:name="_GoBack"/>
      <w:bookmarkEnd w:id="1"/>
      <w:r w:rsidR="001F5472" w:rsidRPr="001F5472">
        <w:rPr>
          <w:rFonts w:ascii="Times New Roman" w:eastAsia="Times New Roman" w:hAnsi="Times New Roman" w:cs="Times New Roman"/>
          <w:color w:val="000000" w:themeColor="text1"/>
          <w:lang w:val="es-ES" w:eastAsia="es-ES"/>
        </w:rPr>
        <w:t>...................................</w:t>
      </w:r>
    </w:p>
    <w:p w:rsidR="001F5472" w:rsidRPr="001F5472" w:rsidRDefault="001F5472" w:rsidP="001F547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lang w:val="es-ES" w:eastAsia="es-ES"/>
        </w:rPr>
      </w:pPr>
      <w:r w:rsidRPr="001F5472">
        <w:rPr>
          <w:rFonts w:ascii="Times New Roman" w:eastAsia="Times New Roman" w:hAnsi="Times New Roman" w:cs="Times New Roman"/>
          <w:color w:val="000000" w:themeColor="text1"/>
          <w:lang w:val="es-ES" w:eastAsia="es-ES"/>
        </w:rPr>
        <w:t xml:space="preserve">                                                                                                                     </w:t>
      </w:r>
      <w:proofErr w:type="spellStart"/>
      <w:r w:rsidRPr="001F5472">
        <w:rPr>
          <w:rFonts w:ascii="Times New Roman" w:eastAsia="Times New Roman" w:hAnsi="Times New Roman" w:cs="Times New Roman"/>
          <w:color w:val="000000" w:themeColor="text1"/>
          <w:lang w:val="es-ES" w:eastAsia="es-ES"/>
        </w:rPr>
        <w:t>Pauloski</w:t>
      </w:r>
      <w:proofErr w:type="spellEnd"/>
      <w:r w:rsidRPr="001F5472">
        <w:rPr>
          <w:rFonts w:ascii="Times New Roman" w:eastAsia="Times New Roman" w:hAnsi="Times New Roman" w:cs="Times New Roman"/>
          <w:color w:val="000000" w:themeColor="text1"/>
          <w:lang w:val="es-ES" w:eastAsia="es-ES"/>
        </w:rPr>
        <w:t>, Ma. Cecilia</w:t>
      </w:r>
    </w:p>
    <w:p w:rsidR="001F5472" w:rsidRPr="001F5472" w:rsidRDefault="001F5472" w:rsidP="001F5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 w:eastAsia="es-ES"/>
        </w:rPr>
      </w:pPr>
    </w:p>
    <w:p w:rsidR="001F5472" w:rsidRPr="001F5472" w:rsidRDefault="001F5472" w:rsidP="001F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F5472" w:rsidRPr="001F5472" w:rsidRDefault="001F5472" w:rsidP="001F5472">
      <w:pPr>
        <w:jc w:val="both"/>
      </w:pPr>
    </w:p>
    <w:p w:rsidR="001F5472" w:rsidRPr="001F5472" w:rsidRDefault="001F5472">
      <w:pPr>
        <w:rPr>
          <w:u w:val="single"/>
        </w:rPr>
      </w:pPr>
    </w:p>
    <w:sectPr w:rsidR="001F5472" w:rsidRPr="001F54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72"/>
    <w:rsid w:val="000659AB"/>
    <w:rsid w:val="00157A6B"/>
    <w:rsid w:val="001F5472"/>
    <w:rsid w:val="007A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764DDB"/>
  <w15:chartTrackingRefBased/>
  <w15:docId w15:val="{086B28A1-84E8-486F-B2BE-1D003CA9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472"/>
  </w:style>
  <w:style w:type="paragraph" w:styleId="Ttulo1">
    <w:name w:val="heading 1"/>
    <w:basedOn w:val="Normal"/>
    <w:next w:val="Normal"/>
    <w:link w:val="Ttulo1Car"/>
    <w:uiPriority w:val="9"/>
    <w:qFormat/>
    <w:rsid w:val="001F5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54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547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F5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rElYgJzwq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gQrAsF5ny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2eYtiv5lij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7fWUfboRgu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F3LXHC6CMyc" TargetMode="External"/><Relationship Id="rId9" Type="http://schemas.openxmlformats.org/officeDocument/2006/relationships/hyperlink" Target="https://youtu.be/cVzGRIh2dD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4</cp:revision>
  <dcterms:created xsi:type="dcterms:W3CDTF">2019-11-13T19:46:00Z</dcterms:created>
  <dcterms:modified xsi:type="dcterms:W3CDTF">2019-11-13T20:05:00Z</dcterms:modified>
</cp:coreProperties>
</file>