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BD984" w14:textId="77777777" w:rsidR="006C39D5" w:rsidRDefault="006C39D5" w:rsidP="006C39D5">
      <w:r>
        <w:t>PROGRAMA DE EXAMEN</w:t>
      </w:r>
    </w:p>
    <w:p w14:paraId="11F484E2" w14:textId="77777777" w:rsidR="006C39D5" w:rsidRDefault="006C39D5" w:rsidP="006C39D5"/>
    <w:p w14:paraId="6C9A831A" w14:textId="77777777" w:rsidR="006C39D5" w:rsidRDefault="006C39D5" w:rsidP="006C39D5">
      <w:r>
        <w:t>Carrera: Profesorado de Educación Secundaria en Ciencias de la Administración</w:t>
      </w:r>
    </w:p>
    <w:p w14:paraId="7EA474B4" w14:textId="77777777" w:rsidR="006C39D5" w:rsidRDefault="006C39D5" w:rsidP="006C39D5">
      <w:r>
        <w:t>Espacio curricular: Sujeto de la Educación Secundaria</w:t>
      </w:r>
    </w:p>
    <w:p w14:paraId="061E0BC4" w14:textId="77777777" w:rsidR="006C39D5" w:rsidRDefault="006C39D5" w:rsidP="006C39D5">
      <w:r>
        <w:t>Curso: 3ro</w:t>
      </w:r>
    </w:p>
    <w:p w14:paraId="49B600BF" w14:textId="77777777" w:rsidR="006C39D5" w:rsidRDefault="006C39D5" w:rsidP="006C39D5">
      <w:r>
        <w:t>Año: 2023</w:t>
      </w:r>
    </w:p>
    <w:p w14:paraId="66476F1C" w14:textId="77777777" w:rsidR="006C39D5" w:rsidRDefault="006C39D5" w:rsidP="006C39D5">
      <w:r>
        <w:t>Docente titular: Norma Leone</w:t>
      </w:r>
    </w:p>
    <w:p w14:paraId="5D7E6933" w14:textId="77777777" w:rsidR="006C39D5" w:rsidRDefault="006C39D5" w:rsidP="006C39D5">
      <w:r>
        <w:t xml:space="preserve">Docente reemplazante: </w:t>
      </w:r>
      <w:proofErr w:type="spellStart"/>
      <w:r>
        <w:t>Saira</w:t>
      </w:r>
      <w:proofErr w:type="spellEnd"/>
      <w:r>
        <w:t xml:space="preserve"> </w:t>
      </w:r>
      <w:proofErr w:type="spellStart"/>
      <w:r>
        <w:t>Sarquis</w:t>
      </w:r>
      <w:proofErr w:type="spellEnd"/>
    </w:p>
    <w:p w14:paraId="5596B62C" w14:textId="77777777" w:rsidR="006C39D5" w:rsidRDefault="006C39D5" w:rsidP="006C39D5"/>
    <w:p w14:paraId="11D79E5D" w14:textId="77777777" w:rsidR="006C39D5" w:rsidRDefault="006C39D5" w:rsidP="006C39D5">
      <w:r>
        <w:t>BIBLIOGRAFÍA DE LECTURA OBLIGATORIA</w:t>
      </w:r>
    </w:p>
    <w:p w14:paraId="17E30A3D" w14:textId="77777777" w:rsidR="006C39D5" w:rsidRDefault="006C39D5" w:rsidP="006C39D5"/>
    <w:p w14:paraId="7C0C7F54" w14:textId="77777777" w:rsidR="006C39D5" w:rsidRDefault="006C39D5" w:rsidP="006C39D5">
      <w:r>
        <w:t>- Dossier: La autoridad docente en cuestión. Revista el Monitor. SUMARIO No</w:t>
      </w:r>
    </w:p>
    <w:p w14:paraId="067DAA10" w14:textId="77777777" w:rsidR="006C39D5" w:rsidRDefault="006C39D5" w:rsidP="006C39D5">
      <w:r>
        <w:t>20.</w:t>
      </w:r>
    </w:p>
    <w:p w14:paraId="1DF1D4B2" w14:textId="77777777" w:rsidR="006C39D5" w:rsidRDefault="006C39D5" w:rsidP="006C39D5">
      <w:r>
        <w:t>Publicación del Ministerio de Educación de la Nación - Buenos Aires.</w:t>
      </w:r>
    </w:p>
    <w:p w14:paraId="617982EF" w14:textId="77777777" w:rsidR="006C39D5" w:rsidRDefault="006C39D5" w:rsidP="006C39D5">
      <w:r>
        <w:t>República Argentina.</w:t>
      </w:r>
    </w:p>
    <w:p w14:paraId="0DA0F59A" w14:textId="77777777" w:rsidR="006C39D5" w:rsidRDefault="006C39D5" w:rsidP="006C39D5">
      <w:r>
        <w:t>Greco, M. (2015): La autoridad (pedagógica) en cuestión. Rosario: Homo</w:t>
      </w:r>
    </w:p>
    <w:p w14:paraId="72FAC233" w14:textId="77777777" w:rsidR="006C39D5" w:rsidRDefault="006C39D5" w:rsidP="006C39D5">
      <w:r>
        <w:t>Sapiens. Capítulo 4 La autoridad de la palabra. Desafíos de la autorización.</w:t>
      </w:r>
    </w:p>
    <w:p w14:paraId="18F913A5" w14:textId="77777777" w:rsidR="006C39D5" w:rsidRDefault="006C39D5" w:rsidP="006C39D5">
      <w:r>
        <w:t>Kiel, L. (2005). De sin límites a limitados. Colecciones materiales para la</w:t>
      </w:r>
    </w:p>
    <w:p w14:paraId="267350D3" w14:textId="77777777" w:rsidR="006C39D5" w:rsidRDefault="006C39D5" w:rsidP="006C39D5">
      <w:r>
        <w:t>capacitación 2005. Escuela de Capacitación CEPA Centro de Pedagogías de</w:t>
      </w:r>
    </w:p>
    <w:p w14:paraId="30F064C0" w14:textId="77777777" w:rsidR="006C39D5" w:rsidRDefault="006C39D5" w:rsidP="006C39D5">
      <w:r>
        <w:t>Anticipación. Gobierno de la ciudad de Buenos Aires: Secretaría de</w:t>
      </w:r>
    </w:p>
    <w:p w14:paraId="1155F923" w14:textId="77777777" w:rsidR="006C39D5" w:rsidRDefault="006C39D5" w:rsidP="006C39D5">
      <w:r>
        <w:t>Educación. Introducción, y de los títulos: “El límite como frontera entre lo</w:t>
      </w:r>
    </w:p>
    <w:p w14:paraId="2A436FF5" w14:textId="77777777" w:rsidR="006C39D5" w:rsidRDefault="006C39D5" w:rsidP="006C39D5">
      <w:r>
        <w:t>prohibido y lo permitido” y “Los límites no sólo prohíben, también permiten”</w:t>
      </w:r>
    </w:p>
    <w:p w14:paraId="782AE557" w14:textId="77777777" w:rsidR="006C39D5" w:rsidRDefault="006C39D5" w:rsidP="006C39D5">
      <w:r>
        <w:t xml:space="preserve">Obiols, </w:t>
      </w:r>
      <w:proofErr w:type="spellStart"/>
      <w:r>
        <w:t>G.y</w:t>
      </w:r>
      <w:proofErr w:type="spellEnd"/>
      <w:r>
        <w:t xml:space="preserve"> Obiols, S. (1992): “Posmodernidad, adolescencia y escuela</w:t>
      </w:r>
    </w:p>
    <w:p w14:paraId="20AD248E" w14:textId="77777777" w:rsidR="006C39D5" w:rsidRDefault="006C39D5" w:rsidP="006C39D5">
      <w:r>
        <w:t xml:space="preserve">secundaria”. Buenos Aires: Editorial </w:t>
      </w:r>
      <w:proofErr w:type="spellStart"/>
      <w:r>
        <w:t>Kapeluz</w:t>
      </w:r>
      <w:proofErr w:type="spellEnd"/>
      <w:r>
        <w:t>. Capítulo III "La crisis de la</w:t>
      </w:r>
    </w:p>
    <w:p w14:paraId="2D602F6F" w14:textId="77777777" w:rsidR="006C39D5" w:rsidRDefault="006C39D5" w:rsidP="006C39D5">
      <w:r>
        <w:t>escuela secundaria”</w:t>
      </w:r>
    </w:p>
    <w:p w14:paraId="5E08729D" w14:textId="77777777" w:rsidR="006C39D5" w:rsidRDefault="006C39D5" w:rsidP="006C39D5"/>
    <w:p w14:paraId="0521E135" w14:textId="77777777" w:rsidR="006C39D5" w:rsidRDefault="006C39D5" w:rsidP="006C39D5">
      <w:r>
        <w:t>BIBLIOGRAFÍA GENERAL PARA LA CONSTRUCCIÓN DEL APUNTE DE</w:t>
      </w:r>
    </w:p>
    <w:p w14:paraId="7FC95E81" w14:textId="77777777" w:rsidR="006C39D5" w:rsidRDefault="006C39D5" w:rsidP="006C39D5">
      <w:r>
        <w:t>CÁTEDRA</w:t>
      </w:r>
    </w:p>
    <w:p w14:paraId="6B3B7A2A" w14:textId="77777777" w:rsidR="006C39D5" w:rsidRDefault="006C39D5" w:rsidP="006C39D5">
      <w:r>
        <w:t>● Dossier: La autoridad docente en cuestión. Revista el Monitor. SUMARIO No</w:t>
      </w:r>
    </w:p>
    <w:p w14:paraId="63CA8E79" w14:textId="77777777" w:rsidR="006C39D5" w:rsidRDefault="006C39D5" w:rsidP="006C39D5">
      <w:r>
        <w:t>20.</w:t>
      </w:r>
    </w:p>
    <w:p w14:paraId="6CC8A37A" w14:textId="77777777" w:rsidR="006C39D5" w:rsidRDefault="006C39D5" w:rsidP="006C39D5">
      <w:r>
        <w:t>Publicación del Ministerio de Educación de la Nación - Buenos Aires.</w:t>
      </w:r>
    </w:p>
    <w:p w14:paraId="68347242" w14:textId="77777777" w:rsidR="006C39D5" w:rsidRDefault="006C39D5" w:rsidP="006C39D5">
      <w:r>
        <w:lastRenderedPageBreak/>
        <w:t>República Argentina.</w:t>
      </w:r>
    </w:p>
    <w:p w14:paraId="3F104064" w14:textId="77777777" w:rsidR="006C39D5" w:rsidRDefault="006C39D5" w:rsidP="006C39D5">
      <w:r>
        <w:t>● FLACSO Virtual Curso: Diploma Superior en Psicoanálisis y Prácticas</w:t>
      </w:r>
    </w:p>
    <w:p w14:paraId="6D83242D" w14:textId="77777777" w:rsidR="006C39D5" w:rsidRDefault="006C39D5" w:rsidP="006C39D5">
      <w:r>
        <w:t>Socioeducativas - Cohorte 19 Clase: Clase 3: Acerca de la Autoridad. Una</w:t>
      </w:r>
    </w:p>
    <w:p w14:paraId="5B0FC91C" w14:textId="77777777" w:rsidR="006C39D5" w:rsidRDefault="006C39D5" w:rsidP="006C39D5">
      <w:r>
        <w:t>reflexión sobre el término en las prácticas socio – educativas. Un abordaje a</w:t>
      </w:r>
    </w:p>
    <w:p w14:paraId="07A30D45" w14:textId="77777777" w:rsidR="006C39D5" w:rsidRDefault="006C39D5" w:rsidP="006C39D5"/>
    <w:p w14:paraId="1540B83B" w14:textId="77777777" w:rsidR="006C39D5" w:rsidRDefault="006C39D5" w:rsidP="006C39D5">
      <w:r>
        <w:t xml:space="preserve">partir de la idea de función paterna. Autoría: Sobre ideas de </w:t>
      </w:r>
      <w:proofErr w:type="spellStart"/>
      <w:r>
        <w:t>Markos</w:t>
      </w:r>
      <w:proofErr w:type="spellEnd"/>
    </w:p>
    <w:p w14:paraId="6EE870B2" w14:textId="77777777" w:rsidR="006C39D5" w:rsidRDefault="006C39D5" w:rsidP="006C39D5">
      <w:proofErr w:type="spellStart"/>
      <w:r>
        <w:t>Zafiropoulos</w:t>
      </w:r>
      <w:proofErr w:type="spellEnd"/>
    </w:p>
    <w:p w14:paraId="66383E85" w14:textId="77777777" w:rsidR="006C39D5" w:rsidRDefault="006C39D5" w:rsidP="006C39D5">
      <w:r>
        <w:t>● Greco, M. (2015): La autoridad (pedagógica) en cuestión. Rosario: Homo</w:t>
      </w:r>
    </w:p>
    <w:p w14:paraId="16C356DA" w14:textId="77777777" w:rsidR="006C39D5" w:rsidRDefault="006C39D5" w:rsidP="006C39D5">
      <w:r>
        <w:t>Sapiens.</w:t>
      </w:r>
    </w:p>
    <w:p w14:paraId="5EE79733" w14:textId="77777777" w:rsidR="006C39D5" w:rsidRDefault="006C39D5" w:rsidP="006C39D5">
      <w:r>
        <w:t>● Tenti Fanfani, Emilio (2000): “Culturas juveniles y cultura escolar”, IIPE,</w:t>
      </w:r>
    </w:p>
    <w:p w14:paraId="75A06D98" w14:textId="77777777" w:rsidR="006C39D5" w:rsidRDefault="006C39D5" w:rsidP="006C39D5">
      <w:r>
        <w:t>Buenos Aires</w:t>
      </w:r>
    </w:p>
    <w:p w14:paraId="269959E7" w14:textId="77777777" w:rsidR="006C39D5" w:rsidRDefault="006C39D5" w:rsidP="006C39D5">
      <w:r>
        <w:t>● Urresti, Marcelo (2005): “Las culturas juveniles”, Ministerio de Educación,</w:t>
      </w:r>
    </w:p>
    <w:p w14:paraId="641ACC28" w14:textId="77777777" w:rsidR="006C39D5" w:rsidRDefault="006C39D5" w:rsidP="006C39D5">
      <w:r>
        <w:t>Ciencia y Tecnología de la Nación - Dirección Nacional de Gestión Curricular</w:t>
      </w:r>
    </w:p>
    <w:p w14:paraId="7317012E" w14:textId="77777777" w:rsidR="006C39D5" w:rsidRDefault="006C39D5" w:rsidP="006C39D5">
      <w:r>
        <w:t>y Formación Docente - Área de Desarrollo Profesional Docente, Buenos</w:t>
      </w:r>
    </w:p>
    <w:p w14:paraId="54953C11" w14:textId="77777777" w:rsidR="006C39D5" w:rsidRDefault="006C39D5" w:rsidP="006C39D5">
      <w:r>
        <w:t>Aires.</w:t>
      </w:r>
    </w:p>
    <w:p w14:paraId="7C2E49D7" w14:textId="77777777" w:rsidR="006C39D5" w:rsidRDefault="006C39D5" w:rsidP="006C39D5">
      <w:r>
        <w:t xml:space="preserve">● </w:t>
      </w:r>
      <w:proofErr w:type="spellStart"/>
      <w:r>
        <w:t>Zelmanovich</w:t>
      </w:r>
      <w:proofErr w:type="spellEnd"/>
      <w:r>
        <w:t>, Perla (2009) “Nuevas ficciones para la producción de nuevas</w:t>
      </w:r>
    </w:p>
    <w:p w14:paraId="348DE0E4" w14:textId="16D3AC01" w:rsidR="001137DD" w:rsidRDefault="006C39D5" w:rsidP="006C39D5">
      <w:r>
        <w:t>autoridades” en El Monitor de la Educación, Ministerio de</w:t>
      </w:r>
    </w:p>
    <w:sectPr w:rsidR="001137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D5"/>
    <w:rsid w:val="001137DD"/>
    <w:rsid w:val="006C39D5"/>
    <w:rsid w:val="00F5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C8E6"/>
  <w15:chartTrackingRefBased/>
  <w15:docId w15:val="{89098B32-BED0-4652-BCFF-12117E2C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2023-11-14T12:49:00Z</dcterms:created>
  <dcterms:modified xsi:type="dcterms:W3CDTF">2023-11-14T12:50:00Z</dcterms:modified>
</cp:coreProperties>
</file>