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F1BD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hAnsi="Tahoma" w:cs="Tahoma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561318F" wp14:editId="2CB731DD">
            <wp:simplePos x="0" y="0"/>
            <wp:positionH relativeFrom="margin">
              <wp:posOffset>5481320</wp:posOffset>
            </wp:positionH>
            <wp:positionV relativeFrom="margin">
              <wp:posOffset>-647700</wp:posOffset>
            </wp:positionV>
            <wp:extent cx="1007745" cy="813435"/>
            <wp:effectExtent l="0" t="0" r="1905" b="5715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INSTITUTO DE EDUCACIÓN SUPERIOR N.º 7. “Brigadier E. López”</w:t>
      </w:r>
    </w:p>
    <w:p w14:paraId="3834B8D3" w14:textId="77777777" w:rsidR="00FE69EC" w:rsidRPr="002E06A7" w:rsidRDefault="00FE69EC" w:rsidP="00FE69EC">
      <w:pPr>
        <w:contextualSpacing/>
        <w:jc w:val="both"/>
        <w:rPr>
          <w:rFonts w:ascii="Tahoma" w:hAnsi="Tahoma" w:cs="Tahoma"/>
          <w:noProof/>
          <w:sz w:val="20"/>
          <w:szCs w:val="20"/>
          <w:lang w:eastAsia="es-AR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PROFESORADO:</w:t>
      </w:r>
      <w:r w:rsidRPr="002E06A7">
        <w:rPr>
          <w:rFonts w:ascii="Tahoma" w:eastAsiaTheme="minorEastAsia" w:hAnsi="Tahoma" w:cs="Tahoma"/>
          <w:b/>
          <w:bCs/>
          <w:sz w:val="20"/>
          <w:szCs w:val="20"/>
          <w:lang w:val="es-ES" w:eastAsia="es-ES"/>
        </w:rPr>
        <w:t xml:space="preserve"> Ciencias de la Administración.</w:t>
      </w:r>
      <w:r w:rsidRPr="002E06A7">
        <w:rPr>
          <w:rFonts w:ascii="Tahoma" w:hAnsi="Tahoma" w:cs="Tahoma"/>
          <w:noProof/>
          <w:sz w:val="20"/>
          <w:szCs w:val="20"/>
          <w:lang w:eastAsia="es-AR"/>
        </w:rPr>
        <w:t xml:space="preserve"> </w:t>
      </w:r>
    </w:p>
    <w:p w14:paraId="59A35656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 xml:space="preserve">PLAN </w:t>
      </w:r>
      <w:proofErr w:type="spellStart"/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Nº</w:t>
      </w:r>
      <w:proofErr w:type="spellEnd"/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 xml:space="preserve"> 2090/15</w:t>
      </w:r>
    </w:p>
    <w:p w14:paraId="6A33F95B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AÑO: 202</w:t>
      </w:r>
      <w:r>
        <w:rPr>
          <w:rFonts w:ascii="Tahoma" w:eastAsiaTheme="minorEastAsia" w:hAnsi="Tahoma" w:cs="Tahoma"/>
          <w:sz w:val="20"/>
          <w:szCs w:val="20"/>
          <w:lang w:val="es-ES" w:eastAsia="es-ES"/>
        </w:rPr>
        <w:t>2</w:t>
      </w:r>
    </w:p>
    <w:p w14:paraId="66F20946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ESPACIO CURRICULAR:   Práctica Docente IV: Residencia: El rol docente y su práctica.</w:t>
      </w:r>
    </w:p>
    <w:p w14:paraId="6E5AADE0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FORMATO: Taller</w:t>
      </w:r>
    </w:p>
    <w:p w14:paraId="27CD5659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RÉGIMEN DE CURSADO: Anual</w:t>
      </w:r>
    </w:p>
    <w:p w14:paraId="0B76646F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>CURSO: 4º año</w:t>
      </w:r>
    </w:p>
    <w:p w14:paraId="57F7B078" w14:textId="77777777" w:rsidR="00FE69EC" w:rsidRPr="002E06A7" w:rsidRDefault="00FE69EC" w:rsidP="00FE69EC">
      <w:pPr>
        <w:contextualSpacing/>
        <w:jc w:val="both"/>
        <w:rPr>
          <w:rFonts w:ascii="Tahoma" w:eastAsiaTheme="minorEastAsia" w:hAnsi="Tahoma" w:cs="Tahoma"/>
          <w:sz w:val="20"/>
          <w:szCs w:val="20"/>
          <w:lang w:val="es-ES" w:eastAsia="es-ES"/>
        </w:rPr>
      </w:pPr>
      <w:r w:rsidRPr="002E06A7">
        <w:rPr>
          <w:rFonts w:ascii="Tahoma" w:eastAsiaTheme="minorEastAsia" w:hAnsi="Tahoma" w:cs="Tahoma"/>
          <w:sz w:val="20"/>
          <w:szCs w:val="20"/>
          <w:lang w:val="es-ES" w:eastAsia="es-ES"/>
        </w:rPr>
        <w:t xml:space="preserve">PROFESORAS: Ludueña, Alejandra - Cudugnello, Mariela  </w:t>
      </w:r>
    </w:p>
    <w:p w14:paraId="5439C3A2" w14:textId="77777777" w:rsidR="00FE69EC" w:rsidRDefault="00FE69EC" w:rsidP="00FE69EC">
      <w:pPr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   </w:t>
      </w:r>
      <w:r w:rsidRPr="00CB72E0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B97">
        <w:rPr>
          <w:rFonts w:ascii="Tahoma" w:eastAsiaTheme="minorEastAsia" w:hAnsi="Tahoma" w:cs="Tahoma"/>
          <w:lang w:val="es-ES" w:eastAsia="es-ES"/>
        </w:rPr>
        <w:t xml:space="preserve">                                          </w:t>
      </w:r>
    </w:p>
    <w:p w14:paraId="4713081A" w14:textId="61DE475C" w:rsidR="00FE69EC" w:rsidRPr="008B2B97" w:rsidRDefault="00FE69EC" w:rsidP="00FE69EC">
      <w:pPr>
        <w:jc w:val="center"/>
        <w:rPr>
          <w:rFonts w:ascii="Tahoma" w:eastAsiaTheme="minorEastAsia" w:hAnsi="Tahoma" w:cs="Tahoma"/>
          <w:b/>
          <w:u w:val="single"/>
          <w:lang w:val="es-ES" w:eastAsia="es-ES"/>
        </w:rPr>
      </w:pPr>
      <w:r w:rsidRPr="008B2B97">
        <w:rPr>
          <w:rFonts w:ascii="Tahoma" w:eastAsiaTheme="minorEastAsia" w:hAnsi="Tahoma" w:cs="Tahoma"/>
          <w:b/>
          <w:u w:val="single"/>
          <w:lang w:val="es-ES" w:eastAsia="es-ES"/>
        </w:rPr>
        <w:t>P</w:t>
      </w:r>
      <w:r>
        <w:rPr>
          <w:rFonts w:ascii="Tahoma" w:eastAsiaTheme="minorEastAsia" w:hAnsi="Tahoma" w:cs="Tahoma"/>
          <w:b/>
          <w:u w:val="single"/>
          <w:lang w:val="es-ES" w:eastAsia="es-ES"/>
        </w:rPr>
        <w:t>ROGRAMA DE EXAMEN</w:t>
      </w:r>
      <w:r w:rsidRPr="008B2B97">
        <w:rPr>
          <w:rFonts w:ascii="Tahoma" w:eastAsiaTheme="minorEastAsia" w:hAnsi="Tahoma" w:cs="Tahoma"/>
          <w:b/>
          <w:u w:val="single"/>
          <w:lang w:val="es-ES" w:eastAsia="es-ES"/>
        </w:rPr>
        <w:t xml:space="preserve"> ANUAL</w:t>
      </w:r>
    </w:p>
    <w:p w14:paraId="450E93A0" w14:textId="77777777" w:rsidR="00FE69EC" w:rsidRPr="008B2B97" w:rsidRDefault="00FE69EC" w:rsidP="00FE69EC">
      <w:pPr>
        <w:contextualSpacing/>
        <w:jc w:val="both"/>
        <w:rPr>
          <w:rFonts w:ascii="Tahoma" w:eastAsiaTheme="minorEastAsia" w:hAnsi="Tahoma" w:cs="Tahoma"/>
          <w:lang w:val="es-ES" w:eastAsia="es-ES"/>
        </w:rPr>
      </w:pPr>
      <w:r w:rsidRPr="00242881">
        <w:rPr>
          <w:rFonts w:ascii="Tahoma" w:eastAsiaTheme="minorEastAsia" w:hAnsi="Tahoma" w:cs="Tahoma"/>
          <w:sz w:val="24"/>
          <w:szCs w:val="24"/>
          <w:u w:val="single"/>
          <w:lang w:val="es-ES" w:eastAsia="es-ES"/>
        </w:rPr>
        <w:t>Contenidos</w:t>
      </w:r>
      <w:r w:rsidRPr="008B2B97">
        <w:rPr>
          <w:rFonts w:ascii="Tahoma" w:eastAsiaTheme="minorEastAsia" w:hAnsi="Tahoma" w:cs="Tahoma"/>
          <w:lang w:val="es-ES" w:eastAsia="es-ES"/>
        </w:rPr>
        <w:t>:</w:t>
      </w:r>
    </w:p>
    <w:p w14:paraId="5B4236FE" w14:textId="77777777" w:rsidR="00FE69EC" w:rsidRPr="008B2B97" w:rsidRDefault="00FE69EC" w:rsidP="00FE69EC">
      <w:pPr>
        <w:contextualSpacing/>
        <w:jc w:val="both"/>
        <w:rPr>
          <w:rFonts w:ascii="Tahoma" w:eastAsiaTheme="minorEastAsia" w:hAnsi="Tahoma" w:cs="Tahoma"/>
          <w:lang w:val="es-ES" w:eastAsia="es-ES"/>
        </w:rPr>
      </w:pPr>
      <w:r w:rsidRPr="00242881">
        <w:rPr>
          <w:rFonts w:ascii="Tahoma" w:eastAsiaTheme="minorEastAsia" w:hAnsi="Tahoma" w:cs="Tahoma"/>
          <w:sz w:val="24"/>
          <w:szCs w:val="24"/>
          <w:u w:val="single"/>
          <w:lang w:val="es-ES" w:eastAsia="es-ES"/>
        </w:rPr>
        <w:t>Conceptuales</w:t>
      </w:r>
      <w:r w:rsidRPr="008B2B97">
        <w:rPr>
          <w:rFonts w:ascii="Tahoma" w:eastAsiaTheme="minorEastAsia" w:hAnsi="Tahoma" w:cs="Tahoma"/>
          <w:lang w:val="es-ES" w:eastAsia="es-ES"/>
        </w:rPr>
        <w:t>:</w:t>
      </w:r>
    </w:p>
    <w:p w14:paraId="16448E42" w14:textId="77777777" w:rsidR="00FE69EC" w:rsidRPr="008B2B97" w:rsidRDefault="00FE69EC" w:rsidP="00FE69EC">
      <w:pPr>
        <w:ind w:left="720"/>
        <w:contextualSpacing/>
        <w:rPr>
          <w:rFonts w:ascii="Tahoma" w:hAnsi="Tahoma" w:cs="Tahoma"/>
          <w:b/>
        </w:rPr>
      </w:pPr>
    </w:p>
    <w:p w14:paraId="5F12479A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  <w:b/>
        </w:rPr>
      </w:pPr>
      <w:r w:rsidRPr="008B2B97">
        <w:rPr>
          <w:rFonts w:ascii="Tahoma" w:hAnsi="Tahoma" w:cs="Tahoma"/>
          <w:b/>
        </w:rPr>
        <w:t>Unidad I: La Enseñanza de la Economía y las Ciencias de la Administración en la escuela y en otros entornos educativos.</w:t>
      </w:r>
    </w:p>
    <w:p w14:paraId="5B51BFAD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  <w:r w:rsidRPr="008B2B97">
        <w:rPr>
          <w:rFonts w:ascii="Tahoma" w:hAnsi="Tahoma" w:cs="Tahoma"/>
        </w:rPr>
        <w:t xml:space="preserve"> Los documentos curriculares jurisdiccionales e institucionales como marco para el diseño de la propuesta de Residencia. La particularidad de la enseñanza en la Escuela Asociada. Aproximaciones a la institución y al grupo clase. Singularidades de las clases (según niveles y modalidades).</w:t>
      </w:r>
      <w:r>
        <w:rPr>
          <w:rFonts w:ascii="Tahoma" w:hAnsi="Tahoma" w:cs="Tahoma"/>
        </w:rPr>
        <w:t xml:space="preserve"> Mapeo áulico.</w:t>
      </w:r>
    </w:p>
    <w:p w14:paraId="6A333CCB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  <w:r w:rsidRPr="008B2B97">
        <w:rPr>
          <w:rFonts w:ascii="Tahoma" w:hAnsi="Tahoma" w:cs="Tahoma"/>
        </w:rPr>
        <w:t xml:space="preserve"> Diseño y desarrollo de propuestas de enseñanza: Diseño de propuestas pedagógico-didácticas para la intervención: formatos, proyectos, unidades didácticas, clases. Implementación de diseños alternativos para diferentes ámbitos, ciclos, y modalidades. La construcción metodológica de la propuesta de enseñanza. Las TIC en las propuestas de enseñanza. Análisis crítico de bibliografía y/o materiales de producciones editoriales. El uso de la voz y el cuerpo como aspecto constitutivo de la construcción metodológica de la clase. La tarea del docente como coordinador del grupo clase.</w:t>
      </w:r>
    </w:p>
    <w:p w14:paraId="4AB015A2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  <w:r w:rsidRPr="008B2B97">
        <w:rPr>
          <w:rFonts w:ascii="Tahoma" w:hAnsi="Tahoma" w:cs="Tahoma"/>
        </w:rPr>
        <w:t xml:space="preserve"> Interacción educativa y relaciones sociales. Intersubjetividad. Vínculos. La construcción de la autoridad, normas y valores</w:t>
      </w:r>
      <w:r>
        <w:rPr>
          <w:rFonts w:ascii="Tahoma" w:hAnsi="Tahoma" w:cs="Tahoma"/>
        </w:rPr>
        <w:t>.</w:t>
      </w:r>
      <w:r w:rsidRPr="008B2B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Pr="008B2B97">
        <w:rPr>
          <w:rFonts w:ascii="Tahoma" w:hAnsi="Tahoma" w:cs="Tahoma"/>
        </w:rPr>
        <w:t xml:space="preserve">a evaluación de la enseñanza. La evaluación de los aprendizajes. </w:t>
      </w:r>
      <w:r>
        <w:rPr>
          <w:rFonts w:ascii="Tahoma" w:hAnsi="Tahoma" w:cs="Tahoma"/>
        </w:rPr>
        <w:t xml:space="preserve">Evaluación formativa. </w:t>
      </w:r>
      <w:r w:rsidRPr="008B2B97">
        <w:rPr>
          <w:rFonts w:ascii="Tahoma" w:hAnsi="Tahoma" w:cs="Tahoma"/>
        </w:rPr>
        <w:t xml:space="preserve">Autoevaluación.  </w:t>
      </w:r>
      <w:proofErr w:type="spellStart"/>
      <w:r w:rsidRPr="008B2B97">
        <w:rPr>
          <w:rFonts w:ascii="Tahoma" w:hAnsi="Tahoma" w:cs="Tahoma"/>
        </w:rPr>
        <w:t>Co-evaluación</w:t>
      </w:r>
      <w:proofErr w:type="spellEnd"/>
      <w:r w:rsidRPr="008B2B97">
        <w:rPr>
          <w:rFonts w:ascii="Tahoma" w:hAnsi="Tahoma" w:cs="Tahoma"/>
        </w:rPr>
        <w:t>.</w:t>
      </w:r>
    </w:p>
    <w:p w14:paraId="603AB22E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</w:p>
    <w:p w14:paraId="46D26FBE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  <w:b/>
        </w:rPr>
      </w:pPr>
      <w:r w:rsidRPr="008B2B97">
        <w:rPr>
          <w:rFonts w:ascii="Tahoma" w:hAnsi="Tahoma" w:cs="Tahoma"/>
          <w:b/>
        </w:rPr>
        <w:t>Unidad II: Reflexividad crítica y profesionalidad docente.</w:t>
      </w:r>
    </w:p>
    <w:p w14:paraId="1215AE7B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  <w:r w:rsidRPr="008B2B97">
        <w:rPr>
          <w:rFonts w:ascii="Tahoma" w:hAnsi="Tahoma" w:cs="Tahoma"/>
        </w:rPr>
        <w:t xml:space="preserve"> El estatuto intelectual del trabajo docente. Prácticas reflexivas y conocimiento profesional docente. Relaciones intervención- investigación. Dimensión ético- política de las prácticas docentes: el trabajo docente en el marco de las transformaciones políticas, culturales y sociales del siglo XXI. La obligatoriedad de la educación secundaria, compromiso de la tarea docente con el objetivo de lograr la inclusión, permanencia, progreso, promoción y egreso de todos/as os/las adolescentes, jóvenes y adulto/as que se escolarizan. </w:t>
      </w:r>
    </w:p>
    <w:p w14:paraId="64D37215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</w:rPr>
      </w:pPr>
    </w:p>
    <w:p w14:paraId="1ECC81D2" w14:textId="77777777" w:rsidR="00FE69EC" w:rsidRPr="008B2B97" w:rsidRDefault="00FE69EC" w:rsidP="00FE69EC">
      <w:pPr>
        <w:ind w:left="720"/>
        <w:contextualSpacing/>
        <w:jc w:val="both"/>
        <w:rPr>
          <w:rFonts w:ascii="Tahoma" w:hAnsi="Tahoma" w:cs="Tahoma"/>
          <w:b/>
        </w:rPr>
      </w:pPr>
      <w:r w:rsidRPr="008B2B97">
        <w:rPr>
          <w:rFonts w:ascii="Tahoma" w:hAnsi="Tahoma" w:cs="Tahoma"/>
          <w:b/>
        </w:rPr>
        <w:t>Unidad III: Dispositivos de lectura y análisis de las prácticas de Residencia.</w:t>
      </w:r>
    </w:p>
    <w:p w14:paraId="269D283D" w14:textId="77777777" w:rsidR="00FE69EC" w:rsidRPr="008B2B97" w:rsidRDefault="00FE69EC" w:rsidP="00FE69EC">
      <w:pPr>
        <w:ind w:left="720"/>
        <w:contextualSpacing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hAnsi="Tahoma" w:cs="Tahoma"/>
        </w:rPr>
        <w:lastRenderedPageBreak/>
        <w:t xml:space="preserve"> Relación intervención- investigación. Abordajes interpretativos. Registro etnográfico.  Libro de notas, diario de clase. Análisis de fuentes y documentos. Procesos metacognitivos, análisis didáctico. Escrituras pedagógicas: textos de reconstrucción cr</w:t>
      </w:r>
      <w:r>
        <w:rPr>
          <w:rFonts w:ascii="Tahoma" w:hAnsi="Tahoma" w:cs="Tahoma"/>
        </w:rPr>
        <w:t>í</w:t>
      </w:r>
      <w:r w:rsidRPr="008B2B97">
        <w:rPr>
          <w:rFonts w:ascii="Tahoma" w:hAnsi="Tahoma" w:cs="Tahoma"/>
        </w:rPr>
        <w:t>tica acerca de la Residencia.</w:t>
      </w:r>
    </w:p>
    <w:p w14:paraId="761D628E" w14:textId="77777777" w:rsidR="00FE69EC" w:rsidRDefault="00FE69EC" w:rsidP="00FE69EC">
      <w:pPr>
        <w:spacing w:after="0"/>
        <w:jc w:val="both"/>
        <w:rPr>
          <w:rFonts w:ascii="Tahoma" w:eastAsiaTheme="minorEastAsia" w:hAnsi="Tahoma" w:cs="Tahoma"/>
          <w:u w:val="single"/>
          <w:lang w:val="es-ES" w:eastAsia="es-ES"/>
        </w:rPr>
      </w:pPr>
    </w:p>
    <w:p w14:paraId="329DEEB8" w14:textId="77777777" w:rsidR="00FE69EC" w:rsidRPr="008B2B97" w:rsidRDefault="00FE69EC" w:rsidP="00FE69EC">
      <w:pPr>
        <w:spacing w:after="0"/>
        <w:ind w:left="720"/>
        <w:rPr>
          <w:rFonts w:ascii="Tahoma" w:eastAsiaTheme="minorEastAsia" w:hAnsi="Tahoma" w:cs="Tahoma"/>
          <w:lang w:val="es-ES" w:eastAsia="es-ES"/>
        </w:rPr>
      </w:pPr>
    </w:p>
    <w:p w14:paraId="6FDBE993" w14:textId="77777777" w:rsidR="00FE69EC" w:rsidRPr="008B2B97" w:rsidRDefault="00FE69EC" w:rsidP="00FE69EC">
      <w:pPr>
        <w:jc w:val="both"/>
        <w:rPr>
          <w:rFonts w:ascii="Tahoma" w:eastAsiaTheme="minorEastAsia" w:hAnsi="Tahoma" w:cs="Tahoma"/>
          <w:lang w:val="es-ES" w:eastAsia="es-ES"/>
        </w:rPr>
      </w:pPr>
      <w:r w:rsidRPr="00242881">
        <w:rPr>
          <w:rFonts w:ascii="Tahoma" w:eastAsiaTheme="minorEastAsia" w:hAnsi="Tahoma" w:cs="Tahoma"/>
          <w:sz w:val="24"/>
          <w:szCs w:val="24"/>
          <w:u w:val="single"/>
          <w:lang w:val="es-ES" w:eastAsia="es-ES"/>
        </w:rPr>
        <w:t>Criterios de Evaluación</w:t>
      </w:r>
      <w:r w:rsidRPr="008B2B97">
        <w:rPr>
          <w:rFonts w:ascii="Tahoma" w:eastAsiaTheme="minorEastAsia" w:hAnsi="Tahoma" w:cs="Tahoma"/>
          <w:lang w:val="es-ES" w:eastAsia="es-ES"/>
        </w:rPr>
        <w:t xml:space="preserve">:      </w:t>
      </w:r>
    </w:p>
    <w:p w14:paraId="629C9959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Cumplimiento de la asistencia según la normativa vigente.</w:t>
      </w:r>
    </w:p>
    <w:p w14:paraId="2CB3C95E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Participación activa en el desarrollo de las clases.</w:t>
      </w:r>
    </w:p>
    <w:p w14:paraId="0840F36B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Responsabilidad y calidad en la presentación de las planificaciones en tiempo y forma.</w:t>
      </w:r>
    </w:p>
    <w:p w14:paraId="3EC7024C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Aplicación de estrategias metodológicas y utilización de recursos creativos utilizados en la preparación de las clases.</w:t>
      </w:r>
    </w:p>
    <w:p w14:paraId="73B000D0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Transferencia de conocimientos adquiridos en el cursado en el Instituto de Profesorado.</w:t>
      </w:r>
    </w:p>
    <w:p w14:paraId="421C1849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Coherencia teórico-práctica- conocimientos en acción desarrollados durante las prácticas.</w:t>
      </w:r>
    </w:p>
    <w:p w14:paraId="4ADC7193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Conducción del aprendizaje.</w:t>
      </w:r>
    </w:p>
    <w:p w14:paraId="05FDF211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Creatividad en el planteo de situaciones problemáticas.</w:t>
      </w:r>
    </w:p>
    <w:p w14:paraId="7A3C2B99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Conducción grupal.</w:t>
      </w:r>
    </w:p>
    <w:p w14:paraId="716179FA" w14:textId="77777777" w:rsidR="00FE69EC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Presentación personal.</w:t>
      </w:r>
    </w:p>
    <w:p w14:paraId="43914D27" w14:textId="77777777" w:rsidR="00FE69EC" w:rsidRPr="002E06A7" w:rsidRDefault="00FE69EC" w:rsidP="00FE69EC">
      <w:pPr>
        <w:spacing w:after="0"/>
        <w:ind w:left="720"/>
        <w:jc w:val="both"/>
        <w:rPr>
          <w:rFonts w:ascii="Tahoma" w:eastAsiaTheme="minorEastAsia" w:hAnsi="Tahoma" w:cs="Tahoma"/>
          <w:lang w:val="es-ES" w:eastAsia="es-ES"/>
        </w:rPr>
      </w:pPr>
    </w:p>
    <w:p w14:paraId="3849A936" w14:textId="77777777" w:rsidR="00FE69EC" w:rsidRDefault="00FE69EC" w:rsidP="00FE69EC">
      <w:pPr>
        <w:keepNext/>
        <w:spacing w:after="0"/>
        <w:jc w:val="both"/>
        <w:outlineLvl w:val="0"/>
        <w:rPr>
          <w:rFonts w:ascii="Tahoma" w:eastAsia="Times New Roman" w:hAnsi="Tahoma" w:cs="Tahoma"/>
          <w:u w:val="single"/>
          <w:lang w:val="es-ES" w:eastAsia="es-ES"/>
        </w:rPr>
      </w:pPr>
      <w:r w:rsidRPr="00242881"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  <w:t>Bibliografía Obligatoria</w:t>
      </w:r>
      <w:r>
        <w:rPr>
          <w:rFonts w:ascii="Tahoma" w:eastAsia="Times New Roman" w:hAnsi="Tahoma" w:cs="Tahoma"/>
          <w:u w:val="single"/>
          <w:lang w:val="es-ES" w:eastAsia="es-ES"/>
        </w:rPr>
        <w:t>:</w:t>
      </w:r>
    </w:p>
    <w:p w14:paraId="7CED4080" w14:textId="77777777" w:rsidR="00FE69EC" w:rsidRDefault="00FE69EC" w:rsidP="00FE69EC">
      <w:pPr>
        <w:pStyle w:val="Prrafodelista"/>
        <w:keepNext/>
        <w:spacing w:after="0"/>
        <w:jc w:val="both"/>
        <w:outlineLvl w:val="0"/>
        <w:rPr>
          <w:rFonts w:ascii="Tahoma" w:eastAsia="Times New Roman" w:hAnsi="Tahoma" w:cs="Tahoma"/>
          <w:lang w:val="es-ES" w:eastAsia="es-ES"/>
        </w:rPr>
      </w:pPr>
    </w:p>
    <w:p w14:paraId="34D05E12" w14:textId="77777777" w:rsidR="00FE69EC" w:rsidRDefault="00FE69EC" w:rsidP="00FE69EC">
      <w:pPr>
        <w:pStyle w:val="Prrafodelista"/>
        <w:keepNext/>
        <w:numPr>
          <w:ilvl w:val="0"/>
          <w:numId w:val="1"/>
        </w:numPr>
        <w:spacing w:after="0"/>
        <w:jc w:val="both"/>
        <w:outlineLvl w:val="0"/>
        <w:rPr>
          <w:rFonts w:ascii="Tahoma" w:eastAsia="Times New Roman" w:hAnsi="Tahoma" w:cs="Tahoma"/>
          <w:lang w:val="es-ES" w:eastAsia="es-ES"/>
        </w:rPr>
      </w:pPr>
      <w:r w:rsidRPr="008C79D8">
        <w:rPr>
          <w:rFonts w:ascii="Tahoma" w:eastAsia="Times New Roman" w:hAnsi="Tahoma" w:cs="Tahoma"/>
          <w:lang w:val="es-ES" w:eastAsia="es-ES"/>
        </w:rPr>
        <w:t xml:space="preserve">ANIJOVICH, Rebeca – CAPPELLETTI, Graciela </w:t>
      </w:r>
      <w:r>
        <w:rPr>
          <w:rFonts w:ascii="Tahoma" w:eastAsia="Times New Roman" w:hAnsi="Tahoma" w:cs="Tahoma"/>
          <w:lang w:val="es-ES" w:eastAsia="es-ES"/>
        </w:rPr>
        <w:t>(2020). “El sentido de la Escuela Secundaria”. Ed. Paidós.</w:t>
      </w:r>
    </w:p>
    <w:p w14:paraId="38B59DD9" w14:textId="77777777" w:rsidR="00FE69EC" w:rsidRPr="00D1248F" w:rsidRDefault="00FE69EC" w:rsidP="00FE69EC">
      <w:pPr>
        <w:pStyle w:val="Prrafodelista"/>
        <w:keepNext/>
        <w:numPr>
          <w:ilvl w:val="0"/>
          <w:numId w:val="1"/>
        </w:numPr>
        <w:spacing w:after="0"/>
        <w:jc w:val="both"/>
        <w:outlineLvl w:val="0"/>
        <w:rPr>
          <w:rFonts w:ascii="Tahoma" w:eastAsia="Times New Roman" w:hAnsi="Tahoma" w:cs="Tahoma"/>
          <w:lang w:val="es-ES" w:eastAsia="es-ES"/>
        </w:rPr>
      </w:pPr>
      <w:proofErr w:type="gramStart"/>
      <w:r>
        <w:rPr>
          <w:rFonts w:ascii="Tahoma" w:eastAsia="Times New Roman" w:hAnsi="Tahoma" w:cs="Tahoma"/>
          <w:lang w:val="es-ES" w:eastAsia="es-ES"/>
        </w:rPr>
        <w:t>SADOVSKY,  Patricia</w:t>
      </w:r>
      <w:proofErr w:type="gramEnd"/>
      <w:r>
        <w:rPr>
          <w:rFonts w:ascii="Tahoma" w:eastAsia="Times New Roman" w:hAnsi="Tahoma" w:cs="Tahoma"/>
          <w:lang w:val="es-ES" w:eastAsia="es-ES"/>
        </w:rPr>
        <w:t>. (2019). “Bitácoras de la innovación pedagógica”. Santa Fe Educación.</w:t>
      </w:r>
    </w:p>
    <w:p w14:paraId="2A756859" w14:textId="77777777" w:rsidR="00FE69EC" w:rsidRPr="002A1811" w:rsidRDefault="00FE69EC" w:rsidP="00FE69EC">
      <w:pPr>
        <w:pStyle w:val="Prrafodelista"/>
        <w:keepNext/>
        <w:numPr>
          <w:ilvl w:val="0"/>
          <w:numId w:val="1"/>
        </w:numPr>
        <w:spacing w:after="0"/>
        <w:jc w:val="both"/>
        <w:outlineLvl w:val="0"/>
        <w:rPr>
          <w:rFonts w:ascii="Tahoma" w:eastAsia="Times New Roman" w:hAnsi="Tahoma" w:cs="Tahoma"/>
          <w:lang w:val="es-ES" w:eastAsia="es-ES"/>
        </w:rPr>
      </w:pPr>
      <w:r>
        <w:rPr>
          <w:rFonts w:ascii="Tahoma" w:eastAsia="Times New Roman" w:hAnsi="Tahoma" w:cs="Tahoma"/>
          <w:lang w:val="es-ES" w:eastAsia="es-ES"/>
        </w:rPr>
        <w:t xml:space="preserve">DUSCHATZKY, </w:t>
      </w:r>
      <w:r w:rsidRPr="002A1811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Silvia </w:t>
      </w:r>
      <w:r>
        <w:rPr>
          <w:rFonts w:ascii="Tahoma" w:eastAsia="Times New Roman" w:hAnsi="Tahoma" w:cs="Tahoma"/>
          <w:lang w:val="es-ES" w:eastAsia="es-ES"/>
        </w:rPr>
        <w:t xml:space="preserve">y AGUIRRE, </w:t>
      </w:r>
      <w:r w:rsidRPr="002A1811">
        <w:rPr>
          <w:rFonts w:ascii="Tahoma" w:eastAsia="Times New Roman" w:hAnsi="Tahoma" w:cs="Tahoma"/>
          <w:sz w:val="24"/>
          <w:szCs w:val="24"/>
          <w:lang w:val="es-ES" w:eastAsia="es-ES"/>
        </w:rPr>
        <w:t>Elina</w:t>
      </w:r>
      <w:r>
        <w:rPr>
          <w:rFonts w:ascii="Tahoma" w:eastAsia="Times New Roman" w:hAnsi="Tahoma" w:cs="Tahoma"/>
          <w:lang w:val="es-ES" w:eastAsia="es-ES"/>
        </w:rPr>
        <w:t xml:space="preserve"> (2019) “Des-Armando Escuelas”. Ed. </w:t>
      </w:r>
      <w:proofErr w:type="spellStart"/>
      <w:r>
        <w:rPr>
          <w:rFonts w:ascii="Tahoma" w:eastAsia="Times New Roman" w:hAnsi="Tahoma" w:cs="Tahoma"/>
          <w:lang w:val="es-ES" w:eastAsia="es-ES"/>
        </w:rPr>
        <w:t>Noveduc</w:t>
      </w:r>
      <w:proofErr w:type="spellEnd"/>
      <w:r>
        <w:rPr>
          <w:rFonts w:ascii="Tahoma" w:eastAsia="Times New Roman" w:hAnsi="Tahoma" w:cs="Tahoma"/>
          <w:lang w:val="es-ES" w:eastAsia="es-ES"/>
        </w:rPr>
        <w:t>. Bs. As.</w:t>
      </w:r>
    </w:p>
    <w:p w14:paraId="7530E1FD" w14:textId="77777777" w:rsidR="00FE69EC" w:rsidRPr="008B2B97" w:rsidRDefault="00FE69EC" w:rsidP="00FE69EC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ANIJOVICH, Rebeca</w:t>
      </w:r>
      <w:r>
        <w:rPr>
          <w:rFonts w:ascii="Tahoma" w:eastAsiaTheme="minorEastAsia" w:hAnsi="Tahoma" w:cs="Tahoma"/>
          <w:lang w:val="es-ES" w:eastAsia="es-ES"/>
        </w:rPr>
        <w:t xml:space="preserve"> (2009)</w:t>
      </w:r>
      <w:r w:rsidRPr="008B2B97">
        <w:rPr>
          <w:rFonts w:ascii="Tahoma" w:eastAsiaTheme="minorEastAsia" w:hAnsi="Tahoma" w:cs="Tahoma"/>
          <w:lang w:val="es-ES" w:eastAsia="es-ES"/>
        </w:rPr>
        <w:t xml:space="preserve"> Transitar la formación pedagógica: dispositivos y estrategias. Ed Paidós. Bs.As. </w:t>
      </w:r>
    </w:p>
    <w:p w14:paraId="6F5AA7EF" w14:textId="77777777" w:rsidR="00FE69EC" w:rsidRPr="008B2B97" w:rsidRDefault="00FE69EC" w:rsidP="00FE69EC">
      <w:pPr>
        <w:pStyle w:val="Prrafodelista"/>
        <w:keepNext/>
        <w:numPr>
          <w:ilvl w:val="0"/>
          <w:numId w:val="1"/>
        </w:numPr>
        <w:spacing w:after="0"/>
        <w:jc w:val="both"/>
        <w:outlineLvl w:val="0"/>
        <w:rPr>
          <w:rFonts w:ascii="Tahoma" w:eastAsia="Times New Roman" w:hAnsi="Tahoma" w:cs="Tahoma"/>
          <w:lang w:val="es-ES" w:eastAsia="es-ES"/>
        </w:rPr>
      </w:pPr>
      <w:r w:rsidRPr="008B2B97">
        <w:rPr>
          <w:rFonts w:ascii="Tahoma" w:eastAsia="Times New Roman" w:hAnsi="Tahoma" w:cs="Tahoma"/>
          <w:lang w:val="es-ES" w:eastAsia="es-ES"/>
        </w:rPr>
        <w:t xml:space="preserve">BRAILOVSKY, Daniel y MENCHÓN, Ángela.  (2014). “Estrategias de escritura en la Formación”. Ed. </w:t>
      </w:r>
      <w:proofErr w:type="spellStart"/>
      <w:r w:rsidRPr="008B2B97">
        <w:rPr>
          <w:rFonts w:ascii="Tahoma" w:eastAsia="Times New Roman" w:hAnsi="Tahoma" w:cs="Tahoma"/>
          <w:lang w:val="es-ES" w:eastAsia="es-ES"/>
        </w:rPr>
        <w:t>Noveduc</w:t>
      </w:r>
      <w:proofErr w:type="spellEnd"/>
      <w:r w:rsidRPr="008B2B97">
        <w:rPr>
          <w:rFonts w:ascii="Tahoma" w:eastAsia="Times New Roman" w:hAnsi="Tahoma" w:cs="Tahoma"/>
          <w:lang w:val="es-ES" w:eastAsia="es-ES"/>
        </w:rPr>
        <w:t xml:space="preserve"> Colección Universitaria. Bs. As. Argentina.</w:t>
      </w:r>
    </w:p>
    <w:p w14:paraId="03E973F0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PELLETIER</w:t>
      </w:r>
      <w:r>
        <w:rPr>
          <w:rFonts w:ascii="Tahoma" w:eastAsiaTheme="minorEastAsia" w:hAnsi="Tahoma" w:cs="Tahoma"/>
          <w:lang w:val="es-ES" w:eastAsia="es-ES"/>
        </w:rPr>
        <w:t xml:space="preserve"> (1998)</w:t>
      </w:r>
      <w:r w:rsidRPr="008B2B97">
        <w:rPr>
          <w:rFonts w:ascii="Tahoma" w:eastAsiaTheme="minorEastAsia" w:hAnsi="Tahoma" w:cs="Tahoma"/>
          <w:lang w:val="es-ES" w:eastAsia="es-ES"/>
        </w:rPr>
        <w:t xml:space="preserve"> Formación de Docentes Practicantes manual de técnicas y estrategias. Ed. Troquel. Bs</w:t>
      </w:r>
      <w:r>
        <w:rPr>
          <w:rFonts w:ascii="Tahoma" w:eastAsiaTheme="minorEastAsia" w:hAnsi="Tahoma" w:cs="Tahoma"/>
          <w:lang w:val="es-ES" w:eastAsia="es-ES"/>
        </w:rPr>
        <w:t xml:space="preserve">. </w:t>
      </w:r>
      <w:r w:rsidRPr="008B2B97">
        <w:rPr>
          <w:rFonts w:ascii="Tahoma" w:eastAsiaTheme="minorEastAsia" w:hAnsi="Tahoma" w:cs="Tahoma"/>
          <w:lang w:val="es-ES" w:eastAsia="es-ES"/>
        </w:rPr>
        <w:t>As.</w:t>
      </w:r>
    </w:p>
    <w:p w14:paraId="2E117842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SOUTO Marta. Nuevas perspectivas acerca de la observación de las clases. (apunte de cátedra).</w:t>
      </w:r>
    </w:p>
    <w:p w14:paraId="6F3F4D0C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STEIMAN, Jorge. Más didáctica en la Educación </w:t>
      </w:r>
      <w:proofErr w:type="gramStart"/>
      <w:r w:rsidRPr="008B2B97">
        <w:rPr>
          <w:rFonts w:ascii="Tahoma" w:eastAsiaTheme="minorEastAsia" w:hAnsi="Tahoma" w:cs="Tahoma"/>
          <w:lang w:val="es-ES" w:eastAsia="es-ES"/>
        </w:rPr>
        <w:t>Superior</w:t>
      </w:r>
      <w:r>
        <w:rPr>
          <w:rFonts w:ascii="Tahoma" w:eastAsiaTheme="minorEastAsia" w:hAnsi="Tahoma" w:cs="Tahoma"/>
          <w:lang w:val="es-ES" w:eastAsia="es-ES"/>
        </w:rPr>
        <w:t>(</w:t>
      </w:r>
      <w:proofErr w:type="gramEnd"/>
      <w:r>
        <w:rPr>
          <w:rFonts w:ascii="Tahoma" w:eastAsiaTheme="minorEastAsia" w:hAnsi="Tahoma" w:cs="Tahoma"/>
          <w:lang w:val="es-ES" w:eastAsia="es-ES"/>
        </w:rPr>
        <w:t>2008)</w:t>
      </w:r>
      <w:r w:rsidRPr="008B2B97">
        <w:rPr>
          <w:rFonts w:ascii="Tahoma" w:eastAsiaTheme="minorEastAsia" w:hAnsi="Tahoma" w:cs="Tahoma"/>
          <w:lang w:val="es-ES" w:eastAsia="es-ES"/>
        </w:rPr>
        <w:t xml:space="preserve"> El Miño y Dávila. Bs.As. </w:t>
      </w:r>
    </w:p>
    <w:p w14:paraId="6A7BB3BA" w14:textId="77777777" w:rsidR="00FE69EC" w:rsidRDefault="00FE69EC" w:rsidP="00FE69EC">
      <w:pPr>
        <w:pStyle w:val="Prrafodelista"/>
        <w:numPr>
          <w:ilvl w:val="0"/>
          <w:numId w:val="1"/>
        </w:numPr>
        <w:ind w:left="714" w:hanging="357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ZEICHNER, K y LISTON, D (1999). “Enseñar a reflexionar a los futuros docentes”. En Pérez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Gomez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, </w:t>
      </w:r>
      <w:proofErr w:type="gramStart"/>
      <w:r w:rsidRPr="008B2B97">
        <w:rPr>
          <w:rFonts w:ascii="Tahoma" w:eastAsiaTheme="minorEastAsia" w:hAnsi="Tahoma" w:cs="Tahoma"/>
          <w:lang w:val="es-ES" w:eastAsia="es-ES"/>
        </w:rPr>
        <w:t>A. ;</w:t>
      </w:r>
      <w:proofErr w:type="gramEnd"/>
      <w:r w:rsidRPr="008B2B97">
        <w:rPr>
          <w:rFonts w:ascii="Tahoma" w:eastAsiaTheme="minorEastAsia" w:hAnsi="Tahoma" w:cs="Tahoma"/>
          <w:lang w:val="es-ES" w:eastAsia="es-ES"/>
        </w:rPr>
        <w:t xml:space="preserve"> Barkin Ruiz, J y otros. Ed. Akal. Madrid.</w:t>
      </w:r>
    </w:p>
    <w:p w14:paraId="26AAD5D7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Decreto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4597/83.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Codigario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de Ausencias.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Minist.de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Educación.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>. Santa Fe.</w:t>
      </w:r>
    </w:p>
    <w:p w14:paraId="02DA68D5" w14:textId="77777777" w:rsidR="00FE69EC" w:rsidRPr="006F0B30" w:rsidRDefault="00FE69EC" w:rsidP="00FE69EC">
      <w:pPr>
        <w:pStyle w:val="Prrafodelista"/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6F0B30">
        <w:rPr>
          <w:rFonts w:ascii="Tahoma" w:eastAsiaTheme="minorEastAsia" w:hAnsi="Tahoma" w:cs="Tahoma"/>
          <w:lang w:val="es-ES" w:eastAsia="es-ES"/>
        </w:rPr>
        <w:lastRenderedPageBreak/>
        <w:t xml:space="preserve">Decreto </w:t>
      </w:r>
      <w:proofErr w:type="spellStart"/>
      <w:r w:rsidRPr="006F0B30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6F0B30">
        <w:rPr>
          <w:rFonts w:ascii="Tahoma" w:eastAsiaTheme="minorEastAsia" w:hAnsi="Tahoma" w:cs="Tahoma"/>
          <w:lang w:val="es-ES" w:eastAsia="es-ES"/>
        </w:rPr>
        <w:t xml:space="preserve"> 181/09: </w:t>
      </w:r>
      <w:r>
        <w:rPr>
          <w:rFonts w:ascii="Tahoma" w:eastAsiaTheme="minorEastAsia" w:hAnsi="Tahoma" w:cs="Tahoma"/>
          <w:lang w:val="es-ES" w:eastAsia="es-ES"/>
        </w:rPr>
        <w:t xml:space="preserve">Anexo I: </w:t>
      </w:r>
      <w:r w:rsidRPr="006F0B30">
        <w:rPr>
          <w:rFonts w:ascii="Tahoma" w:eastAsiaTheme="minorEastAsia" w:hAnsi="Tahoma" w:cs="Tahoma"/>
          <w:lang w:val="es-ES" w:eastAsia="es-ES"/>
        </w:rPr>
        <w:t xml:space="preserve">Régimen de evaluación, calificación, acreditación y promoción de alumnos que cursan la educación secundaria obligatoria. </w:t>
      </w:r>
      <w:proofErr w:type="spellStart"/>
      <w:r w:rsidRPr="006F0B30">
        <w:rPr>
          <w:rFonts w:ascii="Tahoma" w:eastAsiaTheme="minorEastAsia" w:hAnsi="Tahoma" w:cs="Tahoma"/>
          <w:lang w:val="es-ES" w:eastAsia="es-ES"/>
        </w:rPr>
        <w:t>MCyE</w:t>
      </w:r>
      <w:proofErr w:type="spellEnd"/>
      <w:r w:rsidRPr="006F0B30">
        <w:rPr>
          <w:rFonts w:ascii="Tahoma" w:eastAsiaTheme="minorEastAsia" w:hAnsi="Tahoma" w:cs="Tahoma"/>
          <w:lang w:val="es-ES" w:eastAsia="es-ES"/>
        </w:rPr>
        <w:t xml:space="preserve"> de la </w:t>
      </w:r>
      <w:proofErr w:type="spellStart"/>
      <w:r w:rsidRPr="006F0B30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6F0B30">
        <w:rPr>
          <w:rFonts w:ascii="Tahoma" w:eastAsiaTheme="minorEastAsia" w:hAnsi="Tahoma" w:cs="Tahoma"/>
          <w:lang w:val="es-ES" w:eastAsia="es-ES"/>
        </w:rPr>
        <w:t xml:space="preserve"> de Santa Fe. </w:t>
      </w:r>
    </w:p>
    <w:p w14:paraId="0FF4710C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Decreto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181/09: </w:t>
      </w:r>
      <w:r>
        <w:rPr>
          <w:rFonts w:ascii="Tahoma" w:eastAsiaTheme="minorEastAsia" w:hAnsi="Tahoma" w:cs="Tahoma"/>
          <w:lang w:val="es-ES" w:eastAsia="es-ES"/>
        </w:rPr>
        <w:t xml:space="preserve">Anexo III: </w:t>
      </w:r>
      <w:r w:rsidRPr="008B2B97">
        <w:rPr>
          <w:rFonts w:ascii="Tahoma" w:eastAsiaTheme="minorEastAsia" w:hAnsi="Tahoma" w:cs="Tahoma"/>
          <w:lang w:val="es-ES" w:eastAsia="es-ES"/>
        </w:rPr>
        <w:t>Marco Jurisdiccional para la construcción de la convivencia escolar. M</w:t>
      </w:r>
      <w:r>
        <w:rPr>
          <w:rFonts w:ascii="Tahoma" w:eastAsiaTheme="minorEastAsia" w:hAnsi="Tahoma" w:cs="Tahoma"/>
          <w:lang w:val="es-ES" w:eastAsia="es-ES"/>
        </w:rPr>
        <w:t xml:space="preserve"> </w:t>
      </w:r>
      <w:r w:rsidRPr="008B2B97">
        <w:rPr>
          <w:rFonts w:ascii="Tahoma" w:eastAsiaTheme="minorEastAsia" w:hAnsi="Tahoma" w:cs="Tahoma"/>
          <w:lang w:val="es-ES" w:eastAsia="es-ES"/>
        </w:rPr>
        <w:t>C</w:t>
      </w:r>
      <w:r>
        <w:rPr>
          <w:rFonts w:ascii="Tahoma" w:eastAsiaTheme="minorEastAsia" w:hAnsi="Tahoma" w:cs="Tahoma"/>
          <w:lang w:val="es-ES" w:eastAsia="es-ES"/>
        </w:rPr>
        <w:t xml:space="preserve"> </w:t>
      </w:r>
      <w:r w:rsidRPr="008B2B97">
        <w:rPr>
          <w:rFonts w:ascii="Tahoma" w:eastAsiaTheme="minorEastAsia" w:hAnsi="Tahoma" w:cs="Tahoma"/>
          <w:lang w:val="es-ES" w:eastAsia="es-ES"/>
        </w:rPr>
        <w:t>y</w:t>
      </w:r>
      <w:r>
        <w:rPr>
          <w:rFonts w:ascii="Tahoma" w:eastAsiaTheme="minorEastAsia" w:hAnsi="Tahoma" w:cs="Tahoma"/>
          <w:lang w:val="es-ES" w:eastAsia="es-ES"/>
        </w:rPr>
        <w:t xml:space="preserve"> </w:t>
      </w:r>
      <w:r w:rsidRPr="008B2B97">
        <w:rPr>
          <w:rFonts w:ascii="Tahoma" w:eastAsiaTheme="minorEastAsia" w:hAnsi="Tahoma" w:cs="Tahoma"/>
          <w:lang w:val="es-ES" w:eastAsia="es-ES"/>
        </w:rPr>
        <w:t xml:space="preserve">E de </w:t>
      </w:r>
      <w:proofErr w:type="gramStart"/>
      <w:r w:rsidRPr="008B2B97">
        <w:rPr>
          <w:rFonts w:ascii="Tahoma" w:eastAsiaTheme="minorEastAsia" w:hAnsi="Tahoma" w:cs="Tahoma"/>
          <w:lang w:val="es-ES" w:eastAsia="es-ES"/>
        </w:rPr>
        <w:t xml:space="preserve">la 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proofErr w:type="gramEnd"/>
      <w:r w:rsidRPr="008B2B97">
        <w:rPr>
          <w:rFonts w:ascii="Tahoma" w:eastAsiaTheme="minorEastAsia" w:hAnsi="Tahoma" w:cs="Tahoma"/>
          <w:lang w:val="es-ES" w:eastAsia="es-ES"/>
        </w:rPr>
        <w:t>. de Santa Fe.</w:t>
      </w:r>
    </w:p>
    <w:p w14:paraId="2FA19FA5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Decreto 2703/10. Pautas de organización y articulación del proyecto de Integración interinstitucional de niños, adolescentes y jóvenes con discapacidad. Santa Fe.</w:t>
      </w:r>
    </w:p>
    <w:p w14:paraId="667655F4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Decreto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3029/12. Sistema Único de Reglamentación de la Carrera Docente.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Minist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r>
        <w:rPr>
          <w:rFonts w:ascii="Tahoma" w:eastAsiaTheme="minorEastAsia" w:hAnsi="Tahoma" w:cs="Tahoma"/>
          <w:lang w:val="es-ES" w:eastAsia="es-ES"/>
        </w:rPr>
        <w:t>d</w:t>
      </w:r>
      <w:r w:rsidRPr="008B2B97">
        <w:rPr>
          <w:rFonts w:ascii="Tahoma" w:eastAsiaTheme="minorEastAsia" w:hAnsi="Tahoma" w:cs="Tahoma"/>
          <w:lang w:val="es-ES" w:eastAsia="es-ES"/>
        </w:rPr>
        <w:t xml:space="preserve">e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Educ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de Santa Fe.</w:t>
      </w:r>
    </w:p>
    <w:p w14:paraId="64CC69C0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Decreto 1994/16 Resolución sobre Prácticas Educativas en el Nivel Secundario.</w:t>
      </w:r>
    </w:p>
    <w:p w14:paraId="1101CB1C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Diseño Curricular Enseñanza Secundaria Orientada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2630/14.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Minist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de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Educ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>. de Santa Fe.</w:t>
      </w:r>
    </w:p>
    <w:p w14:paraId="0CD9BB48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Estatuto del Docente. Ley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Nº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 10.597 (actualizado).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>. Santa Fe</w:t>
      </w:r>
      <w:r>
        <w:rPr>
          <w:rFonts w:ascii="Tahoma" w:eastAsiaTheme="minorEastAsia" w:hAnsi="Tahoma" w:cs="Tahoma"/>
          <w:lang w:val="es-ES" w:eastAsia="es-ES"/>
        </w:rPr>
        <w:t>.</w:t>
      </w:r>
    </w:p>
    <w:p w14:paraId="17F25EEC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Formulario LM y LA.</w:t>
      </w:r>
    </w:p>
    <w:p w14:paraId="48304C31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 xml:space="preserve">Resolución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N</w:t>
      </w:r>
      <w:r>
        <w:rPr>
          <w:rFonts w:ascii="Tahoma" w:eastAsiaTheme="minorEastAsia" w:hAnsi="Tahoma" w:cs="Tahoma"/>
          <w:lang w:val="es-ES" w:eastAsia="es-ES"/>
        </w:rPr>
        <w:t>°</w:t>
      </w:r>
      <w:proofErr w:type="spellEnd"/>
      <w:r>
        <w:rPr>
          <w:rFonts w:ascii="Tahoma" w:eastAsiaTheme="minorEastAsia" w:hAnsi="Tahoma" w:cs="Tahoma"/>
          <w:lang w:val="es-ES" w:eastAsia="es-ES"/>
        </w:rPr>
        <w:t xml:space="preserve"> </w:t>
      </w:r>
      <w:r w:rsidRPr="008B2B97">
        <w:rPr>
          <w:rFonts w:ascii="Tahoma" w:eastAsiaTheme="minorEastAsia" w:hAnsi="Tahoma" w:cs="Tahoma"/>
          <w:lang w:val="es-ES" w:eastAsia="es-ES"/>
        </w:rPr>
        <w:t xml:space="preserve">808/12 sobre Integración Escolar.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Minist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r>
        <w:rPr>
          <w:rFonts w:ascii="Tahoma" w:eastAsiaTheme="minorEastAsia" w:hAnsi="Tahoma" w:cs="Tahoma"/>
          <w:lang w:val="es-ES" w:eastAsia="es-ES"/>
        </w:rPr>
        <w:t>d</w:t>
      </w:r>
      <w:r w:rsidRPr="008B2B97">
        <w:rPr>
          <w:rFonts w:ascii="Tahoma" w:eastAsiaTheme="minorEastAsia" w:hAnsi="Tahoma" w:cs="Tahoma"/>
          <w:lang w:val="es-ES" w:eastAsia="es-ES"/>
        </w:rPr>
        <w:t xml:space="preserve">e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Educ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proofErr w:type="spellStart"/>
      <w:r w:rsidRPr="008B2B97">
        <w:rPr>
          <w:rFonts w:ascii="Tahoma" w:eastAsiaTheme="minorEastAsia" w:hAnsi="Tahoma" w:cs="Tahoma"/>
          <w:lang w:val="es-ES" w:eastAsia="es-ES"/>
        </w:rPr>
        <w:t>Pcia</w:t>
      </w:r>
      <w:proofErr w:type="spellEnd"/>
      <w:r w:rsidRPr="008B2B97">
        <w:rPr>
          <w:rFonts w:ascii="Tahoma" w:eastAsiaTheme="minorEastAsia" w:hAnsi="Tahoma" w:cs="Tahoma"/>
          <w:lang w:val="es-ES" w:eastAsia="es-ES"/>
        </w:rPr>
        <w:t xml:space="preserve">. </w:t>
      </w:r>
      <w:r>
        <w:rPr>
          <w:rFonts w:ascii="Tahoma" w:eastAsiaTheme="minorEastAsia" w:hAnsi="Tahoma" w:cs="Tahoma"/>
          <w:lang w:val="es-ES" w:eastAsia="es-ES"/>
        </w:rPr>
        <w:t>d</w:t>
      </w:r>
      <w:r w:rsidRPr="008B2B97">
        <w:rPr>
          <w:rFonts w:ascii="Tahoma" w:eastAsiaTheme="minorEastAsia" w:hAnsi="Tahoma" w:cs="Tahoma"/>
          <w:lang w:val="es-ES" w:eastAsia="es-ES"/>
        </w:rPr>
        <w:t>e Santa Fe.</w:t>
      </w:r>
    </w:p>
    <w:p w14:paraId="7FE7C013" w14:textId="77777777" w:rsidR="00FE69EC" w:rsidRPr="008B2B97" w:rsidRDefault="00FE69EC" w:rsidP="00FE69EC">
      <w:pPr>
        <w:numPr>
          <w:ilvl w:val="0"/>
          <w:numId w:val="1"/>
        </w:numPr>
        <w:spacing w:after="0"/>
        <w:jc w:val="both"/>
        <w:rPr>
          <w:rFonts w:ascii="Tahoma" w:eastAsiaTheme="minorEastAsia" w:hAnsi="Tahoma" w:cs="Tahoma"/>
          <w:lang w:val="es-ES" w:eastAsia="es-ES"/>
        </w:rPr>
      </w:pPr>
      <w:r w:rsidRPr="008B2B97">
        <w:rPr>
          <w:rFonts w:ascii="Tahoma" w:eastAsiaTheme="minorEastAsia" w:hAnsi="Tahoma" w:cs="Tahoma"/>
          <w:lang w:val="es-ES" w:eastAsia="es-ES"/>
        </w:rPr>
        <w:t>Resolución del Consejo Federal de Educación. 311/16 Promoción, Acreditación, Certificación y Titulación de estudiantes con discapacidad.</w:t>
      </w:r>
    </w:p>
    <w:p w14:paraId="78C095A8" w14:textId="77777777" w:rsidR="00FE69EC" w:rsidRDefault="00FE69EC" w:rsidP="00FE69EC">
      <w:pPr>
        <w:contextualSpacing/>
        <w:jc w:val="both"/>
        <w:rPr>
          <w:rFonts w:ascii="Tahoma" w:eastAsiaTheme="minorEastAsia" w:hAnsi="Tahoma" w:cs="Tahoma"/>
          <w:lang w:val="es-ES" w:eastAsia="es-ES"/>
        </w:rPr>
      </w:pPr>
    </w:p>
    <w:p w14:paraId="0F3A3882" w14:textId="77777777" w:rsidR="00FE69EC" w:rsidRDefault="00FE69EC" w:rsidP="00FE69EC"/>
    <w:p w14:paraId="47968B0C" w14:textId="77777777" w:rsidR="00FE69EC" w:rsidRDefault="00FE69EC" w:rsidP="00FE69EC"/>
    <w:p w14:paraId="52A88BC2" w14:textId="77777777" w:rsidR="008A2BC9" w:rsidRDefault="008A2BC9"/>
    <w:sectPr w:rsidR="008A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325"/>
    <w:multiLevelType w:val="hybridMultilevel"/>
    <w:tmpl w:val="9EA0D4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6A3"/>
    <w:multiLevelType w:val="hybridMultilevel"/>
    <w:tmpl w:val="D4963E3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3454"/>
    <w:multiLevelType w:val="hybridMultilevel"/>
    <w:tmpl w:val="90FA37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5180">
    <w:abstractNumId w:val="1"/>
  </w:num>
  <w:num w:numId="2" w16cid:durableId="20129452">
    <w:abstractNumId w:val="2"/>
  </w:num>
  <w:num w:numId="3" w16cid:durableId="184747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8"/>
    <w:rsid w:val="00063E88"/>
    <w:rsid w:val="008A2BC9"/>
    <w:rsid w:val="008E0581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8F4"/>
  <w15:chartTrackingRefBased/>
  <w15:docId w15:val="{611F157E-73C2-4911-B0E6-6A40243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Usuario</cp:lastModifiedBy>
  <cp:revision>2</cp:revision>
  <dcterms:created xsi:type="dcterms:W3CDTF">2022-11-08T13:53:00Z</dcterms:created>
  <dcterms:modified xsi:type="dcterms:W3CDTF">2022-11-08T13:53:00Z</dcterms:modified>
</cp:coreProperties>
</file>