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70A7" w:rsidRDefault="000170A7" w:rsidP="00FF7AAA">
      <w:r>
        <w:t xml:space="preserve">                                                                 </w:t>
      </w:r>
      <w:r w:rsidRPr="000170A7">
        <w:object w:dxaOrig="1966" w:dyaOrig="1966">
          <v:rect id="_x0000_i1026" style="width:98.25pt;height:98.25pt" o:ole="" o:preferrelative="t" stroked="f">
            <v:imagedata r:id="rId7" o:title=""/>
          </v:rect>
          <o:OLEObject Type="Embed" ProgID="StaticMetafile" ShapeID="_x0000_i1026" DrawAspect="Content" ObjectID="_1808322226" r:id="rId8"/>
        </w:object>
      </w:r>
    </w:p>
    <w:p w:rsidR="000170A7" w:rsidRPr="00936B7D" w:rsidRDefault="000170A7" w:rsidP="00576719">
      <w:pPr>
        <w:jc w:val="center"/>
        <w:rPr>
          <w:rFonts w:ascii="Arial" w:hAnsi="Arial" w:cs="Arial"/>
          <w:sz w:val="24"/>
          <w:szCs w:val="24"/>
        </w:rPr>
      </w:pPr>
      <w:r w:rsidRPr="00936B7D">
        <w:rPr>
          <w:rFonts w:ascii="Arial" w:hAnsi="Arial" w:cs="Arial"/>
          <w:b/>
          <w:i/>
          <w:color w:val="FF0000"/>
          <w:sz w:val="24"/>
          <w:szCs w:val="24"/>
        </w:rPr>
        <w:t>INSTITUTO DE EDUCACIÓN SUPERIOR   Nº 7</w:t>
      </w:r>
    </w:p>
    <w:p w:rsidR="000170A7" w:rsidRPr="00936B7D" w:rsidRDefault="000170A7" w:rsidP="00576719">
      <w:pPr>
        <w:jc w:val="center"/>
        <w:rPr>
          <w:rFonts w:ascii="Arial" w:hAnsi="Arial" w:cs="Arial"/>
          <w:b/>
          <w:i/>
          <w:color w:val="FF0000"/>
          <w:sz w:val="24"/>
          <w:szCs w:val="24"/>
        </w:rPr>
      </w:pPr>
      <w:r w:rsidRPr="00936B7D">
        <w:rPr>
          <w:rFonts w:ascii="Arial" w:hAnsi="Arial" w:cs="Arial"/>
          <w:b/>
          <w:i/>
          <w:color w:val="FF0000"/>
          <w:sz w:val="24"/>
          <w:szCs w:val="24"/>
        </w:rPr>
        <w:t>” Brigadier Estanislao López”</w:t>
      </w:r>
    </w:p>
    <w:p w:rsidR="000170A7" w:rsidRPr="00936B7D" w:rsidRDefault="000170A7" w:rsidP="00576719">
      <w:pPr>
        <w:jc w:val="center"/>
        <w:rPr>
          <w:rFonts w:ascii="Arial" w:hAnsi="Arial" w:cs="Arial"/>
          <w:sz w:val="24"/>
          <w:szCs w:val="24"/>
        </w:rPr>
      </w:pPr>
      <w:r w:rsidRPr="00936B7D">
        <w:rPr>
          <w:rFonts w:ascii="Arial" w:hAnsi="Arial" w:cs="Arial"/>
          <w:b/>
          <w:color w:val="FF0000"/>
          <w:sz w:val="24"/>
          <w:szCs w:val="24"/>
          <w:u w:val="single"/>
        </w:rPr>
        <w:t>CARRERA:</w:t>
      </w:r>
      <w:r w:rsidRPr="00936B7D">
        <w:rPr>
          <w:rFonts w:ascii="Arial" w:hAnsi="Arial" w:cs="Arial"/>
          <w:color w:val="FF0000"/>
          <w:sz w:val="24"/>
          <w:szCs w:val="24"/>
        </w:rPr>
        <w:t xml:space="preserve"> </w:t>
      </w:r>
      <w:r w:rsidRPr="00936B7D">
        <w:rPr>
          <w:rFonts w:ascii="Arial" w:hAnsi="Arial" w:cs="Arial"/>
          <w:sz w:val="24"/>
          <w:szCs w:val="24"/>
        </w:rPr>
        <w:t>Profesorado de Artes Visuales con Orientación en Producción</w:t>
      </w:r>
    </w:p>
    <w:p w:rsidR="000170A7" w:rsidRPr="00936B7D" w:rsidRDefault="000170A7" w:rsidP="00576719">
      <w:pPr>
        <w:jc w:val="center"/>
        <w:rPr>
          <w:rFonts w:ascii="Arial" w:hAnsi="Arial" w:cs="Arial"/>
          <w:sz w:val="24"/>
          <w:szCs w:val="24"/>
        </w:rPr>
      </w:pPr>
      <w:r w:rsidRPr="00936B7D">
        <w:rPr>
          <w:rFonts w:ascii="Arial" w:hAnsi="Arial" w:cs="Arial"/>
          <w:sz w:val="24"/>
          <w:szCs w:val="24"/>
        </w:rPr>
        <w:t>PLAN/ DECRETO Nº 293/16</w:t>
      </w:r>
    </w:p>
    <w:p w:rsidR="000170A7" w:rsidRPr="00936B7D" w:rsidRDefault="000170A7" w:rsidP="00576719">
      <w:pPr>
        <w:jc w:val="center"/>
        <w:rPr>
          <w:rFonts w:ascii="Arial" w:hAnsi="Arial" w:cs="Arial"/>
          <w:sz w:val="24"/>
          <w:szCs w:val="24"/>
        </w:rPr>
      </w:pPr>
      <w:r w:rsidRPr="00936B7D">
        <w:rPr>
          <w:rFonts w:ascii="Arial" w:hAnsi="Arial" w:cs="Arial"/>
          <w:b/>
          <w:color w:val="FF0000"/>
          <w:sz w:val="24"/>
          <w:szCs w:val="24"/>
          <w:u w:val="single"/>
        </w:rPr>
        <w:t>UNIDAD CURRICULAR:</w:t>
      </w:r>
      <w:r w:rsidRPr="00936B7D">
        <w:rPr>
          <w:rFonts w:ascii="Arial" w:hAnsi="Arial" w:cs="Arial"/>
          <w:color w:val="FF0000"/>
          <w:sz w:val="24"/>
          <w:szCs w:val="24"/>
        </w:rPr>
        <w:t xml:space="preserve"> </w:t>
      </w:r>
      <w:r w:rsidRPr="00936B7D">
        <w:rPr>
          <w:rFonts w:ascii="Arial" w:hAnsi="Arial" w:cs="Arial"/>
          <w:sz w:val="24"/>
          <w:szCs w:val="24"/>
        </w:rPr>
        <w:t>DIDACTICA DE LAS ARTES VISUALES I</w:t>
      </w:r>
    </w:p>
    <w:p w:rsidR="000170A7" w:rsidRPr="00936B7D" w:rsidRDefault="000170A7" w:rsidP="00576719">
      <w:pPr>
        <w:jc w:val="center"/>
        <w:rPr>
          <w:rFonts w:ascii="Arial" w:hAnsi="Arial" w:cs="Arial"/>
          <w:sz w:val="24"/>
          <w:szCs w:val="24"/>
        </w:rPr>
      </w:pPr>
      <w:r w:rsidRPr="00936B7D">
        <w:rPr>
          <w:rFonts w:ascii="Arial" w:hAnsi="Arial" w:cs="Arial"/>
          <w:b/>
          <w:color w:val="C00000"/>
          <w:sz w:val="24"/>
          <w:szCs w:val="24"/>
          <w:u w:val="single"/>
        </w:rPr>
        <w:t>RÉGIMEN DE CURSADO:</w:t>
      </w:r>
      <w:r w:rsidRPr="00936B7D">
        <w:rPr>
          <w:rFonts w:ascii="Arial" w:hAnsi="Arial" w:cs="Arial"/>
          <w:color w:val="C00000"/>
          <w:sz w:val="24"/>
          <w:szCs w:val="24"/>
        </w:rPr>
        <w:t xml:space="preserve"> </w:t>
      </w:r>
      <w:r w:rsidRPr="00936B7D">
        <w:rPr>
          <w:rFonts w:ascii="Arial" w:hAnsi="Arial" w:cs="Arial"/>
          <w:sz w:val="24"/>
          <w:szCs w:val="24"/>
        </w:rPr>
        <w:t>ANUAL (3 HORAS SEMANALES)</w:t>
      </w:r>
    </w:p>
    <w:p w:rsidR="000170A7" w:rsidRPr="00936B7D" w:rsidRDefault="000170A7" w:rsidP="00576719">
      <w:pPr>
        <w:jc w:val="center"/>
        <w:rPr>
          <w:rFonts w:ascii="Arial" w:hAnsi="Arial" w:cs="Arial"/>
          <w:sz w:val="24"/>
          <w:szCs w:val="24"/>
        </w:rPr>
      </w:pPr>
      <w:r w:rsidRPr="00936B7D">
        <w:rPr>
          <w:rFonts w:ascii="Arial" w:hAnsi="Arial" w:cs="Arial"/>
          <w:b/>
          <w:color w:val="C00000"/>
          <w:sz w:val="24"/>
          <w:szCs w:val="24"/>
          <w:u w:val="single"/>
        </w:rPr>
        <w:t>FORMATO CURRICULAR:</w:t>
      </w:r>
      <w:r w:rsidRPr="00936B7D">
        <w:rPr>
          <w:rFonts w:ascii="Arial" w:hAnsi="Arial" w:cs="Arial"/>
          <w:color w:val="C00000"/>
          <w:sz w:val="24"/>
          <w:szCs w:val="24"/>
        </w:rPr>
        <w:t xml:space="preserve"> </w:t>
      </w:r>
      <w:r w:rsidRPr="00936B7D">
        <w:rPr>
          <w:rFonts w:ascii="Arial" w:hAnsi="Arial" w:cs="Arial"/>
          <w:sz w:val="24"/>
          <w:szCs w:val="24"/>
        </w:rPr>
        <w:t>MATERIA</w:t>
      </w:r>
    </w:p>
    <w:p w:rsidR="000170A7" w:rsidRPr="00936B7D" w:rsidRDefault="000170A7" w:rsidP="00576719">
      <w:pPr>
        <w:jc w:val="center"/>
        <w:rPr>
          <w:rFonts w:ascii="Arial" w:hAnsi="Arial" w:cs="Arial"/>
          <w:sz w:val="24"/>
          <w:szCs w:val="24"/>
        </w:rPr>
      </w:pPr>
      <w:r w:rsidRPr="00936B7D">
        <w:rPr>
          <w:rFonts w:ascii="Arial" w:hAnsi="Arial" w:cs="Arial"/>
          <w:b/>
          <w:color w:val="C00000"/>
          <w:sz w:val="24"/>
          <w:szCs w:val="24"/>
          <w:u w:val="single"/>
        </w:rPr>
        <w:t>UBICACIÓN EN EL DISEÑO CURRICULAR:</w:t>
      </w:r>
      <w:r w:rsidRPr="00936B7D">
        <w:rPr>
          <w:rFonts w:ascii="Arial" w:hAnsi="Arial" w:cs="Arial"/>
          <w:color w:val="C00000"/>
          <w:sz w:val="24"/>
          <w:szCs w:val="24"/>
        </w:rPr>
        <w:t xml:space="preserve"> </w:t>
      </w:r>
      <w:r w:rsidRPr="00936B7D">
        <w:rPr>
          <w:rFonts w:ascii="Arial" w:hAnsi="Arial" w:cs="Arial"/>
          <w:sz w:val="24"/>
          <w:szCs w:val="24"/>
        </w:rPr>
        <w:t>SEGUNDO AÑO</w:t>
      </w:r>
    </w:p>
    <w:p w:rsidR="000170A7" w:rsidRPr="00936B7D" w:rsidRDefault="000170A7" w:rsidP="00576719">
      <w:pPr>
        <w:jc w:val="center"/>
        <w:rPr>
          <w:rFonts w:ascii="Arial" w:hAnsi="Arial" w:cs="Arial"/>
          <w:sz w:val="24"/>
          <w:szCs w:val="24"/>
        </w:rPr>
      </w:pPr>
      <w:r w:rsidRPr="00936B7D">
        <w:rPr>
          <w:rFonts w:ascii="Arial" w:hAnsi="Arial" w:cs="Arial"/>
          <w:sz w:val="24"/>
          <w:szCs w:val="24"/>
        </w:rPr>
        <w:t xml:space="preserve">Asignación horaria semanal y total para el estudiante: 3 </w:t>
      </w:r>
      <w:proofErr w:type="spellStart"/>
      <w:r w:rsidRPr="00936B7D">
        <w:rPr>
          <w:rFonts w:ascii="Arial" w:hAnsi="Arial" w:cs="Arial"/>
          <w:sz w:val="24"/>
          <w:szCs w:val="24"/>
        </w:rPr>
        <w:t>hs</w:t>
      </w:r>
      <w:proofErr w:type="spellEnd"/>
      <w:r w:rsidRPr="00936B7D">
        <w:rPr>
          <w:rFonts w:ascii="Arial" w:hAnsi="Arial" w:cs="Arial"/>
          <w:sz w:val="24"/>
          <w:szCs w:val="24"/>
        </w:rPr>
        <w:t xml:space="preserve"> semanales/ 96 </w:t>
      </w:r>
      <w:proofErr w:type="spellStart"/>
      <w:r w:rsidRPr="00936B7D">
        <w:rPr>
          <w:rFonts w:ascii="Arial" w:hAnsi="Arial" w:cs="Arial"/>
          <w:sz w:val="24"/>
          <w:szCs w:val="24"/>
        </w:rPr>
        <w:t>hs</w:t>
      </w:r>
      <w:proofErr w:type="spellEnd"/>
      <w:r w:rsidRPr="00936B7D">
        <w:rPr>
          <w:rFonts w:ascii="Arial" w:hAnsi="Arial" w:cs="Arial"/>
          <w:sz w:val="24"/>
          <w:szCs w:val="24"/>
        </w:rPr>
        <w:t xml:space="preserve"> anuales</w:t>
      </w:r>
    </w:p>
    <w:p w:rsidR="000170A7" w:rsidRPr="00936B7D" w:rsidRDefault="000170A7" w:rsidP="00576719">
      <w:pPr>
        <w:jc w:val="center"/>
        <w:rPr>
          <w:rFonts w:ascii="Arial" w:hAnsi="Arial" w:cs="Arial"/>
          <w:sz w:val="24"/>
          <w:szCs w:val="24"/>
        </w:rPr>
      </w:pPr>
      <w:r w:rsidRPr="00936B7D">
        <w:rPr>
          <w:rFonts w:ascii="Arial" w:hAnsi="Arial" w:cs="Arial"/>
          <w:b/>
          <w:color w:val="C00000"/>
          <w:sz w:val="24"/>
          <w:szCs w:val="24"/>
          <w:u w:val="single"/>
        </w:rPr>
        <w:t xml:space="preserve">CARÁCTER: </w:t>
      </w:r>
      <w:r w:rsidRPr="00936B7D">
        <w:rPr>
          <w:rFonts w:ascii="Arial" w:hAnsi="Arial" w:cs="Arial"/>
          <w:sz w:val="24"/>
          <w:szCs w:val="24"/>
        </w:rPr>
        <w:t>REGULAR-PRESENCIAL</w:t>
      </w:r>
    </w:p>
    <w:p w:rsidR="000170A7" w:rsidRPr="00936B7D" w:rsidRDefault="000170A7" w:rsidP="00576719">
      <w:pPr>
        <w:jc w:val="center"/>
        <w:rPr>
          <w:rFonts w:ascii="Arial" w:hAnsi="Arial" w:cs="Arial"/>
          <w:b/>
          <w:color w:val="C00000"/>
          <w:sz w:val="24"/>
          <w:szCs w:val="24"/>
          <w:u w:val="single"/>
        </w:rPr>
      </w:pPr>
      <w:r w:rsidRPr="00936B7D">
        <w:rPr>
          <w:rFonts w:ascii="Arial" w:hAnsi="Arial" w:cs="Arial"/>
          <w:b/>
          <w:color w:val="C00000"/>
          <w:sz w:val="24"/>
          <w:szCs w:val="24"/>
          <w:u w:val="single"/>
        </w:rPr>
        <w:t>REGIMEN DE CORRELATIVIDADES:</w:t>
      </w:r>
    </w:p>
    <w:p w:rsidR="000170A7" w:rsidRPr="00936B7D" w:rsidRDefault="000170A7" w:rsidP="00576719">
      <w:pPr>
        <w:jc w:val="center"/>
        <w:rPr>
          <w:rFonts w:ascii="Arial" w:hAnsi="Arial" w:cs="Arial"/>
          <w:sz w:val="24"/>
          <w:szCs w:val="24"/>
        </w:rPr>
      </w:pPr>
      <w:r w:rsidRPr="00936B7D">
        <w:rPr>
          <w:rFonts w:ascii="Arial" w:hAnsi="Arial" w:cs="Arial"/>
          <w:b/>
          <w:color w:val="C00000"/>
          <w:sz w:val="24"/>
          <w:szCs w:val="24"/>
        </w:rPr>
        <w:t>REGULARIZADO:</w:t>
      </w:r>
      <w:r w:rsidRPr="00936B7D">
        <w:rPr>
          <w:rFonts w:ascii="Arial" w:hAnsi="Arial" w:cs="Arial"/>
          <w:color w:val="C00000"/>
          <w:sz w:val="24"/>
          <w:szCs w:val="24"/>
        </w:rPr>
        <w:t xml:space="preserve"> </w:t>
      </w:r>
      <w:r w:rsidRPr="00936B7D">
        <w:rPr>
          <w:rFonts w:ascii="Arial" w:hAnsi="Arial" w:cs="Arial"/>
          <w:sz w:val="24"/>
          <w:szCs w:val="24"/>
        </w:rPr>
        <w:t>Pedagogía, Didáctica y Currículum</w:t>
      </w:r>
    </w:p>
    <w:p w:rsidR="000170A7" w:rsidRPr="00936B7D" w:rsidRDefault="000170A7" w:rsidP="00576719">
      <w:pPr>
        <w:jc w:val="center"/>
        <w:rPr>
          <w:rFonts w:ascii="Arial" w:hAnsi="Arial" w:cs="Arial"/>
          <w:sz w:val="24"/>
          <w:szCs w:val="24"/>
        </w:rPr>
      </w:pPr>
      <w:r w:rsidRPr="00936B7D">
        <w:rPr>
          <w:rFonts w:ascii="Arial" w:hAnsi="Arial" w:cs="Arial"/>
          <w:b/>
          <w:color w:val="C00000"/>
          <w:sz w:val="24"/>
          <w:szCs w:val="24"/>
        </w:rPr>
        <w:t>APROBADO:</w:t>
      </w:r>
      <w:r w:rsidR="0067537C" w:rsidRPr="00936B7D">
        <w:rPr>
          <w:rFonts w:ascii="Arial" w:hAnsi="Arial" w:cs="Arial"/>
          <w:sz w:val="24"/>
          <w:szCs w:val="24"/>
        </w:rPr>
        <w:t xml:space="preserve"> Didáctica y Currículum</w:t>
      </w:r>
    </w:p>
    <w:p w:rsidR="000170A7" w:rsidRPr="00936B7D" w:rsidRDefault="000170A7" w:rsidP="00576719">
      <w:pPr>
        <w:jc w:val="center"/>
        <w:rPr>
          <w:rFonts w:ascii="Arial" w:hAnsi="Arial" w:cs="Arial"/>
          <w:sz w:val="24"/>
          <w:szCs w:val="24"/>
        </w:rPr>
      </w:pPr>
      <w:r w:rsidRPr="00936B7D">
        <w:rPr>
          <w:rFonts w:ascii="Arial" w:hAnsi="Arial" w:cs="Arial"/>
          <w:b/>
          <w:color w:val="C00000"/>
          <w:sz w:val="24"/>
          <w:szCs w:val="24"/>
          <w:u w:val="single"/>
        </w:rPr>
        <w:t>DOCENTE GENERALISTA:</w:t>
      </w:r>
      <w:r w:rsidRPr="00936B7D">
        <w:rPr>
          <w:rFonts w:ascii="Arial" w:hAnsi="Arial" w:cs="Arial"/>
          <w:color w:val="C00000"/>
          <w:sz w:val="24"/>
          <w:szCs w:val="24"/>
        </w:rPr>
        <w:t xml:space="preserve"> </w:t>
      </w:r>
      <w:r w:rsidRPr="00936B7D">
        <w:rPr>
          <w:rFonts w:ascii="Arial" w:hAnsi="Arial" w:cs="Arial"/>
          <w:sz w:val="24"/>
          <w:szCs w:val="24"/>
        </w:rPr>
        <w:t>NANCY ALANCAY</w:t>
      </w:r>
    </w:p>
    <w:p w:rsidR="000170A7" w:rsidRPr="00936B7D" w:rsidRDefault="000170A7" w:rsidP="00576719">
      <w:pPr>
        <w:jc w:val="center"/>
        <w:rPr>
          <w:rFonts w:ascii="Arial" w:hAnsi="Arial" w:cs="Arial"/>
          <w:sz w:val="24"/>
          <w:szCs w:val="24"/>
        </w:rPr>
      </w:pPr>
      <w:r w:rsidRPr="00936B7D">
        <w:rPr>
          <w:rFonts w:ascii="Arial" w:hAnsi="Arial" w:cs="Arial"/>
          <w:b/>
          <w:color w:val="C00000"/>
          <w:sz w:val="24"/>
          <w:szCs w:val="24"/>
          <w:u w:val="single"/>
        </w:rPr>
        <w:t>DOCENTE ESPECIALISTA:</w:t>
      </w:r>
      <w:r w:rsidRPr="00936B7D">
        <w:rPr>
          <w:rFonts w:ascii="Arial" w:hAnsi="Arial" w:cs="Arial"/>
          <w:color w:val="C00000"/>
          <w:sz w:val="24"/>
          <w:szCs w:val="24"/>
        </w:rPr>
        <w:t xml:space="preserve"> </w:t>
      </w:r>
      <w:r w:rsidRPr="00936B7D">
        <w:rPr>
          <w:rFonts w:ascii="Arial" w:hAnsi="Arial" w:cs="Arial"/>
          <w:sz w:val="24"/>
          <w:szCs w:val="24"/>
        </w:rPr>
        <w:t>MONICA RODRIGUEZ</w:t>
      </w:r>
    </w:p>
    <w:p w:rsidR="000170A7" w:rsidRPr="00936B7D" w:rsidRDefault="000170A7" w:rsidP="00576719">
      <w:pPr>
        <w:jc w:val="center"/>
        <w:rPr>
          <w:rFonts w:ascii="Arial" w:hAnsi="Arial" w:cs="Arial"/>
          <w:sz w:val="24"/>
          <w:szCs w:val="24"/>
        </w:rPr>
      </w:pPr>
    </w:p>
    <w:p w:rsidR="000170A7" w:rsidRPr="00936B7D" w:rsidRDefault="000170A7" w:rsidP="00576719">
      <w:pPr>
        <w:jc w:val="center"/>
        <w:rPr>
          <w:rFonts w:ascii="Arial" w:hAnsi="Arial" w:cs="Arial"/>
          <w:sz w:val="24"/>
          <w:szCs w:val="24"/>
        </w:rPr>
      </w:pPr>
    </w:p>
    <w:p w:rsidR="000170A7" w:rsidRPr="00936B7D" w:rsidRDefault="000170A7" w:rsidP="00576719">
      <w:pPr>
        <w:jc w:val="center"/>
        <w:rPr>
          <w:rFonts w:ascii="Arial" w:hAnsi="Arial" w:cs="Arial"/>
          <w:sz w:val="24"/>
          <w:szCs w:val="24"/>
        </w:rPr>
      </w:pPr>
      <w:bookmarkStart w:id="0" w:name="_GoBack"/>
      <w:bookmarkEnd w:id="0"/>
    </w:p>
    <w:p w:rsidR="000170A7" w:rsidRPr="00936B7D" w:rsidRDefault="000170A7" w:rsidP="00576719">
      <w:pPr>
        <w:jc w:val="center"/>
        <w:rPr>
          <w:rFonts w:ascii="Arial" w:hAnsi="Arial" w:cs="Arial"/>
          <w:sz w:val="24"/>
          <w:szCs w:val="24"/>
        </w:rPr>
      </w:pPr>
    </w:p>
    <w:p w:rsidR="000170A7" w:rsidRPr="00936B7D" w:rsidRDefault="000170A7" w:rsidP="00576719">
      <w:pPr>
        <w:jc w:val="center"/>
        <w:rPr>
          <w:rFonts w:ascii="Arial" w:hAnsi="Arial" w:cs="Arial"/>
          <w:sz w:val="24"/>
          <w:szCs w:val="24"/>
        </w:rPr>
      </w:pPr>
      <w:r w:rsidRPr="00936B7D">
        <w:rPr>
          <w:rFonts w:ascii="Arial" w:hAnsi="Arial" w:cs="Arial"/>
          <w:b/>
          <w:color w:val="C00000"/>
          <w:sz w:val="24"/>
          <w:szCs w:val="24"/>
          <w:u w:val="single"/>
        </w:rPr>
        <w:t>CICLO LECTIVO:</w:t>
      </w:r>
      <w:r w:rsidRPr="00936B7D">
        <w:rPr>
          <w:rFonts w:ascii="Arial" w:hAnsi="Arial" w:cs="Arial"/>
          <w:color w:val="C00000"/>
          <w:sz w:val="24"/>
          <w:szCs w:val="24"/>
        </w:rPr>
        <w:t xml:space="preserve"> </w:t>
      </w:r>
      <w:r w:rsidRPr="00936B7D">
        <w:rPr>
          <w:rFonts w:ascii="Arial" w:hAnsi="Arial" w:cs="Arial"/>
          <w:sz w:val="24"/>
          <w:szCs w:val="24"/>
        </w:rPr>
        <w:t>2025</w:t>
      </w:r>
    </w:p>
    <w:p w:rsidR="000170A7" w:rsidRPr="00936B7D" w:rsidRDefault="000170A7" w:rsidP="00576719">
      <w:pPr>
        <w:jc w:val="center"/>
        <w:rPr>
          <w:rFonts w:ascii="Arial" w:hAnsi="Arial" w:cs="Arial"/>
          <w:sz w:val="24"/>
          <w:szCs w:val="24"/>
        </w:rPr>
      </w:pPr>
    </w:p>
    <w:p w:rsidR="000170A7" w:rsidRPr="00936B7D" w:rsidRDefault="000170A7" w:rsidP="00936B7D">
      <w:pPr>
        <w:jc w:val="both"/>
        <w:rPr>
          <w:rFonts w:ascii="Arial" w:hAnsi="Arial" w:cs="Arial"/>
          <w:sz w:val="24"/>
          <w:szCs w:val="24"/>
        </w:rPr>
      </w:pPr>
    </w:p>
    <w:p w:rsidR="000170A7" w:rsidRPr="00936B7D" w:rsidRDefault="000170A7" w:rsidP="00936B7D">
      <w:pPr>
        <w:jc w:val="both"/>
        <w:rPr>
          <w:rFonts w:ascii="Arial" w:hAnsi="Arial" w:cs="Arial"/>
          <w:sz w:val="24"/>
          <w:szCs w:val="24"/>
        </w:rPr>
      </w:pPr>
    </w:p>
    <w:p w:rsidR="00FF7AAA" w:rsidRPr="00936B7D" w:rsidRDefault="008C3142" w:rsidP="00936B7D">
      <w:pPr>
        <w:jc w:val="both"/>
        <w:rPr>
          <w:rFonts w:ascii="Arial" w:hAnsi="Arial" w:cs="Arial"/>
          <w:b/>
          <w:color w:val="C00000"/>
          <w:sz w:val="24"/>
          <w:szCs w:val="24"/>
          <w:u w:val="single"/>
        </w:rPr>
      </w:pPr>
      <w:r w:rsidRPr="00936B7D">
        <w:rPr>
          <w:rFonts w:ascii="Arial" w:hAnsi="Arial" w:cs="Arial"/>
          <w:b/>
          <w:color w:val="C00000"/>
          <w:sz w:val="24"/>
          <w:szCs w:val="24"/>
          <w:u w:val="single"/>
        </w:rPr>
        <w:t>FUNDAMENTACION</w:t>
      </w:r>
      <w:r w:rsidR="00FF7AAA" w:rsidRPr="00936B7D">
        <w:rPr>
          <w:rFonts w:ascii="Arial" w:hAnsi="Arial" w:cs="Arial"/>
          <w:b/>
          <w:color w:val="C00000"/>
          <w:sz w:val="24"/>
          <w:szCs w:val="24"/>
          <w:u w:val="single"/>
        </w:rPr>
        <w:t xml:space="preserve">: </w:t>
      </w:r>
    </w:p>
    <w:p w:rsidR="00FF7AAA" w:rsidRPr="00936B7D" w:rsidRDefault="00FF7AAA" w:rsidP="00936B7D">
      <w:pPr>
        <w:jc w:val="both"/>
        <w:rPr>
          <w:rFonts w:ascii="Arial" w:hAnsi="Arial" w:cs="Arial"/>
          <w:sz w:val="24"/>
          <w:szCs w:val="24"/>
        </w:rPr>
      </w:pPr>
      <w:r w:rsidRPr="00936B7D">
        <w:rPr>
          <w:rFonts w:ascii="Arial" w:hAnsi="Arial" w:cs="Arial"/>
          <w:sz w:val="24"/>
          <w:szCs w:val="24"/>
        </w:rPr>
        <w:t xml:space="preserve">Mediante el abordaje de los contenidos propios de la Didáctica de las Artes Visuales, se re significarán los distintos aportes teóricos de las unidades curriculares de la formación general, del campo específico del arte, como así también la delimitación del campo de conocimiento, propio de la disciplina, como contenido para ser enseñado. </w:t>
      </w:r>
    </w:p>
    <w:p w:rsidR="00FF7AAA" w:rsidRPr="00936B7D" w:rsidRDefault="00FF7AAA" w:rsidP="00936B7D">
      <w:pPr>
        <w:jc w:val="both"/>
        <w:rPr>
          <w:rFonts w:ascii="Arial" w:hAnsi="Arial" w:cs="Arial"/>
          <w:sz w:val="24"/>
          <w:szCs w:val="24"/>
        </w:rPr>
      </w:pPr>
      <w:r w:rsidRPr="00936B7D">
        <w:rPr>
          <w:rFonts w:ascii="Arial" w:hAnsi="Arial" w:cs="Arial"/>
          <w:sz w:val="24"/>
          <w:szCs w:val="24"/>
        </w:rPr>
        <w:t xml:space="preserve">Para ello, por un lado, se analizarán las tradiciones instaladas en el discurso institucional, los paradigmas operantes y las particulares configuraciones curriculares a que éstos han dado lugar, como así también aquellas prácticas que se han automatizado como artefactos. Por otro lado, se propone la construcción del repertorio de estrategias de intervención didáctica, sobre los tres ejes de producción, apreciación crítica y contextualización cultural del arte.  </w:t>
      </w:r>
    </w:p>
    <w:p w:rsidR="00FF7AAA" w:rsidRPr="00936B7D" w:rsidRDefault="00FF7AAA" w:rsidP="00936B7D">
      <w:pPr>
        <w:jc w:val="both"/>
        <w:rPr>
          <w:rFonts w:ascii="Arial" w:hAnsi="Arial" w:cs="Arial"/>
          <w:sz w:val="24"/>
          <w:szCs w:val="24"/>
        </w:rPr>
      </w:pPr>
      <w:r w:rsidRPr="00936B7D">
        <w:rPr>
          <w:rFonts w:ascii="Arial" w:hAnsi="Arial" w:cs="Arial"/>
          <w:sz w:val="24"/>
          <w:szCs w:val="24"/>
        </w:rPr>
        <w:t xml:space="preserve">A partir de la enseñanza como práctica reflexiva se capacitará a los estudiantes como docentes críticos y transformadores de su actividad profesional, abiertos al cambio y creativos. Se analizarán las prácticas artísticas operantes en los últimos años, sus modos de producción y vinculación con los intereses de las nuevas generaciones. Esto exige una revisión crítica de los relatos y las prácticas estandarizadas en las instituciones educativas, y una reinventada actualización de las propuestas, destacando para alcanzar tal fin el potencial de las tecnologías de la comunicación, los dispositivos digitales, los materiales novedosos, los circuitos no convencionales de circulación de la producción artística, el espacio público para el encuentro con las expresiones artísticas, y todas las dimensiones en que se despliega el campo específico. </w:t>
      </w:r>
    </w:p>
    <w:p w:rsidR="00FF7AAA" w:rsidRPr="00936B7D" w:rsidRDefault="00FF7AAA" w:rsidP="00936B7D">
      <w:pPr>
        <w:jc w:val="both"/>
        <w:rPr>
          <w:rFonts w:ascii="Arial" w:hAnsi="Arial" w:cs="Arial"/>
          <w:sz w:val="24"/>
          <w:szCs w:val="24"/>
        </w:rPr>
      </w:pPr>
      <w:r w:rsidRPr="00936B7D">
        <w:rPr>
          <w:rFonts w:ascii="Arial" w:hAnsi="Arial" w:cs="Arial"/>
          <w:sz w:val="24"/>
          <w:szCs w:val="24"/>
        </w:rPr>
        <w:t xml:space="preserve">Fundamentalmente, desde esta unidad se promueve la responsabilidad del docente de arte en la construcción de la mirada sobre los hechos artísticos y también sobre los no artísticos, sobre el mundo de la imagen como fenómeno cultural, que en ocasiones tiende a la masificación y sobre las cuales se hace indispensable una intermediación crítica que permita adjudicar significaciones y valoraciones a fin de preservar la libertad de pensamiento. </w:t>
      </w:r>
    </w:p>
    <w:p w:rsidR="00FF7AAA" w:rsidRPr="00936B7D" w:rsidRDefault="005D469A" w:rsidP="00936B7D">
      <w:pPr>
        <w:jc w:val="both"/>
        <w:rPr>
          <w:rFonts w:ascii="Arial" w:hAnsi="Arial" w:cs="Arial"/>
          <w:b/>
          <w:color w:val="FF0000"/>
          <w:sz w:val="24"/>
          <w:szCs w:val="24"/>
          <w:u w:val="single"/>
        </w:rPr>
      </w:pPr>
      <w:r w:rsidRPr="00936B7D">
        <w:rPr>
          <w:rFonts w:ascii="Arial" w:hAnsi="Arial" w:cs="Arial"/>
          <w:b/>
          <w:color w:val="FF0000"/>
          <w:sz w:val="24"/>
          <w:szCs w:val="24"/>
          <w:u w:val="single"/>
        </w:rPr>
        <w:t>PROPOSITOS</w:t>
      </w:r>
      <w:r w:rsidR="00FF7AAA" w:rsidRPr="00936B7D">
        <w:rPr>
          <w:rFonts w:ascii="Arial" w:hAnsi="Arial" w:cs="Arial"/>
          <w:b/>
          <w:color w:val="FF0000"/>
          <w:sz w:val="24"/>
          <w:szCs w:val="24"/>
          <w:u w:val="single"/>
        </w:rPr>
        <w:t xml:space="preserve">: </w:t>
      </w:r>
      <w:r w:rsidRPr="00936B7D">
        <w:rPr>
          <w:rFonts w:ascii="Arial" w:hAnsi="Arial" w:cs="Arial"/>
          <w:b/>
          <w:color w:val="FF0000"/>
          <w:sz w:val="24"/>
          <w:szCs w:val="24"/>
          <w:u w:val="single"/>
        </w:rPr>
        <w:t xml:space="preserve"> </w:t>
      </w:r>
    </w:p>
    <w:p w:rsidR="005D469A" w:rsidRPr="00936B7D" w:rsidRDefault="00FF7AAA" w:rsidP="00936B7D">
      <w:pPr>
        <w:pStyle w:val="Prrafodelista"/>
        <w:numPr>
          <w:ilvl w:val="0"/>
          <w:numId w:val="2"/>
        </w:numPr>
        <w:jc w:val="both"/>
        <w:rPr>
          <w:rFonts w:ascii="Arial" w:hAnsi="Arial" w:cs="Arial"/>
          <w:sz w:val="24"/>
          <w:szCs w:val="24"/>
        </w:rPr>
      </w:pPr>
      <w:r w:rsidRPr="00936B7D">
        <w:rPr>
          <w:rFonts w:ascii="Arial" w:hAnsi="Arial" w:cs="Arial"/>
          <w:sz w:val="24"/>
          <w:szCs w:val="24"/>
        </w:rPr>
        <w:t xml:space="preserve">Promover la construcción de conocimientos y saberes significativos basados en la investigación y reflexión activa de los estudiantes para que puedan ser transformadores permanentes de su actividad profesional.  </w:t>
      </w:r>
    </w:p>
    <w:p w:rsidR="005D469A" w:rsidRPr="00936B7D" w:rsidRDefault="00FF7AAA" w:rsidP="00936B7D">
      <w:pPr>
        <w:pStyle w:val="Prrafodelista"/>
        <w:numPr>
          <w:ilvl w:val="0"/>
          <w:numId w:val="2"/>
        </w:numPr>
        <w:jc w:val="both"/>
        <w:rPr>
          <w:rFonts w:ascii="Arial" w:hAnsi="Arial" w:cs="Arial"/>
          <w:sz w:val="24"/>
          <w:szCs w:val="24"/>
        </w:rPr>
      </w:pPr>
      <w:r w:rsidRPr="00936B7D">
        <w:rPr>
          <w:rFonts w:ascii="Arial" w:hAnsi="Arial" w:cs="Arial"/>
          <w:sz w:val="24"/>
          <w:szCs w:val="24"/>
        </w:rPr>
        <w:t xml:space="preserve">Habilitar espacios de diálogo e intercambio que permitan la reflexión permanente sobre los ejes de contenidos dispuestos. </w:t>
      </w:r>
    </w:p>
    <w:p w:rsidR="005D469A" w:rsidRPr="00936B7D" w:rsidRDefault="00FF7AAA" w:rsidP="00936B7D">
      <w:pPr>
        <w:pStyle w:val="Prrafodelista"/>
        <w:numPr>
          <w:ilvl w:val="0"/>
          <w:numId w:val="2"/>
        </w:numPr>
        <w:jc w:val="both"/>
        <w:rPr>
          <w:rFonts w:ascii="Arial" w:hAnsi="Arial" w:cs="Arial"/>
          <w:sz w:val="24"/>
          <w:szCs w:val="24"/>
        </w:rPr>
      </w:pPr>
      <w:r w:rsidRPr="00936B7D">
        <w:rPr>
          <w:rFonts w:ascii="Arial" w:hAnsi="Arial" w:cs="Arial"/>
          <w:sz w:val="24"/>
          <w:szCs w:val="24"/>
        </w:rPr>
        <w:t xml:space="preserve">Guiar y acompañar a los estudiantes en la planificación   y fundamentación crítica de propuestas expresivas y didácticas.  </w:t>
      </w:r>
    </w:p>
    <w:p w:rsidR="005D469A" w:rsidRPr="00936B7D" w:rsidRDefault="00FF7AAA" w:rsidP="00936B7D">
      <w:pPr>
        <w:pStyle w:val="Prrafodelista"/>
        <w:numPr>
          <w:ilvl w:val="0"/>
          <w:numId w:val="2"/>
        </w:numPr>
        <w:jc w:val="both"/>
        <w:rPr>
          <w:rFonts w:ascii="Arial" w:hAnsi="Arial" w:cs="Arial"/>
          <w:sz w:val="24"/>
          <w:szCs w:val="24"/>
        </w:rPr>
      </w:pPr>
      <w:r w:rsidRPr="00936B7D">
        <w:rPr>
          <w:rFonts w:ascii="Arial" w:hAnsi="Arial" w:cs="Arial"/>
          <w:sz w:val="24"/>
          <w:szCs w:val="24"/>
        </w:rPr>
        <w:lastRenderedPageBreak/>
        <w:t xml:space="preserve">Concebir el espacio como una articulación dialéctica entre teoría y práctica.  </w:t>
      </w:r>
    </w:p>
    <w:p w:rsidR="005D469A" w:rsidRPr="00936B7D" w:rsidRDefault="00FF7AAA" w:rsidP="00936B7D">
      <w:pPr>
        <w:pStyle w:val="Prrafodelista"/>
        <w:numPr>
          <w:ilvl w:val="0"/>
          <w:numId w:val="2"/>
        </w:numPr>
        <w:jc w:val="both"/>
        <w:rPr>
          <w:rFonts w:ascii="Arial" w:hAnsi="Arial" w:cs="Arial"/>
          <w:sz w:val="24"/>
          <w:szCs w:val="24"/>
        </w:rPr>
      </w:pPr>
      <w:r w:rsidRPr="00936B7D">
        <w:rPr>
          <w:rFonts w:ascii="Arial" w:hAnsi="Arial" w:cs="Arial"/>
          <w:sz w:val="24"/>
          <w:szCs w:val="24"/>
        </w:rPr>
        <w:t xml:space="preserve">Propiciar el trabajo cooperativo para la construcción de perspectivas que permitan comprender y transformar la enseñanza.  </w:t>
      </w:r>
    </w:p>
    <w:p w:rsidR="00FF7AAA" w:rsidRPr="00936B7D" w:rsidRDefault="00FF7AAA" w:rsidP="00936B7D">
      <w:pPr>
        <w:pStyle w:val="Prrafodelista"/>
        <w:numPr>
          <w:ilvl w:val="0"/>
          <w:numId w:val="2"/>
        </w:numPr>
        <w:jc w:val="both"/>
        <w:rPr>
          <w:rFonts w:ascii="Arial" w:hAnsi="Arial" w:cs="Arial"/>
          <w:sz w:val="24"/>
          <w:szCs w:val="24"/>
        </w:rPr>
      </w:pPr>
      <w:r w:rsidRPr="00936B7D">
        <w:rPr>
          <w:rFonts w:ascii="Arial" w:hAnsi="Arial" w:cs="Arial"/>
          <w:sz w:val="24"/>
          <w:szCs w:val="24"/>
        </w:rPr>
        <w:t>Generar espacios donde se posibilite el desarrollo de la sensibilidad, la percepción y la creatividad.</w:t>
      </w:r>
    </w:p>
    <w:p w:rsidR="00FF7AAA" w:rsidRPr="00936B7D" w:rsidRDefault="005D469A" w:rsidP="00936B7D">
      <w:pPr>
        <w:jc w:val="both"/>
        <w:rPr>
          <w:rFonts w:ascii="Arial" w:hAnsi="Arial" w:cs="Arial"/>
          <w:b/>
          <w:color w:val="FF0000"/>
          <w:sz w:val="24"/>
          <w:szCs w:val="24"/>
          <w:u w:val="single"/>
        </w:rPr>
      </w:pPr>
      <w:r w:rsidRPr="00936B7D">
        <w:rPr>
          <w:rFonts w:ascii="Arial" w:hAnsi="Arial" w:cs="Arial"/>
          <w:b/>
          <w:color w:val="FF0000"/>
          <w:sz w:val="24"/>
          <w:szCs w:val="24"/>
          <w:u w:val="single"/>
        </w:rPr>
        <w:t>OBJETIVOS</w:t>
      </w:r>
      <w:r w:rsidR="00FF7AAA" w:rsidRPr="00936B7D">
        <w:rPr>
          <w:rFonts w:ascii="Arial" w:hAnsi="Arial" w:cs="Arial"/>
          <w:b/>
          <w:color w:val="FF0000"/>
          <w:sz w:val="24"/>
          <w:szCs w:val="24"/>
          <w:u w:val="single"/>
        </w:rPr>
        <w:t xml:space="preserve">: </w:t>
      </w:r>
    </w:p>
    <w:p w:rsidR="005D469A" w:rsidRPr="00936B7D" w:rsidRDefault="00FF7AAA" w:rsidP="00936B7D">
      <w:pPr>
        <w:pStyle w:val="Prrafodelista"/>
        <w:numPr>
          <w:ilvl w:val="0"/>
          <w:numId w:val="3"/>
        </w:numPr>
        <w:jc w:val="both"/>
        <w:rPr>
          <w:rFonts w:ascii="Arial" w:hAnsi="Arial" w:cs="Arial"/>
          <w:sz w:val="24"/>
          <w:szCs w:val="24"/>
        </w:rPr>
      </w:pPr>
      <w:r w:rsidRPr="00936B7D">
        <w:rPr>
          <w:rFonts w:ascii="Arial" w:hAnsi="Arial" w:cs="Arial"/>
          <w:sz w:val="24"/>
          <w:szCs w:val="24"/>
        </w:rPr>
        <w:t xml:space="preserve">Participar de las actividades respetando las normas establecidas por el grupo, estableciendo aportes personales.  </w:t>
      </w:r>
    </w:p>
    <w:p w:rsidR="005D469A" w:rsidRPr="00936B7D" w:rsidRDefault="00FF7AAA" w:rsidP="00936B7D">
      <w:pPr>
        <w:pStyle w:val="Prrafodelista"/>
        <w:numPr>
          <w:ilvl w:val="0"/>
          <w:numId w:val="3"/>
        </w:numPr>
        <w:jc w:val="both"/>
        <w:rPr>
          <w:rFonts w:ascii="Arial" w:hAnsi="Arial" w:cs="Arial"/>
          <w:sz w:val="24"/>
          <w:szCs w:val="24"/>
        </w:rPr>
      </w:pPr>
      <w:r w:rsidRPr="00936B7D">
        <w:rPr>
          <w:rFonts w:ascii="Arial" w:hAnsi="Arial" w:cs="Arial"/>
          <w:sz w:val="24"/>
          <w:szCs w:val="24"/>
        </w:rPr>
        <w:t xml:space="preserve">Participar de manera responsable y comprometida a las clases dispuestas desde la virtualidad, dando cuenta de las lecturas, las actividades propuestas y usando los canales apropiados de comunicación.  </w:t>
      </w:r>
    </w:p>
    <w:p w:rsidR="005D469A" w:rsidRPr="00936B7D" w:rsidRDefault="00FF7AAA" w:rsidP="00936B7D">
      <w:pPr>
        <w:pStyle w:val="Prrafodelista"/>
        <w:numPr>
          <w:ilvl w:val="0"/>
          <w:numId w:val="3"/>
        </w:numPr>
        <w:jc w:val="both"/>
        <w:rPr>
          <w:rFonts w:ascii="Arial" w:hAnsi="Arial" w:cs="Arial"/>
          <w:sz w:val="24"/>
          <w:szCs w:val="24"/>
        </w:rPr>
      </w:pPr>
      <w:r w:rsidRPr="00936B7D">
        <w:rPr>
          <w:rFonts w:ascii="Arial" w:hAnsi="Arial" w:cs="Arial"/>
          <w:sz w:val="24"/>
          <w:szCs w:val="24"/>
        </w:rPr>
        <w:t xml:space="preserve">Asumir un sentido crítico, reflexivo y creativo frente a las propuestas, y a los textos abordados.  </w:t>
      </w:r>
    </w:p>
    <w:p w:rsidR="005D469A" w:rsidRPr="00936B7D" w:rsidRDefault="00FF7AAA" w:rsidP="00936B7D">
      <w:pPr>
        <w:pStyle w:val="Prrafodelista"/>
        <w:numPr>
          <w:ilvl w:val="0"/>
          <w:numId w:val="3"/>
        </w:numPr>
        <w:jc w:val="both"/>
        <w:rPr>
          <w:rFonts w:ascii="Arial" w:hAnsi="Arial" w:cs="Arial"/>
          <w:sz w:val="24"/>
          <w:szCs w:val="24"/>
        </w:rPr>
      </w:pPr>
      <w:r w:rsidRPr="00936B7D">
        <w:rPr>
          <w:rFonts w:ascii="Arial" w:hAnsi="Arial" w:cs="Arial"/>
          <w:sz w:val="24"/>
          <w:szCs w:val="24"/>
        </w:rPr>
        <w:t xml:space="preserve">Presentar en tiempo y forma los trabajos consignados. </w:t>
      </w:r>
    </w:p>
    <w:p w:rsidR="005D469A" w:rsidRPr="00936B7D" w:rsidRDefault="00FF7AAA" w:rsidP="00936B7D">
      <w:pPr>
        <w:pStyle w:val="Prrafodelista"/>
        <w:numPr>
          <w:ilvl w:val="0"/>
          <w:numId w:val="3"/>
        </w:numPr>
        <w:jc w:val="both"/>
        <w:rPr>
          <w:rFonts w:ascii="Arial" w:hAnsi="Arial" w:cs="Arial"/>
          <w:sz w:val="24"/>
          <w:szCs w:val="24"/>
        </w:rPr>
      </w:pPr>
      <w:r w:rsidRPr="00936B7D">
        <w:rPr>
          <w:rFonts w:ascii="Arial" w:hAnsi="Arial" w:cs="Arial"/>
          <w:sz w:val="24"/>
          <w:szCs w:val="24"/>
        </w:rPr>
        <w:t xml:space="preserve">Adquirir habilidad en la selección y organización de contenidos, estrategias y recursos adecuados.  </w:t>
      </w:r>
    </w:p>
    <w:p w:rsidR="005D469A" w:rsidRPr="00936B7D" w:rsidRDefault="00FF7AAA" w:rsidP="00936B7D">
      <w:pPr>
        <w:pStyle w:val="Prrafodelista"/>
        <w:numPr>
          <w:ilvl w:val="0"/>
          <w:numId w:val="3"/>
        </w:numPr>
        <w:jc w:val="both"/>
        <w:rPr>
          <w:rFonts w:ascii="Arial" w:hAnsi="Arial" w:cs="Arial"/>
          <w:sz w:val="24"/>
          <w:szCs w:val="24"/>
        </w:rPr>
      </w:pPr>
      <w:r w:rsidRPr="00936B7D">
        <w:rPr>
          <w:rFonts w:ascii="Arial" w:hAnsi="Arial" w:cs="Arial"/>
          <w:sz w:val="24"/>
          <w:szCs w:val="24"/>
        </w:rPr>
        <w:t xml:space="preserve">Planificar secuencias didácticas o proyectos de enseñanza aprendizaje acorde a las etapas evolutivas del niño. </w:t>
      </w:r>
    </w:p>
    <w:p w:rsidR="00FF7AAA" w:rsidRPr="00936B7D" w:rsidRDefault="00FF7AAA" w:rsidP="00936B7D">
      <w:pPr>
        <w:pStyle w:val="Prrafodelista"/>
        <w:numPr>
          <w:ilvl w:val="0"/>
          <w:numId w:val="3"/>
        </w:numPr>
        <w:jc w:val="both"/>
        <w:rPr>
          <w:rFonts w:ascii="Arial" w:hAnsi="Arial" w:cs="Arial"/>
          <w:sz w:val="24"/>
          <w:szCs w:val="24"/>
        </w:rPr>
      </w:pPr>
      <w:r w:rsidRPr="00936B7D">
        <w:rPr>
          <w:rFonts w:ascii="Arial" w:hAnsi="Arial" w:cs="Arial"/>
          <w:sz w:val="24"/>
          <w:szCs w:val="24"/>
        </w:rPr>
        <w:t xml:space="preserve">Interpretar las distintas fuentes bibliográficas estableciendo relaciones significativas y enriquecedoras entre los distintos conceptos. </w:t>
      </w:r>
    </w:p>
    <w:p w:rsidR="00FF7AAA" w:rsidRPr="00936B7D" w:rsidRDefault="005D469A" w:rsidP="00936B7D">
      <w:pPr>
        <w:jc w:val="both"/>
        <w:rPr>
          <w:rFonts w:ascii="Arial" w:hAnsi="Arial" w:cs="Arial"/>
          <w:b/>
          <w:color w:val="FF0000"/>
          <w:sz w:val="24"/>
          <w:szCs w:val="24"/>
          <w:u w:val="single"/>
        </w:rPr>
      </w:pPr>
      <w:r w:rsidRPr="00936B7D">
        <w:rPr>
          <w:rFonts w:ascii="Arial" w:hAnsi="Arial" w:cs="Arial"/>
          <w:b/>
          <w:color w:val="FF0000"/>
          <w:sz w:val="24"/>
          <w:szCs w:val="24"/>
          <w:u w:val="single"/>
        </w:rPr>
        <w:t>CONTENIDOS</w:t>
      </w:r>
      <w:r w:rsidR="00FF7AAA" w:rsidRPr="00936B7D">
        <w:rPr>
          <w:rFonts w:ascii="Arial" w:hAnsi="Arial" w:cs="Arial"/>
          <w:b/>
          <w:color w:val="FF0000"/>
          <w:sz w:val="24"/>
          <w:szCs w:val="24"/>
          <w:u w:val="single"/>
        </w:rPr>
        <w:t xml:space="preserve">: </w:t>
      </w:r>
    </w:p>
    <w:p w:rsidR="00FF7AAA" w:rsidRPr="00936B7D" w:rsidRDefault="00FF7AAA" w:rsidP="00936B7D">
      <w:pPr>
        <w:jc w:val="both"/>
        <w:rPr>
          <w:rFonts w:ascii="Arial" w:hAnsi="Arial" w:cs="Arial"/>
          <w:b/>
          <w:color w:val="FF0000"/>
          <w:sz w:val="24"/>
          <w:szCs w:val="24"/>
        </w:rPr>
      </w:pPr>
      <w:r w:rsidRPr="00936B7D">
        <w:rPr>
          <w:rFonts w:ascii="Arial" w:hAnsi="Arial" w:cs="Arial"/>
          <w:b/>
          <w:color w:val="FF0000"/>
          <w:sz w:val="24"/>
          <w:szCs w:val="24"/>
        </w:rPr>
        <w:t xml:space="preserve">Unidad I: </w:t>
      </w:r>
    </w:p>
    <w:p w:rsidR="005D469A" w:rsidRPr="00936B7D" w:rsidRDefault="00FF7AAA" w:rsidP="00936B7D">
      <w:pPr>
        <w:pStyle w:val="Prrafodelista"/>
        <w:numPr>
          <w:ilvl w:val="0"/>
          <w:numId w:val="4"/>
        </w:numPr>
        <w:jc w:val="both"/>
        <w:rPr>
          <w:rFonts w:ascii="Arial" w:hAnsi="Arial" w:cs="Arial"/>
          <w:sz w:val="24"/>
          <w:szCs w:val="24"/>
        </w:rPr>
      </w:pPr>
      <w:r w:rsidRPr="00936B7D">
        <w:rPr>
          <w:rFonts w:ascii="Arial" w:hAnsi="Arial" w:cs="Arial"/>
          <w:sz w:val="24"/>
          <w:szCs w:val="24"/>
        </w:rPr>
        <w:t xml:space="preserve">El sentido de la enseñanza de las Artes Visuales en los niveles Inicial y Primario: justificaciones para </w:t>
      </w:r>
      <w:r w:rsidR="005D469A" w:rsidRPr="00936B7D">
        <w:rPr>
          <w:rFonts w:ascii="Arial" w:hAnsi="Arial" w:cs="Arial"/>
          <w:sz w:val="24"/>
          <w:szCs w:val="24"/>
        </w:rPr>
        <w:t>la enseñanza del arte. (EISNER).</w:t>
      </w:r>
    </w:p>
    <w:p w:rsidR="005D469A" w:rsidRPr="00936B7D" w:rsidRDefault="00FF7AAA" w:rsidP="00936B7D">
      <w:pPr>
        <w:pStyle w:val="Prrafodelista"/>
        <w:numPr>
          <w:ilvl w:val="0"/>
          <w:numId w:val="4"/>
        </w:numPr>
        <w:jc w:val="both"/>
        <w:rPr>
          <w:rFonts w:ascii="Arial" w:hAnsi="Arial" w:cs="Arial"/>
          <w:sz w:val="24"/>
          <w:szCs w:val="24"/>
        </w:rPr>
      </w:pPr>
      <w:r w:rsidRPr="00936B7D">
        <w:rPr>
          <w:rFonts w:ascii="Arial" w:hAnsi="Arial" w:cs="Arial"/>
          <w:sz w:val="24"/>
          <w:szCs w:val="24"/>
        </w:rPr>
        <w:t xml:space="preserve">El laboratorio fantástico (NAP cuadernos del aula nivel inicial). </w:t>
      </w:r>
    </w:p>
    <w:p w:rsidR="005D469A" w:rsidRPr="00936B7D" w:rsidRDefault="00FF7AAA" w:rsidP="00936B7D">
      <w:pPr>
        <w:pStyle w:val="Prrafodelista"/>
        <w:numPr>
          <w:ilvl w:val="0"/>
          <w:numId w:val="4"/>
        </w:numPr>
        <w:jc w:val="both"/>
        <w:rPr>
          <w:rFonts w:ascii="Arial" w:hAnsi="Arial" w:cs="Arial"/>
          <w:sz w:val="24"/>
          <w:szCs w:val="24"/>
        </w:rPr>
      </w:pPr>
      <w:r w:rsidRPr="00936B7D">
        <w:rPr>
          <w:rFonts w:ascii="Arial" w:hAnsi="Arial" w:cs="Arial"/>
          <w:sz w:val="24"/>
          <w:szCs w:val="24"/>
        </w:rPr>
        <w:t xml:space="preserve">Documentos: Diseño Curricular Jurisdiccional (DCJ). Núcleos de Aprendizaje Prioritario (NAP) Núcleos integrados de conocimientos (NIC). </w:t>
      </w:r>
    </w:p>
    <w:p w:rsidR="005D469A" w:rsidRPr="00936B7D" w:rsidRDefault="00FF7AAA" w:rsidP="00936B7D">
      <w:pPr>
        <w:pStyle w:val="Prrafodelista"/>
        <w:numPr>
          <w:ilvl w:val="0"/>
          <w:numId w:val="4"/>
        </w:numPr>
        <w:jc w:val="both"/>
        <w:rPr>
          <w:rFonts w:ascii="Arial" w:hAnsi="Arial" w:cs="Arial"/>
          <w:sz w:val="24"/>
          <w:szCs w:val="24"/>
        </w:rPr>
      </w:pPr>
      <w:r w:rsidRPr="00936B7D">
        <w:rPr>
          <w:rFonts w:ascii="Arial" w:hAnsi="Arial" w:cs="Arial"/>
          <w:sz w:val="24"/>
          <w:szCs w:val="24"/>
        </w:rPr>
        <w:t>El proceso de planificación: Tipos de planificación. Los contenidos de la disciplina y su relación con otros contenidos escolares. El cruce con otros lenguajes: literario, musical, co</w:t>
      </w:r>
      <w:r w:rsidR="005D469A" w:rsidRPr="00936B7D">
        <w:rPr>
          <w:rFonts w:ascii="Arial" w:hAnsi="Arial" w:cs="Arial"/>
          <w:sz w:val="24"/>
          <w:szCs w:val="24"/>
        </w:rPr>
        <w:t>rporal. (interdisciplinariedad).</w:t>
      </w:r>
    </w:p>
    <w:p w:rsidR="005D469A" w:rsidRPr="00936B7D" w:rsidRDefault="00FF7AAA" w:rsidP="00936B7D">
      <w:pPr>
        <w:pStyle w:val="Prrafodelista"/>
        <w:numPr>
          <w:ilvl w:val="0"/>
          <w:numId w:val="4"/>
        </w:numPr>
        <w:jc w:val="both"/>
        <w:rPr>
          <w:rFonts w:ascii="Arial" w:hAnsi="Arial" w:cs="Arial"/>
          <w:sz w:val="24"/>
          <w:szCs w:val="24"/>
        </w:rPr>
      </w:pPr>
      <w:r w:rsidRPr="00936B7D">
        <w:rPr>
          <w:rFonts w:ascii="Arial" w:hAnsi="Arial" w:cs="Arial"/>
          <w:sz w:val="24"/>
          <w:szCs w:val="24"/>
        </w:rPr>
        <w:t xml:space="preserve">La planificación desde un enfoque globalizador, interdisciplinar y/o disciplinar. Planificación Anual. Unidad didáctica. Componentes. Secuencia Didáctica. </w:t>
      </w:r>
    </w:p>
    <w:p w:rsidR="005D469A" w:rsidRPr="00936B7D" w:rsidRDefault="00FF7AAA" w:rsidP="00936B7D">
      <w:pPr>
        <w:pStyle w:val="Prrafodelista"/>
        <w:numPr>
          <w:ilvl w:val="0"/>
          <w:numId w:val="4"/>
        </w:numPr>
        <w:jc w:val="both"/>
        <w:rPr>
          <w:rFonts w:ascii="Arial" w:hAnsi="Arial" w:cs="Arial"/>
          <w:sz w:val="24"/>
          <w:szCs w:val="24"/>
        </w:rPr>
      </w:pPr>
      <w:r w:rsidRPr="00936B7D">
        <w:rPr>
          <w:rFonts w:ascii="Arial" w:hAnsi="Arial" w:cs="Arial"/>
          <w:sz w:val="24"/>
          <w:szCs w:val="24"/>
        </w:rPr>
        <w:t xml:space="preserve">Evaluación: La problemática de la evaluación como proceso reflexivo. Criterios e instrumentos.  </w:t>
      </w:r>
    </w:p>
    <w:p w:rsidR="00FF7AAA" w:rsidRPr="00936B7D" w:rsidRDefault="00FF7AAA" w:rsidP="00936B7D">
      <w:pPr>
        <w:pStyle w:val="Prrafodelista"/>
        <w:numPr>
          <w:ilvl w:val="0"/>
          <w:numId w:val="4"/>
        </w:numPr>
        <w:jc w:val="both"/>
        <w:rPr>
          <w:rFonts w:ascii="Arial" w:hAnsi="Arial" w:cs="Arial"/>
          <w:sz w:val="24"/>
          <w:szCs w:val="24"/>
        </w:rPr>
      </w:pPr>
      <w:r w:rsidRPr="00936B7D">
        <w:rPr>
          <w:rFonts w:ascii="Arial" w:hAnsi="Arial" w:cs="Arial"/>
          <w:sz w:val="24"/>
          <w:szCs w:val="24"/>
        </w:rPr>
        <w:t xml:space="preserve">Unidad didáctica: componentes, elaboración. </w:t>
      </w:r>
    </w:p>
    <w:p w:rsidR="00FF7AAA" w:rsidRPr="00936B7D" w:rsidRDefault="005D469A" w:rsidP="00936B7D">
      <w:pPr>
        <w:jc w:val="both"/>
        <w:rPr>
          <w:rFonts w:ascii="Arial" w:hAnsi="Arial" w:cs="Arial"/>
          <w:b/>
          <w:color w:val="FF0000"/>
          <w:sz w:val="24"/>
          <w:szCs w:val="24"/>
        </w:rPr>
      </w:pPr>
      <w:r w:rsidRPr="00936B7D">
        <w:rPr>
          <w:rFonts w:ascii="Arial" w:hAnsi="Arial" w:cs="Arial"/>
          <w:b/>
          <w:color w:val="FF0000"/>
          <w:sz w:val="24"/>
          <w:szCs w:val="24"/>
        </w:rPr>
        <w:t>UNIDAD II:</w:t>
      </w:r>
    </w:p>
    <w:p w:rsidR="005D469A" w:rsidRPr="00936B7D" w:rsidRDefault="00FF7AAA" w:rsidP="00936B7D">
      <w:pPr>
        <w:pStyle w:val="Prrafodelista"/>
        <w:numPr>
          <w:ilvl w:val="0"/>
          <w:numId w:val="5"/>
        </w:numPr>
        <w:jc w:val="both"/>
        <w:rPr>
          <w:rFonts w:ascii="Arial" w:hAnsi="Arial" w:cs="Arial"/>
          <w:sz w:val="24"/>
          <w:szCs w:val="24"/>
        </w:rPr>
      </w:pPr>
      <w:r w:rsidRPr="00936B7D">
        <w:rPr>
          <w:rFonts w:ascii="Arial" w:hAnsi="Arial" w:cs="Arial"/>
          <w:sz w:val="24"/>
          <w:szCs w:val="24"/>
        </w:rPr>
        <w:lastRenderedPageBreak/>
        <w:t>Una genealogía de la enseñanza de las artes plásticas y visuales. Hacia la reconstrucción disciplinar.</w:t>
      </w:r>
    </w:p>
    <w:p w:rsidR="005D469A" w:rsidRPr="00936B7D" w:rsidRDefault="00FF7AAA" w:rsidP="00936B7D">
      <w:pPr>
        <w:pStyle w:val="Prrafodelista"/>
        <w:numPr>
          <w:ilvl w:val="0"/>
          <w:numId w:val="5"/>
        </w:numPr>
        <w:jc w:val="both"/>
        <w:rPr>
          <w:rFonts w:ascii="Arial" w:hAnsi="Arial" w:cs="Arial"/>
          <w:sz w:val="24"/>
          <w:szCs w:val="24"/>
        </w:rPr>
      </w:pPr>
      <w:r w:rsidRPr="00936B7D">
        <w:rPr>
          <w:rFonts w:ascii="Arial" w:hAnsi="Arial" w:cs="Arial"/>
          <w:sz w:val="24"/>
          <w:szCs w:val="24"/>
        </w:rPr>
        <w:t xml:space="preserve">La perspectiva cognitiva. El arte como lenguaje y la alfabetización visual. El juego en la creación artística. Técnicas artísticas. Método heurístico.  Lectura de imágenes  </w:t>
      </w:r>
    </w:p>
    <w:p w:rsidR="005D469A" w:rsidRPr="00936B7D" w:rsidRDefault="00FF7AAA" w:rsidP="00936B7D">
      <w:pPr>
        <w:pStyle w:val="Prrafodelista"/>
        <w:numPr>
          <w:ilvl w:val="0"/>
          <w:numId w:val="5"/>
        </w:numPr>
        <w:jc w:val="both"/>
        <w:rPr>
          <w:rFonts w:ascii="Arial" w:hAnsi="Arial" w:cs="Arial"/>
          <w:sz w:val="24"/>
          <w:szCs w:val="24"/>
        </w:rPr>
      </w:pPr>
      <w:r w:rsidRPr="00936B7D">
        <w:rPr>
          <w:rFonts w:ascii="Arial" w:hAnsi="Arial" w:cs="Arial"/>
          <w:sz w:val="24"/>
          <w:szCs w:val="24"/>
        </w:rPr>
        <w:t xml:space="preserve">Para pensar los aprendizajes: los tiempos que requiere el aprender. Una concepción amplia de la cognición. Reflexiones en torno a </w:t>
      </w:r>
      <w:r w:rsidR="0014593A" w:rsidRPr="00936B7D">
        <w:rPr>
          <w:rFonts w:ascii="Arial" w:hAnsi="Arial" w:cs="Arial"/>
          <w:sz w:val="24"/>
          <w:szCs w:val="24"/>
        </w:rPr>
        <w:t>cómo</w:t>
      </w:r>
      <w:r w:rsidRPr="00936B7D">
        <w:rPr>
          <w:rFonts w:ascii="Arial" w:hAnsi="Arial" w:cs="Arial"/>
          <w:sz w:val="24"/>
          <w:szCs w:val="24"/>
        </w:rPr>
        <w:t xml:space="preserve"> </w:t>
      </w:r>
      <w:proofErr w:type="gramStart"/>
      <w:r w:rsidRPr="00936B7D">
        <w:rPr>
          <w:rFonts w:ascii="Arial" w:hAnsi="Arial" w:cs="Arial"/>
          <w:sz w:val="24"/>
          <w:szCs w:val="24"/>
        </w:rPr>
        <w:t xml:space="preserve">enseñar </w:t>
      </w:r>
      <w:r w:rsidR="0014593A" w:rsidRPr="00936B7D">
        <w:rPr>
          <w:rFonts w:ascii="Arial" w:hAnsi="Arial" w:cs="Arial"/>
          <w:sz w:val="24"/>
          <w:szCs w:val="24"/>
        </w:rPr>
        <w:t>.</w:t>
      </w:r>
      <w:proofErr w:type="gramEnd"/>
      <w:r w:rsidRPr="00936B7D">
        <w:rPr>
          <w:rFonts w:ascii="Arial" w:hAnsi="Arial" w:cs="Arial"/>
          <w:sz w:val="24"/>
          <w:szCs w:val="24"/>
        </w:rPr>
        <w:t xml:space="preserve"> Etapas evolutivas del dibujo infantil. </w:t>
      </w:r>
    </w:p>
    <w:p w:rsidR="00FF7AAA" w:rsidRPr="00936B7D" w:rsidRDefault="00FF7AAA" w:rsidP="00936B7D">
      <w:pPr>
        <w:pStyle w:val="Prrafodelista"/>
        <w:numPr>
          <w:ilvl w:val="0"/>
          <w:numId w:val="5"/>
        </w:numPr>
        <w:jc w:val="both"/>
        <w:rPr>
          <w:rFonts w:ascii="Arial" w:hAnsi="Arial" w:cs="Arial"/>
          <w:sz w:val="24"/>
          <w:szCs w:val="24"/>
        </w:rPr>
      </w:pPr>
      <w:r w:rsidRPr="00936B7D">
        <w:rPr>
          <w:rFonts w:ascii="Arial" w:hAnsi="Arial" w:cs="Arial"/>
          <w:sz w:val="24"/>
          <w:szCs w:val="24"/>
        </w:rPr>
        <w:t>El rol del docente en la construcción de la mirada. Estrategias de aprendizaje y motivación</w:t>
      </w:r>
      <w:r w:rsidR="0014593A" w:rsidRPr="00936B7D">
        <w:rPr>
          <w:rFonts w:ascii="Arial" w:hAnsi="Arial" w:cs="Arial"/>
          <w:sz w:val="24"/>
          <w:szCs w:val="24"/>
        </w:rPr>
        <w:t>.</w:t>
      </w:r>
    </w:p>
    <w:p w:rsidR="005D469A" w:rsidRPr="00936B7D" w:rsidRDefault="005D469A" w:rsidP="00936B7D">
      <w:pPr>
        <w:jc w:val="both"/>
        <w:rPr>
          <w:rFonts w:ascii="Arial" w:hAnsi="Arial" w:cs="Arial"/>
          <w:b/>
          <w:color w:val="FF0000"/>
          <w:sz w:val="24"/>
          <w:szCs w:val="24"/>
        </w:rPr>
      </w:pPr>
    </w:p>
    <w:p w:rsidR="005D469A" w:rsidRPr="00936B7D" w:rsidRDefault="005D469A" w:rsidP="00936B7D">
      <w:pPr>
        <w:jc w:val="both"/>
        <w:rPr>
          <w:rFonts w:ascii="Arial" w:hAnsi="Arial" w:cs="Arial"/>
          <w:b/>
          <w:color w:val="FF0000"/>
          <w:sz w:val="24"/>
          <w:szCs w:val="24"/>
        </w:rPr>
      </w:pPr>
    </w:p>
    <w:p w:rsidR="00FF7AAA" w:rsidRPr="00936B7D" w:rsidRDefault="005D469A" w:rsidP="00936B7D">
      <w:pPr>
        <w:jc w:val="both"/>
        <w:rPr>
          <w:rFonts w:ascii="Arial" w:hAnsi="Arial" w:cs="Arial"/>
          <w:b/>
          <w:color w:val="FF0000"/>
          <w:sz w:val="24"/>
          <w:szCs w:val="24"/>
        </w:rPr>
      </w:pPr>
      <w:r w:rsidRPr="00936B7D">
        <w:rPr>
          <w:rFonts w:ascii="Arial" w:hAnsi="Arial" w:cs="Arial"/>
          <w:b/>
          <w:color w:val="FF0000"/>
          <w:sz w:val="24"/>
          <w:szCs w:val="24"/>
        </w:rPr>
        <w:t>Unidad III:</w:t>
      </w:r>
    </w:p>
    <w:p w:rsidR="005D469A" w:rsidRPr="00936B7D" w:rsidRDefault="00FF7AAA" w:rsidP="00936B7D">
      <w:pPr>
        <w:pStyle w:val="Prrafodelista"/>
        <w:numPr>
          <w:ilvl w:val="0"/>
          <w:numId w:val="6"/>
        </w:numPr>
        <w:jc w:val="both"/>
        <w:rPr>
          <w:rFonts w:ascii="Arial" w:hAnsi="Arial" w:cs="Arial"/>
          <w:sz w:val="24"/>
          <w:szCs w:val="24"/>
        </w:rPr>
      </w:pPr>
      <w:r w:rsidRPr="00936B7D">
        <w:rPr>
          <w:rFonts w:ascii="Arial" w:hAnsi="Arial" w:cs="Arial"/>
          <w:sz w:val="24"/>
          <w:szCs w:val="24"/>
        </w:rPr>
        <w:t>Prácticas educativas y construcción de significados en la vida cotidiana</w:t>
      </w:r>
      <w:r w:rsidR="0014593A" w:rsidRPr="00936B7D">
        <w:rPr>
          <w:rFonts w:ascii="Arial" w:hAnsi="Arial" w:cs="Arial"/>
          <w:sz w:val="24"/>
          <w:szCs w:val="24"/>
        </w:rPr>
        <w:t>.</w:t>
      </w:r>
      <w:r w:rsidRPr="00936B7D">
        <w:rPr>
          <w:rFonts w:ascii="Arial" w:hAnsi="Arial" w:cs="Arial"/>
          <w:sz w:val="24"/>
          <w:szCs w:val="24"/>
        </w:rPr>
        <w:t xml:space="preserve"> Crítica a los modelos </w:t>
      </w:r>
      <w:r w:rsidR="0014593A" w:rsidRPr="00936B7D">
        <w:rPr>
          <w:rFonts w:ascii="Arial" w:hAnsi="Arial" w:cs="Arial"/>
          <w:sz w:val="24"/>
          <w:szCs w:val="24"/>
        </w:rPr>
        <w:t>innatitas</w:t>
      </w:r>
      <w:r w:rsidRPr="00936B7D">
        <w:rPr>
          <w:rFonts w:ascii="Arial" w:hAnsi="Arial" w:cs="Arial"/>
          <w:sz w:val="24"/>
          <w:szCs w:val="24"/>
        </w:rPr>
        <w:t xml:space="preserve"> y a las nociones románticas de talento y genio creador. Tendencias actuales.  </w:t>
      </w:r>
    </w:p>
    <w:p w:rsidR="005D469A" w:rsidRPr="00936B7D" w:rsidRDefault="00FF7AAA" w:rsidP="00936B7D">
      <w:pPr>
        <w:pStyle w:val="Prrafodelista"/>
        <w:numPr>
          <w:ilvl w:val="0"/>
          <w:numId w:val="6"/>
        </w:numPr>
        <w:jc w:val="both"/>
        <w:rPr>
          <w:rFonts w:ascii="Arial" w:hAnsi="Arial" w:cs="Arial"/>
          <w:sz w:val="24"/>
          <w:szCs w:val="24"/>
        </w:rPr>
      </w:pPr>
      <w:r w:rsidRPr="00936B7D">
        <w:rPr>
          <w:rFonts w:ascii="Arial" w:hAnsi="Arial" w:cs="Arial"/>
          <w:sz w:val="24"/>
          <w:szCs w:val="24"/>
        </w:rPr>
        <w:t xml:space="preserve">El lenguaje de las imágenes y la escuela ¿Es posible enseñar y aprender a mirar? El lenguaje de las imágenes en la educación. Construcción de la mirada y el repertorio visual. </w:t>
      </w:r>
    </w:p>
    <w:p w:rsidR="00FF7AAA" w:rsidRPr="00936B7D" w:rsidRDefault="0014593A" w:rsidP="00936B7D">
      <w:pPr>
        <w:pStyle w:val="Prrafodelista"/>
        <w:numPr>
          <w:ilvl w:val="0"/>
          <w:numId w:val="6"/>
        </w:numPr>
        <w:jc w:val="both"/>
        <w:rPr>
          <w:rFonts w:ascii="Arial" w:hAnsi="Arial" w:cs="Arial"/>
          <w:sz w:val="24"/>
          <w:szCs w:val="24"/>
        </w:rPr>
      </w:pPr>
      <w:r w:rsidRPr="00936B7D">
        <w:rPr>
          <w:rFonts w:ascii="Arial" w:hAnsi="Arial" w:cs="Arial"/>
          <w:sz w:val="24"/>
          <w:szCs w:val="24"/>
        </w:rPr>
        <w:t xml:space="preserve">Construcción de planificaciones. </w:t>
      </w:r>
      <w:r w:rsidR="00FF7AAA" w:rsidRPr="00936B7D">
        <w:rPr>
          <w:rFonts w:ascii="Arial" w:hAnsi="Arial" w:cs="Arial"/>
          <w:sz w:val="24"/>
          <w:szCs w:val="24"/>
        </w:rPr>
        <w:t>La construcción de la secuencia didáctica</w:t>
      </w:r>
      <w:r w:rsidRPr="00936B7D">
        <w:rPr>
          <w:rFonts w:ascii="Arial" w:hAnsi="Arial" w:cs="Arial"/>
          <w:sz w:val="24"/>
          <w:szCs w:val="24"/>
        </w:rPr>
        <w:t>.</w:t>
      </w:r>
      <w:r w:rsidR="00FF7AAA" w:rsidRPr="00936B7D">
        <w:rPr>
          <w:rFonts w:ascii="Arial" w:hAnsi="Arial" w:cs="Arial"/>
          <w:sz w:val="24"/>
          <w:szCs w:val="24"/>
        </w:rPr>
        <w:t xml:space="preserve"> </w:t>
      </w:r>
    </w:p>
    <w:p w:rsidR="00FF7AAA" w:rsidRPr="00936B7D" w:rsidRDefault="00476921" w:rsidP="00936B7D">
      <w:pPr>
        <w:jc w:val="both"/>
        <w:rPr>
          <w:rFonts w:ascii="Arial" w:hAnsi="Arial" w:cs="Arial"/>
          <w:b/>
          <w:color w:val="FF0000"/>
          <w:sz w:val="24"/>
          <w:szCs w:val="24"/>
          <w:u w:val="single"/>
        </w:rPr>
      </w:pPr>
      <w:r w:rsidRPr="00936B7D">
        <w:rPr>
          <w:rFonts w:ascii="Arial" w:hAnsi="Arial" w:cs="Arial"/>
          <w:b/>
          <w:color w:val="FF0000"/>
          <w:sz w:val="24"/>
          <w:szCs w:val="24"/>
          <w:u w:val="single"/>
        </w:rPr>
        <w:t>MARCO METODOLOGICO</w:t>
      </w:r>
      <w:r w:rsidR="00FF7AAA" w:rsidRPr="00936B7D">
        <w:rPr>
          <w:rFonts w:ascii="Arial" w:hAnsi="Arial" w:cs="Arial"/>
          <w:b/>
          <w:color w:val="FF0000"/>
          <w:sz w:val="24"/>
          <w:szCs w:val="24"/>
          <w:u w:val="single"/>
        </w:rPr>
        <w:t xml:space="preserve">: </w:t>
      </w:r>
    </w:p>
    <w:p w:rsidR="00FF7AAA" w:rsidRPr="00936B7D" w:rsidRDefault="00FF7AAA" w:rsidP="00936B7D">
      <w:pPr>
        <w:jc w:val="both"/>
        <w:rPr>
          <w:rFonts w:ascii="Arial" w:hAnsi="Arial" w:cs="Arial"/>
          <w:sz w:val="24"/>
          <w:szCs w:val="24"/>
        </w:rPr>
      </w:pPr>
      <w:r w:rsidRPr="00936B7D">
        <w:rPr>
          <w:rFonts w:ascii="Arial" w:hAnsi="Arial" w:cs="Arial"/>
          <w:sz w:val="24"/>
          <w:szCs w:val="24"/>
        </w:rPr>
        <w:t xml:space="preserve">En esta unidad curricular se partirá de los saberes previos de los estudiantes y de sus propios aprendizajes y prácticas artísticas, combinando actividades de taller con la investigación y el debate a fin de establecer una articulación entre la teoría y la práctica. </w:t>
      </w:r>
    </w:p>
    <w:p w:rsidR="00FF7AAA" w:rsidRPr="00936B7D" w:rsidRDefault="00FF7AAA" w:rsidP="00936B7D">
      <w:pPr>
        <w:jc w:val="both"/>
        <w:rPr>
          <w:rFonts w:ascii="Arial" w:hAnsi="Arial" w:cs="Arial"/>
          <w:sz w:val="24"/>
          <w:szCs w:val="24"/>
        </w:rPr>
      </w:pPr>
      <w:r w:rsidRPr="00936B7D">
        <w:rPr>
          <w:rFonts w:ascii="Arial" w:hAnsi="Arial" w:cs="Arial"/>
          <w:sz w:val="24"/>
          <w:szCs w:val="24"/>
        </w:rPr>
        <w:t xml:space="preserve">Este espacio estructura sus contenidos en torno a los sujetos de aprendizaje de los niveles de Educación Inicial y Primaria, teniendo en cuenta sus modos de expresión plástico visual, sus bloqueos y potencialidades creativas y las características propias del sujeto de aprendizaje. </w:t>
      </w:r>
    </w:p>
    <w:p w:rsidR="00FF7AAA" w:rsidRPr="00936B7D" w:rsidRDefault="00FF7AAA" w:rsidP="00936B7D">
      <w:pPr>
        <w:jc w:val="both"/>
        <w:rPr>
          <w:rFonts w:ascii="Arial" w:hAnsi="Arial" w:cs="Arial"/>
          <w:sz w:val="24"/>
          <w:szCs w:val="24"/>
        </w:rPr>
      </w:pPr>
      <w:r w:rsidRPr="00936B7D">
        <w:rPr>
          <w:rFonts w:ascii="Arial" w:hAnsi="Arial" w:cs="Arial"/>
          <w:sz w:val="24"/>
          <w:szCs w:val="24"/>
        </w:rPr>
        <w:t xml:space="preserve">Se propiciará la lectura reflexiva de los textos y materiales de trabajo, el análisis de material audiovisual, de producciones artísticas escolares, de obras históricas y producciones provenientes del entorno cultural (espacios públicos, redes sociales, etc.), el análisis de casos, la construcción de consignas, la simulación de intervenciones de enseñanza, la producción de planificaciones de clases y proyectos, teniendo en cuenta las siguientes estrategias metodológicas: </w:t>
      </w:r>
    </w:p>
    <w:p w:rsidR="00476921" w:rsidRPr="00936B7D" w:rsidRDefault="00FF7AAA" w:rsidP="00936B7D">
      <w:pPr>
        <w:pStyle w:val="Prrafodelista"/>
        <w:numPr>
          <w:ilvl w:val="0"/>
          <w:numId w:val="7"/>
        </w:numPr>
        <w:jc w:val="both"/>
        <w:rPr>
          <w:rFonts w:ascii="Arial" w:hAnsi="Arial" w:cs="Arial"/>
          <w:sz w:val="24"/>
          <w:szCs w:val="24"/>
        </w:rPr>
      </w:pPr>
      <w:r w:rsidRPr="00936B7D">
        <w:rPr>
          <w:rFonts w:ascii="Arial" w:hAnsi="Arial" w:cs="Arial"/>
          <w:sz w:val="24"/>
          <w:szCs w:val="24"/>
        </w:rPr>
        <w:t xml:space="preserve">Lectura y análisis de imágenes. </w:t>
      </w:r>
    </w:p>
    <w:p w:rsidR="00476921" w:rsidRPr="00936B7D" w:rsidRDefault="00FF7AAA" w:rsidP="00936B7D">
      <w:pPr>
        <w:pStyle w:val="Prrafodelista"/>
        <w:numPr>
          <w:ilvl w:val="0"/>
          <w:numId w:val="7"/>
        </w:numPr>
        <w:jc w:val="both"/>
        <w:rPr>
          <w:rFonts w:ascii="Arial" w:hAnsi="Arial" w:cs="Arial"/>
          <w:sz w:val="24"/>
          <w:szCs w:val="24"/>
        </w:rPr>
      </w:pPr>
      <w:r w:rsidRPr="00936B7D">
        <w:rPr>
          <w:rFonts w:ascii="Arial" w:hAnsi="Arial" w:cs="Arial"/>
          <w:sz w:val="24"/>
          <w:szCs w:val="24"/>
        </w:rPr>
        <w:lastRenderedPageBreak/>
        <w:t xml:space="preserve"> Lectura de textos. </w:t>
      </w:r>
    </w:p>
    <w:p w:rsidR="00476921" w:rsidRPr="00936B7D" w:rsidRDefault="001929E0" w:rsidP="00936B7D">
      <w:pPr>
        <w:pStyle w:val="Prrafodelista"/>
        <w:numPr>
          <w:ilvl w:val="0"/>
          <w:numId w:val="7"/>
        </w:numPr>
        <w:jc w:val="both"/>
        <w:rPr>
          <w:rFonts w:ascii="Arial" w:hAnsi="Arial" w:cs="Arial"/>
          <w:sz w:val="24"/>
          <w:szCs w:val="24"/>
        </w:rPr>
      </w:pPr>
      <w:r w:rsidRPr="00936B7D">
        <w:rPr>
          <w:rFonts w:ascii="Arial" w:hAnsi="Arial" w:cs="Arial"/>
          <w:sz w:val="24"/>
          <w:szCs w:val="24"/>
        </w:rPr>
        <w:t xml:space="preserve">Reproducción </w:t>
      </w:r>
      <w:r w:rsidR="00FF7AAA" w:rsidRPr="00936B7D">
        <w:rPr>
          <w:rFonts w:ascii="Arial" w:hAnsi="Arial" w:cs="Arial"/>
          <w:sz w:val="24"/>
          <w:szCs w:val="24"/>
        </w:rPr>
        <w:t xml:space="preserve"> de videos y films. </w:t>
      </w:r>
    </w:p>
    <w:p w:rsidR="00476921" w:rsidRPr="00936B7D" w:rsidRDefault="00FF7AAA" w:rsidP="00936B7D">
      <w:pPr>
        <w:pStyle w:val="Prrafodelista"/>
        <w:numPr>
          <w:ilvl w:val="0"/>
          <w:numId w:val="7"/>
        </w:numPr>
        <w:jc w:val="both"/>
        <w:rPr>
          <w:rFonts w:ascii="Arial" w:hAnsi="Arial" w:cs="Arial"/>
          <w:sz w:val="24"/>
          <w:szCs w:val="24"/>
        </w:rPr>
      </w:pPr>
      <w:r w:rsidRPr="00936B7D">
        <w:rPr>
          <w:rFonts w:ascii="Arial" w:hAnsi="Arial" w:cs="Arial"/>
          <w:sz w:val="24"/>
          <w:szCs w:val="24"/>
        </w:rPr>
        <w:t xml:space="preserve">Trabajos individuales y grupales. </w:t>
      </w:r>
    </w:p>
    <w:p w:rsidR="00476921" w:rsidRPr="00936B7D" w:rsidRDefault="00FF7AAA" w:rsidP="00936B7D">
      <w:pPr>
        <w:pStyle w:val="Prrafodelista"/>
        <w:numPr>
          <w:ilvl w:val="0"/>
          <w:numId w:val="7"/>
        </w:numPr>
        <w:jc w:val="both"/>
        <w:rPr>
          <w:rFonts w:ascii="Arial" w:hAnsi="Arial" w:cs="Arial"/>
          <w:sz w:val="24"/>
          <w:szCs w:val="24"/>
        </w:rPr>
      </w:pPr>
      <w:r w:rsidRPr="00936B7D">
        <w:rPr>
          <w:rFonts w:ascii="Arial" w:hAnsi="Arial" w:cs="Arial"/>
          <w:sz w:val="24"/>
          <w:szCs w:val="24"/>
        </w:rPr>
        <w:t xml:space="preserve">Grupos de reflexión y debate. </w:t>
      </w:r>
    </w:p>
    <w:p w:rsidR="00476921" w:rsidRPr="00936B7D" w:rsidRDefault="00FF7AAA" w:rsidP="00936B7D">
      <w:pPr>
        <w:pStyle w:val="Prrafodelista"/>
        <w:numPr>
          <w:ilvl w:val="0"/>
          <w:numId w:val="7"/>
        </w:numPr>
        <w:jc w:val="both"/>
        <w:rPr>
          <w:rFonts w:ascii="Arial" w:hAnsi="Arial" w:cs="Arial"/>
          <w:sz w:val="24"/>
          <w:szCs w:val="24"/>
        </w:rPr>
      </w:pPr>
      <w:r w:rsidRPr="00936B7D">
        <w:rPr>
          <w:rFonts w:ascii="Arial" w:hAnsi="Arial" w:cs="Arial"/>
          <w:sz w:val="24"/>
          <w:szCs w:val="24"/>
        </w:rPr>
        <w:t xml:space="preserve">Actividades lúdicas y expresivas. </w:t>
      </w:r>
    </w:p>
    <w:p w:rsidR="00476921" w:rsidRPr="00936B7D" w:rsidRDefault="00FF7AAA" w:rsidP="00936B7D">
      <w:pPr>
        <w:pStyle w:val="Prrafodelista"/>
        <w:numPr>
          <w:ilvl w:val="0"/>
          <w:numId w:val="7"/>
        </w:numPr>
        <w:jc w:val="both"/>
        <w:rPr>
          <w:rFonts w:ascii="Arial" w:hAnsi="Arial" w:cs="Arial"/>
          <w:sz w:val="24"/>
          <w:szCs w:val="24"/>
        </w:rPr>
      </w:pPr>
      <w:r w:rsidRPr="00936B7D">
        <w:rPr>
          <w:rFonts w:ascii="Arial" w:hAnsi="Arial" w:cs="Arial"/>
          <w:sz w:val="24"/>
          <w:szCs w:val="24"/>
        </w:rPr>
        <w:t xml:space="preserve">Aula-Taller- </w:t>
      </w:r>
    </w:p>
    <w:p w:rsidR="00FF7AAA" w:rsidRPr="00936B7D" w:rsidRDefault="00FF7AAA" w:rsidP="00936B7D">
      <w:pPr>
        <w:pStyle w:val="Prrafodelista"/>
        <w:numPr>
          <w:ilvl w:val="0"/>
          <w:numId w:val="7"/>
        </w:numPr>
        <w:jc w:val="both"/>
        <w:rPr>
          <w:rFonts w:ascii="Arial" w:hAnsi="Arial" w:cs="Arial"/>
          <w:sz w:val="24"/>
          <w:szCs w:val="24"/>
        </w:rPr>
      </w:pPr>
      <w:r w:rsidRPr="00936B7D">
        <w:rPr>
          <w:rFonts w:ascii="Arial" w:hAnsi="Arial" w:cs="Arial"/>
          <w:sz w:val="24"/>
          <w:szCs w:val="24"/>
        </w:rPr>
        <w:t xml:space="preserve">Documentos Drive. </w:t>
      </w:r>
    </w:p>
    <w:p w:rsidR="001929E0" w:rsidRPr="00936B7D" w:rsidRDefault="001929E0" w:rsidP="00936B7D">
      <w:pPr>
        <w:jc w:val="both"/>
        <w:rPr>
          <w:rFonts w:ascii="Arial" w:hAnsi="Arial" w:cs="Arial"/>
          <w:sz w:val="24"/>
          <w:szCs w:val="24"/>
        </w:rPr>
      </w:pPr>
    </w:p>
    <w:p w:rsidR="00FF7AAA" w:rsidRPr="00936B7D" w:rsidRDefault="00476921" w:rsidP="00936B7D">
      <w:pPr>
        <w:jc w:val="both"/>
        <w:rPr>
          <w:rFonts w:ascii="Arial" w:hAnsi="Arial" w:cs="Arial"/>
          <w:b/>
          <w:color w:val="FF0000"/>
          <w:sz w:val="24"/>
          <w:szCs w:val="24"/>
          <w:u w:val="single"/>
        </w:rPr>
      </w:pPr>
      <w:r w:rsidRPr="00936B7D">
        <w:rPr>
          <w:rFonts w:ascii="Arial" w:hAnsi="Arial" w:cs="Arial"/>
          <w:b/>
          <w:color w:val="FF0000"/>
          <w:sz w:val="24"/>
          <w:szCs w:val="24"/>
          <w:u w:val="single"/>
        </w:rPr>
        <w:t>EVALUACION</w:t>
      </w:r>
      <w:r w:rsidR="00FF7AAA" w:rsidRPr="00936B7D">
        <w:rPr>
          <w:rFonts w:ascii="Arial" w:hAnsi="Arial" w:cs="Arial"/>
          <w:b/>
          <w:color w:val="FF0000"/>
          <w:sz w:val="24"/>
          <w:szCs w:val="24"/>
          <w:u w:val="single"/>
        </w:rPr>
        <w:t xml:space="preserve">: </w:t>
      </w:r>
    </w:p>
    <w:p w:rsidR="00FF7AAA" w:rsidRPr="00936B7D" w:rsidRDefault="00FF7AAA" w:rsidP="00936B7D">
      <w:pPr>
        <w:jc w:val="both"/>
        <w:rPr>
          <w:rFonts w:ascii="Arial" w:hAnsi="Arial" w:cs="Arial"/>
          <w:sz w:val="24"/>
          <w:szCs w:val="24"/>
        </w:rPr>
      </w:pPr>
      <w:r w:rsidRPr="00936B7D">
        <w:rPr>
          <w:rFonts w:ascii="Arial" w:hAnsi="Arial" w:cs="Arial"/>
          <w:sz w:val="24"/>
          <w:szCs w:val="24"/>
        </w:rPr>
        <w:t xml:space="preserve">La evaluación debe concebirse como un proceso más de construcción de conocimiento; ya que infiere una constante mirada no sólo de los resultados obtenidos, de los propósitos y objetivos logrados, de la selección de estrategias adecuadas, sino también se deben establecer espacios de diálogo y retroalimentación permanente entre todos los actores implicados: estudiantes y docentes para permitir una evaluación reflexiva, responsable, democrática y participativa. </w:t>
      </w:r>
    </w:p>
    <w:p w:rsidR="00FF7AAA" w:rsidRPr="00936B7D" w:rsidRDefault="00FF7AAA" w:rsidP="00936B7D">
      <w:pPr>
        <w:jc w:val="both"/>
        <w:rPr>
          <w:rFonts w:ascii="Arial" w:hAnsi="Arial" w:cs="Arial"/>
          <w:sz w:val="24"/>
          <w:szCs w:val="24"/>
        </w:rPr>
      </w:pPr>
      <w:r w:rsidRPr="00936B7D">
        <w:rPr>
          <w:rFonts w:ascii="Arial" w:hAnsi="Arial" w:cs="Arial"/>
          <w:sz w:val="24"/>
          <w:szCs w:val="24"/>
        </w:rPr>
        <w:t xml:space="preserve">La evaluación debe ser: </w:t>
      </w:r>
    </w:p>
    <w:p w:rsidR="00BE7CD8" w:rsidRPr="00936B7D" w:rsidRDefault="00FF7AAA" w:rsidP="00936B7D">
      <w:pPr>
        <w:pStyle w:val="Prrafodelista"/>
        <w:numPr>
          <w:ilvl w:val="0"/>
          <w:numId w:val="8"/>
        </w:numPr>
        <w:jc w:val="both"/>
        <w:rPr>
          <w:rFonts w:ascii="Arial" w:hAnsi="Arial" w:cs="Arial"/>
          <w:sz w:val="24"/>
          <w:szCs w:val="24"/>
        </w:rPr>
      </w:pPr>
      <w:r w:rsidRPr="00936B7D">
        <w:rPr>
          <w:rFonts w:ascii="Arial" w:hAnsi="Arial" w:cs="Arial"/>
          <w:sz w:val="24"/>
          <w:szCs w:val="24"/>
        </w:rPr>
        <w:t xml:space="preserve">Constante e individualizada a través de la observación directa. </w:t>
      </w:r>
    </w:p>
    <w:p w:rsidR="00BE7CD8" w:rsidRPr="00936B7D" w:rsidRDefault="00FF7AAA" w:rsidP="00936B7D">
      <w:pPr>
        <w:pStyle w:val="Prrafodelista"/>
        <w:numPr>
          <w:ilvl w:val="0"/>
          <w:numId w:val="8"/>
        </w:numPr>
        <w:jc w:val="both"/>
        <w:rPr>
          <w:rFonts w:ascii="Arial" w:hAnsi="Arial" w:cs="Arial"/>
          <w:sz w:val="24"/>
          <w:szCs w:val="24"/>
        </w:rPr>
      </w:pPr>
      <w:r w:rsidRPr="00936B7D">
        <w:rPr>
          <w:rFonts w:ascii="Arial" w:hAnsi="Arial" w:cs="Arial"/>
          <w:sz w:val="24"/>
          <w:szCs w:val="24"/>
        </w:rPr>
        <w:t xml:space="preserve"> Integradora a través de la realización de actividades que impliquen la apropiación y relación de conceptos. </w:t>
      </w:r>
    </w:p>
    <w:p w:rsidR="00BE7CD8" w:rsidRPr="00936B7D" w:rsidRDefault="00FF7AAA" w:rsidP="00936B7D">
      <w:pPr>
        <w:pStyle w:val="Prrafodelista"/>
        <w:numPr>
          <w:ilvl w:val="0"/>
          <w:numId w:val="8"/>
        </w:numPr>
        <w:jc w:val="both"/>
        <w:rPr>
          <w:rFonts w:ascii="Arial" w:hAnsi="Arial" w:cs="Arial"/>
          <w:sz w:val="24"/>
          <w:szCs w:val="24"/>
        </w:rPr>
      </w:pPr>
      <w:r w:rsidRPr="00936B7D">
        <w:rPr>
          <w:rFonts w:ascii="Arial" w:hAnsi="Arial" w:cs="Arial"/>
          <w:sz w:val="24"/>
          <w:szCs w:val="24"/>
        </w:rPr>
        <w:t>Procesual en la medida que forma parte intríns</w:t>
      </w:r>
      <w:r w:rsidR="00BE7CD8" w:rsidRPr="00936B7D">
        <w:rPr>
          <w:rFonts w:ascii="Arial" w:hAnsi="Arial" w:cs="Arial"/>
          <w:sz w:val="24"/>
          <w:szCs w:val="24"/>
        </w:rPr>
        <w:t>eca del proceso de aprendizaje.</w:t>
      </w:r>
    </w:p>
    <w:p w:rsidR="00BE7CD8" w:rsidRPr="00936B7D" w:rsidRDefault="00FF7AAA" w:rsidP="00936B7D">
      <w:pPr>
        <w:pStyle w:val="Prrafodelista"/>
        <w:numPr>
          <w:ilvl w:val="0"/>
          <w:numId w:val="8"/>
        </w:numPr>
        <w:jc w:val="both"/>
        <w:rPr>
          <w:rFonts w:ascii="Arial" w:hAnsi="Arial" w:cs="Arial"/>
          <w:sz w:val="24"/>
          <w:szCs w:val="24"/>
        </w:rPr>
      </w:pPr>
      <w:proofErr w:type="spellStart"/>
      <w:r w:rsidRPr="00936B7D">
        <w:rPr>
          <w:rFonts w:ascii="Arial" w:hAnsi="Arial" w:cs="Arial"/>
          <w:sz w:val="24"/>
          <w:szCs w:val="24"/>
        </w:rPr>
        <w:t>Sumativa</w:t>
      </w:r>
      <w:proofErr w:type="spellEnd"/>
      <w:r w:rsidRPr="00936B7D">
        <w:rPr>
          <w:rFonts w:ascii="Arial" w:hAnsi="Arial" w:cs="Arial"/>
          <w:sz w:val="24"/>
          <w:szCs w:val="24"/>
        </w:rPr>
        <w:t xml:space="preserve"> a través de trabajos prácticos y parciales que se realizaran en los distintos formatos virtuales. </w:t>
      </w:r>
    </w:p>
    <w:p w:rsidR="00FF7AAA" w:rsidRPr="00936B7D" w:rsidRDefault="00FF7AAA" w:rsidP="00936B7D">
      <w:pPr>
        <w:pStyle w:val="Prrafodelista"/>
        <w:numPr>
          <w:ilvl w:val="0"/>
          <w:numId w:val="8"/>
        </w:numPr>
        <w:jc w:val="both"/>
        <w:rPr>
          <w:rFonts w:ascii="Arial" w:hAnsi="Arial" w:cs="Arial"/>
          <w:sz w:val="24"/>
          <w:szCs w:val="24"/>
        </w:rPr>
      </w:pPr>
      <w:r w:rsidRPr="00936B7D">
        <w:rPr>
          <w:rFonts w:ascii="Arial" w:hAnsi="Arial" w:cs="Arial"/>
          <w:sz w:val="24"/>
          <w:szCs w:val="24"/>
        </w:rPr>
        <w:t xml:space="preserve">El trabajo final consistirá en la elaboración de una secuencia didáctica, Puesta en práctica a través de </w:t>
      </w:r>
      <w:proofErr w:type="gramStart"/>
      <w:r w:rsidRPr="00936B7D">
        <w:rPr>
          <w:rFonts w:ascii="Arial" w:hAnsi="Arial" w:cs="Arial"/>
          <w:sz w:val="24"/>
          <w:szCs w:val="24"/>
        </w:rPr>
        <w:t>una</w:t>
      </w:r>
      <w:proofErr w:type="gramEnd"/>
      <w:r w:rsidRPr="00936B7D">
        <w:rPr>
          <w:rFonts w:ascii="Arial" w:hAnsi="Arial" w:cs="Arial"/>
          <w:sz w:val="24"/>
          <w:szCs w:val="24"/>
        </w:rPr>
        <w:t xml:space="preserve"> micro clase y la presentación de la producción artística completa con los aportes realizados durante el año lectivo. </w:t>
      </w:r>
    </w:p>
    <w:p w:rsidR="00FF7AAA" w:rsidRPr="00936B7D" w:rsidRDefault="00BE7CD8" w:rsidP="00936B7D">
      <w:pPr>
        <w:jc w:val="both"/>
        <w:rPr>
          <w:rFonts w:ascii="Arial" w:hAnsi="Arial" w:cs="Arial"/>
          <w:b/>
          <w:color w:val="FF0000"/>
          <w:sz w:val="24"/>
          <w:szCs w:val="24"/>
          <w:u w:val="single"/>
        </w:rPr>
      </w:pPr>
      <w:r w:rsidRPr="00936B7D">
        <w:rPr>
          <w:rFonts w:ascii="Arial" w:hAnsi="Arial" w:cs="Arial"/>
          <w:b/>
          <w:color w:val="FF0000"/>
          <w:sz w:val="24"/>
          <w:szCs w:val="24"/>
          <w:u w:val="single"/>
        </w:rPr>
        <w:t>CRITERIOS DE EVALUACION</w:t>
      </w:r>
      <w:r w:rsidR="00FF7AAA" w:rsidRPr="00936B7D">
        <w:rPr>
          <w:rFonts w:ascii="Arial" w:hAnsi="Arial" w:cs="Arial"/>
          <w:b/>
          <w:color w:val="FF0000"/>
          <w:sz w:val="24"/>
          <w:szCs w:val="24"/>
          <w:u w:val="single"/>
        </w:rPr>
        <w:t xml:space="preserve">: </w:t>
      </w:r>
    </w:p>
    <w:p w:rsidR="00BE7CD8" w:rsidRPr="00936B7D" w:rsidRDefault="00FF7AAA" w:rsidP="00936B7D">
      <w:pPr>
        <w:pStyle w:val="Prrafodelista"/>
        <w:numPr>
          <w:ilvl w:val="0"/>
          <w:numId w:val="9"/>
        </w:numPr>
        <w:jc w:val="both"/>
        <w:rPr>
          <w:rFonts w:ascii="Arial" w:hAnsi="Arial" w:cs="Arial"/>
          <w:sz w:val="24"/>
          <w:szCs w:val="24"/>
        </w:rPr>
      </w:pPr>
      <w:r w:rsidRPr="00936B7D">
        <w:rPr>
          <w:rFonts w:ascii="Arial" w:hAnsi="Arial" w:cs="Arial"/>
          <w:sz w:val="24"/>
          <w:szCs w:val="24"/>
        </w:rPr>
        <w:t>Cumplimentar con el régimen de correlativ</w:t>
      </w:r>
      <w:r w:rsidR="009E2ECB" w:rsidRPr="00936B7D">
        <w:rPr>
          <w:rFonts w:ascii="Arial" w:hAnsi="Arial" w:cs="Arial"/>
          <w:sz w:val="24"/>
          <w:szCs w:val="24"/>
        </w:rPr>
        <w:t>idades.</w:t>
      </w:r>
    </w:p>
    <w:p w:rsidR="00BE7CD8" w:rsidRPr="00936B7D" w:rsidRDefault="00FF7AAA" w:rsidP="00936B7D">
      <w:pPr>
        <w:pStyle w:val="Prrafodelista"/>
        <w:numPr>
          <w:ilvl w:val="0"/>
          <w:numId w:val="9"/>
        </w:numPr>
        <w:jc w:val="both"/>
        <w:rPr>
          <w:rFonts w:ascii="Arial" w:hAnsi="Arial" w:cs="Arial"/>
          <w:sz w:val="24"/>
          <w:szCs w:val="24"/>
        </w:rPr>
      </w:pPr>
      <w:r w:rsidRPr="00936B7D">
        <w:rPr>
          <w:rFonts w:ascii="Arial" w:hAnsi="Arial" w:cs="Arial"/>
          <w:sz w:val="24"/>
          <w:szCs w:val="24"/>
        </w:rPr>
        <w:t xml:space="preserve">Participación activa en las clases. </w:t>
      </w:r>
    </w:p>
    <w:p w:rsidR="00BE7CD8" w:rsidRPr="00936B7D" w:rsidRDefault="00FF7AAA" w:rsidP="00936B7D">
      <w:pPr>
        <w:pStyle w:val="Prrafodelista"/>
        <w:numPr>
          <w:ilvl w:val="0"/>
          <w:numId w:val="9"/>
        </w:numPr>
        <w:jc w:val="both"/>
        <w:rPr>
          <w:rFonts w:ascii="Arial" w:hAnsi="Arial" w:cs="Arial"/>
          <w:sz w:val="24"/>
          <w:szCs w:val="24"/>
        </w:rPr>
      </w:pPr>
      <w:r w:rsidRPr="00936B7D">
        <w:rPr>
          <w:rFonts w:ascii="Arial" w:hAnsi="Arial" w:cs="Arial"/>
          <w:sz w:val="24"/>
          <w:szCs w:val="24"/>
        </w:rPr>
        <w:t xml:space="preserve">Comprensión y relación de conceptos. </w:t>
      </w:r>
    </w:p>
    <w:p w:rsidR="00BE7CD8" w:rsidRPr="00936B7D" w:rsidRDefault="00FF7AAA" w:rsidP="00936B7D">
      <w:pPr>
        <w:pStyle w:val="Prrafodelista"/>
        <w:numPr>
          <w:ilvl w:val="0"/>
          <w:numId w:val="9"/>
        </w:numPr>
        <w:jc w:val="both"/>
        <w:rPr>
          <w:rFonts w:ascii="Arial" w:hAnsi="Arial" w:cs="Arial"/>
          <w:sz w:val="24"/>
          <w:szCs w:val="24"/>
        </w:rPr>
      </w:pPr>
      <w:r w:rsidRPr="00936B7D">
        <w:rPr>
          <w:rFonts w:ascii="Arial" w:hAnsi="Arial" w:cs="Arial"/>
          <w:sz w:val="24"/>
          <w:szCs w:val="24"/>
        </w:rPr>
        <w:t xml:space="preserve">Presentación de los trabajos en tiempo y forma. </w:t>
      </w:r>
    </w:p>
    <w:p w:rsidR="00BE7CD8" w:rsidRPr="00936B7D" w:rsidRDefault="00FF7AAA" w:rsidP="00936B7D">
      <w:pPr>
        <w:pStyle w:val="Prrafodelista"/>
        <w:numPr>
          <w:ilvl w:val="0"/>
          <w:numId w:val="9"/>
        </w:numPr>
        <w:jc w:val="both"/>
        <w:rPr>
          <w:rFonts w:ascii="Arial" w:hAnsi="Arial" w:cs="Arial"/>
          <w:sz w:val="24"/>
          <w:szCs w:val="24"/>
        </w:rPr>
      </w:pPr>
      <w:r w:rsidRPr="00936B7D">
        <w:rPr>
          <w:rFonts w:ascii="Arial" w:hAnsi="Arial" w:cs="Arial"/>
          <w:sz w:val="24"/>
          <w:szCs w:val="24"/>
        </w:rPr>
        <w:t xml:space="preserve">Actitud de apertura antes sugerencias y/u observaciones que permita la modificación de conductas, hipótesis y posiciones teóricas. </w:t>
      </w:r>
    </w:p>
    <w:p w:rsidR="00BE7CD8" w:rsidRPr="00936B7D" w:rsidRDefault="00FF7AAA" w:rsidP="00936B7D">
      <w:pPr>
        <w:pStyle w:val="Prrafodelista"/>
        <w:numPr>
          <w:ilvl w:val="0"/>
          <w:numId w:val="9"/>
        </w:numPr>
        <w:jc w:val="both"/>
        <w:rPr>
          <w:rFonts w:ascii="Arial" w:hAnsi="Arial" w:cs="Arial"/>
          <w:sz w:val="24"/>
          <w:szCs w:val="24"/>
        </w:rPr>
      </w:pPr>
      <w:r w:rsidRPr="00936B7D">
        <w:rPr>
          <w:rFonts w:ascii="Arial" w:hAnsi="Arial" w:cs="Arial"/>
          <w:sz w:val="24"/>
          <w:szCs w:val="24"/>
        </w:rPr>
        <w:t xml:space="preserve">Creatividad en la resolución de las actividades propuestas. </w:t>
      </w:r>
    </w:p>
    <w:p w:rsidR="00BE7CD8" w:rsidRPr="00936B7D" w:rsidRDefault="00FF7AAA" w:rsidP="00936B7D">
      <w:pPr>
        <w:pStyle w:val="Prrafodelista"/>
        <w:numPr>
          <w:ilvl w:val="0"/>
          <w:numId w:val="9"/>
        </w:numPr>
        <w:jc w:val="both"/>
        <w:rPr>
          <w:rFonts w:ascii="Arial" w:hAnsi="Arial" w:cs="Arial"/>
          <w:sz w:val="24"/>
          <w:szCs w:val="24"/>
        </w:rPr>
      </w:pPr>
      <w:r w:rsidRPr="00936B7D">
        <w:rPr>
          <w:rFonts w:ascii="Arial" w:hAnsi="Arial" w:cs="Arial"/>
          <w:sz w:val="24"/>
          <w:szCs w:val="24"/>
        </w:rPr>
        <w:t>Capacidad de escucha respetuosa y de reflexión crítica, creativ</w:t>
      </w:r>
      <w:r w:rsidR="00BE7CD8" w:rsidRPr="00936B7D">
        <w:rPr>
          <w:rFonts w:ascii="Arial" w:hAnsi="Arial" w:cs="Arial"/>
          <w:sz w:val="24"/>
          <w:szCs w:val="24"/>
        </w:rPr>
        <w:t>a y cuidadosa.</w:t>
      </w:r>
    </w:p>
    <w:p w:rsidR="00BE7CD8" w:rsidRPr="00936B7D" w:rsidRDefault="00FF7AAA" w:rsidP="00936B7D">
      <w:pPr>
        <w:pStyle w:val="Prrafodelista"/>
        <w:numPr>
          <w:ilvl w:val="0"/>
          <w:numId w:val="9"/>
        </w:numPr>
        <w:jc w:val="both"/>
        <w:rPr>
          <w:rFonts w:ascii="Arial" w:hAnsi="Arial" w:cs="Arial"/>
          <w:sz w:val="24"/>
          <w:szCs w:val="24"/>
        </w:rPr>
      </w:pPr>
      <w:r w:rsidRPr="00936B7D">
        <w:rPr>
          <w:rFonts w:ascii="Arial" w:hAnsi="Arial" w:cs="Arial"/>
          <w:sz w:val="24"/>
          <w:szCs w:val="24"/>
        </w:rPr>
        <w:t xml:space="preserve">Participación activa en las propuestas de taller. </w:t>
      </w:r>
    </w:p>
    <w:p w:rsidR="00BE7CD8" w:rsidRPr="00936B7D" w:rsidRDefault="00FF7AAA" w:rsidP="00936B7D">
      <w:pPr>
        <w:pStyle w:val="Prrafodelista"/>
        <w:numPr>
          <w:ilvl w:val="0"/>
          <w:numId w:val="9"/>
        </w:numPr>
        <w:jc w:val="both"/>
        <w:rPr>
          <w:rFonts w:ascii="Arial" w:hAnsi="Arial" w:cs="Arial"/>
          <w:sz w:val="24"/>
          <w:szCs w:val="24"/>
        </w:rPr>
      </w:pPr>
      <w:r w:rsidRPr="00936B7D">
        <w:rPr>
          <w:rFonts w:ascii="Arial" w:hAnsi="Arial" w:cs="Arial"/>
          <w:sz w:val="24"/>
          <w:szCs w:val="24"/>
        </w:rPr>
        <w:lastRenderedPageBreak/>
        <w:t xml:space="preserve">Responsabilidad y compromiso en la tarea desempeñada. </w:t>
      </w:r>
    </w:p>
    <w:p w:rsidR="00BE7CD8" w:rsidRPr="00936B7D" w:rsidRDefault="00FF7AAA" w:rsidP="00936B7D">
      <w:pPr>
        <w:pStyle w:val="Prrafodelista"/>
        <w:numPr>
          <w:ilvl w:val="0"/>
          <w:numId w:val="9"/>
        </w:numPr>
        <w:jc w:val="both"/>
        <w:rPr>
          <w:rFonts w:ascii="Arial" w:hAnsi="Arial" w:cs="Arial"/>
          <w:sz w:val="24"/>
          <w:szCs w:val="24"/>
        </w:rPr>
      </w:pPr>
      <w:r w:rsidRPr="00936B7D">
        <w:rPr>
          <w:rFonts w:ascii="Arial" w:hAnsi="Arial" w:cs="Arial"/>
          <w:sz w:val="24"/>
          <w:szCs w:val="24"/>
        </w:rPr>
        <w:t xml:space="preserve">Utilización de vocabulario específico. </w:t>
      </w:r>
    </w:p>
    <w:p w:rsidR="00BE7CD8" w:rsidRPr="00936B7D" w:rsidRDefault="00FF7AAA" w:rsidP="00936B7D">
      <w:pPr>
        <w:pStyle w:val="Prrafodelista"/>
        <w:numPr>
          <w:ilvl w:val="0"/>
          <w:numId w:val="9"/>
        </w:numPr>
        <w:jc w:val="both"/>
        <w:rPr>
          <w:rFonts w:ascii="Arial" w:hAnsi="Arial" w:cs="Arial"/>
          <w:sz w:val="24"/>
          <w:szCs w:val="24"/>
        </w:rPr>
      </w:pPr>
      <w:r w:rsidRPr="00936B7D">
        <w:rPr>
          <w:rFonts w:ascii="Arial" w:hAnsi="Arial" w:cs="Arial"/>
          <w:sz w:val="24"/>
          <w:szCs w:val="24"/>
        </w:rPr>
        <w:t xml:space="preserve">Capacidad </w:t>
      </w:r>
      <w:r w:rsidR="00E25C1B" w:rsidRPr="00936B7D">
        <w:rPr>
          <w:rFonts w:ascii="Arial" w:hAnsi="Arial" w:cs="Arial"/>
          <w:sz w:val="24"/>
          <w:szCs w:val="24"/>
        </w:rPr>
        <w:t>para expresar sus ideas, de maner</w:t>
      </w:r>
      <w:r w:rsidRPr="00936B7D">
        <w:rPr>
          <w:rFonts w:ascii="Arial" w:hAnsi="Arial" w:cs="Arial"/>
          <w:sz w:val="24"/>
          <w:szCs w:val="24"/>
        </w:rPr>
        <w:t xml:space="preserve">a clara y fluida, tanto </w:t>
      </w:r>
      <w:r w:rsidR="00E25C1B" w:rsidRPr="00936B7D">
        <w:rPr>
          <w:rFonts w:ascii="Arial" w:hAnsi="Arial" w:cs="Arial"/>
          <w:sz w:val="24"/>
          <w:szCs w:val="24"/>
        </w:rPr>
        <w:t xml:space="preserve">en </w:t>
      </w:r>
      <w:r w:rsidRPr="00936B7D">
        <w:rPr>
          <w:rFonts w:ascii="Arial" w:hAnsi="Arial" w:cs="Arial"/>
          <w:sz w:val="24"/>
          <w:szCs w:val="24"/>
        </w:rPr>
        <w:t>forma oral como escrita (claridad argumentativa y pertinencia conceptual</w:t>
      </w:r>
      <w:proofErr w:type="gramStart"/>
      <w:r w:rsidRPr="00936B7D">
        <w:rPr>
          <w:rFonts w:ascii="Arial" w:hAnsi="Arial" w:cs="Arial"/>
          <w:sz w:val="24"/>
          <w:szCs w:val="24"/>
        </w:rPr>
        <w:t xml:space="preserve">) </w:t>
      </w:r>
      <w:r w:rsidR="00E25C1B" w:rsidRPr="00936B7D">
        <w:rPr>
          <w:rFonts w:ascii="Arial" w:hAnsi="Arial" w:cs="Arial"/>
          <w:sz w:val="24"/>
          <w:szCs w:val="24"/>
        </w:rPr>
        <w:t>.</w:t>
      </w:r>
      <w:proofErr w:type="gramEnd"/>
    </w:p>
    <w:p w:rsidR="00BE7CD8" w:rsidRPr="00936B7D" w:rsidRDefault="00FF7AAA" w:rsidP="00936B7D">
      <w:pPr>
        <w:pStyle w:val="Prrafodelista"/>
        <w:numPr>
          <w:ilvl w:val="0"/>
          <w:numId w:val="9"/>
        </w:numPr>
        <w:jc w:val="both"/>
        <w:rPr>
          <w:rFonts w:ascii="Arial" w:hAnsi="Arial" w:cs="Arial"/>
          <w:sz w:val="24"/>
          <w:szCs w:val="24"/>
        </w:rPr>
      </w:pPr>
      <w:r w:rsidRPr="00936B7D">
        <w:rPr>
          <w:rFonts w:ascii="Arial" w:hAnsi="Arial" w:cs="Arial"/>
          <w:sz w:val="24"/>
          <w:szCs w:val="24"/>
        </w:rPr>
        <w:t xml:space="preserve">Correcta ortografía, coherencia y cohesión en sus producciones. </w:t>
      </w:r>
    </w:p>
    <w:p w:rsidR="00FF7AAA" w:rsidRPr="00936B7D" w:rsidRDefault="00FF7AAA" w:rsidP="00936B7D">
      <w:pPr>
        <w:pStyle w:val="Prrafodelista"/>
        <w:numPr>
          <w:ilvl w:val="0"/>
          <w:numId w:val="9"/>
        </w:numPr>
        <w:jc w:val="both"/>
        <w:rPr>
          <w:rFonts w:ascii="Arial" w:hAnsi="Arial" w:cs="Arial"/>
          <w:sz w:val="24"/>
          <w:szCs w:val="24"/>
        </w:rPr>
      </w:pPr>
      <w:r w:rsidRPr="00936B7D">
        <w:rPr>
          <w:rFonts w:ascii="Arial" w:hAnsi="Arial" w:cs="Arial"/>
          <w:sz w:val="24"/>
          <w:szCs w:val="24"/>
        </w:rPr>
        <w:t xml:space="preserve">Capacidad crítica para realizar el propio proceso de aprendizaje, </w:t>
      </w:r>
      <w:r w:rsidR="00E25C1B" w:rsidRPr="00936B7D">
        <w:rPr>
          <w:rFonts w:ascii="Arial" w:hAnsi="Arial" w:cs="Arial"/>
          <w:sz w:val="24"/>
          <w:szCs w:val="24"/>
        </w:rPr>
        <w:t>integrando la mirada de los demás</w:t>
      </w:r>
      <w:r w:rsidRPr="00936B7D">
        <w:rPr>
          <w:rFonts w:ascii="Arial" w:hAnsi="Arial" w:cs="Arial"/>
          <w:sz w:val="24"/>
          <w:szCs w:val="24"/>
        </w:rPr>
        <w:t>.</w:t>
      </w:r>
      <w:r w:rsidR="00E25C1B" w:rsidRPr="00936B7D">
        <w:rPr>
          <w:rFonts w:ascii="Arial" w:hAnsi="Arial" w:cs="Arial"/>
          <w:sz w:val="24"/>
          <w:szCs w:val="24"/>
        </w:rPr>
        <w:t xml:space="preserve"> </w:t>
      </w:r>
    </w:p>
    <w:p w:rsidR="009E2ECB" w:rsidRPr="00936B7D" w:rsidRDefault="009E2ECB" w:rsidP="00936B7D">
      <w:pPr>
        <w:jc w:val="both"/>
        <w:rPr>
          <w:rFonts w:ascii="Arial" w:hAnsi="Arial" w:cs="Arial"/>
          <w:b/>
          <w:sz w:val="24"/>
          <w:szCs w:val="24"/>
          <w:u w:val="single"/>
        </w:rPr>
      </w:pPr>
      <w:r w:rsidRPr="00936B7D">
        <w:rPr>
          <w:rFonts w:ascii="Arial" w:hAnsi="Arial" w:cs="Arial"/>
          <w:b/>
          <w:sz w:val="24"/>
          <w:szCs w:val="24"/>
          <w:u w:val="single"/>
        </w:rPr>
        <w:t xml:space="preserve">Promoción directa </w:t>
      </w:r>
    </w:p>
    <w:p w:rsidR="009E2ECB" w:rsidRPr="00936B7D" w:rsidRDefault="009E2ECB" w:rsidP="00936B7D">
      <w:pPr>
        <w:jc w:val="both"/>
        <w:rPr>
          <w:rFonts w:ascii="Arial" w:hAnsi="Arial" w:cs="Arial"/>
          <w:sz w:val="24"/>
          <w:szCs w:val="24"/>
        </w:rPr>
      </w:pPr>
      <w:r w:rsidRPr="00936B7D">
        <w:rPr>
          <w:rFonts w:ascii="Arial" w:hAnsi="Arial" w:cs="Arial"/>
          <w:sz w:val="24"/>
          <w:szCs w:val="24"/>
        </w:rPr>
        <w:t>Para poder promocionar Didáctica de las Artes Visuales I se deb</w:t>
      </w:r>
      <w:r w:rsidR="00BE7CD8" w:rsidRPr="00936B7D">
        <w:rPr>
          <w:rFonts w:ascii="Arial" w:hAnsi="Arial" w:cs="Arial"/>
          <w:sz w:val="24"/>
          <w:szCs w:val="24"/>
        </w:rPr>
        <w:t xml:space="preserve">erá tener una calificación de 8 (OCHO) </w:t>
      </w:r>
      <w:r w:rsidRPr="00936B7D">
        <w:rPr>
          <w:rFonts w:ascii="Arial" w:hAnsi="Arial" w:cs="Arial"/>
          <w:sz w:val="24"/>
          <w:szCs w:val="24"/>
        </w:rPr>
        <w:t xml:space="preserve">o más en todos los parciales y Trabajos prácticos aprobados. </w:t>
      </w:r>
    </w:p>
    <w:p w:rsidR="00BE7CD8" w:rsidRPr="00936B7D" w:rsidRDefault="00BE7CD8" w:rsidP="00936B7D">
      <w:pPr>
        <w:jc w:val="both"/>
        <w:rPr>
          <w:rFonts w:ascii="Arial" w:hAnsi="Arial" w:cs="Arial"/>
          <w:sz w:val="24"/>
          <w:szCs w:val="24"/>
        </w:rPr>
      </w:pPr>
    </w:p>
    <w:p w:rsidR="009E2ECB" w:rsidRPr="00936B7D" w:rsidRDefault="00BE7CD8" w:rsidP="00936B7D">
      <w:pPr>
        <w:jc w:val="both"/>
        <w:rPr>
          <w:rFonts w:ascii="Arial" w:hAnsi="Arial" w:cs="Arial"/>
          <w:b/>
          <w:color w:val="FF0000"/>
          <w:sz w:val="24"/>
          <w:szCs w:val="24"/>
          <w:u w:val="single"/>
        </w:rPr>
      </w:pPr>
      <w:r w:rsidRPr="00936B7D">
        <w:rPr>
          <w:rFonts w:ascii="Arial" w:hAnsi="Arial" w:cs="Arial"/>
          <w:b/>
          <w:color w:val="FF0000"/>
          <w:sz w:val="24"/>
          <w:szCs w:val="24"/>
          <w:u w:val="single"/>
        </w:rPr>
        <w:t>BIBLIOGRAFIA</w:t>
      </w:r>
      <w:r w:rsidR="009E2ECB" w:rsidRPr="00936B7D">
        <w:rPr>
          <w:rFonts w:ascii="Arial" w:hAnsi="Arial" w:cs="Arial"/>
          <w:b/>
          <w:color w:val="FF0000"/>
          <w:sz w:val="24"/>
          <w:szCs w:val="24"/>
          <w:u w:val="single"/>
        </w:rPr>
        <w:t xml:space="preserve">: </w:t>
      </w:r>
    </w:p>
    <w:p w:rsidR="009E2ECB" w:rsidRPr="00936B7D" w:rsidRDefault="009E2ECB" w:rsidP="00936B7D">
      <w:pPr>
        <w:jc w:val="both"/>
        <w:rPr>
          <w:rFonts w:ascii="Arial" w:hAnsi="Arial" w:cs="Arial"/>
          <w:sz w:val="24"/>
          <w:szCs w:val="24"/>
        </w:rPr>
      </w:pPr>
      <w:r w:rsidRPr="00936B7D">
        <w:rPr>
          <w:rFonts w:ascii="Arial" w:hAnsi="Arial" w:cs="Arial"/>
          <w:sz w:val="24"/>
          <w:szCs w:val="24"/>
        </w:rPr>
        <w:t xml:space="preserve">ABRAMOWSKI ANA- ¿Es posible enseñar y aprender a mirar? - 2012 </w:t>
      </w:r>
    </w:p>
    <w:p w:rsidR="009E2ECB" w:rsidRPr="00936B7D" w:rsidRDefault="009E2ECB" w:rsidP="00936B7D">
      <w:pPr>
        <w:jc w:val="both"/>
        <w:rPr>
          <w:rFonts w:ascii="Arial" w:hAnsi="Arial" w:cs="Arial"/>
          <w:sz w:val="24"/>
          <w:szCs w:val="24"/>
        </w:rPr>
      </w:pPr>
      <w:r w:rsidRPr="00936B7D">
        <w:rPr>
          <w:rFonts w:ascii="Arial" w:hAnsi="Arial" w:cs="Arial"/>
          <w:sz w:val="24"/>
          <w:szCs w:val="24"/>
        </w:rPr>
        <w:t xml:space="preserve">PARONZINI-PALMIRA (2012).Los niños y las artes Visuales- Ed. Homo Sapiens. </w:t>
      </w:r>
    </w:p>
    <w:p w:rsidR="009E2ECB" w:rsidRPr="00936B7D" w:rsidRDefault="009E2ECB" w:rsidP="00936B7D">
      <w:pPr>
        <w:jc w:val="both"/>
        <w:rPr>
          <w:rFonts w:ascii="Arial" w:hAnsi="Arial" w:cs="Arial"/>
          <w:sz w:val="24"/>
          <w:szCs w:val="24"/>
        </w:rPr>
      </w:pPr>
      <w:r w:rsidRPr="00936B7D">
        <w:rPr>
          <w:rFonts w:ascii="Arial" w:hAnsi="Arial" w:cs="Arial"/>
          <w:sz w:val="24"/>
          <w:szCs w:val="24"/>
        </w:rPr>
        <w:t xml:space="preserve">AKOSCHKY Y OTROS JUDITH -Artes y escuela- Aspectos curriculares y didácticos de la educación artística- - Ed. Paidós-1999 </w:t>
      </w:r>
    </w:p>
    <w:p w:rsidR="009E2ECB" w:rsidRPr="00936B7D" w:rsidRDefault="009E2ECB" w:rsidP="00936B7D">
      <w:pPr>
        <w:jc w:val="both"/>
        <w:rPr>
          <w:rFonts w:ascii="Arial" w:hAnsi="Arial" w:cs="Arial"/>
          <w:sz w:val="24"/>
          <w:szCs w:val="24"/>
        </w:rPr>
      </w:pPr>
      <w:r w:rsidRPr="00936B7D">
        <w:rPr>
          <w:rFonts w:ascii="Arial" w:hAnsi="Arial" w:cs="Arial"/>
          <w:sz w:val="24"/>
          <w:szCs w:val="24"/>
        </w:rPr>
        <w:t xml:space="preserve">AUGUSTOWSKY GABRIELA- El arte en la enseñanza. Ed Paidós-2012 </w:t>
      </w:r>
    </w:p>
    <w:p w:rsidR="009E2ECB" w:rsidRPr="00936B7D" w:rsidRDefault="009E2ECB" w:rsidP="00936B7D">
      <w:pPr>
        <w:jc w:val="both"/>
        <w:rPr>
          <w:rFonts w:ascii="Arial" w:hAnsi="Arial" w:cs="Arial"/>
          <w:sz w:val="24"/>
          <w:szCs w:val="24"/>
        </w:rPr>
      </w:pPr>
      <w:r w:rsidRPr="00936B7D">
        <w:rPr>
          <w:rFonts w:ascii="Arial" w:hAnsi="Arial" w:cs="Arial"/>
          <w:sz w:val="24"/>
          <w:szCs w:val="24"/>
        </w:rPr>
        <w:t xml:space="preserve">AUGUSTOWSKY GABRIELA- Mirar también es una actividad- Revista: Imágenes y medios-2015 </w:t>
      </w:r>
    </w:p>
    <w:p w:rsidR="009E2ECB" w:rsidRPr="00936B7D" w:rsidRDefault="009E2ECB" w:rsidP="00936B7D">
      <w:pPr>
        <w:jc w:val="both"/>
        <w:rPr>
          <w:rFonts w:ascii="Arial" w:hAnsi="Arial" w:cs="Arial"/>
          <w:sz w:val="24"/>
          <w:szCs w:val="24"/>
        </w:rPr>
      </w:pPr>
      <w:r w:rsidRPr="00936B7D">
        <w:rPr>
          <w:rFonts w:ascii="Arial" w:hAnsi="Arial" w:cs="Arial"/>
          <w:sz w:val="24"/>
          <w:szCs w:val="24"/>
        </w:rPr>
        <w:t>DOCUMENTOS: Diseño Curricular Jurisdiccional (DCJ). Núcleos de Aprendizaje Prioritario (NAP) Nivel inicial y Primario</w:t>
      </w:r>
      <w:r w:rsidR="00E25C1B" w:rsidRPr="00936B7D">
        <w:rPr>
          <w:rFonts w:ascii="Arial" w:hAnsi="Arial" w:cs="Arial"/>
          <w:sz w:val="24"/>
          <w:szCs w:val="24"/>
        </w:rPr>
        <w:t>.</w:t>
      </w:r>
      <w:r w:rsidRPr="00936B7D">
        <w:rPr>
          <w:rFonts w:ascii="Arial" w:hAnsi="Arial" w:cs="Arial"/>
          <w:sz w:val="24"/>
          <w:szCs w:val="24"/>
        </w:rPr>
        <w:t xml:space="preserve"> </w:t>
      </w:r>
    </w:p>
    <w:p w:rsidR="009E2ECB" w:rsidRPr="00936B7D" w:rsidRDefault="009E2ECB" w:rsidP="00936B7D">
      <w:pPr>
        <w:jc w:val="both"/>
        <w:rPr>
          <w:rFonts w:ascii="Arial" w:hAnsi="Arial" w:cs="Arial"/>
          <w:sz w:val="24"/>
          <w:szCs w:val="24"/>
        </w:rPr>
      </w:pPr>
      <w:r w:rsidRPr="00936B7D">
        <w:rPr>
          <w:rFonts w:ascii="Arial" w:hAnsi="Arial" w:cs="Arial"/>
          <w:sz w:val="24"/>
          <w:szCs w:val="24"/>
        </w:rPr>
        <w:t>DE NEGRO BERTA NUM - La expresión plástica en la escuela primaria- Técnicas procedimientos y contenidos- Ed</w:t>
      </w:r>
      <w:r w:rsidR="00E25C1B" w:rsidRPr="00936B7D">
        <w:rPr>
          <w:rFonts w:ascii="Arial" w:hAnsi="Arial" w:cs="Arial"/>
          <w:sz w:val="24"/>
          <w:szCs w:val="24"/>
        </w:rPr>
        <w:t xml:space="preserve">. </w:t>
      </w:r>
      <w:r w:rsidRPr="00936B7D">
        <w:rPr>
          <w:rFonts w:ascii="Arial" w:hAnsi="Arial" w:cs="Arial"/>
          <w:sz w:val="24"/>
          <w:szCs w:val="24"/>
        </w:rPr>
        <w:t xml:space="preserve">Magisterio del Río de La Plata-2011 </w:t>
      </w:r>
    </w:p>
    <w:p w:rsidR="009E2ECB" w:rsidRPr="00936B7D" w:rsidRDefault="009E2ECB" w:rsidP="00936B7D">
      <w:pPr>
        <w:jc w:val="both"/>
        <w:rPr>
          <w:rFonts w:ascii="Arial" w:hAnsi="Arial" w:cs="Arial"/>
          <w:sz w:val="24"/>
          <w:szCs w:val="24"/>
        </w:rPr>
      </w:pPr>
      <w:r w:rsidRPr="00936B7D">
        <w:rPr>
          <w:rFonts w:ascii="Arial" w:hAnsi="Arial" w:cs="Arial"/>
          <w:sz w:val="24"/>
          <w:szCs w:val="24"/>
        </w:rPr>
        <w:t>DUSSEL I. Y GUTIÉRREZ D. (</w:t>
      </w:r>
      <w:proofErr w:type="spellStart"/>
      <w:r w:rsidRPr="00936B7D">
        <w:rPr>
          <w:rFonts w:ascii="Arial" w:hAnsi="Arial" w:cs="Arial"/>
          <w:sz w:val="24"/>
          <w:szCs w:val="24"/>
        </w:rPr>
        <w:t>comp.</w:t>
      </w:r>
      <w:proofErr w:type="spellEnd"/>
      <w:r w:rsidRPr="00936B7D">
        <w:rPr>
          <w:rFonts w:ascii="Arial" w:hAnsi="Arial" w:cs="Arial"/>
          <w:sz w:val="24"/>
          <w:szCs w:val="24"/>
        </w:rPr>
        <w:t xml:space="preserve">) (2006). Educar la mirada. Políticas y pedagogía de la imagen. Buenos Aires: Manantial – FLACSO – Fundación OSDE. </w:t>
      </w:r>
    </w:p>
    <w:p w:rsidR="009E2ECB" w:rsidRPr="00936B7D" w:rsidRDefault="009E2ECB" w:rsidP="00936B7D">
      <w:pPr>
        <w:jc w:val="both"/>
        <w:rPr>
          <w:rFonts w:ascii="Arial" w:hAnsi="Arial" w:cs="Arial"/>
          <w:sz w:val="24"/>
          <w:szCs w:val="24"/>
        </w:rPr>
      </w:pPr>
      <w:r w:rsidRPr="00936B7D">
        <w:rPr>
          <w:rFonts w:ascii="Arial" w:hAnsi="Arial" w:cs="Arial"/>
          <w:sz w:val="24"/>
          <w:szCs w:val="24"/>
        </w:rPr>
        <w:t>EISNER ELLIOT W. - Educar la visión artística. Edit</w:t>
      </w:r>
      <w:r w:rsidR="00E25C1B" w:rsidRPr="00936B7D">
        <w:rPr>
          <w:rFonts w:ascii="Arial" w:hAnsi="Arial" w:cs="Arial"/>
          <w:sz w:val="24"/>
          <w:szCs w:val="24"/>
        </w:rPr>
        <w:t>orial</w:t>
      </w:r>
      <w:r w:rsidRPr="00936B7D">
        <w:rPr>
          <w:rFonts w:ascii="Arial" w:hAnsi="Arial" w:cs="Arial"/>
          <w:sz w:val="24"/>
          <w:szCs w:val="24"/>
        </w:rPr>
        <w:t xml:space="preserve"> Paidós 1998. </w:t>
      </w:r>
    </w:p>
    <w:p w:rsidR="009E2ECB" w:rsidRPr="00936B7D" w:rsidRDefault="009E2ECB" w:rsidP="00936B7D">
      <w:pPr>
        <w:jc w:val="both"/>
        <w:rPr>
          <w:rFonts w:ascii="Arial" w:hAnsi="Arial" w:cs="Arial"/>
          <w:sz w:val="24"/>
          <w:szCs w:val="24"/>
        </w:rPr>
      </w:pPr>
      <w:r w:rsidRPr="00936B7D">
        <w:rPr>
          <w:rFonts w:ascii="Arial" w:hAnsi="Arial" w:cs="Arial"/>
          <w:sz w:val="24"/>
          <w:szCs w:val="24"/>
        </w:rPr>
        <w:t xml:space="preserve">ELICHIRY NORA Comunidades de aprendizaje y artes. </w:t>
      </w:r>
      <w:proofErr w:type="spellStart"/>
      <w:r w:rsidRPr="00936B7D">
        <w:rPr>
          <w:rFonts w:ascii="Arial" w:hAnsi="Arial" w:cs="Arial"/>
          <w:sz w:val="24"/>
          <w:szCs w:val="24"/>
        </w:rPr>
        <w:t>Noveduc</w:t>
      </w:r>
      <w:proofErr w:type="spellEnd"/>
      <w:r w:rsidRPr="00936B7D">
        <w:rPr>
          <w:rFonts w:ascii="Arial" w:hAnsi="Arial" w:cs="Arial"/>
          <w:sz w:val="24"/>
          <w:szCs w:val="24"/>
        </w:rPr>
        <w:t xml:space="preserve">. 2015 </w:t>
      </w:r>
    </w:p>
    <w:p w:rsidR="009E2ECB" w:rsidRPr="00936B7D" w:rsidRDefault="009E2ECB" w:rsidP="00936B7D">
      <w:pPr>
        <w:jc w:val="both"/>
        <w:rPr>
          <w:rFonts w:ascii="Arial" w:hAnsi="Arial" w:cs="Arial"/>
          <w:sz w:val="24"/>
          <w:szCs w:val="24"/>
        </w:rPr>
      </w:pPr>
      <w:r w:rsidRPr="00936B7D">
        <w:rPr>
          <w:rFonts w:ascii="Arial" w:hAnsi="Arial" w:cs="Arial"/>
          <w:sz w:val="24"/>
          <w:szCs w:val="24"/>
        </w:rPr>
        <w:t xml:space="preserve">FREGGIARO MARÍA INÉS- Los chicos y el lenguaje plástico visual- Ed Novedades educativas. </w:t>
      </w:r>
    </w:p>
    <w:p w:rsidR="009E2ECB" w:rsidRPr="00936B7D" w:rsidRDefault="009E2ECB" w:rsidP="00936B7D">
      <w:pPr>
        <w:jc w:val="both"/>
        <w:rPr>
          <w:rFonts w:ascii="Arial" w:hAnsi="Arial" w:cs="Arial"/>
          <w:sz w:val="24"/>
          <w:szCs w:val="24"/>
        </w:rPr>
      </w:pPr>
      <w:r w:rsidRPr="00936B7D">
        <w:rPr>
          <w:rFonts w:ascii="Arial" w:hAnsi="Arial" w:cs="Arial"/>
          <w:sz w:val="24"/>
          <w:szCs w:val="24"/>
        </w:rPr>
        <w:lastRenderedPageBreak/>
        <w:t>FRIGERIO, G. Y DIKER, G. (2012). Educar: (sobre) impresiones estéticas. Entre Ríos: Fundación La Hendija</w:t>
      </w:r>
      <w:r w:rsidR="00E25C1B" w:rsidRPr="00936B7D">
        <w:rPr>
          <w:rFonts w:ascii="Arial" w:hAnsi="Arial" w:cs="Arial"/>
          <w:sz w:val="24"/>
          <w:szCs w:val="24"/>
        </w:rPr>
        <w:t>.</w:t>
      </w:r>
      <w:r w:rsidRPr="00936B7D">
        <w:rPr>
          <w:rFonts w:ascii="Arial" w:hAnsi="Arial" w:cs="Arial"/>
          <w:sz w:val="24"/>
          <w:szCs w:val="24"/>
        </w:rPr>
        <w:t xml:space="preserve"> </w:t>
      </w:r>
    </w:p>
    <w:p w:rsidR="009E2ECB" w:rsidRPr="00936B7D" w:rsidRDefault="009E2ECB" w:rsidP="00936B7D">
      <w:pPr>
        <w:jc w:val="both"/>
        <w:rPr>
          <w:rFonts w:ascii="Arial" w:hAnsi="Arial" w:cs="Arial"/>
          <w:sz w:val="24"/>
          <w:szCs w:val="24"/>
        </w:rPr>
      </w:pPr>
      <w:r w:rsidRPr="00936B7D">
        <w:rPr>
          <w:rFonts w:ascii="Arial" w:hAnsi="Arial" w:cs="Arial"/>
          <w:sz w:val="24"/>
          <w:szCs w:val="24"/>
        </w:rPr>
        <w:t xml:space="preserve">LITWIN, E. (2009). El oficio de enseñar. Condiciones y contextos. Buenos Aires: Paidós. </w:t>
      </w:r>
    </w:p>
    <w:p w:rsidR="009E2ECB" w:rsidRPr="00936B7D" w:rsidRDefault="009E2ECB" w:rsidP="00936B7D">
      <w:pPr>
        <w:jc w:val="both"/>
        <w:rPr>
          <w:rFonts w:ascii="Arial" w:hAnsi="Arial" w:cs="Arial"/>
          <w:sz w:val="24"/>
          <w:szCs w:val="24"/>
        </w:rPr>
      </w:pPr>
      <w:r w:rsidRPr="00936B7D">
        <w:rPr>
          <w:rFonts w:ascii="Arial" w:hAnsi="Arial" w:cs="Arial"/>
          <w:sz w:val="24"/>
          <w:szCs w:val="24"/>
        </w:rPr>
        <w:t xml:space="preserve">LOWENFELD, V. (1993). El desarrollo de la capacidad creadora. Buenos Aires, </w:t>
      </w:r>
      <w:proofErr w:type="spellStart"/>
      <w:r w:rsidRPr="00936B7D">
        <w:rPr>
          <w:rFonts w:ascii="Arial" w:hAnsi="Arial" w:cs="Arial"/>
          <w:sz w:val="24"/>
          <w:szCs w:val="24"/>
        </w:rPr>
        <w:t>Kapeluz</w:t>
      </w:r>
      <w:proofErr w:type="spellEnd"/>
      <w:r w:rsidRPr="00936B7D">
        <w:rPr>
          <w:rFonts w:ascii="Arial" w:hAnsi="Arial" w:cs="Arial"/>
          <w:sz w:val="24"/>
          <w:szCs w:val="24"/>
        </w:rPr>
        <w:t xml:space="preserve"> </w:t>
      </w:r>
    </w:p>
    <w:p w:rsidR="009E2ECB" w:rsidRPr="00936B7D" w:rsidRDefault="009E2ECB" w:rsidP="00936B7D">
      <w:pPr>
        <w:jc w:val="both"/>
        <w:rPr>
          <w:rFonts w:ascii="Arial" w:hAnsi="Arial" w:cs="Arial"/>
          <w:sz w:val="24"/>
          <w:szCs w:val="24"/>
        </w:rPr>
      </w:pPr>
      <w:r w:rsidRPr="00936B7D">
        <w:rPr>
          <w:rFonts w:ascii="Arial" w:hAnsi="Arial" w:cs="Arial"/>
          <w:sz w:val="24"/>
          <w:szCs w:val="24"/>
        </w:rPr>
        <w:t xml:space="preserve">ROUX HEBE MIRIAM (2013)- Desplegar la mirada- Las artes visuales en la escuela- Editorial </w:t>
      </w:r>
      <w:proofErr w:type="spellStart"/>
      <w:r w:rsidRPr="00936B7D">
        <w:rPr>
          <w:rFonts w:ascii="Arial" w:hAnsi="Arial" w:cs="Arial"/>
          <w:sz w:val="24"/>
          <w:szCs w:val="24"/>
        </w:rPr>
        <w:t>Biblos</w:t>
      </w:r>
      <w:proofErr w:type="spellEnd"/>
      <w:r w:rsidRPr="00936B7D">
        <w:rPr>
          <w:rFonts w:ascii="Arial" w:hAnsi="Arial" w:cs="Arial"/>
          <w:sz w:val="24"/>
          <w:szCs w:val="24"/>
        </w:rPr>
        <w:t xml:space="preserve">. </w:t>
      </w:r>
    </w:p>
    <w:p w:rsidR="009E2ECB" w:rsidRPr="00936B7D" w:rsidRDefault="009E2ECB" w:rsidP="00936B7D">
      <w:pPr>
        <w:jc w:val="both"/>
        <w:rPr>
          <w:rFonts w:ascii="Arial" w:hAnsi="Arial" w:cs="Arial"/>
          <w:sz w:val="24"/>
          <w:szCs w:val="24"/>
        </w:rPr>
      </w:pPr>
      <w:r w:rsidRPr="00936B7D">
        <w:rPr>
          <w:rFonts w:ascii="Arial" w:hAnsi="Arial" w:cs="Arial"/>
          <w:sz w:val="24"/>
          <w:szCs w:val="24"/>
        </w:rPr>
        <w:t xml:space="preserve">SPRAVKIN MARIANA – (2007). Educación plástica en la escuela-Ediciones Educativas. </w:t>
      </w:r>
    </w:p>
    <w:p w:rsidR="009E2ECB" w:rsidRPr="00936B7D" w:rsidRDefault="009E2ECB" w:rsidP="00936B7D">
      <w:pPr>
        <w:jc w:val="both"/>
        <w:rPr>
          <w:rFonts w:ascii="Arial" w:hAnsi="Arial" w:cs="Arial"/>
          <w:sz w:val="24"/>
          <w:szCs w:val="24"/>
        </w:rPr>
      </w:pPr>
      <w:r w:rsidRPr="00936B7D">
        <w:rPr>
          <w:rFonts w:ascii="Arial" w:hAnsi="Arial" w:cs="Arial"/>
          <w:sz w:val="24"/>
          <w:szCs w:val="24"/>
        </w:rPr>
        <w:t xml:space="preserve">SPRVKIN MARIANA (2014)-Cuestión de imagen. Ediciones educativas. </w:t>
      </w:r>
    </w:p>
    <w:p w:rsidR="009E2ECB" w:rsidRPr="00936B7D" w:rsidRDefault="009E2ECB" w:rsidP="00936B7D">
      <w:pPr>
        <w:jc w:val="both"/>
        <w:rPr>
          <w:rFonts w:ascii="Arial" w:hAnsi="Arial" w:cs="Arial"/>
          <w:sz w:val="24"/>
          <w:szCs w:val="24"/>
        </w:rPr>
      </w:pPr>
      <w:r w:rsidRPr="00936B7D">
        <w:rPr>
          <w:rFonts w:ascii="Arial" w:hAnsi="Arial" w:cs="Arial"/>
          <w:sz w:val="24"/>
          <w:szCs w:val="24"/>
        </w:rPr>
        <w:t xml:space="preserve">PALOPOLI MARÍA DEL CARMEN - JUGARTE. (2006).La importancia del juego en el aprendizaje de las artes visuales-Editorial- </w:t>
      </w:r>
      <w:proofErr w:type="spellStart"/>
      <w:r w:rsidRPr="00936B7D">
        <w:rPr>
          <w:rFonts w:ascii="Arial" w:hAnsi="Arial" w:cs="Arial"/>
          <w:sz w:val="24"/>
          <w:szCs w:val="24"/>
        </w:rPr>
        <w:t>Bonum</w:t>
      </w:r>
      <w:proofErr w:type="spellEnd"/>
      <w:r w:rsidRPr="00936B7D">
        <w:rPr>
          <w:rFonts w:ascii="Arial" w:hAnsi="Arial" w:cs="Arial"/>
          <w:sz w:val="24"/>
          <w:szCs w:val="24"/>
        </w:rPr>
        <w:t xml:space="preserve">. </w:t>
      </w:r>
    </w:p>
    <w:p w:rsidR="009E2ECB" w:rsidRPr="00936B7D" w:rsidRDefault="009E2ECB" w:rsidP="00936B7D">
      <w:pPr>
        <w:jc w:val="both"/>
        <w:rPr>
          <w:rFonts w:ascii="Arial" w:hAnsi="Arial" w:cs="Arial"/>
          <w:sz w:val="24"/>
          <w:szCs w:val="24"/>
        </w:rPr>
      </w:pPr>
      <w:r w:rsidRPr="00936B7D">
        <w:rPr>
          <w:rFonts w:ascii="Arial" w:hAnsi="Arial" w:cs="Arial"/>
          <w:sz w:val="24"/>
          <w:szCs w:val="24"/>
        </w:rPr>
        <w:t xml:space="preserve">ULLOA-IRIS PÉREZ. (2002). Didáctica de la educación plástica- El taller de arte en la escuela- Ed Magisterio del Río de la Plata. </w:t>
      </w:r>
    </w:p>
    <w:p w:rsidR="009E2ECB" w:rsidRPr="00936B7D" w:rsidRDefault="009E2ECB" w:rsidP="00936B7D">
      <w:pPr>
        <w:jc w:val="both"/>
        <w:rPr>
          <w:rFonts w:ascii="Arial" w:hAnsi="Arial" w:cs="Arial"/>
          <w:sz w:val="24"/>
          <w:szCs w:val="24"/>
        </w:rPr>
      </w:pPr>
      <w:r w:rsidRPr="00936B7D">
        <w:rPr>
          <w:rFonts w:ascii="Arial" w:hAnsi="Arial" w:cs="Arial"/>
          <w:sz w:val="24"/>
          <w:szCs w:val="24"/>
        </w:rPr>
        <w:t xml:space="preserve">SANTOS GUERRA (1993). La evaluación: un proceso de diálogo, comprensión y mejora. Málaga: Aljibe, pp. 201206 </w:t>
      </w:r>
    </w:p>
    <w:p w:rsidR="009E2ECB" w:rsidRPr="00936B7D" w:rsidRDefault="009E2ECB" w:rsidP="00936B7D">
      <w:pPr>
        <w:jc w:val="both"/>
        <w:rPr>
          <w:rFonts w:ascii="Arial" w:hAnsi="Arial" w:cs="Arial"/>
          <w:sz w:val="24"/>
          <w:szCs w:val="24"/>
        </w:rPr>
      </w:pPr>
      <w:r w:rsidRPr="00936B7D">
        <w:rPr>
          <w:rFonts w:ascii="Arial" w:hAnsi="Arial" w:cs="Arial"/>
          <w:sz w:val="24"/>
          <w:szCs w:val="24"/>
        </w:rPr>
        <w:t xml:space="preserve">SKLIAR C. Y LARROSA J. (COMP.) (2009). Experiencia y alteridad en educación. Rosario: Homo Sapiens. </w:t>
      </w:r>
    </w:p>
    <w:p w:rsidR="009E2ECB" w:rsidRPr="00936B7D" w:rsidRDefault="009E2ECB" w:rsidP="00936B7D">
      <w:pPr>
        <w:jc w:val="both"/>
        <w:rPr>
          <w:rFonts w:ascii="Arial" w:hAnsi="Arial" w:cs="Arial"/>
          <w:sz w:val="24"/>
          <w:szCs w:val="24"/>
        </w:rPr>
      </w:pPr>
      <w:r w:rsidRPr="00936B7D">
        <w:rPr>
          <w:rFonts w:ascii="Arial" w:hAnsi="Arial" w:cs="Arial"/>
          <w:sz w:val="24"/>
          <w:szCs w:val="24"/>
        </w:rPr>
        <w:t xml:space="preserve">SKLIAR, C. (2007). La educación (que es) del otro. Argumentos y desierto de argumentos pedagógicos. Buenos Aires: </w:t>
      </w:r>
      <w:proofErr w:type="spellStart"/>
      <w:r w:rsidRPr="00936B7D">
        <w:rPr>
          <w:rFonts w:ascii="Arial" w:hAnsi="Arial" w:cs="Arial"/>
          <w:sz w:val="24"/>
          <w:szCs w:val="24"/>
        </w:rPr>
        <w:t>Noveduc</w:t>
      </w:r>
      <w:proofErr w:type="spellEnd"/>
      <w:r w:rsidRPr="00936B7D">
        <w:rPr>
          <w:rFonts w:ascii="Arial" w:hAnsi="Arial" w:cs="Arial"/>
          <w:sz w:val="24"/>
          <w:szCs w:val="24"/>
        </w:rPr>
        <w:t xml:space="preserve">. </w:t>
      </w:r>
    </w:p>
    <w:p w:rsidR="00FF7AAA" w:rsidRPr="00936B7D" w:rsidRDefault="009E2ECB" w:rsidP="00936B7D">
      <w:pPr>
        <w:jc w:val="both"/>
        <w:rPr>
          <w:rFonts w:ascii="Arial" w:hAnsi="Arial" w:cs="Arial"/>
          <w:sz w:val="24"/>
          <w:szCs w:val="24"/>
        </w:rPr>
      </w:pPr>
      <w:r w:rsidRPr="00936B7D">
        <w:rPr>
          <w:rFonts w:ascii="Arial" w:hAnsi="Arial" w:cs="Arial"/>
          <w:sz w:val="24"/>
          <w:szCs w:val="24"/>
        </w:rPr>
        <w:t>BIXIO CECILIA, ¿CHICOS ABURRIDOS? El problema de la motivación en la escuela. Homo sapiens.</w:t>
      </w:r>
    </w:p>
    <w:p w:rsidR="009B0BF1" w:rsidRPr="00936B7D" w:rsidRDefault="009B0BF1" w:rsidP="00936B7D">
      <w:pPr>
        <w:jc w:val="both"/>
        <w:rPr>
          <w:rFonts w:ascii="Arial" w:hAnsi="Arial" w:cs="Arial"/>
          <w:sz w:val="24"/>
          <w:szCs w:val="24"/>
        </w:rPr>
      </w:pPr>
      <w:r w:rsidRPr="00936B7D">
        <w:rPr>
          <w:rFonts w:ascii="Arial" w:hAnsi="Arial" w:cs="Arial"/>
          <w:sz w:val="24"/>
          <w:szCs w:val="24"/>
        </w:rPr>
        <w:t>LIC. MAGIE VERÒN – I.C.E.S. – NOTAS ACERCA DE LA EVALUACION PLASTICA.</w:t>
      </w:r>
    </w:p>
    <w:p w:rsidR="009B0BF1" w:rsidRPr="00936B7D" w:rsidRDefault="009B0BF1" w:rsidP="00936B7D">
      <w:pPr>
        <w:jc w:val="both"/>
        <w:rPr>
          <w:rFonts w:ascii="Arial" w:hAnsi="Arial" w:cs="Arial"/>
          <w:sz w:val="24"/>
          <w:szCs w:val="24"/>
        </w:rPr>
      </w:pPr>
      <w:r w:rsidRPr="00936B7D">
        <w:rPr>
          <w:rFonts w:ascii="Arial" w:hAnsi="Arial" w:cs="Arial"/>
          <w:sz w:val="24"/>
          <w:szCs w:val="24"/>
        </w:rPr>
        <w:t xml:space="preserve">IRIS PEREZ ULLOA- </w:t>
      </w:r>
      <w:proofErr w:type="spellStart"/>
      <w:r w:rsidRPr="00936B7D">
        <w:rPr>
          <w:rFonts w:ascii="Arial" w:hAnsi="Arial" w:cs="Arial"/>
          <w:sz w:val="24"/>
          <w:szCs w:val="24"/>
        </w:rPr>
        <w:t>Didactica</w:t>
      </w:r>
      <w:proofErr w:type="spellEnd"/>
      <w:r w:rsidRPr="00936B7D">
        <w:rPr>
          <w:rFonts w:ascii="Arial" w:hAnsi="Arial" w:cs="Arial"/>
          <w:sz w:val="24"/>
          <w:szCs w:val="24"/>
        </w:rPr>
        <w:t xml:space="preserve"> de la educación </w:t>
      </w:r>
      <w:proofErr w:type="spellStart"/>
      <w:r w:rsidRPr="00936B7D">
        <w:rPr>
          <w:rFonts w:ascii="Arial" w:hAnsi="Arial" w:cs="Arial"/>
          <w:sz w:val="24"/>
          <w:szCs w:val="24"/>
        </w:rPr>
        <w:t>Plastica</w:t>
      </w:r>
      <w:proofErr w:type="spellEnd"/>
      <w:r w:rsidRPr="00936B7D">
        <w:rPr>
          <w:rFonts w:ascii="Arial" w:hAnsi="Arial" w:cs="Arial"/>
          <w:sz w:val="24"/>
          <w:szCs w:val="24"/>
        </w:rPr>
        <w:t xml:space="preserve"> en la EGB-Editorial Rio de la Plata – (Bs. As.).</w:t>
      </w:r>
    </w:p>
    <w:p w:rsidR="009B0BF1" w:rsidRPr="00936B7D" w:rsidRDefault="009B0BF1" w:rsidP="00936B7D">
      <w:pPr>
        <w:jc w:val="both"/>
        <w:rPr>
          <w:rFonts w:ascii="Arial" w:hAnsi="Arial" w:cs="Arial"/>
          <w:sz w:val="24"/>
          <w:szCs w:val="24"/>
        </w:rPr>
      </w:pPr>
      <w:r w:rsidRPr="00936B7D">
        <w:rPr>
          <w:rFonts w:ascii="Arial" w:hAnsi="Arial" w:cs="Arial"/>
          <w:sz w:val="24"/>
          <w:szCs w:val="24"/>
        </w:rPr>
        <w:t xml:space="preserve">Palmira </w:t>
      </w:r>
      <w:proofErr w:type="spellStart"/>
      <w:r w:rsidRPr="00936B7D">
        <w:rPr>
          <w:rFonts w:ascii="Arial" w:hAnsi="Arial" w:cs="Arial"/>
          <w:sz w:val="24"/>
          <w:szCs w:val="24"/>
        </w:rPr>
        <w:t>Paronzini</w:t>
      </w:r>
      <w:proofErr w:type="spellEnd"/>
      <w:r w:rsidRPr="00936B7D">
        <w:rPr>
          <w:rFonts w:ascii="Arial" w:hAnsi="Arial" w:cs="Arial"/>
          <w:sz w:val="24"/>
          <w:szCs w:val="24"/>
        </w:rPr>
        <w:t xml:space="preserve">- Los niños y las Artes Visuales en el </w:t>
      </w:r>
      <w:proofErr w:type="spellStart"/>
      <w:r w:rsidRPr="00936B7D">
        <w:rPr>
          <w:rFonts w:ascii="Arial" w:hAnsi="Arial" w:cs="Arial"/>
          <w:sz w:val="24"/>
          <w:szCs w:val="24"/>
        </w:rPr>
        <w:t>Jardìn</w:t>
      </w:r>
      <w:proofErr w:type="spellEnd"/>
      <w:r w:rsidRPr="00936B7D">
        <w:rPr>
          <w:rFonts w:ascii="Arial" w:hAnsi="Arial" w:cs="Arial"/>
          <w:sz w:val="24"/>
          <w:szCs w:val="24"/>
        </w:rPr>
        <w:t xml:space="preserve"> y la escuela primaria</w:t>
      </w:r>
      <w:r w:rsidR="00033835" w:rsidRPr="00936B7D">
        <w:rPr>
          <w:rFonts w:ascii="Arial" w:hAnsi="Arial" w:cs="Arial"/>
          <w:sz w:val="24"/>
          <w:szCs w:val="24"/>
        </w:rPr>
        <w:t xml:space="preserve">. Editorial </w:t>
      </w:r>
      <w:proofErr w:type="spellStart"/>
      <w:r w:rsidR="00033835" w:rsidRPr="00936B7D">
        <w:rPr>
          <w:rFonts w:ascii="Arial" w:hAnsi="Arial" w:cs="Arial"/>
          <w:sz w:val="24"/>
          <w:szCs w:val="24"/>
        </w:rPr>
        <w:t>HomoSapiens</w:t>
      </w:r>
      <w:proofErr w:type="spellEnd"/>
      <w:r w:rsidR="00033835" w:rsidRPr="00936B7D">
        <w:rPr>
          <w:rFonts w:ascii="Arial" w:hAnsi="Arial" w:cs="Arial"/>
          <w:sz w:val="24"/>
          <w:szCs w:val="24"/>
        </w:rPr>
        <w:t>.</w:t>
      </w:r>
    </w:p>
    <w:p w:rsidR="00033835" w:rsidRPr="00936B7D" w:rsidRDefault="00033835" w:rsidP="00936B7D">
      <w:pPr>
        <w:jc w:val="both"/>
        <w:rPr>
          <w:rFonts w:ascii="Arial" w:hAnsi="Arial" w:cs="Arial"/>
          <w:sz w:val="24"/>
          <w:szCs w:val="24"/>
        </w:rPr>
      </w:pPr>
      <w:r w:rsidRPr="00936B7D">
        <w:rPr>
          <w:rFonts w:ascii="Arial" w:hAnsi="Arial" w:cs="Arial"/>
          <w:sz w:val="24"/>
          <w:szCs w:val="24"/>
        </w:rPr>
        <w:t xml:space="preserve">Hebe Miriam </w:t>
      </w:r>
      <w:proofErr w:type="spellStart"/>
      <w:r w:rsidRPr="00936B7D">
        <w:rPr>
          <w:rFonts w:ascii="Arial" w:hAnsi="Arial" w:cs="Arial"/>
          <w:sz w:val="24"/>
          <w:szCs w:val="24"/>
        </w:rPr>
        <w:t>Roux</w:t>
      </w:r>
      <w:proofErr w:type="spellEnd"/>
      <w:r w:rsidRPr="00936B7D">
        <w:rPr>
          <w:rFonts w:ascii="Arial" w:hAnsi="Arial" w:cs="Arial"/>
          <w:sz w:val="24"/>
          <w:szCs w:val="24"/>
        </w:rPr>
        <w:t xml:space="preserve">- Desplegar la mirada, Las artes visuales en la escuela. Editorial </w:t>
      </w:r>
      <w:proofErr w:type="spellStart"/>
      <w:r w:rsidRPr="00936B7D">
        <w:rPr>
          <w:rFonts w:ascii="Arial" w:hAnsi="Arial" w:cs="Arial"/>
          <w:sz w:val="24"/>
          <w:szCs w:val="24"/>
        </w:rPr>
        <w:t>Homosapiens</w:t>
      </w:r>
      <w:proofErr w:type="spellEnd"/>
      <w:r w:rsidRPr="00936B7D">
        <w:rPr>
          <w:rFonts w:ascii="Arial" w:hAnsi="Arial" w:cs="Arial"/>
          <w:sz w:val="24"/>
          <w:szCs w:val="24"/>
        </w:rPr>
        <w:t>.</w:t>
      </w:r>
    </w:p>
    <w:p w:rsidR="00FF7AAA" w:rsidRPr="00936B7D" w:rsidRDefault="00FF7AAA" w:rsidP="00936B7D">
      <w:pPr>
        <w:jc w:val="both"/>
        <w:rPr>
          <w:rFonts w:ascii="Arial" w:hAnsi="Arial" w:cs="Arial"/>
          <w:sz w:val="24"/>
          <w:szCs w:val="24"/>
        </w:rPr>
      </w:pPr>
    </w:p>
    <w:p w:rsidR="00FF7AAA" w:rsidRPr="00936B7D" w:rsidRDefault="00FF7AAA" w:rsidP="00936B7D">
      <w:pPr>
        <w:jc w:val="both"/>
        <w:rPr>
          <w:rFonts w:ascii="Arial" w:hAnsi="Arial" w:cs="Arial"/>
          <w:sz w:val="24"/>
          <w:szCs w:val="24"/>
        </w:rPr>
      </w:pPr>
    </w:p>
    <w:sectPr w:rsidR="00FF7AAA" w:rsidRPr="00936B7D" w:rsidSect="000170A7">
      <w:pgSz w:w="11906" w:h="16838"/>
      <w:pgMar w:top="1417" w:right="1701" w:bottom="1417" w:left="1701" w:header="708" w:footer="708" w:gutter="0"/>
      <w:pgBorders w:offsetFrom="page">
        <w:top w:val="single" w:sz="12" w:space="24" w:color="C00000"/>
        <w:left w:val="single" w:sz="12" w:space="24" w:color="C00000"/>
        <w:bottom w:val="single" w:sz="12" w:space="24" w:color="C00000"/>
        <w:right w:val="single" w:sz="12" w:space="24" w:color="C0000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7C7"/>
      </v:shape>
    </w:pict>
  </w:numPicBullet>
  <w:abstractNum w:abstractNumId="0">
    <w:nsid w:val="0C7C2283"/>
    <w:multiLevelType w:val="hybridMultilevel"/>
    <w:tmpl w:val="7FDEE9FE"/>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13386C48"/>
    <w:multiLevelType w:val="hybridMultilevel"/>
    <w:tmpl w:val="BF2CA2BA"/>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nsid w:val="3C0F59F6"/>
    <w:multiLevelType w:val="hybridMultilevel"/>
    <w:tmpl w:val="03DC4DB0"/>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nsid w:val="44FC3E59"/>
    <w:multiLevelType w:val="hybridMultilevel"/>
    <w:tmpl w:val="259E8C9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nsid w:val="46DB0EE6"/>
    <w:multiLevelType w:val="hybridMultilevel"/>
    <w:tmpl w:val="7034FD1C"/>
    <w:lvl w:ilvl="0" w:tplc="2C0A0007">
      <w:start w:val="1"/>
      <w:numFmt w:val="bullet"/>
      <w:lvlText w:val=""/>
      <w:lvlPicBulletId w:val="0"/>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nsid w:val="53622138"/>
    <w:multiLevelType w:val="hybridMultilevel"/>
    <w:tmpl w:val="24E6CF2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nsid w:val="546C0668"/>
    <w:multiLevelType w:val="hybridMultilevel"/>
    <w:tmpl w:val="03C86ED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nsid w:val="66A52641"/>
    <w:multiLevelType w:val="hybridMultilevel"/>
    <w:tmpl w:val="757A6C7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nsid w:val="6F805131"/>
    <w:multiLevelType w:val="hybridMultilevel"/>
    <w:tmpl w:val="CFFCB280"/>
    <w:lvl w:ilvl="0" w:tplc="2C0A000D">
      <w:start w:val="1"/>
      <w:numFmt w:val="bullet"/>
      <w:lvlText w:val=""/>
      <w:lvlJc w:val="left"/>
      <w:pPr>
        <w:ind w:left="765" w:hanging="360"/>
      </w:pPr>
      <w:rPr>
        <w:rFonts w:ascii="Wingdings" w:hAnsi="Wingdings" w:hint="default"/>
      </w:rPr>
    </w:lvl>
    <w:lvl w:ilvl="1" w:tplc="2C0A0003" w:tentative="1">
      <w:start w:val="1"/>
      <w:numFmt w:val="bullet"/>
      <w:lvlText w:val="o"/>
      <w:lvlJc w:val="left"/>
      <w:pPr>
        <w:ind w:left="1485" w:hanging="360"/>
      </w:pPr>
      <w:rPr>
        <w:rFonts w:ascii="Courier New" w:hAnsi="Courier New" w:cs="Courier New" w:hint="default"/>
      </w:rPr>
    </w:lvl>
    <w:lvl w:ilvl="2" w:tplc="2C0A0005" w:tentative="1">
      <w:start w:val="1"/>
      <w:numFmt w:val="bullet"/>
      <w:lvlText w:val=""/>
      <w:lvlJc w:val="left"/>
      <w:pPr>
        <w:ind w:left="2205" w:hanging="360"/>
      </w:pPr>
      <w:rPr>
        <w:rFonts w:ascii="Wingdings" w:hAnsi="Wingdings" w:hint="default"/>
      </w:rPr>
    </w:lvl>
    <w:lvl w:ilvl="3" w:tplc="2C0A0001" w:tentative="1">
      <w:start w:val="1"/>
      <w:numFmt w:val="bullet"/>
      <w:lvlText w:val=""/>
      <w:lvlJc w:val="left"/>
      <w:pPr>
        <w:ind w:left="2925" w:hanging="360"/>
      </w:pPr>
      <w:rPr>
        <w:rFonts w:ascii="Symbol" w:hAnsi="Symbol" w:hint="default"/>
      </w:rPr>
    </w:lvl>
    <w:lvl w:ilvl="4" w:tplc="2C0A0003" w:tentative="1">
      <w:start w:val="1"/>
      <w:numFmt w:val="bullet"/>
      <w:lvlText w:val="o"/>
      <w:lvlJc w:val="left"/>
      <w:pPr>
        <w:ind w:left="3645" w:hanging="360"/>
      </w:pPr>
      <w:rPr>
        <w:rFonts w:ascii="Courier New" w:hAnsi="Courier New" w:cs="Courier New" w:hint="default"/>
      </w:rPr>
    </w:lvl>
    <w:lvl w:ilvl="5" w:tplc="2C0A0005" w:tentative="1">
      <w:start w:val="1"/>
      <w:numFmt w:val="bullet"/>
      <w:lvlText w:val=""/>
      <w:lvlJc w:val="left"/>
      <w:pPr>
        <w:ind w:left="4365" w:hanging="360"/>
      </w:pPr>
      <w:rPr>
        <w:rFonts w:ascii="Wingdings" w:hAnsi="Wingdings" w:hint="default"/>
      </w:rPr>
    </w:lvl>
    <w:lvl w:ilvl="6" w:tplc="2C0A0001" w:tentative="1">
      <w:start w:val="1"/>
      <w:numFmt w:val="bullet"/>
      <w:lvlText w:val=""/>
      <w:lvlJc w:val="left"/>
      <w:pPr>
        <w:ind w:left="5085" w:hanging="360"/>
      </w:pPr>
      <w:rPr>
        <w:rFonts w:ascii="Symbol" w:hAnsi="Symbol" w:hint="default"/>
      </w:rPr>
    </w:lvl>
    <w:lvl w:ilvl="7" w:tplc="2C0A0003" w:tentative="1">
      <w:start w:val="1"/>
      <w:numFmt w:val="bullet"/>
      <w:lvlText w:val="o"/>
      <w:lvlJc w:val="left"/>
      <w:pPr>
        <w:ind w:left="5805" w:hanging="360"/>
      </w:pPr>
      <w:rPr>
        <w:rFonts w:ascii="Courier New" w:hAnsi="Courier New" w:cs="Courier New" w:hint="default"/>
      </w:rPr>
    </w:lvl>
    <w:lvl w:ilvl="8" w:tplc="2C0A0005" w:tentative="1">
      <w:start w:val="1"/>
      <w:numFmt w:val="bullet"/>
      <w:lvlText w:val=""/>
      <w:lvlJc w:val="left"/>
      <w:pPr>
        <w:ind w:left="6525" w:hanging="360"/>
      </w:pPr>
      <w:rPr>
        <w:rFonts w:ascii="Wingdings" w:hAnsi="Wingdings" w:hint="default"/>
      </w:rPr>
    </w:lvl>
  </w:abstractNum>
  <w:num w:numId="1">
    <w:abstractNumId w:val="0"/>
  </w:num>
  <w:num w:numId="2">
    <w:abstractNumId w:val="1"/>
  </w:num>
  <w:num w:numId="3">
    <w:abstractNumId w:val="4"/>
  </w:num>
  <w:num w:numId="4">
    <w:abstractNumId w:val="5"/>
  </w:num>
  <w:num w:numId="5">
    <w:abstractNumId w:val="7"/>
  </w:num>
  <w:num w:numId="6">
    <w:abstractNumId w:val="6"/>
  </w:num>
  <w:num w:numId="7">
    <w:abstractNumId w:val="8"/>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5950"/>
    <w:rsid w:val="000170A7"/>
    <w:rsid w:val="00033835"/>
    <w:rsid w:val="0014593A"/>
    <w:rsid w:val="001929E0"/>
    <w:rsid w:val="00476921"/>
    <w:rsid w:val="00576719"/>
    <w:rsid w:val="005D469A"/>
    <w:rsid w:val="0067537C"/>
    <w:rsid w:val="007B0A23"/>
    <w:rsid w:val="008C3142"/>
    <w:rsid w:val="00900BFC"/>
    <w:rsid w:val="00936B7D"/>
    <w:rsid w:val="009B0BF1"/>
    <w:rsid w:val="009E2ECB"/>
    <w:rsid w:val="00BE7CD8"/>
    <w:rsid w:val="00C542BD"/>
    <w:rsid w:val="00E25C1B"/>
    <w:rsid w:val="00FB5950"/>
    <w:rsid w:val="00FD5E68"/>
    <w:rsid w:val="00FF7AA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929E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929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0B35B3-A814-438A-B7BA-1A0DF18418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7</Pages>
  <Words>1926</Words>
  <Characters>10597</Characters>
  <Application>Microsoft Office Word</Application>
  <DocSecurity>0</DocSecurity>
  <Lines>88</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RIODRIGUEZ</dc:creator>
  <cp:keywords/>
  <dc:description/>
  <cp:lastModifiedBy>RIODRIGUEZ</cp:lastModifiedBy>
  <cp:revision>14</cp:revision>
  <dcterms:created xsi:type="dcterms:W3CDTF">2025-05-05T22:28:00Z</dcterms:created>
  <dcterms:modified xsi:type="dcterms:W3CDTF">2025-05-09T21:57:00Z</dcterms:modified>
</cp:coreProperties>
</file>