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E9D8" w14:textId="6B650913" w:rsidR="00DE60B1" w:rsidRDefault="008C0BA4" w:rsidP="008C0BA4">
      <w:pPr>
        <w:spacing w:after="0" w:line="240" w:lineRule="auto"/>
      </w:pPr>
      <w:bookmarkStart w:id="0" w:name="_Hlk197193914"/>
      <w:r>
        <w:rPr>
          <w:noProof/>
        </w:rPr>
        <w:drawing>
          <wp:anchor distT="0" distB="0" distL="114300" distR="114300" simplePos="0" relativeHeight="251658240" behindDoc="0" locked="0" layoutInCell="1" allowOverlap="1" wp14:anchorId="771B311B" wp14:editId="4C5311EC">
            <wp:simplePos x="0" y="0"/>
            <wp:positionH relativeFrom="column">
              <wp:posOffset>4448502</wp:posOffset>
            </wp:positionH>
            <wp:positionV relativeFrom="paragraph">
              <wp:posOffset>125128</wp:posOffset>
            </wp:positionV>
            <wp:extent cx="1390015" cy="1024255"/>
            <wp:effectExtent l="0" t="0" r="635" b="4445"/>
            <wp:wrapSquare wrapText="bothSides"/>
            <wp:docPr id="21145973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60B1">
        <w:t xml:space="preserve">INSTITUTO de EDUCACIÓN SUPERIOR </w:t>
      </w:r>
      <w:proofErr w:type="spellStart"/>
      <w:r w:rsidR="00DE60B1">
        <w:t>Nro</w:t>
      </w:r>
      <w:proofErr w:type="spellEnd"/>
      <w:r w:rsidR="00DE60B1">
        <w:t xml:space="preserve"> 7</w:t>
      </w:r>
    </w:p>
    <w:p w14:paraId="4B99FE20" w14:textId="74228569" w:rsidR="00262EDC" w:rsidRDefault="00DE60B1" w:rsidP="008C0BA4">
      <w:pPr>
        <w:spacing w:after="0" w:line="240" w:lineRule="auto"/>
      </w:pPr>
      <w:r>
        <w:t xml:space="preserve">PROFESORADO </w:t>
      </w:r>
      <w:r w:rsidR="00262EDC">
        <w:t>de Artes Visuales con Orientación en Producción</w:t>
      </w:r>
      <w:r>
        <w:t xml:space="preserve"> </w:t>
      </w:r>
    </w:p>
    <w:p w14:paraId="7629C75A" w14:textId="11EB48B3" w:rsidR="00DE60B1" w:rsidRDefault="00DE60B1" w:rsidP="008C0BA4">
      <w:pPr>
        <w:spacing w:after="0" w:line="240" w:lineRule="auto"/>
      </w:pPr>
      <w:r>
        <w:t xml:space="preserve">Unidad curricular: </w:t>
      </w:r>
      <w:r w:rsidR="00262EDC" w:rsidRPr="00262EDC">
        <w:t>Pedagogía</w:t>
      </w:r>
    </w:p>
    <w:p w14:paraId="3BD1B744" w14:textId="2F4CAA17" w:rsidR="00DE60B1" w:rsidRDefault="00DE60B1" w:rsidP="008C0BA4">
      <w:pPr>
        <w:spacing w:after="0" w:line="240" w:lineRule="auto"/>
      </w:pPr>
      <w:r>
        <w:t xml:space="preserve">Curso: </w:t>
      </w:r>
      <w:r w:rsidR="00262EDC">
        <w:t>1er</w:t>
      </w:r>
      <w:r>
        <w:t>o</w:t>
      </w:r>
    </w:p>
    <w:p w14:paraId="77707102" w14:textId="77777777" w:rsidR="00DE60B1" w:rsidRDefault="00DE60B1" w:rsidP="008C0BA4">
      <w:pPr>
        <w:spacing w:after="0" w:line="240" w:lineRule="auto"/>
      </w:pPr>
      <w:r>
        <w:t>Año lectivo: 2025</w:t>
      </w:r>
    </w:p>
    <w:p w14:paraId="2FAC5A9B" w14:textId="69C29676" w:rsidR="00DE60B1" w:rsidRDefault="00DE60B1" w:rsidP="008C0BA4">
      <w:pPr>
        <w:spacing w:after="0" w:line="240" w:lineRule="auto"/>
      </w:pPr>
      <w:r>
        <w:t xml:space="preserve">Cantidad de horas reloj semanales: </w:t>
      </w:r>
      <w:r w:rsidR="00262EDC">
        <w:t>4</w:t>
      </w:r>
      <w:r>
        <w:t xml:space="preserve"> </w:t>
      </w:r>
      <w:proofErr w:type="spellStart"/>
      <w:r>
        <w:t>hs</w:t>
      </w:r>
      <w:proofErr w:type="spellEnd"/>
    </w:p>
    <w:p w14:paraId="021CAFF9" w14:textId="77777777" w:rsidR="00DE60B1" w:rsidRDefault="00DE60B1" w:rsidP="008C0BA4">
      <w:pPr>
        <w:spacing w:after="0" w:line="240" w:lineRule="auto"/>
      </w:pPr>
      <w:r>
        <w:t>Profesora: Gabriela Páez</w:t>
      </w:r>
    </w:p>
    <w:p w14:paraId="219797C2" w14:textId="43CD8C79" w:rsidR="00DE60B1" w:rsidRDefault="00DE60B1" w:rsidP="008C0BA4">
      <w:pPr>
        <w:spacing w:after="0" w:line="240" w:lineRule="auto"/>
      </w:pPr>
      <w:r>
        <w:t xml:space="preserve">Plan aprobado por: Resolución </w:t>
      </w:r>
      <w:proofErr w:type="spellStart"/>
      <w:r>
        <w:t>Nro</w:t>
      </w:r>
      <w:proofErr w:type="spellEnd"/>
      <w:r>
        <w:t xml:space="preserve"> 209</w:t>
      </w:r>
      <w:r w:rsidR="00262EDC">
        <w:t>3</w:t>
      </w:r>
      <w:r>
        <w:t>/1</w:t>
      </w:r>
      <w:r w:rsidR="00262EDC">
        <w:t>6</w:t>
      </w:r>
    </w:p>
    <w:p w14:paraId="67C5E8CD" w14:textId="77777777" w:rsidR="008C0BA4" w:rsidRDefault="008C0BA4" w:rsidP="008C0BA4">
      <w:pPr>
        <w:spacing w:before="120" w:after="0" w:line="240" w:lineRule="auto"/>
      </w:pPr>
    </w:p>
    <w:bookmarkEnd w:id="0"/>
    <w:p w14:paraId="24A02554" w14:textId="77777777" w:rsidR="00DE60B1" w:rsidRPr="008C0BA4" w:rsidRDefault="00DE60B1" w:rsidP="008C0BA4">
      <w:pPr>
        <w:spacing w:before="120" w:line="360" w:lineRule="auto"/>
        <w:rPr>
          <w:b/>
          <w:bCs/>
        </w:rPr>
      </w:pPr>
      <w:r w:rsidRPr="008C0BA4">
        <w:rPr>
          <w:b/>
          <w:bCs/>
        </w:rPr>
        <w:t>1-</w:t>
      </w:r>
      <w:r w:rsidRPr="008C0BA4">
        <w:rPr>
          <w:b/>
          <w:bCs/>
        </w:rPr>
        <w:tab/>
        <w:t xml:space="preserve"> Marco referencial</w:t>
      </w:r>
    </w:p>
    <w:p w14:paraId="7E835EF6" w14:textId="77777777" w:rsidR="00A76FB3" w:rsidRDefault="00B511C1" w:rsidP="008C0BA4">
      <w:pPr>
        <w:spacing w:before="120" w:line="360" w:lineRule="auto"/>
      </w:pPr>
      <w:r>
        <w:t xml:space="preserve">El Diseño curricular forma parte do la </w:t>
      </w:r>
      <w:r w:rsidR="00A76FB3">
        <w:t>formación,</w:t>
      </w:r>
      <w:r>
        <w:t xml:space="preserve"> pero no es la </w:t>
      </w:r>
      <w:r w:rsidR="00A76FB3">
        <w:t>formación,</w:t>
      </w:r>
      <w:r>
        <w:t xml:space="preserve"> un instrumento </w:t>
      </w:r>
      <w:r w:rsidR="00A76FB3">
        <w:t>político</w:t>
      </w:r>
      <w:r>
        <w:t xml:space="preserve"> y no un instrumento técnico, "una </w:t>
      </w:r>
      <w:proofErr w:type="spellStart"/>
      <w:r>
        <w:t>construcci</w:t>
      </w:r>
      <w:r w:rsidR="00A76FB3">
        <w:t>o</w:t>
      </w:r>
      <w:r>
        <w:t>n</w:t>
      </w:r>
      <w:proofErr w:type="spellEnd"/>
      <w:r>
        <w:t xml:space="preserve"> discursiv</w:t>
      </w:r>
      <w:r w:rsidR="00A76FB3">
        <w:t>a</w:t>
      </w:r>
      <w:r>
        <w:t xml:space="preserve">, una </w:t>
      </w:r>
      <w:r w:rsidR="00A76FB3">
        <w:t>síntesis</w:t>
      </w:r>
      <w:r>
        <w:t xml:space="preserve">, un documento de identidad" (da Silva, 1998), no se limita a la </w:t>
      </w:r>
      <w:r w:rsidR="00A76FB3">
        <w:t>implementación</w:t>
      </w:r>
      <w:r>
        <w:t xml:space="preserve"> de contenidos y programas com</w:t>
      </w:r>
      <w:r w:rsidR="00A76FB3">
        <w:t>o</w:t>
      </w:r>
      <w:r>
        <w:t xml:space="preserve"> algo que se r</w:t>
      </w:r>
      <w:r w:rsidR="00A76FB3">
        <w:t>e</w:t>
      </w:r>
      <w:r>
        <w:t xml:space="preserve">cibe de afuera, sino una propuesta tendiente al desarrollo personal quo cada sujeto hace por sus propios medios, "uno se forma a </w:t>
      </w:r>
      <w:proofErr w:type="spellStart"/>
      <w:r>
        <w:t>si</w:t>
      </w:r>
      <w:proofErr w:type="spellEnd"/>
      <w:r>
        <w:t xml:space="preserve"> mismo, pero uno se forma solo por mediaci</w:t>
      </w:r>
      <w:r w:rsidR="00A76FB3">
        <w:t>ó</w:t>
      </w:r>
      <w:r>
        <w:t>n" (Ferry, 1997:55).</w:t>
      </w:r>
    </w:p>
    <w:p w14:paraId="08530025" w14:textId="77777777" w:rsidR="00B511C1" w:rsidRPr="008C0BA4" w:rsidRDefault="00DE60B1" w:rsidP="008C0BA4">
      <w:pPr>
        <w:spacing w:before="120" w:line="360" w:lineRule="auto"/>
        <w:rPr>
          <w:b/>
          <w:bCs/>
        </w:rPr>
      </w:pPr>
      <w:r w:rsidRPr="008C0BA4">
        <w:rPr>
          <w:b/>
          <w:bCs/>
        </w:rPr>
        <w:t>1.2. Marco curricular</w:t>
      </w:r>
    </w:p>
    <w:p w14:paraId="7413275A" w14:textId="770C4603" w:rsidR="00B511C1" w:rsidRDefault="00B511C1" w:rsidP="008C0BA4">
      <w:pPr>
        <w:spacing w:before="120" w:line="360" w:lineRule="auto"/>
      </w:pPr>
      <w:r>
        <w:t>Esta propuesta curricular se sustenta en una acción transformadora que hace</w:t>
      </w:r>
      <w:r w:rsidR="00A76FB3">
        <w:t xml:space="preserve"> foco</w:t>
      </w:r>
      <w:r>
        <w:t>, fundamentalmente, en la unidad de forma y contenido a la hora de educar. Pone el</w:t>
      </w:r>
      <w:r w:rsidR="00A76FB3">
        <w:t xml:space="preserve"> </w:t>
      </w:r>
      <w:r>
        <w:t xml:space="preserve">acento en la </w:t>
      </w:r>
      <w:r w:rsidR="00A76FB3">
        <w:t>acción</w:t>
      </w:r>
      <w:r>
        <w:t xml:space="preserve"> permanente que hace de la ética y la estética una deriva</w:t>
      </w:r>
      <w:r w:rsidR="00A76FB3">
        <w:t xml:space="preserve"> </w:t>
      </w:r>
      <w:r>
        <w:t>inseparable en el</w:t>
      </w:r>
      <w:r w:rsidR="00A76FB3">
        <w:t xml:space="preserve"> </w:t>
      </w:r>
      <w:r>
        <w:t>encuentro cotidiano entre las personas, las instituciones y con el medio</w:t>
      </w:r>
    </w:p>
    <w:p w14:paraId="39347D91" w14:textId="77777777" w:rsidR="00DE60B1" w:rsidRPr="008C0BA4" w:rsidRDefault="00DE60B1" w:rsidP="008C0BA4">
      <w:pPr>
        <w:spacing w:before="120" w:line="360" w:lineRule="auto"/>
        <w:rPr>
          <w:b/>
          <w:bCs/>
        </w:rPr>
      </w:pPr>
      <w:r w:rsidRPr="008C0BA4">
        <w:rPr>
          <w:b/>
          <w:bCs/>
        </w:rPr>
        <w:t>1.3. Marco epistemológico</w:t>
      </w:r>
    </w:p>
    <w:p w14:paraId="5BAAF3F4" w14:textId="726B5A9E" w:rsidR="00153581" w:rsidRDefault="00DE60B1" w:rsidP="008C0BA4">
      <w:pPr>
        <w:spacing w:before="120" w:line="360" w:lineRule="auto"/>
      </w:pPr>
      <w:r>
        <w:t>Esta Unidad curricular entonces de concebir al conocimiento como construcción social permanente y</w:t>
      </w:r>
      <w:r w:rsidR="00153581">
        <w:t xml:space="preserve"> </w:t>
      </w:r>
      <w:r>
        <w:t xml:space="preserve">compleja entre </w:t>
      </w:r>
      <w:proofErr w:type="gramStart"/>
      <w:r>
        <w:t>docentes,  estudiantes</w:t>
      </w:r>
      <w:proofErr w:type="gramEnd"/>
      <w:r>
        <w:t xml:space="preserve">, autoridades, sociedad y ambiente. Desde </w:t>
      </w:r>
      <w:proofErr w:type="spellStart"/>
      <w:r>
        <w:t>alli</w:t>
      </w:r>
      <w:proofErr w:type="spellEnd"/>
      <w:r>
        <w:t>,</w:t>
      </w:r>
      <w:r w:rsidR="00153581">
        <w:t xml:space="preserve"> </w:t>
      </w:r>
      <w:r>
        <w:t>se propone</w:t>
      </w:r>
      <w:r w:rsidR="00153581">
        <w:t xml:space="preserve"> abordar los marcos teóricos que permitan comprender la educación como una práctica contextuada, recuperando su sentido ético y </w:t>
      </w:r>
      <w:proofErr w:type="spellStart"/>
      <w:r w:rsidR="00153581">
        <w:t>politico</w:t>
      </w:r>
      <w:proofErr w:type="spellEnd"/>
      <w:r w:rsidR="00153581">
        <w:t xml:space="preserve"> y, por ende, su potencial transformador. Constituye una instancia de reflexión teórica sobre las problemáticas del campo de la educación que permitan comprender los supuestos subyacentes a las teorías y prácticas pedagógicas.</w:t>
      </w:r>
    </w:p>
    <w:p w14:paraId="05B1A7EE" w14:textId="77777777" w:rsidR="00DE60B1" w:rsidRPr="008C0BA4" w:rsidRDefault="00DE60B1" w:rsidP="008C0BA4">
      <w:pPr>
        <w:spacing w:before="120" w:line="360" w:lineRule="auto"/>
        <w:rPr>
          <w:b/>
          <w:bCs/>
        </w:rPr>
      </w:pPr>
      <w:r w:rsidRPr="008C0BA4">
        <w:rPr>
          <w:b/>
          <w:bCs/>
        </w:rPr>
        <w:t>1.4. Marco didáctico</w:t>
      </w:r>
    </w:p>
    <w:p w14:paraId="0B841800" w14:textId="77777777" w:rsidR="00DE60B1" w:rsidRDefault="00DE60B1" w:rsidP="008C0BA4">
      <w:pPr>
        <w:spacing w:before="120" w:line="360" w:lineRule="auto"/>
      </w:pPr>
      <w:r>
        <w:lastRenderedPageBreak/>
        <w:t xml:space="preserve">La propuesta didáctica refiere a un modelo de docencia centrado en el aprendizaje del estudiante, promueve la participación, la interacción y la colaboración, procesos concebidos como esenciales para la apropiación del conocimiento. </w:t>
      </w:r>
    </w:p>
    <w:p w14:paraId="659976DD" w14:textId="77777777" w:rsidR="00DE60B1" w:rsidRDefault="00DE60B1" w:rsidP="008C0BA4">
      <w:pPr>
        <w:spacing w:before="120" w:line="360" w:lineRule="auto"/>
      </w:pPr>
      <w:r>
        <w:t xml:space="preserve">A través de dichos procesos se persigue el desarrollo de habilidades cognitivas de nivel superior, así como de competencias comunicativas y sociales, que permitan la comprensión de los contenidos abordados, y no su mera reproducción memorística. </w:t>
      </w:r>
    </w:p>
    <w:p w14:paraId="6B77E10B" w14:textId="3F7E4D7C" w:rsidR="00DE60B1" w:rsidRDefault="00DE60B1" w:rsidP="008C0BA4">
      <w:pPr>
        <w:spacing w:before="120" w:line="360" w:lineRule="auto"/>
      </w:pPr>
      <w:r>
        <w:t>Las clases se apoyarán en herramientas de aprendizaje visual (redes, cuadros</w:t>
      </w:r>
      <w:r w:rsidR="00153581">
        <w:t xml:space="preserve"> </w:t>
      </w:r>
      <w:r>
        <w:t xml:space="preserve">sinópticos, esquemas de contenido, etc.) y material multimedia (imágenes, videos, archivos de sonido) como así </w:t>
      </w:r>
      <w:r w:rsidR="00153581">
        <w:t>también, lectura</w:t>
      </w:r>
      <w:r>
        <w:t xml:space="preserve"> y análisis de textos y documentos, que se realizarán tanto en forma individual, como grupal.</w:t>
      </w:r>
    </w:p>
    <w:p w14:paraId="710143CD" w14:textId="77777777" w:rsidR="00DE60B1" w:rsidRPr="008C0BA4" w:rsidRDefault="00DE60B1" w:rsidP="008C0BA4">
      <w:pPr>
        <w:spacing w:before="120" w:line="360" w:lineRule="auto"/>
        <w:rPr>
          <w:b/>
          <w:bCs/>
        </w:rPr>
      </w:pPr>
      <w:r w:rsidRPr="008C0BA4">
        <w:rPr>
          <w:b/>
          <w:bCs/>
        </w:rPr>
        <w:t>1.5. Marco institucional</w:t>
      </w:r>
    </w:p>
    <w:p w14:paraId="58930363" w14:textId="4BF8D0DD" w:rsidR="00DE60B1" w:rsidRDefault="00DE60B1" w:rsidP="008C0BA4">
      <w:pPr>
        <w:spacing w:before="120" w:line="360" w:lineRule="auto"/>
      </w:pPr>
      <w:r>
        <w:t xml:space="preserve">El IES 7 cumple el 60°aniversario de su creación, por ello se realizarán diferentes eventos para recuperar parte de la memoria institucional ‘perdida’. Por ello se realizará un trabajo colaborativo para analizar los marcos </w:t>
      </w:r>
      <w:r w:rsidR="008C0BA4">
        <w:t xml:space="preserve">pedagógicos </w:t>
      </w:r>
      <w:r>
        <w:t xml:space="preserve">que enmarcaban la tarea </w:t>
      </w:r>
      <w:r w:rsidR="008C0BA4">
        <w:t xml:space="preserve">docente </w:t>
      </w:r>
      <w:r>
        <w:t>y su incidencia en las prácticas educativas.</w:t>
      </w:r>
    </w:p>
    <w:p w14:paraId="1AF5C6CE" w14:textId="77777777" w:rsidR="00DE60B1" w:rsidRDefault="00DE60B1" w:rsidP="008C0BA4">
      <w:pPr>
        <w:spacing w:before="120" w:line="360" w:lineRule="auto"/>
        <w:rPr>
          <w:b/>
          <w:bCs/>
        </w:rPr>
      </w:pPr>
      <w:r w:rsidRPr="00153581">
        <w:rPr>
          <w:b/>
          <w:bCs/>
        </w:rPr>
        <w:t>2. Propósitos</w:t>
      </w:r>
    </w:p>
    <w:p w14:paraId="62049579" w14:textId="71110316" w:rsidR="00D0474C" w:rsidRPr="00D0474C" w:rsidRDefault="00D0474C" w:rsidP="008C0BA4">
      <w:pPr>
        <w:pStyle w:val="Prrafodelista"/>
        <w:numPr>
          <w:ilvl w:val="0"/>
          <w:numId w:val="2"/>
        </w:numPr>
        <w:spacing w:before="120" w:line="360" w:lineRule="auto"/>
      </w:pPr>
      <w:r w:rsidRPr="00D0474C">
        <w:t xml:space="preserve">Brindar enfoques teóricos que les permitan a los futuros docentes, introducirse en el campo de la reflexión y desarrollos específicos acerca de los procesos educativos y comprender la importancia de contar con un marco teórico que sustente el análisis y la propia intervención pedagógica.  </w:t>
      </w:r>
    </w:p>
    <w:p w14:paraId="5CCE6A44" w14:textId="6E49AB96" w:rsidR="00D0474C" w:rsidRPr="00D0474C" w:rsidRDefault="00D0474C" w:rsidP="008C0BA4">
      <w:pPr>
        <w:pStyle w:val="Prrafodelista"/>
        <w:numPr>
          <w:ilvl w:val="0"/>
          <w:numId w:val="2"/>
        </w:numPr>
        <w:spacing w:before="120" w:line="360" w:lineRule="auto"/>
      </w:pPr>
      <w:r w:rsidRPr="00D0474C">
        <w:t xml:space="preserve">Ofrecer marcos referenciales que aborden </w:t>
      </w:r>
      <w:r w:rsidR="008C0BA4" w:rsidRPr="00D0474C">
        <w:t>los conocimientos</w:t>
      </w:r>
      <w:r w:rsidRPr="00D0474C">
        <w:t xml:space="preserve"> del origen </w:t>
      </w:r>
      <w:r w:rsidR="008C0BA4" w:rsidRPr="00D0474C">
        <w:t>y desarrollo</w:t>
      </w:r>
      <w:r w:rsidRPr="00D0474C">
        <w:t xml:space="preserve"> histórico de la Pedagogía como ciencia. - </w:t>
      </w:r>
    </w:p>
    <w:p w14:paraId="6FD638CE" w14:textId="07857E90" w:rsidR="00D0474C" w:rsidRPr="00D0474C" w:rsidRDefault="00D0474C" w:rsidP="008C0BA4">
      <w:pPr>
        <w:pStyle w:val="Prrafodelista"/>
        <w:numPr>
          <w:ilvl w:val="0"/>
          <w:numId w:val="2"/>
        </w:numPr>
        <w:spacing w:before="120" w:line="360" w:lineRule="auto"/>
      </w:pPr>
      <w:r w:rsidRPr="00D0474C">
        <w:t>Generar situaciones de aprendizaje que permitan el análisis reflexivo y crítico de las tendencias pedagógicas y su vinculación con las diferentes concepciones educativas que sustentan.</w:t>
      </w:r>
    </w:p>
    <w:p w14:paraId="7060D25C" w14:textId="77777777" w:rsidR="00DE60B1" w:rsidRDefault="00DE60B1" w:rsidP="008C0BA4">
      <w:pPr>
        <w:spacing w:before="120" w:line="360" w:lineRule="auto"/>
      </w:pPr>
      <w:r>
        <w:t>3. Contenidos</w:t>
      </w:r>
    </w:p>
    <w:p w14:paraId="62438FC5" w14:textId="1AAE0039" w:rsidR="00D0474C" w:rsidRDefault="00D0474C" w:rsidP="008C0BA4">
      <w:pPr>
        <w:spacing w:before="120" w:line="360" w:lineRule="auto"/>
      </w:pPr>
      <w:r>
        <w:t xml:space="preserve">Eje Vertebrador: “La Función cognitiva del arte” </w:t>
      </w:r>
    </w:p>
    <w:p w14:paraId="54EF5F11" w14:textId="77777777" w:rsidR="00D0474C" w:rsidRDefault="00D0474C" w:rsidP="008C0BA4">
      <w:pPr>
        <w:spacing w:before="120" w:line="360" w:lineRule="auto"/>
      </w:pPr>
      <w:r>
        <w:t xml:space="preserve">Unidad </w:t>
      </w:r>
      <w:proofErr w:type="spellStart"/>
      <w:r>
        <w:t>Nª</w:t>
      </w:r>
      <w:proofErr w:type="spellEnd"/>
      <w:r>
        <w:t xml:space="preserve"> 1 </w:t>
      </w:r>
      <w:r w:rsidRPr="00454059">
        <w:rPr>
          <w:i/>
          <w:iCs/>
        </w:rPr>
        <w:t>La educación como objeto de reflexión</w:t>
      </w:r>
      <w:r>
        <w:t xml:space="preserve">  </w:t>
      </w:r>
    </w:p>
    <w:p w14:paraId="63125AB4" w14:textId="0495FCCD" w:rsidR="00D0474C" w:rsidRDefault="00D0474C" w:rsidP="008C0BA4">
      <w:pPr>
        <w:spacing w:before="120" w:line="360" w:lineRule="auto"/>
      </w:pPr>
      <w:r>
        <w:t xml:space="preserve">Educación. </w:t>
      </w:r>
      <w:r w:rsidR="00454059">
        <w:t>Enseñanza y escolarización. O posibilidades y límites de la educación</w:t>
      </w:r>
      <w:r w:rsidR="00DD1D65">
        <w:t>.</w:t>
      </w:r>
      <w:r w:rsidR="00454059">
        <w:t xml:space="preserve"> La educación entre la producción y la reproducción social</w:t>
      </w:r>
      <w:r w:rsidR="00DD1D65">
        <w:t xml:space="preserve">. </w:t>
      </w:r>
      <w:r>
        <w:t xml:space="preserve">Educación vs fabricación. La pedagogía y la época La construcción del estatuto de maestro. La problemática en torno a la profesionalización docente. Modelos, tradiciones y políticas de formación. Autoridad y transmisión.  </w:t>
      </w:r>
    </w:p>
    <w:p w14:paraId="522E9E68" w14:textId="46914936" w:rsidR="00D0474C" w:rsidRDefault="00D0474C" w:rsidP="008C0BA4">
      <w:pPr>
        <w:spacing w:before="120" w:line="360" w:lineRule="auto"/>
      </w:pPr>
      <w:r>
        <w:t xml:space="preserve">Unidad </w:t>
      </w:r>
      <w:proofErr w:type="spellStart"/>
      <w:r>
        <w:t>Nº</w:t>
      </w:r>
      <w:proofErr w:type="spellEnd"/>
      <w:r>
        <w:t xml:space="preserve"> 2 La educación y el sistema </w:t>
      </w:r>
      <w:r w:rsidR="008C0BA4">
        <w:t>educativo.</w:t>
      </w:r>
      <w:r>
        <w:t xml:space="preserve">  </w:t>
      </w:r>
    </w:p>
    <w:p w14:paraId="2B967131" w14:textId="0489F02E" w:rsidR="00D0474C" w:rsidRDefault="00D0474C" w:rsidP="008C0BA4">
      <w:pPr>
        <w:spacing w:before="120" w:line="360" w:lineRule="auto"/>
      </w:pPr>
      <w:r>
        <w:t xml:space="preserve">Contenidos: Premisas de la escolarización que construyó la modernidad. La escuela como construcción moderna y como espacio de civilización La educación y la institución escolar en el contexto de los cambios socioculturales. La escuela como razón de mercado: el resquebrajamiento de los sistemas educativos. Crisis de la institución escolar moderna El atravesamiento de la posmodernidad.  </w:t>
      </w:r>
    </w:p>
    <w:p w14:paraId="45812F0E" w14:textId="77777777" w:rsidR="00D0474C" w:rsidRDefault="00D0474C" w:rsidP="008C0BA4">
      <w:pPr>
        <w:spacing w:before="120" w:line="360" w:lineRule="auto"/>
      </w:pPr>
      <w:r>
        <w:t xml:space="preserve">Unidad </w:t>
      </w:r>
      <w:proofErr w:type="spellStart"/>
      <w:r>
        <w:t>Nº</w:t>
      </w:r>
      <w:proofErr w:type="spellEnd"/>
      <w:r>
        <w:t xml:space="preserve"> 3 El desarrollo del campo pedagógico:  </w:t>
      </w:r>
    </w:p>
    <w:p w14:paraId="32AF4623" w14:textId="7A257356" w:rsidR="00D0474C" w:rsidRDefault="00D0474C" w:rsidP="008C0BA4">
      <w:pPr>
        <w:spacing w:before="120" w:line="360" w:lineRule="auto"/>
      </w:pPr>
      <w:r>
        <w:t xml:space="preserve">Contenidos: Las teorías de la educación. Pedagogía Tradicional. Nuevas orientaciones pedagógicas en el siglo XVIII: Naturalismo de Rousseau.  El movimiento de la Escuela Nueva como reacción y creación La experiencia de O. Cossettini. Los pedagogos </w:t>
      </w:r>
      <w:proofErr w:type="gramStart"/>
      <w:r>
        <w:t>del  siglo</w:t>
      </w:r>
      <w:proofErr w:type="gramEnd"/>
      <w:r>
        <w:t xml:space="preserve"> XIX: Pestalozzi, </w:t>
      </w:r>
      <w:proofErr w:type="spellStart"/>
      <w:r>
        <w:t>Froëbel</w:t>
      </w:r>
      <w:proofErr w:type="spellEnd"/>
      <w:r>
        <w:t xml:space="preserve">, Herbart. Problemática moderna: Émile Durkheim. </w:t>
      </w:r>
      <w:proofErr w:type="spellStart"/>
      <w:r>
        <w:t>Makarenko</w:t>
      </w:r>
      <w:proofErr w:type="spellEnd"/>
      <w:r>
        <w:t xml:space="preserve">. Las tendencias renovadoras: la Escuela Nueva. Los métodos activos de Montessori, Dalton.  </w:t>
      </w:r>
      <w:proofErr w:type="spellStart"/>
      <w:r>
        <w:t>Décroly</w:t>
      </w:r>
      <w:proofErr w:type="spellEnd"/>
      <w:r>
        <w:t xml:space="preserve">. La Educación Progresiva: John Dewey. Carl Roger  </w:t>
      </w:r>
    </w:p>
    <w:p w14:paraId="092283DA" w14:textId="77777777" w:rsidR="00D0474C" w:rsidRDefault="00D0474C" w:rsidP="008C0BA4">
      <w:pPr>
        <w:spacing w:before="120" w:line="360" w:lineRule="auto"/>
      </w:pPr>
      <w:r>
        <w:t xml:space="preserve">Unidad 4. Estado actual del debate    </w:t>
      </w:r>
    </w:p>
    <w:p w14:paraId="0C28EFF1" w14:textId="77777777" w:rsidR="00D0474C" w:rsidRDefault="00D0474C" w:rsidP="008C0BA4">
      <w:pPr>
        <w:spacing w:before="120" w:line="360" w:lineRule="auto"/>
      </w:pPr>
      <w:r>
        <w:t xml:space="preserve">La Escuela Tecnicista y la ilusión de eficiencia. El tecnicismo en Argentina. -La Escuela </w:t>
      </w:r>
    </w:p>
    <w:p w14:paraId="1989B30D" w14:textId="77777777" w:rsidR="00D0474C" w:rsidRDefault="00D0474C" w:rsidP="008C0BA4">
      <w:pPr>
        <w:spacing w:before="120" w:line="360" w:lineRule="auto"/>
      </w:pPr>
      <w:r>
        <w:t xml:space="preserve">Crítica: posiciones </w:t>
      </w:r>
      <w:proofErr w:type="spellStart"/>
      <w:r>
        <w:t>reproductivistas</w:t>
      </w:r>
      <w:proofErr w:type="spellEnd"/>
      <w:r>
        <w:t xml:space="preserve"> y transformadoras. -El contexto latinoamericano: La </w:t>
      </w:r>
    </w:p>
    <w:p w14:paraId="52A6C849" w14:textId="77777777" w:rsidR="00D0474C" w:rsidRDefault="00D0474C" w:rsidP="008C0BA4">
      <w:pPr>
        <w:spacing w:before="120" w:line="360" w:lineRule="auto"/>
      </w:pPr>
      <w:r>
        <w:t xml:space="preserve">educación como proceso liberador. Estado actual de debate.  Paulo Freire, Iván Illich. </w:t>
      </w:r>
    </w:p>
    <w:p w14:paraId="635E7072" w14:textId="77777777" w:rsidR="00D0474C" w:rsidRDefault="00D0474C" w:rsidP="008C0BA4">
      <w:pPr>
        <w:spacing w:before="120" w:line="360" w:lineRule="auto"/>
      </w:pPr>
      <w:r>
        <w:t xml:space="preserve">Pedagogía Crítica: </w:t>
      </w:r>
      <w:proofErr w:type="spellStart"/>
      <w:r>
        <w:t>Bordieu</w:t>
      </w:r>
      <w:proofErr w:type="spellEnd"/>
      <w:r>
        <w:t xml:space="preserve">. </w:t>
      </w:r>
    </w:p>
    <w:p w14:paraId="24FF2646" w14:textId="390CB85B" w:rsidR="00D0474C" w:rsidRDefault="00D0474C" w:rsidP="008C0BA4">
      <w:pPr>
        <w:spacing w:before="120" w:line="360" w:lineRule="auto"/>
      </w:pPr>
      <w:r>
        <w:t>La educación artística: fundamentos del valor del arte en la educación</w:t>
      </w:r>
    </w:p>
    <w:p w14:paraId="3B65EAB0" w14:textId="2EA5619E" w:rsidR="00DE60B1" w:rsidRPr="008C0BA4" w:rsidRDefault="00DE60B1" w:rsidP="008C0BA4">
      <w:pPr>
        <w:spacing w:before="120" w:line="360" w:lineRule="auto"/>
        <w:rPr>
          <w:b/>
          <w:bCs/>
        </w:rPr>
      </w:pPr>
      <w:r w:rsidRPr="008C0BA4">
        <w:rPr>
          <w:b/>
          <w:bCs/>
        </w:rPr>
        <w:t>4. Marco metodológico</w:t>
      </w:r>
    </w:p>
    <w:p w14:paraId="4FE93CE6" w14:textId="77777777" w:rsidR="00DE60B1" w:rsidRDefault="00DE60B1" w:rsidP="008C0BA4">
      <w:pPr>
        <w:spacing w:before="120" w:line="360" w:lineRule="auto"/>
      </w:pPr>
      <w:r>
        <w:t xml:space="preserve">Las estrategias metodológicas se enmarcan en un modelo de docencia centrado en el aprendizaje activo, que enfatiza la construcción del conocimiento a través de la interacción social con los demás:  la interacción y la colaboración, procesos concebidos como esenciales para la apropiación del conocimiento. </w:t>
      </w:r>
    </w:p>
    <w:p w14:paraId="41D23106" w14:textId="77777777" w:rsidR="00DE60B1" w:rsidRDefault="00DE60B1" w:rsidP="008C0BA4">
      <w:pPr>
        <w:spacing w:before="120" w:line="360" w:lineRule="auto"/>
      </w:pPr>
      <w:r>
        <w:t>Se proponen como estrategias de enseñanza el desarrollo de marcos teóricos, mediante exposiciones mediadas por diversos dispositivos narraciones, situaciones problemáticas, pinturas, música, videos y material bibliográfico que posibiliten la conceptualización y la comprensión de los escenarios educativos y los contenidos.</w:t>
      </w:r>
    </w:p>
    <w:p w14:paraId="37AF9B7B" w14:textId="77777777" w:rsidR="00DE60B1" w:rsidRDefault="00DE60B1" w:rsidP="008C0BA4">
      <w:pPr>
        <w:spacing w:before="120" w:line="360" w:lineRule="auto"/>
      </w:pPr>
      <w:r>
        <w:t>Para las actividades de aprendizaje se propone la utilización de guías de lectura comprensiva y reflexiva; resolución de problemáticas en forma individual y grupal y la elaboración de propuestas didácticas, para abordar los contenidos del área de Construcción de Ciudadanía, en los que se requerirá creatividad y el uso de diversos lenguajes.</w:t>
      </w:r>
    </w:p>
    <w:p w14:paraId="6EFCEC2F" w14:textId="54009179" w:rsidR="0040388E" w:rsidRPr="008C0BA4" w:rsidRDefault="00DE60B1" w:rsidP="008C0BA4">
      <w:pPr>
        <w:spacing w:before="120" w:line="360" w:lineRule="auto"/>
        <w:rPr>
          <w:b/>
          <w:bCs/>
        </w:rPr>
      </w:pPr>
      <w:r w:rsidRPr="008C0BA4">
        <w:rPr>
          <w:b/>
          <w:bCs/>
        </w:rPr>
        <w:t xml:space="preserve">5. </w:t>
      </w:r>
      <w:r w:rsidR="0040388E" w:rsidRPr="008C0BA4">
        <w:rPr>
          <w:b/>
          <w:bCs/>
        </w:rPr>
        <w:t xml:space="preserve">CRONOGRAMA  </w:t>
      </w:r>
    </w:p>
    <w:p w14:paraId="77FDA781" w14:textId="77777777" w:rsidR="0040388E" w:rsidRDefault="0040388E" w:rsidP="008C0BA4">
      <w:pPr>
        <w:spacing w:before="120" w:line="360" w:lineRule="auto"/>
      </w:pPr>
      <w:r>
        <w:t xml:space="preserve">UNIDAD 1.  8 clases de 80 minutos.  </w:t>
      </w:r>
    </w:p>
    <w:p w14:paraId="590FF75F" w14:textId="77777777" w:rsidR="0040388E" w:rsidRDefault="0040388E" w:rsidP="008C0BA4">
      <w:pPr>
        <w:spacing w:before="120" w:line="360" w:lineRule="auto"/>
      </w:pPr>
      <w:r>
        <w:t xml:space="preserve">UNIDAD 2. 6 clases de 80 minutos </w:t>
      </w:r>
    </w:p>
    <w:p w14:paraId="5491ECEC" w14:textId="77777777" w:rsidR="0040388E" w:rsidRDefault="0040388E" w:rsidP="008C0BA4">
      <w:pPr>
        <w:spacing w:before="120" w:line="360" w:lineRule="auto"/>
      </w:pPr>
      <w:r>
        <w:t xml:space="preserve">UNIDAD 3: 8 clases de 80 minutos </w:t>
      </w:r>
    </w:p>
    <w:p w14:paraId="7D3B0BC6" w14:textId="77777777" w:rsidR="0040388E" w:rsidRDefault="0040388E" w:rsidP="008C0BA4">
      <w:pPr>
        <w:spacing w:before="120" w:line="360" w:lineRule="auto"/>
      </w:pPr>
      <w:r>
        <w:t xml:space="preserve">UNIDAD 4: 4 clases de 80 minutos </w:t>
      </w:r>
    </w:p>
    <w:p w14:paraId="550C2314" w14:textId="4AF2AD48" w:rsidR="0040388E" w:rsidRPr="008C0BA4" w:rsidRDefault="008C0BA4" w:rsidP="008C0BA4">
      <w:pPr>
        <w:spacing w:before="120" w:line="360" w:lineRule="auto"/>
        <w:rPr>
          <w:b/>
          <w:bCs/>
        </w:rPr>
      </w:pPr>
      <w:r w:rsidRPr="008C0BA4">
        <w:rPr>
          <w:b/>
          <w:bCs/>
        </w:rPr>
        <w:t xml:space="preserve">6. </w:t>
      </w:r>
      <w:r w:rsidR="0040388E" w:rsidRPr="008C0BA4">
        <w:rPr>
          <w:b/>
          <w:bCs/>
        </w:rPr>
        <w:t xml:space="preserve">EVALUACION  </w:t>
      </w:r>
    </w:p>
    <w:p w14:paraId="4DAA8ADC" w14:textId="77777777" w:rsidR="0040388E" w:rsidRDefault="0040388E" w:rsidP="008C0BA4">
      <w:pPr>
        <w:spacing w:before="120" w:line="360" w:lineRule="auto"/>
      </w:pPr>
      <w:r>
        <w:t xml:space="preserve">1. Elaboración de tres trabajos prácticos: </w:t>
      </w:r>
    </w:p>
    <w:p w14:paraId="229DF689" w14:textId="11AE433E" w:rsidR="0040388E" w:rsidRDefault="0040388E" w:rsidP="008C0BA4">
      <w:pPr>
        <w:spacing w:before="120" w:line="360" w:lineRule="auto"/>
      </w:pPr>
      <w:r>
        <w:t>TP 1: Modelos de escuela   02/06/25</w:t>
      </w:r>
    </w:p>
    <w:p w14:paraId="2107ACBB" w14:textId="4622B8C8" w:rsidR="0040388E" w:rsidRDefault="0040388E" w:rsidP="008C0BA4">
      <w:pPr>
        <w:spacing w:before="120" w:line="360" w:lineRule="auto"/>
      </w:pPr>
      <w:r>
        <w:t xml:space="preserve">TP 2: La educación artística: fundamentos del valor del arte en la educación 29/0925  </w:t>
      </w:r>
    </w:p>
    <w:p w14:paraId="3E7A35EF" w14:textId="43FAB07E" w:rsidR="0040388E" w:rsidRDefault="0040388E" w:rsidP="008C0BA4">
      <w:pPr>
        <w:spacing w:before="120" w:line="360" w:lineRule="auto"/>
      </w:pPr>
      <w:r>
        <w:t xml:space="preserve">01/09/25 </w:t>
      </w:r>
    </w:p>
    <w:p w14:paraId="7173EDE9" w14:textId="16470FA6" w:rsidR="0040388E" w:rsidRDefault="0040388E" w:rsidP="008C0BA4">
      <w:pPr>
        <w:spacing w:before="120" w:line="360" w:lineRule="auto"/>
      </w:pPr>
      <w:r>
        <w:t xml:space="preserve">TP 3: Paulo Freire Un pensador latinoamericano: </w:t>
      </w:r>
      <w:r w:rsidR="00FD387F">
        <w:t>03</w:t>
      </w:r>
      <w:r>
        <w:t>/1</w:t>
      </w:r>
      <w:r w:rsidR="00FD387F">
        <w:t>1</w:t>
      </w:r>
      <w:r>
        <w:t>/2</w:t>
      </w:r>
      <w:r w:rsidR="00FD387F">
        <w:t>5</w:t>
      </w:r>
      <w:r>
        <w:t xml:space="preserve"> </w:t>
      </w:r>
    </w:p>
    <w:p w14:paraId="077AE68E" w14:textId="77777777" w:rsidR="0040388E" w:rsidRDefault="0040388E" w:rsidP="008C0BA4">
      <w:pPr>
        <w:spacing w:before="120" w:line="360" w:lineRule="auto"/>
      </w:pPr>
      <w:r>
        <w:t>Elaboración de dos (2</w:t>
      </w:r>
      <w:proofErr w:type="gramStart"/>
      <w:r>
        <w:t>)  parciales</w:t>
      </w:r>
      <w:proofErr w:type="gramEnd"/>
      <w:r>
        <w:t xml:space="preserve">, uno consistirá en la realización de un trabajo </w:t>
      </w:r>
    </w:p>
    <w:p w14:paraId="359D0C01" w14:textId="7530EA42" w:rsidR="0040388E" w:rsidRDefault="0040388E" w:rsidP="008C0BA4">
      <w:pPr>
        <w:spacing w:before="120" w:line="360" w:lineRule="auto"/>
      </w:pPr>
      <w:r>
        <w:t>colaborativo sobre el libro El Emilio de J.J. Rousseau, (0</w:t>
      </w:r>
      <w:r w:rsidR="00FD387F">
        <w:t>4</w:t>
      </w:r>
      <w:r>
        <w:t>/08/2</w:t>
      </w:r>
      <w:r w:rsidR="00FD387F">
        <w:t>5</w:t>
      </w:r>
      <w:r>
        <w:t>)</w:t>
      </w:r>
      <w:r w:rsidR="00FD387F">
        <w:t xml:space="preserve">, </w:t>
      </w:r>
      <w:r>
        <w:t xml:space="preserve">y el segundo será escrito sin material a la vista, en caso de reprobación </w:t>
      </w:r>
      <w:proofErr w:type="gramStart"/>
      <w:r>
        <w:t>el  alumno</w:t>
      </w:r>
      <w:proofErr w:type="gramEnd"/>
      <w:r>
        <w:t xml:space="preserve"> tendrá </w:t>
      </w:r>
    </w:p>
    <w:p w14:paraId="64E2578E" w14:textId="44116BE2" w:rsidR="0040388E" w:rsidRDefault="0040388E" w:rsidP="008C0BA4">
      <w:pPr>
        <w:spacing w:before="120" w:line="360" w:lineRule="auto"/>
      </w:pPr>
      <w:r>
        <w:t>dos recuperatorios en las dos semanas posteriores a la fecha del parcial: 1</w:t>
      </w:r>
      <w:r w:rsidR="00FD387F">
        <w:t>3</w:t>
      </w:r>
      <w:r>
        <w:t>/10 /</w:t>
      </w:r>
      <w:proofErr w:type="gramStart"/>
      <w:r>
        <w:t>2</w:t>
      </w:r>
      <w:r w:rsidR="00FD387F">
        <w:t>5</w:t>
      </w:r>
      <w:r>
        <w:t xml:space="preserve"> .</w:t>
      </w:r>
      <w:proofErr w:type="gramEnd"/>
      <w:r>
        <w:t xml:space="preserve"> </w:t>
      </w:r>
    </w:p>
    <w:p w14:paraId="5A45D094" w14:textId="77777777" w:rsidR="0040388E" w:rsidRDefault="0040388E" w:rsidP="008C0BA4">
      <w:pPr>
        <w:spacing w:before="120" w:line="360" w:lineRule="auto"/>
      </w:pPr>
      <w:r>
        <w:t xml:space="preserve">Las modalidades de evaluación en las distintas instancias del proceso son las siguientes: </w:t>
      </w:r>
    </w:p>
    <w:p w14:paraId="75C65845" w14:textId="441F800A" w:rsidR="0040388E" w:rsidRDefault="0040388E" w:rsidP="008C0BA4">
      <w:pPr>
        <w:spacing w:before="120" w:line="360" w:lineRule="auto"/>
      </w:pPr>
      <w:r>
        <w:t xml:space="preserve">En la etapa diagnóstica se realizará </w:t>
      </w:r>
      <w:r w:rsidR="00FD387F">
        <w:t xml:space="preserve">un análisis de un fragmento de la película: Primavera, verano, otoño, invierno </w:t>
      </w:r>
      <w:proofErr w:type="gramStart"/>
      <w:r w:rsidR="00FD387F">
        <w:t>y….</w:t>
      </w:r>
      <w:proofErr w:type="gramEnd"/>
      <w:r w:rsidR="00FD387F">
        <w:t>.”</w:t>
      </w:r>
      <w:r>
        <w:t xml:space="preserve">   a través de la observación y de lo expresado en </w:t>
      </w:r>
      <w:r w:rsidR="00BE0F2A">
        <w:t>una imagen representativa d</w:t>
      </w:r>
      <w:r>
        <w:t>el relato del</w:t>
      </w:r>
      <w:r w:rsidR="00BE0F2A">
        <w:t xml:space="preserve"> significado simbólico de las imágenes representativas puestas en escena.</w:t>
      </w:r>
      <w:r>
        <w:t xml:space="preserve"> </w:t>
      </w:r>
    </w:p>
    <w:p w14:paraId="596A7455" w14:textId="6A0127BD" w:rsidR="0040388E" w:rsidRDefault="0040388E" w:rsidP="008C0BA4">
      <w:pPr>
        <w:spacing w:before="120" w:line="360" w:lineRule="auto"/>
      </w:pPr>
      <w:r>
        <w:t xml:space="preserve">Durante el proceso se realizará el seguimiento del </w:t>
      </w:r>
      <w:r w:rsidR="00BE0F2A">
        <w:t xml:space="preserve">estudiante </w:t>
      </w:r>
      <w:r>
        <w:t>a través de un registro de fichas individuales en las que se consignarán los datos</w:t>
      </w:r>
      <w:r w:rsidR="00BE0F2A">
        <w:t xml:space="preserve"> </w:t>
      </w:r>
      <w:r>
        <w:t xml:space="preserve">y las observaciones y calificaciones alcanzadas en su desempeño en los trabajos prácticos, las actividades propuestas, los encuentros áulicos y las evaluaciones individuales escritas (una en cada cuatrimestre).  </w:t>
      </w:r>
    </w:p>
    <w:p w14:paraId="5DB80A8F" w14:textId="495E668F" w:rsidR="00BE0F2A" w:rsidRDefault="00BE0F2A" w:rsidP="008C0BA4">
      <w:pPr>
        <w:spacing w:before="120" w:line="360" w:lineRule="auto"/>
      </w:pPr>
      <w:r w:rsidRPr="00BE0F2A">
        <w:t>TIPOS DE CURSADO</w:t>
      </w:r>
    </w:p>
    <w:p w14:paraId="63FDBD90" w14:textId="77777777" w:rsidR="0040388E" w:rsidRDefault="0040388E" w:rsidP="008C0BA4">
      <w:pPr>
        <w:spacing w:before="120" w:line="360" w:lineRule="auto"/>
      </w:pPr>
      <w:r>
        <w:t xml:space="preserve">REGULAR CON CURSADO PRESENCIAL: regulariza el cursado mediante el </w:t>
      </w:r>
    </w:p>
    <w:p w14:paraId="185E319B" w14:textId="77777777" w:rsidR="0040388E" w:rsidRDefault="0040388E" w:rsidP="008C0BA4">
      <w:pPr>
        <w:spacing w:before="120" w:line="360" w:lineRule="auto"/>
      </w:pPr>
      <w:r>
        <w:t xml:space="preserve">cumplimiento del 75% de la asistencia a clases y la aprobación del 70% de los Trabajos </w:t>
      </w:r>
    </w:p>
    <w:p w14:paraId="4779BF17" w14:textId="411E5351" w:rsidR="0040388E" w:rsidRDefault="0040388E" w:rsidP="008C0BA4">
      <w:pPr>
        <w:spacing w:before="120" w:line="360" w:lineRule="auto"/>
      </w:pPr>
      <w:r>
        <w:t xml:space="preserve">Prácticos y/ o Parciales previstos en el proyecto curricular de la cátedra. La aprobación </w:t>
      </w:r>
      <w:proofErr w:type="gramStart"/>
      <w:r>
        <w:t xml:space="preserve">será </w:t>
      </w:r>
      <w:r w:rsidR="00BE0F2A">
        <w:t xml:space="preserve"> </w:t>
      </w:r>
      <w:r>
        <w:t>con</w:t>
      </w:r>
      <w:proofErr w:type="gramEnd"/>
      <w:r>
        <w:t xml:space="preserve"> examen final ante tribunal. El cursado regular presencial podrá culminar con promoción directa </w:t>
      </w:r>
    </w:p>
    <w:p w14:paraId="24A49F89" w14:textId="77777777" w:rsidR="0040388E" w:rsidRDefault="0040388E" w:rsidP="008C0BA4">
      <w:pPr>
        <w:spacing w:before="120" w:line="360" w:lineRule="auto"/>
      </w:pPr>
      <w:r>
        <w:t xml:space="preserve">Evaluación de los aprendizajes:  </w:t>
      </w:r>
    </w:p>
    <w:p w14:paraId="5A891DDD" w14:textId="77777777" w:rsidR="0040388E" w:rsidRDefault="0040388E" w:rsidP="008C0BA4">
      <w:pPr>
        <w:spacing w:before="120" w:line="360" w:lineRule="auto"/>
      </w:pPr>
      <w:r>
        <w:t xml:space="preserve">Para regularizar la cursada:  - - </w:t>
      </w:r>
    </w:p>
    <w:p w14:paraId="594B91FB" w14:textId="77777777" w:rsidR="0040388E" w:rsidRDefault="0040388E" w:rsidP="008C0BA4">
      <w:pPr>
        <w:spacing w:before="120" w:line="360" w:lineRule="auto"/>
      </w:pPr>
      <w:r>
        <w:t xml:space="preserve">cumplimiento del 75% de las tareas subidas al aula </w:t>
      </w:r>
    </w:p>
    <w:p w14:paraId="432C3D33" w14:textId="77777777" w:rsidR="0040388E" w:rsidRDefault="0040388E" w:rsidP="008C0BA4">
      <w:pPr>
        <w:spacing w:before="120" w:line="360" w:lineRule="auto"/>
      </w:pPr>
      <w:r>
        <w:t xml:space="preserve">aprobación de los Trabajos Prácticos  </w:t>
      </w:r>
    </w:p>
    <w:p w14:paraId="1334A067" w14:textId="77777777" w:rsidR="0040388E" w:rsidRDefault="0040388E" w:rsidP="008C0BA4">
      <w:pPr>
        <w:spacing w:before="120" w:line="360" w:lineRule="auto"/>
      </w:pPr>
      <w:r>
        <w:t xml:space="preserve">Tipo de cursada regular con coloquio final  </w:t>
      </w:r>
    </w:p>
    <w:p w14:paraId="6786677D" w14:textId="5CB68B82" w:rsidR="0040388E" w:rsidRDefault="0040388E" w:rsidP="008C0BA4">
      <w:pPr>
        <w:spacing w:before="120" w:line="360" w:lineRule="auto"/>
      </w:pPr>
      <w:r>
        <w:t xml:space="preserve">Acreditación final a través de un coloquio oral de carácter individual a quienes obtengan tanto en los Trabajos Prácticos como en el parcial y en el coloquio final un promedio igual o mayor a 8 (ocho) puntos. El Coloquio consistirá en la defensa (con fundamentación teórica) de una problemática educativa y su propuesta superadora Para obtener un mínimo de 6 (seis) puntos tanto en las evaluaciones parciales como en el parcial, serán criterios de acreditación:  </w:t>
      </w:r>
    </w:p>
    <w:p w14:paraId="2A3D148E" w14:textId="77777777" w:rsidR="0040388E" w:rsidRDefault="0040388E" w:rsidP="008C0BA4">
      <w:pPr>
        <w:pStyle w:val="Prrafodelista"/>
        <w:numPr>
          <w:ilvl w:val="0"/>
          <w:numId w:val="3"/>
        </w:numPr>
        <w:spacing w:before="120" w:line="360" w:lineRule="auto"/>
      </w:pPr>
      <w:r>
        <w:t xml:space="preserve">Lectura de la totalidad de la bibliografía obligatoria.  </w:t>
      </w:r>
    </w:p>
    <w:p w14:paraId="044A65E1" w14:textId="77777777" w:rsidR="0040388E" w:rsidRDefault="0040388E" w:rsidP="008C0BA4">
      <w:pPr>
        <w:pStyle w:val="Prrafodelista"/>
        <w:numPr>
          <w:ilvl w:val="0"/>
          <w:numId w:val="3"/>
        </w:numPr>
        <w:spacing w:before="120" w:line="360" w:lineRule="auto"/>
      </w:pPr>
      <w:r>
        <w:t xml:space="preserve">Inclusión de categorías teóricas de índole didáctica en análisis propuestos.  </w:t>
      </w:r>
    </w:p>
    <w:p w14:paraId="3533177F" w14:textId="77777777" w:rsidR="0040388E" w:rsidRDefault="0040388E" w:rsidP="008C0BA4">
      <w:pPr>
        <w:pStyle w:val="Prrafodelista"/>
        <w:numPr>
          <w:ilvl w:val="0"/>
          <w:numId w:val="3"/>
        </w:numPr>
        <w:spacing w:before="120" w:line="360" w:lineRule="auto"/>
      </w:pPr>
      <w:r>
        <w:t xml:space="preserve">Uso de vocabulario didáctico </w:t>
      </w:r>
    </w:p>
    <w:p w14:paraId="041923CE" w14:textId="77777777" w:rsidR="0040388E" w:rsidRDefault="0040388E" w:rsidP="008C0BA4">
      <w:pPr>
        <w:pStyle w:val="Prrafodelista"/>
        <w:numPr>
          <w:ilvl w:val="0"/>
          <w:numId w:val="3"/>
        </w:numPr>
        <w:spacing w:before="120" w:line="360" w:lineRule="auto"/>
      </w:pPr>
      <w:r>
        <w:t xml:space="preserve">Síntesis integradora de relaciones conceptuales.  </w:t>
      </w:r>
    </w:p>
    <w:p w14:paraId="537F3FF2" w14:textId="77777777" w:rsidR="0040388E" w:rsidRDefault="0040388E" w:rsidP="008C0BA4">
      <w:pPr>
        <w:spacing w:before="120" w:line="360" w:lineRule="auto"/>
      </w:pPr>
      <w:r>
        <w:t xml:space="preserve">ALUMNOS LIBRES </w:t>
      </w:r>
    </w:p>
    <w:p w14:paraId="4833785A" w14:textId="67B292D7" w:rsidR="0040388E" w:rsidRDefault="0040388E" w:rsidP="008C0BA4">
      <w:pPr>
        <w:spacing w:before="120" w:line="360" w:lineRule="auto"/>
      </w:pPr>
      <w:r>
        <w:t xml:space="preserve">Aprobación de un examen Teórico - Práctico, sobre los contenidos del programa. Esta prueba es eliminatoria. </w:t>
      </w:r>
    </w:p>
    <w:p w14:paraId="17352FE4" w14:textId="48B81E7E" w:rsidR="0040388E" w:rsidRDefault="0040388E" w:rsidP="008C0BA4">
      <w:pPr>
        <w:spacing w:before="120" w:line="360" w:lineRule="auto"/>
      </w:pPr>
      <w:r>
        <w:t xml:space="preserve">Para la preparación de su examen el alumno podrá realizar dos consultas durante el ciclo lectivo.  </w:t>
      </w:r>
    </w:p>
    <w:p w14:paraId="7C461D7D" w14:textId="5A76A030" w:rsidR="0040388E" w:rsidRDefault="0040388E" w:rsidP="008C0BA4">
      <w:pPr>
        <w:spacing w:before="120" w:line="360" w:lineRule="auto"/>
      </w:pPr>
      <w:r>
        <w:t xml:space="preserve">La acreditación se realiza con Examen Final, que implica la presentación de los 2 trabajos prácticos y examen oral de los contenidos del programa.  </w:t>
      </w:r>
    </w:p>
    <w:p w14:paraId="28E64583" w14:textId="77777777" w:rsidR="0040388E" w:rsidRDefault="0040388E" w:rsidP="008C0BA4">
      <w:pPr>
        <w:spacing w:before="120" w:line="360" w:lineRule="auto"/>
      </w:pPr>
      <w:r>
        <w:t xml:space="preserve">APROBACIÓN DE LA CURSADA </w:t>
      </w:r>
    </w:p>
    <w:p w14:paraId="078866FF" w14:textId="68337E38" w:rsidR="0040388E" w:rsidRDefault="0040388E" w:rsidP="008C0BA4">
      <w:pPr>
        <w:spacing w:before="120" w:line="360" w:lineRule="auto"/>
      </w:pPr>
      <w:r>
        <w:t xml:space="preserve">Los alumnos deben cumplir con la asistencia al 80 % a las clases, aprobar las evaluaciones con un mínimo de 6(seis) puntos y realizar las actividades que se les requieran en los tiempos señalados. </w:t>
      </w:r>
    </w:p>
    <w:p w14:paraId="16E3E682" w14:textId="77777777" w:rsidR="0040388E" w:rsidRDefault="0040388E" w:rsidP="008C0BA4">
      <w:pPr>
        <w:spacing w:before="120" w:line="360" w:lineRule="auto"/>
      </w:pPr>
      <w:r>
        <w:t xml:space="preserve">ALUMNOS REGULARES </w:t>
      </w:r>
    </w:p>
    <w:p w14:paraId="400EC099" w14:textId="77777777" w:rsidR="0040388E" w:rsidRDefault="0040388E" w:rsidP="008C0BA4">
      <w:pPr>
        <w:spacing w:before="120" w:line="360" w:lineRule="auto"/>
      </w:pPr>
      <w:r>
        <w:t xml:space="preserve">Deben cumplir con los Trabajos Prácticos de acuerdo con la reglamentación vigente </w:t>
      </w:r>
    </w:p>
    <w:p w14:paraId="10FF9057" w14:textId="77777777" w:rsidR="0040388E" w:rsidRDefault="0040388E" w:rsidP="008C0BA4">
      <w:pPr>
        <w:spacing w:before="120" w:line="360" w:lineRule="auto"/>
      </w:pPr>
      <w:r>
        <w:t xml:space="preserve">ALUMNOS LIBRES </w:t>
      </w:r>
    </w:p>
    <w:p w14:paraId="37511C84" w14:textId="77777777" w:rsidR="0040388E" w:rsidRDefault="0040388E" w:rsidP="008C0BA4">
      <w:pPr>
        <w:spacing w:before="120" w:line="360" w:lineRule="auto"/>
      </w:pPr>
      <w:r>
        <w:t xml:space="preserve">Aprobación de un examen escrito sobre los contenidos del programa. Esta prueba es </w:t>
      </w:r>
    </w:p>
    <w:p w14:paraId="3DBFD5A9" w14:textId="77777777" w:rsidR="0040388E" w:rsidRDefault="0040388E" w:rsidP="008C0BA4">
      <w:pPr>
        <w:spacing w:before="120" w:line="360" w:lineRule="auto"/>
      </w:pPr>
      <w:r>
        <w:t xml:space="preserve">eliminatoria. </w:t>
      </w:r>
    </w:p>
    <w:p w14:paraId="28B26EC8" w14:textId="42E3EC9E" w:rsidR="0040388E" w:rsidRDefault="0040388E" w:rsidP="008C0BA4">
      <w:pPr>
        <w:spacing w:before="120" w:line="360" w:lineRule="auto"/>
      </w:pPr>
      <w:r>
        <w:t xml:space="preserve">Aprobado el examen escrito deberá rendir y aprobar el examen oral en el mismo turno de </w:t>
      </w:r>
      <w:proofErr w:type="gramStart"/>
      <w:r>
        <w:t xml:space="preserve">la </w:t>
      </w:r>
      <w:r w:rsidR="00BE0F2A">
        <w:t xml:space="preserve"> </w:t>
      </w:r>
      <w:r>
        <w:t>Mesa</w:t>
      </w:r>
      <w:proofErr w:type="gramEnd"/>
      <w:r>
        <w:t xml:space="preserve"> Examinadora. </w:t>
      </w:r>
    </w:p>
    <w:p w14:paraId="1490542D" w14:textId="3CF93BE5" w:rsidR="0040388E" w:rsidRDefault="0040388E" w:rsidP="008C0BA4">
      <w:pPr>
        <w:spacing w:before="120" w:line="360" w:lineRule="auto"/>
      </w:pPr>
      <w:r>
        <w:t xml:space="preserve">Para la preparación de su examen el alumno podrá realizar dos consultas durante el ciclo lectivo.  </w:t>
      </w:r>
    </w:p>
    <w:p w14:paraId="4D1BA122" w14:textId="60BCD77B" w:rsidR="0040388E" w:rsidRDefault="0040388E" w:rsidP="008C0BA4">
      <w:pPr>
        <w:spacing w:before="120" w:line="360" w:lineRule="auto"/>
      </w:pPr>
      <w:r>
        <w:t xml:space="preserve">La acreditación se </w:t>
      </w:r>
      <w:proofErr w:type="gramStart"/>
      <w:r>
        <w:t>realiza  con</w:t>
      </w:r>
      <w:proofErr w:type="gramEnd"/>
      <w:r>
        <w:t xml:space="preserve"> Examen Final, que implica la </w:t>
      </w:r>
      <w:proofErr w:type="spellStart"/>
      <w:r>
        <w:t>probación</w:t>
      </w:r>
      <w:proofErr w:type="spellEnd"/>
      <w:r>
        <w:t xml:space="preserve"> de la cursada con una nota mínima de dos en cada uno de los cuatrimestres y la </w:t>
      </w:r>
      <w:proofErr w:type="gramStart"/>
      <w:r>
        <w:t>presentación  posterior</w:t>
      </w:r>
      <w:proofErr w:type="gramEnd"/>
      <w:r>
        <w:t xml:space="preserve"> a un examen final oral. </w:t>
      </w:r>
    </w:p>
    <w:p w14:paraId="3801799B" w14:textId="77777777" w:rsidR="0040388E" w:rsidRPr="008C0BA4" w:rsidRDefault="0040388E" w:rsidP="008C0BA4">
      <w:pPr>
        <w:spacing w:before="120" w:line="360" w:lineRule="auto"/>
        <w:rPr>
          <w:b/>
          <w:bCs/>
        </w:rPr>
      </w:pPr>
      <w:r w:rsidRPr="008C0BA4">
        <w:rPr>
          <w:b/>
          <w:bCs/>
        </w:rPr>
        <w:t xml:space="preserve">BIBLIOGRAFÍA  </w:t>
      </w:r>
    </w:p>
    <w:p w14:paraId="2BA30A7F" w14:textId="77777777" w:rsidR="0040388E" w:rsidRDefault="0040388E" w:rsidP="008C0BA4">
      <w:pPr>
        <w:spacing w:before="120" w:line="360" w:lineRule="auto"/>
      </w:pPr>
      <w:r>
        <w:t xml:space="preserve">a. Del estudiante. </w:t>
      </w:r>
    </w:p>
    <w:p w14:paraId="1D31BCFF" w14:textId="77777777" w:rsidR="0040388E" w:rsidRDefault="0040388E" w:rsidP="008C0BA4">
      <w:pPr>
        <w:spacing w:before="120" w:line="360" w:lineRule="auto"/>
      </w:pPr>
      <w:r>
        <w:t xml:space="preserve">Eisner, Elliot. La función del Arte en la transformación de la conciencia </w:t>
      </w:r>
    </w:p>
    <w:p w14:paraId="182C355E" w14:textId="77777777" w:rsidR="0040388E" w:rsidRDefault="0040388E" w:rsidP="008C0BA4">
      <w:pPr>
        <w:spacing w:before="120" w:line="360" w:lineRule="auto"/>
      </w:pPr>
      <w:r>
        <w:t xml:space="preserve">Freire, P. (1974), Pedagogía del oprimido. Montevideo, Siglo XXI Editores, </w:t>
      </w:r>
      <w:proofErr w:type="spellStart"/>
      <w:r>
        <w:t>pps</w:t>
      </w:r>
      <w:proofErr w:type="spellEnd"/>
      <w:r>
        <w:t>. 75</w:t>
      </w:r>
    </w:p>
    <w:p w14:paraId="7308097F" w14:textId="77777777" w:rsidR="0040388E" w:rsidRDefault="0040388E" w:rsidP="008C0BA4">
      <w:pPr>
        <w:spacing w:before="120" w:line="360" w:lineRule="auto"/>
      </w:pPr>
      <w:r>
        <w:t xml:space="preserve">Freire Paulo, Pedagogía del Oprimido, Editorial Siglo Veintiuno, México 1999  </w:t>
      </w:r>
    </w:p>
    <w:p w14:paraId="2E3CD037" w14:textId="08940508" w:rsidR="0040388E" w:rsidRDefault="0040388E" w:rsidP="008C0BA4">
      <w:pPr>
        <w:spacing w:before="120" w:line="360" w:lineRule="auto"/>
      </w:pPr>
      <w:r>
        <w:t xml:space="preserve">Freire Paulo. CARTAS A QUIEN PRETENDE ENSEÑAR. Editorial: SIGLO XXI  </w:t>
      </w:r>
    </w:p>
    <w:p w14:paraId="6E0C9D8D" w14:textId="77777777" w:rsidR="0040388E" w:rsidRDefault="0040388E" w:rsidP="008C0BA4">
      <w:pPr>
        <w:spacing w:before="120" w:line="360" w:lineRule="auto"/>
      </w:pPr>
      <w:r>
        <w:t xml:space="preserve">Gvirtz, S, Grinberg, S y </w:t>
      </w:r>
      <w:proofErr w:type="spellStart"/>
      <w:r>
        <w:t>Abregu</w:t>
      </w:r>
      <w:proofErr w:type="spellEnd"/>
      <w:r>
        <w:t xml:space="preserve">, </w:t>
      </w:r>
      <w:proofErr w:type="gramStart"/>
      <w:r>
        <w:t>V.(</w:t>
      </w:r>
      <w:proofErr w:type="gramEnd"/>
      <w:r>
        <w:t xml:space="preserve">2007) La educación </w:t>
      </w:r>
      <w:proofErr w:type="gramStart"/>
      <w:r>
        <w:t>ayer ,hoy</w:t>
      </w:r>
      <w:proofErr w:type="gramEnd"/>
      <w:r>
        <w:t xml:space="preserve"> y </w:t>
      </w:r>
      <w:proofErr w:type="gramStart"/>
      <w:r>
        <w:t>mañana .El</w:t>
      </w:r>
      <w:proofErr w:type="gramEnd"/>
      <w:r>
        <w:t xml:space="preserve"> ABC </w:t>
      </w:r>
    </w:p>
    <w:p w14:paraId="750526AD" w14:textId="77777777" w:rsidR="0040388E" w:rsidRDefault="0040388E" w:rsidP="008C0BA4">
      <w:pPr>
        <w:spacing w:before="120" w:line="360" w:lineRule="auto"/>
      </w:pPr>
      <w:r>
        <w:t xml:space="preserve">de la Pedagogía - - </w:t>
      </w:r>
    </w:p>
    <w:p w14:paraId="61A9AFCF" w14:textId="77777777" w:rsidR="0040388E" w:rsidRDefault="0040388E" w:rsidP="008C0BA4">
      <w:pPr>
        <w:spacing w:before="120" w:line="360" w:lineRule="auto"/>
      </w:pPr>
      <w:r>
        <w:t xml:space="preserve">Illich, Iván (1974) La sociedad desescolarizada, Barral, Barcelona. </w:t>
      </w:r>
    </w:p>
    <w:p w14:paraId="45CA86DE" w14:textId="77777777" w:rsidR="0040388E" w:rsidRDefault="0040388E" w:rsidP="008C0BA4">
      <w:pPr>
        <w:spacing w:before="120" w:line="360" w:lineRule="auto"/>
      </w:pPr>
      <w:proofErr w:type="spellStart"/>
      <w:r>
        <w:t>Libaneo</w:t>
      </w:r>
      <w:proofErr w:type="spellEnd"/>
      <w:r>
        <w:t xml:space="preserve">, J. C. (1986) “Tendencias pedagógicas en la práctica escolar.” En: Revista da </w:t>
      </w:r>
    </w:p>
    <w:p w14:paraId="05A4D75B" w14:textId="77777777" w:rsidR="0040388E" w:rsidRDefault="0040388E" w:rsidP="008C0BA4">
      <w:pPr>
        <w:spacing w:before="120" w:line="360" w:lineRule="auto"/>
      </w:pPr>
      <w:proofErr w:type="spellStart"/>
      <w:r>
        <w:t>Asociaçao</w:t>
      </w:r>
      <w:proofErr w:type="spellEnd"/>
      <w:r>
        <w:t xml:space="preserve"> Nacional de </w:t>
      </w:r>
      <w:proofErr w:type="spellStart"/>
      <w:r>
        <w:t>Educaçao</w:t>
      </w:r>
      <w:proofErr w:type="spellEnd"/>
      <w:r>
        <w:t xml:space="preserve">, Nº6, año 3, Sao Paulo, Brasil. - </w:t>
      </w:r>
    </w:p>
    <w:p w14:paraId="1FE67655" w14:textId="77777777" w:rsidR="0040388E" w:rsidRDefault="0040388E" w:rsidP="008C0BA4">
      <w:pPr>
        <w:spacing w:before="120" w:line="360" w:lineRule="auto"/>
      </w:pPr>
      <w:proofErr w:type="spellStart"/>
      <w:r>
        <w:t>Nassif</w:t>
      </w:r>
      <w:proofErr w:type="spellEnd"/>
      <w:r>
        <w:t xml:space="preserve">, R. (1982) Teoría de la educación, Cincel-Kapelusz, Madrid, 1982 </w:t>
      </w:r>
    </w:p>
    <w:p w14:paraId="77674F71" w14:textId="77777777" w:rsidR="0040388E" w:rsidRDefault="0040388E" w:rsidP="008C0BA4">
      <w:pPr>
        <w:spacing w:before="120" w:line="360" w:lineRule="auto"/>
      </w:pPr>
      <w:r>
        <w:t xml:space="preserve">Pineau, P, Dussel, I y Caruso, M.  La escuela como máquina de educar. Buenos Aires, </w:t>
      </w:r>
    </w:p>
    <w:p w14:paraId="515F8841" w14:textId="6DA251F1" w:rsidR="0040388E" w:rsidRDefault="0040388E" w:rsidP="008C0BA4">
      <w:pPr>
        <w:spacing w:before="120" w:line="360" w:lineRule="auto"/>
      </w:pPr>
      <w:r>
        <w:t xml:space="preserve">Paidós. -  </w:t>
      </w:r>
    </w:p>
    <w:p w14:paraId="2EC266DA" w14:textId="77777777" w:rsidR="0040388E" w:rsidRDefault="0040388E" w:rsidP="008C0BA4">
      <w:pPr>
        <w:spacing w:before="120" w:line="360" w:lineRule="auto"/>
      </w:pPr>
      <w:r>
        <w:t xml:space="preserve">Rousseau. J.J: El Emilio. Primera edición 1762. México, Porrúa, 2005. </w:t>
      </w:r>
    </w:p>
    <w:p w14:paraId="72F07882" w14:textId="77777777" w:rsidR="0040388E" w:rsidRDefault="0040388E" w:rsidP="008C0BA4">
      <w:pPr>
        <w:spacing w:before="120" w:line="360" w:lineRule="auto"/>
      </w:pPr>
      <w:r>
        <w:t xml:space="preserve">Torres, Carlos (1995) Estudios </w:t>
      </w:r>
      <w:proofErr w:type="spellStart"/>
      <w:r>
        <w:t>freireanos</w:t>
      </w:r>
      <w:proofErr w:type="spellEnd"/>
      <w:r>
        <w:t xml:space="preserve">. Bs. As. Libros del Quirquincho, Cap. 1. </w:t>
      </w:r>
    </w:p>
    <w:p w14:paraId="0E4BFFBA" w14:textId="77777777" w:rsidR="0040388E" w:rsidRDefault="0040388E" w:rsidP="008C0BA4">
      <w:pPr>
        <w:spacing w:before="120" w:line="360" w:lineRule="auto"/>
      </w:pPr>
      <w:r>
        <w:t xml:space="preserve">b. Del Docente </w:t>
      </w:r>
    </w:p>
    <w:p w14:paraId="149E36A6" w14:textId="77777777" w:rsidR="0040388E" w:rsidRDefault="0040388E" w:rsidP="008C0BA4">
      <w:pPr>
        <w:spacing w:before="120" w:line="360" w:lineRule="auto"/>
      </w:pPr>
      <w:r>
        <w:t xml:space="preserve">Abbagnano, N. y </w:t>
      </w:r>
      <w:proofErr w:type="spellStart"/>
      <w:r>
        <w:t>Visalberghi</w:t>
      </w:r>
      <w:proofErr w:type="spellEnd"/>
      <w:r>
        <w:t xml:space="preserve">, </w:t>
      </w:r>
      <w:proofErr w:type="gramStart"/>
      <w:r>
        <w:t>A .</w:t>
      </w:r>
      <w:proofErr w:type="gramEnd"/>
      <w:r>
        <w:t xml:space="preserve"> (1969</w:t>
      </w:r>
      <w:proofErr w:type="gramStart"/>
      <w:r>
        <w:t>),  Historia</w:t>
      </w:r>
      <w:proofErr w:type="gramEnd"/>
      <w:r>
        <w:t xml:space="preserve"> de la pedagogía. México, Fondo de </w:t>
      </w:r>
    </w:p>
    <w:p w14:paraId="14A33B00" w14:textId="39C7D9AC" w:rsidR="0040388E" w:rsidRDefault="0040388E" w:rsidP="008C0BA4">
      <w:pPr>
        <w:spacing w:before="120" w:line="360" w:lineRule="auto"/>
      </w:pPr>
      <w:r>
        <w:t xml:space="preserve">Cultura Económica. - </w:t>
      </w:r>
    </w:p>
    <w:p w14:paraId="0DC42B76" w14:textId="42F6806A" w:rsidR="0040388E" w:rsidRDefault="0040388E" w:rsidP="008C0BA4">
      <w:pPr>
        <w:spacing w:before="120" w:line="360" w:lineRule="auto"/>
      </w:pPr>
      <w:r>
        <w:t xml:space="preserve">Adorno, Theodor (1998) Educación para la emancipación. Madrid, Morata. Capitulo VIII. </w:t>
      </w:r>
    </w:p>
    <w:p w14:paraId="39C3FD73" w14:textId="77777777" w:rsidR="0040388E" w:rsidRDefault="0040388E" w:rsidP="008C0BA4">
      <w:pPr>
        <w:spacing w:before="120" w:line="360" w:lineRule="auto"/>
      </w:pPr>
      <w:proofErr w:type="spellStart"/>
      <w:r>
        <w:t>Avanzini</w:t>
      </w:r>
      <w:proofErr w:type="spellEnd"/>
      <w:r>
        <w:t xml:space="preserve">, Guy: La pedagogía en el Siglo XX, Narcea, Madrid, 1979. </w:t>
      </w:r>
    </w:p>
    <w:p w14:paraId="2EDEE55E" w14:textId="77777777" w:rsidR="0040388E" w:rsidRDefault="0040388E" w:rsidP="008C0BA4">
      <w:pPr>
        <w:spacing w:before="120" w:line="360" w:lineRule="auto"/>
      </w:pPr>
      <w:r>
        <w:t xml:space="preserve">Bowen, J. (1992) Historia de la educación occidental. Tomo III El Occidente </w:t>
      </w:r>
    </w:p>
    <w:p w14:paraId="381210A7" w14:textId="77777777" w:rsidR="0040388E" w:rsidRDefault="0040388E" w:rsidP="008C0BA4">
      <w:pPr>
        <w:spacing w:before="120" w:line="360" w:lineRule="auto"/>
      </w:pPr>
      <w:r>
        <w:t xml:space="preserve">Moderno. Europa y el Nuevo Mundo Siglos XVII-XX, Barcelona, Editorial Herder. </w:t>
      </w:r>
    </w:p>
    <w:p w14:paraId="2815B7C7" w14:textId="77777777" w:rsidR="0040388E" w:rsidRDefault="0040388E" w:rsidP="008C0BA4">
      <w:pPr>
        <w:spacing w:before="120" w:line="360" w:lineRule="auto"/>
      </w:pPr>
      <w:r>
        <w:t xml:space="preserve">Caruso, </w:t>
      </w:r>
      <w:proofErr w:type="gramStart"/>
      <w:r>
        <w:t>Marcelo.(</w:t>
      </w:r>
      <w:proofErr w:type="gramEnd"/>
      <w:r>
        <w:t>2005</w:t>
      </w:r>
      <w:proofErr w:type="gramStart"/>
      <w:r>
        <w:t>)”¿</w:t>
      </w:r>
      <w:proofErr w:type="gramEnd"/>
      <w:r>
        <w:t xml:space="preserve">Una nave sin puerto definitivo? Antecedentes, tendencias e </w:t>
      </w:r>
    </w:p>
    <w:p w14:paraId="6438105A" w14:textId="77777777" w:rsidR="0040388E" w:rsidRDefault="0040388E" w:rsidP="008C0BA4">
      <w:pPr>
        <w:spacing w:before="120" w:line="360" w:lineRule="auto"/>
      </w:pPr>
      <w:r>
        <w:t xml:space="preserve">interpretaciones alrededor del movimiento de la Escuela Nueva.  </w:t>
      </w:r>
    </w:p>
    <w:p w14:paraId="55D83C56" w14:textId="77777777" w:rsidR="0040388E" w:rsidRDefault="0040388E" w:rsidP="008C0BA4">
      <w:pPr>
        <w:spacing w:before="120" w:line="360" w:lineRule="auto"/>
      </w:pPr>
      <w:r>
        <w:t xml:space="preserve">Colom, A. y otros (1997), Teorías e instituciones contemporáneas de la educación. </w:t>
      </w:r>
    </w:p>
    <w:p w14:paraId="638FA1CE" w14:textId="77777777" w:rsidR="0040388E" w:rsidRDefault="0040388E" w:rsidP="008C0BA4">
      <w:pPr>
        <w:spacing w:before="120" w:line="360" w:lineRule="auto"/>
      </w:pPr>
      <w:r>
        <w:t xml:space="preserve">Barcelona, Ariel. </w:t>
      </w:r>
    </w:p>
    <w:p w14:paraId="183F51A0" w14:textId="77777777" w:rsidR="0040388E" w:rsidRDefault="0040388E" w:rsidP="008C0BA4">
      <w:pPr>
        <w:spacing w:before="120" w:line="360" w:lineRule="auto"/>
      </w:pPr>
      <w:r>
        <w:t xml:space="preserve">Comenio, Juan Amos: Didáctica Magna, México, Porrúa, 2000.  </w:t>
      </w:r>
    </w:p>
    <w:p w14:paraId="502B2F48" w14:textId="77777777" w:rsidR="0040388E" w:rsidRDefault="0040388E" w:rsidP="008C0BA4">
      <w:pPr>
        <w:spacing w:before="120" w:line="360" w:lineRule="auto"/>
      </w:pPr>
      <w:r>
        <w:t xml:space="preserve">Cuadernos de pedagogía, </w:t>
      </w:r>
      <w:proofErr w:type="spellStart"/>
      <w:r>
        <w:t>nº</w:t>
      </w:r>
      <w:proofErr w:type="spellEnd"/>
      <w:r>
        <w:t xml:space="preserve"> 253, dic. 1996, ¿Existen hoy tendencias educativas? </w:t>
      </w:r>
    </w:p>
    <w:p w14:paraId="23C1B3ED" w14:textId="77777777" w:rsidR="0040388E" w:rsidRDefault="0040388E" w:rsidP="008C0BA4">
      <w:pPr>
        <w:spacing w:before="120" w:line="360" w:lineRule="auto"/>
      </w:pPr>
      <w:r>
        <w:t xml:space="preserve">De Alba, Alicia (1998), Posmodernidad y educación. México, UNAM </w:t>
      </w:r>
    </w:p>
    <w:p w14:paraId="59204B9C" w14:textId="77777777" w:rsidR="0040388E" w:rsidRDefault="0040388E" w:rsidP="008C0BA4">
      <w:pPr>
        <w:spacing w:before="120" w:line="360" w:lineRule="auto"/>
      </w:pPr>
      <w:proofErr w:type="spellStart"/>
      <w:r>
        <w:t>Debesse</w:t>
      </w:r>
      <w:proofErr w:type="spellEnd"/>
      <w:r>
        <w:t>, M. y Mialaret, G. (1973</w:t>
      </w:r>
      <w:proofErr w:type="gramStart"/>
      <w:r>
        <w:t>),  Historia</w:t>
      </w:r>
      <w:proofErr w:type="gramEnd"/>
      <w:r>
        <w:t xml:space="preserve"> de la pedagogía, Barcelona, Oikos-Tau </w:t>
      </w:r>
    </w:p>
    <w:p w14:paraId="47018892" w14:textId="77777777" w:rsidR="0040388E" w:rsidRDefault="0040388E" w:rsidP="008C0BA4">
      <w:pPr>
        <w:spacing w:before="120" w:line="360" w:lineRule="auto"/>
      </w:pPr>
      <w:r>
        <w:t xml:space="preserve">Eisner, Elliot. La función del Arte en la transformación de la conciencia </w:t>
      </w:r>
    </w:p>
    <w:p w14:paraId="79B8CFC0" w14:textId="298A7C71" w:rsidR="0040388E" w:rsidRDefault="0040388E" w:rsidP="008C0BA4">
      <w:pPr>
        <w:spacing w:before="120" w:line="360" w:lineRule="auto"/>
      </w:pPr>
      <w:r>
        <w:t>Freire, P. (1974), Pedagogía del oprimido. Montevideo, Siglo XXI Editores</w:t>
      </w:r>
      <w:proofErr w:type="gramStart"/>
      <w:r>
        <w:t>, ,</w:t>
      </w:r>
      <w:proofErr w:type="gramEnd"/>
      <w:r>
        <w:t xml:space="preserve"> </w:t>
      </w:r>
      <w:proofErr w:type="spellStart"/>
      <w:r>
        <w:t>pps</w:t>
      </w:r>
      <w:proofErr w:type="spellEnd"/>
      <w:r>
        <w:t>. 75</w:t>
      </w:r>
      <w:r w:rsidR="00BE0F2A">
        <w:t xml:space="preserve"> </w:t>
      </w:r>
      <w:r>
        <w:t xml:space="preserve">99 </w:t>
      </w:r>
    </w:p>
    <w:p w14:paraId="4206EBEA" w14:textId="77777777" w:rsidR="0040388E" w:rsidRDefault="0040388E" w:rsidP="008C0BA4">
      <w:pPr>
        <w:spacing w:before="120" w:line="360" w:lineRule="auto"/>
      </w:pPr>
      <w:r>
        <w:t xml:space="preserve">Freire Paulo, Pedagogía del Oprimido, Editorial Siglo Veintiuno, México 1999  </w:t>
      </w:r>
    </w:p>
    <w:p w14:paraId="614D0F58" w14:textId="77777777" w:rsidR="0040388E" w:rsidRDefault="0040388E" w:rsidP="008C0BA4">
      <w:pPr>
        <w:spacing w:before="120" w:line="360" w:lineRule="auto"/>
      </w:pPr>
      <w:r>
        <w:t xml:space="preserve">Freire Paulo. CARTAS A QUIEN PRETENDE ENSEÑAR. Editorial: SIGLO XXI </w:t>
      </w:r>
    </w:p>
    <w:p w14:paraId="50A9A7E6" w14:textId="77777777" w:rsidR="0040388E" w:rsidRDefault="0040388E" w:rsidP="008C0BA4">
      <w:pPr>
        <w:spacing w:before="120" w:line="360" w:lineRule="auto"/>
      </w:pPr>
      <w:r>
        <w:t xml:space="preserve">Foucault, Michel (21 de octubre de 2009). Vigilar y castigar: El nacimiento de la </w:t>
      </w:r>
    </w:p>
    <w:p w14:paraId="179AFC8C" w14:textId="77777777" w:rsidR="0040388E" w:rsidRDefault="0040388E" w:rsidP="008C0BA4">
      <w:pPr>
        <w:spacing w:before="120" w:line="360" w:lineRule="auto"/>
      </w:pPr>
      <w:r>
        <w:t xml:space="preserve">prisión. Siglo XXI.  </w:t>
      </w:r>
    </w:p>
    <w:p w14:paraId="2FD7401B" w14:textId="77777777" w:rsidR="0040388E" w:rsidRDefault="0040388E" w:rsidP="008C0BA4">
      <w:pPr>
        <w:spacing w:before="120" w:line="360" w:lineRule="auto"/>
      </w:pPr>
      <w:r>
        <w:t xml:space="preserve">Giroux, Henry (1990) Los profesores como intelectuales. Hacia una pedagogía critica </w:t>
      </w:r>
    </w:p>
    <w:p w14:paraId="6FC31CF4" w14:textId="77777777" w:rsidR="0040388E" w:rsidRDefault="0040388E" w:rsidP="008C0BA4">
      <w:pPr>
        <w:spacing w:before="120" w:line="360" w:lineRule="auto"/>
      </w:pPr>
      <w:r>
        <w:t xml:space="preserve">del aprendizaje. Barcelona, Paidós, cap. “Repensando el lenguaje de la instrucción </w:t>
      </w:r>
    </w:p>
    <w:p w14:paraId="2B3AB1FB" w14:textId="77777777" w:rsidR="0040388E" w:rsidRDefault="0040388E" w:rsidP="008C0BA4">
      <w:pPr>
        <w:spacing w:before="120" w:line="360" w:lineRule="auto"/>
      </w:pPr>
      <w:r>
        <w:t xml:space="preserve">escolar”. </w:t>
      </w:r>
    </w:p>
    <w:p w14:paraId="05CAAF0C" w14:textId="77777777" w:rsidR="0040388E" w:rsidRDefault="0040388E" w:rsidP="008C0BA4">
      <w:pPr>
        <w:spacing w:before="120" w:line="360" w:lineRule="auto"/>
      </w:pPr>
      <w:r>
        <w:t xml:space="preserve">Gvirtz, S, Grinberg, S y </w:t>
      </w:r>
      <w:proofErr w:type="spellStart"/>
      <w:r>
        <w:t>Abregu</w:t>
      </w:r>
      <w:proofErr w:type="spellEnd"/>
      <w:r>
        <w:t xml:space="preserve">, </w:t>
      </w:r>
      <w:proofErr w:type="gramStart"/>
      <w:r>
        <w:t>V.(</w:t>
      </w:r>
      <w:proofErr w:type="gramEnd"/>
      <w:r>
        <w:t xml:space="preserve">2007) La educación </w:t>
      </w:r>
      <w:proofErr w:type="gramStart"/>
      <w:r>
        <w:t>ayer ,hoy</w:t>
      </w:r>
      <w:proofErr w:type="gramEnd"/>
      <w:r>
        <w:t xml:space="preserve"> y </w:t>
      </w:r>
      <w:proofErr w:type="gramStart"/>
      <w:r>
        <w:t>mañana .El</w:t>
      </w:r>
      <w:proofErr w:type="gramEnd"/>
      <w:r>
        <w:t xml:space="preserve"> ABC </w:t>
      </w:r>
    </w:p>
    <w:p w14:paraId="4BAA1010" w14:textId="77777777" w:rsidR="0040388E" w:rsidRDefault="0040388E" w:rsidP="008C0BA4">
      <w:pPr>
        <w:spacing w:before="120" w:line="360" w:lineRule="auto"/>
      </w:pPr>
      <w:r>
        <w:t xml:space="preserve">de la Pedagogía </w:t>
      </w:r>
    </w:p>
    <w:p w14:paraId="56371233" w14:textId="77777777" w:rsidR="0040388E" w:rsidRDefault="0040388E" w:rsidP="008C0BA4">
      <w:pPr>
        <w:spacing w:before="120" w:line="360" w:lineRule="auto"/>
      </w:pPr>
      <w:r>
        <w:t xml:space="preserve">Herbart, </w:t>
      </w:r>
      <w:proofErr w:type="gramStart"/>
      <w:r>
        <w:t>Johann  F.</w:t>
      </w:r>
      <w:proofErr w:type="gramEnd"/>
      <w:r>
        <w:t xml:space="preserve"> Pedagogía General derivada del fin de la educación. Ediciones de </w:t>
      </w:r>
    </w:p>
    <w:p w14:paraId="19C206F2" w14:textId="77777777" w:rsidR="0040388E" w:rsidRDefault="0040388E" w:rsidP="008C0BA4">
      <w:pPr>
        <w:spacing w:before="120" w:line="360" w:lineRule="auto"/>
      </w:pPr>
      <w:r>
        <w:t xml:space="preserve">la lectura, pp.41-59. </w:t>
      </w:r>
    </w:p>
    <w:p w14:paraId="43913247" w14:textId="77777777" w:rsidR="0040388E" w:rsidRDefault="0040388E" w:rsidP="008C0BA4">
      <w:pPr>
        <w:spacing w:before="120" w:line="360" w:lineRule="auto"/>
      </w:pPr>
      <w:r>
        <w:t xml:space="preserve">Illich, Iván (1974) La sociedad desescolarizada, Barral, Barcelona. </w:t>
      </w:r>
    </w:p>
    <w:p w14:paraId="3442A8C2" w14:textId="77777777" w:rsidR="0040388E" w:rsidRDefault="0040388E" w:rsidP="008C0BA4">
      <w:pPr>
        <w:spacing w:before="120" w:line="360" w:lineRule="auto"/>
      </w:pPr>
      <w:proofErr w:type="spellStart"/>
      <w:r>
        <w:t>Libaneo</w:t>
      </w:r>
      <w:proofErr w:type="spellEnd"/>
      <w:r>
        <w:t xml:space="preserve">, J. C. (1986) “Tendencias pedagógicas en la práctica escolar.” En: Revista da </w:t>
      </w:r>
    </w:p>
    <w:p w14:paraId="7C50E195" w14:textId="77777777" w:rsidR="0040388E" w:rsidRDefault="0040388E" w:rsidP="008C0BA4">
      <w:pPr>
        <w:spacing w:before="120" w:line="360" w:lineRule="auto"/>
      </w:pPr>
      <w:proofErr w:type="spellStart"/>
      <w:r>
        <w:t>Asociaçao</w:t>
      </w:r>
      <w:proofErr w:type="spellEnd"/>
      <w:r>
        <w:t xml:space="preserve"> Nacional de </w:t>
      </w:r>
      <w:proofErr w:type="spellStart"/>
      <w:r>
        <w:t>Educaçao</w:t>
      </w:r>
      <w:proofErr w:type="spellEnd"/>
      <w:r>
        <w:t xml:space="preserve">, Nº6, año 3, Sao Paulo, Brasil. </w:t>
      </w:r>
    </w:p>
    <w:p w14:paraId="45EAF96E" w14:textId="77777777" w:rsidR="0040388E" w:rsidRDefault="0040388E" w:rsidP="008C0BA4">
      <w:pPr>
        <w:spacing w:before="120" w:line="360" w:lineRule="auto"/>
      </w:pPr>
      <w:proofErr w:type="spellStart"/>
      <w:r>
        <w:t>Nassif</w:t>
      </w:r>
      <w:proofErr w:type="spellEnd"/>
      <w:r>
        <w:t>, Ricardo (1958</w:t>
      </w:r>
      <w:proofErr w:type="gramStart"/>
      <w:r>
        <w:t>),  Pedagogía</w:t>
      </w:r>
      <w:proofErr w:type="gramEnd"/>
      <w:r>
        <w:t xml:space="preserve"> general. Bs. As., Kapelusz, cap. 1 y 3. </w:t>
      </w:r>
    </w:p>
    <w:p w14:paraId="626FC4CE" w14:textId="77777777" w:rsidR="0040388E" w:rsidRDefault="0040388E" w:rsidP="008C0BA4">
      <w:pPr>
        <w:spacing w:before="120" w:line="360" w:lineRule="auto"/>
      </w:pPr>
      <w:proofErr w:type="spellStart"/>
      <w:r>
        <w:t>Narodowski</w:t>
      </w:r>
      <w:proofErr w:type="spellEnd"/>
      <w:r>
        <w:t xml:space="preserve">, Mariano (1995), Infancia y poder. La conformación de la pedagogía </w:t>
      </w:r>
    </w:p>
    <w:p w14:paraId="74DDF67D" w14:textId="77777777" w:rsidR="0040388E" w:rsidRDefault="0040388E" w:rsidP="008C0BA4">
      <w:pPr>
        <w:spacing w:before="120" w:line="360" w:lineRule="auto"/>
      </w:pPr>
      <w:r>
        <w:t xml:space="preserve">moderna, Grupo Editor </w:t>
      </w:r>
      <w:proofErr w:type="spellStart"/>
      <w:r>
        <w:t>Aique</w:t>
      </w:r>
      <w:proofErr w:type="spellEnd"/>
      <w:r>
        <w:t xml:space="preserve">, </w:t>
      </w:r>
    </w:p>
    <w:p w14:paraId="02460995" w14:textId="77777777" w:rsidR="0040388E" w:rsidRDefault="0040388E" w:rsidP="008C0BA4">
      <w:pPr>
        <w:spacing w:before="120" w:line="360" w:lineRule="auto"/>
      </w:pPr>
      <w:proofErr w:type="spellStart"/>
      <w:r>
        <w:t>Nassif</w:t>
      </w:r>
      <w:proofErr w:type="spellEnd"/>
      <w:r>
        <w:t xml:space="preserve">, R. (1982) Teoría de la educación, Cincel-Kapelusz, Madrid, 1982 </w:t>
      </w:r>
    </w:p>
    <w:p w14:paraId="53EA4975" w14:textId="77777777" w:rsidR="0040388E" w:rsidRDefault="0040388E" w:rsidP="008C0BA4">
      <w:pPr>
        <w:spacing w:before="120" w:line="360" w:lineRule="auto"/>
      </w:pPr>
      <w:proofErr w:type="spellStart"/>
      <w:r>
        <w:t>Natorp</w:t>
      </w:r>
      <w:proofErr w:type="spellEnd"/>
      <w:r>
        <w:t xml:space="preserve">, Paul (1991) Curso de Pedagogía. Selección del apartado 15 Educación y </w:t>
      </w:r>
    </w:p>
    <w:p w14:paraId="5E10ED6A" w14:textId="77777777" w:rsidR="0040388E" w:rsidRDefault="0040388E" w:rsidP="008C0BA4">
      <w:pPr>
        <w:spacing w:before="120" w:line="360" w:lineRule="auto"/>
      </w:pPr>
      <w:r>
        <w:t xml:space="preserve">comunidad. Pedagogía social En: </w:t>
      </w:r>
      <w:proofErr w:type="spellStart"/>
      <w:r>
        <w:t>Natorp</w:t>
      </w:r>
      <w:proofErr w:type="spellEnd"/>
      <w:r>
        <w:t xml:space="preserve">-Dewey- Durkheim Buenos Aires, Centro </w:t>
      </w:r>
    </w:p>
    <w:p w14:paraId="4A70D92B" w14:textId="77777777" w:rsidR="0040388E" w:rsidRDefault="0040388E" w:rsidP="008C0BA4">
      <w:pPr>
        <w:spacing w:before="120" w:line="360" w:lineRule="auto"/>
      </w:pPr>
      <w:r>
        <w:t xml:space="preserve">editor de América latina. </w:t>
      </w:r>
    </w:p>
    <w:p w14:paraId="66482268" w14:textId="77777777" w:rsidR="0040388E" w:rsidRDefault="0040388E" w:rsidP="008C0BA4">
      <w:pPr>
        <w:spacing w:before="120" w:line="360" w:lineRule="auto"/>
      </w:pPr>
      <w:proofErr w:type="spellStart"/>
      <w:r>
        <w:t>Nuñez</w:t>
      </w:r>
      <w:proofErr w:type="spellEnd"/>
      <w:r>
        <w:t xml:space="preserve">, V. (2004) “La pedagogía social y el trabajo educativo con las jóvenes </w:t>
      </w:r>
    </w:p>
    <w:p w14:paraId="785CDD2C" w14:textId="77777777" w:rsidR="0040388E" w:rsidRDefault="0040388E" w:rsidP="008C0BA4">
      <w:pPr>
        <w:spacing w:before="120" w:line="360" w:lineRule="auto"/>
      </w:pPr>
      <w:r>
        <w:t>generaciones</w:t>
      </w:r>
      <w:proofErr w:type="gramStart"/>
      <w:r>
        <w:t>”  En:.</w:t>
      </w:r>
      <w:proofErr w:type="gramEnd"/>
      <w:r>
        <w:t xml:space="preserve"> </w:t>
      </w:r>
    </w:p>
    <w:p w14:paraId="1D9DE8AF" w14:textId="77777777" w:rsidR="0040388E" w:rsidRDefault="0040388E" w:rsidP="008C0BA4">
      <w:pPr>
        <w:spacing w:before="120" w:line="360" w:lineRule="auto"/>
      </w:pPr>
      <w:r>
        <w:t xml:space="preserve">Pineau, P, Dussel, I y Caruso, M.  La escuela como máquina de educar. Buenos Aires, </w:t>
      </w:r>
    </w:p>
    <w:p w14:paraId="4DF43340" w14:textId="77777777" w:rsidR="0040388E" w:rsidRDefault="0040388E" w:rsidP="008C0BA4">
      <w:pPr>
        <w:spacing w:before="120" w:line="360" w:lineRule="auto"/>
      </w:pPr>
      <w:r>
        <w:t xml:space="preserve">Paidós. </w:t>
      </w:r>
    </w:p>
    <w:p w14:paraId="54D5DFB4" w14:textId="77777777" w:rsidR="0040388E" w:rsidRDefault="0040388E" w:rsidP="008C0BA4">
      <w:pPr>
        <w:spacing w:before="120" w:line="360" w:lineRule="auto"/>
      </w:pPr>
      <w:r>
        <w:t xml:space="preserve">Paso, Mónica. </w:t>
      </w:r>
      <w:proofErr w:type="gramStart"/>
      <w:r>
        <w:t>Pedagogía  Social</w:t>
      </w:r>
      <w:proofErr w:type="gramEnd"/>
      <w:r>
        <w:t xml:space="preserve"> cuadro de sistematización del desarrollo histórico. - - - </w:t>
      </w:r>
    </w:p>
    <w:p w14:paraId="4717A875" w14:textId="77777777" w:rsidR="0040388E" w:rsidRDefault="0040388E" w:rsidP="008C0BA4">
      <w:pPr>
        <w:spacing w:before="120" w:line="360" w:lineRule="auto"/>
      </w:pPr>
      <w:r>
        <w:t xml:space="preserve">Puiggrós, Adriana: Democracia y autoritarismo en la pedagogía argentina y </w:t>
      </w:r>
    </w:p>
    <w:p w14:paraId="71A65848" w14:textId="77777777" w:rsidR="0040388E" w:rsidRDefault="0040388E" w:rsidP="008C0BA4">
      <w:pPr>
        <w:spacing w:before="120" w:line="360" w:lineRule="auto"/>
      </w:pPr>
      <w:r>
        <w:t xml:space="preserve">latinoamericana, Galerna, Bs.As., 1986. </w:t>
      </w:r>
    </w:p>
    <w:p w14:paraId="66EC9187" w14:textId="1595C2D0" w:rsidR="00DE60B1" w:rsidRDefault="0040388E" w:rsidP="008C0BA4">
      <w:pPr>
        <w:spacing w:before="120" w:line="360" w:lineRule="auto"/>
      </w:pPr>
      <w:r>
        <w:t xml:space="preserve">Rousseau. J.J: El Emilio. Primera </w:t>
      </w:r>
      <w:r w:rsidR="00DE60B1">
        <w:t>RONOGRAMA</w:t>
      </w:r>
    </w:p>
    <w:p w14:paraId="0D47BECE" w14:textId="77777777" w:rsidR="00DE60B1" w:rsidRDefault="00DE60B1" w:rsidP="008C0BA4">
      <w:pPr>
        <w:spacing w:before="120" w:line="360" w:lineRule="auto"/>
      </w:pPr>
    </w:p>
    <w:sectPr w:rsidR="00DE60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C0830"/>
    <w:multiLevelType w:val="hybridMultilevel"/>
    <w:tmpl w:val="2CFE7AF2"/>
    <w:lvl w:ilvl="0" w:tplc="8836009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B1DB9"/>
    <w:multiLevelType w:val="hybridMultilevel"/>
    <w:tmpl w:val="0D4C76BA"/>
    <w:lvl w:ilvl="0" w:tplc="8836009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91F7C"/>
    <w:multiLevelType w:val="hybridMultilevel"/>
    <w:tmpl w:val="13BC6544"/>
    <w:lvl w:ilvl="0" w:tplc="8836009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776870">
    <w:abstractNumId w:val="1"/>
  </w:num>
  <w:num w:numId="2" w16cid:durableId="964624824">
    <w:abstractNumId w:val="0"/>
  </w:num>
  <w:num w:numId="3" w16cid:durableId="856626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B1"/>
    <w:rsid w:val="00033DFE"/>
    <w:rsid w:val="00153581"/>
    <w:rsid w:val="00262EDC"/>
    <w:rsid w:val="0040388E"/>
    <w:rsid w:val="00454059"/>
    <w:rsid w:val="008C0BA4"/>
    <w:rsid w:val="00987F73"/>
    <w:rsid w:val="009B7405"/>
    <w:rsid w:val="00A76FB3"/>
    <w:rsid w:val="00B511C1"/>
    <w:rsid w:val="00BB14FD"/>
    <w:rsid w:val="00BE0F2A"/>
    <w:rsid w:val="00D0474C"/>
    <w:rsid w:val="00DD1D65"/>
    <w:rsid w:val="00DE60B1"/>
    <w:rsid w:val="00FD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BD89F"/>
  <w15:chartTrackingRefBased/>
  <w15:docId w15:val="{ACBB98D1-FA4A-4DD3-A10C-3F5269E99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6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6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60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6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60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6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6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6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6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60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60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60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60B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60B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60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60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60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60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6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6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6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6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6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60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60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60B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60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60B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60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809FF-45CF-4A5B-AA67-6C757F520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2179</Words>
  <Characters>11985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páez</dc:creator>
  <cp:keywords/>
  <dc:description/>
  <cp:lastModifiedBy>gabriela páez</cp:lastModifiedBy>
  <cp:revision>2</cp:revision>
  <dcterms:created xsi:type="dcterms:W3CDTF">2025-05-04T00:53:00Z</dcterms:created>
  <dcterms:modified xsi:type="dcterms:W3CDTF">2025-05-04T00:53:00Z</dcterms:modified>
</cp:coreProperties>
</file>