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6D0AD3" w:rsidRDefault="006D0AD3" w:rsidP="006D0AD3">
      <w:pPr>
        <w:spacing w:after="0" w:line="360" w:lineRule="auto"/>
        <w:jc w:val="center"/>
        <w:rPr>
          <w:rFonts w:ascii="Britannic Bold" w:hAnsi="Britannic Bold"/>
          <w:sz w:val="40"/>
          <w:szCs w:val="40"/>
        </w:rPr>
      </w:pPr>
      <w:r w:rsidRPr="00F46313">
        <w:rPr>
          <w:rFonts w:ascii="Britannic Bold" w:hAnsi="Britannic Bold"/>
          <w:noProof/>
          <w:sz w:val="40"/>
          <w:szCs w:val="40"/>
          <w:lang w:val="en-US"/>
        </w:rPr>
        <w:drawing>
          <wp:inline distT="0" distB="0" distL="0" distR="0" wp14:anchorId="58397D63" wp14:editId="308C319B">
            <wp:extent cx="1247775" cy="838349"/>
            <wp:effectExtent l="0" t="0" r="0" b="0"/>
            <wp:docPr id="2" name="Imagen 2" descr="E:\ies 7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es 7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89" cy="85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AD3" w:rsidRDefault="006D0AD3" w:rsidP="006D0AD3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6D0AD3" w:rsidRDefault="006D0AD3" w:rsidP="006D0AD3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6D0AD3" w:rsidRDefault="006D0AD3" w:rsidP="006D0AD3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sz w:val="40"/>
          <w:szCs w:val="40"/>
        </w:rPr>
      </w:pPr>
      <w:r w:rsidRPr="00BE7AC1">
        <w:rPr>
          <w:rFonts w:ascii="Eras Medium ITC" w:hAnsi="Eras Medium ITC"/>
          <w:sz w:val="40"/>
          <w:szCs w:val="40"/>
        </w:rPr>
        <w:t>Planificación de</w:t>
      </w: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sz w:val="72"/>
          <w:szCs w:val="72"/>
        </w:rPr>
      </w:pPr>
      <w:r w:rsidRPr="00BE7AC1">
        <w:rPr>
          <w:rFonts w:ascii="Eras Medium ITC" w:hAnsi="Eras Medium ITC"/>
          <w:sz w:val="72"/>
          <w:szCs w:val="72"/>
        </w:rPr>
        <w:t>EDUCACIÓN SEXUAL INTEGRAL</w:t>
      </w: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sz w:val="40"/>
          <w:szCs w:val="40"/>
        </w:rPr>
      </w:pPr>
      <w:r w:rsidRPr="00BE7AC1">
        <w:rPr>
          <w:rFonts w:ascii="Eras Medium ITC" w:hAnsi="Eras Medium ITC"/>
          <w:sz w:val="40"/>
          <w:szCs w:val="40"/>
        </w:rPr>
        <w:t>Profesorado de Administración (dto.2090/15)</w:t>
      </w: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sz w:val="40"/>
          <w:szCs w:val="40"/>
        </w:rPr>
      </w:pPr>
      <w:r w:rsidRPr="00BE7AC1">
        <w:rPr>
          <w:rFonts w:ascii="Eras Medium ITC" w:hAnsi="Eras Medium ITC"/>
          <w:sz w:val="40"/>
          <w:szCs w:val="40"/>
        </w:rPr>
        <w:t>4° año- 202</w:t>
      </w:r>
      <w:r w:rsidR="00BE7AC1" w:rsidRPr="00BE7AC1">
        <w:rPr>
          <w:rFonts w:ascii="Eras Medium ITC" w:hAnsi="Eras Medium ITC"/>
          <w:sz w:val="40"/>
          <w:szCs w:val="40"/>
        </w:rPr>
        <w:t>6</w:t>
      </w:r>
      <w:r w:rsidRPr="00BE7AC1">
        <w:rPr>
          <w:rFonts w:ascii="Eras Medium ITC" w:hAnsi="Eras Medium ITC"/>
          <w:sz w:val="40"/>
          <w:szCs w:val="40"/>
        </w:rPr>
        <w:t>- Seminario, anual.</w:t>
      </w: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sz w:val="40"/>
          <w:szCs w:val="40"/>
        </w:rPr>
      </w:pPr>
      <w:r w:rsidRPr="00BE7AC1">
        <w:rPr>
          <w:rFonts w:ascii="Eras Medium ITC" w:hAnsi="Eras Medium ITC"/>
          <w:sz w:val="40"/>
          <w:szCs w:val="40"/>
        </w:rPr>
        <w:t>Instituto de Educación Superior N°7</w:t>
      </w:r>
    </w:p>
    <w:p w:rsidR="006D0AD3" w:rsidRPr="00BE7AC1" w:rsidRDefault="006D0AD3" w:rsidP="006D0AD3">
      <w:pPr>
        <w:spacing w:after="0" w:line="360" w:lineRule="auto"/>
        <w:jc w:val="center"/>
        <w:rPr>
          <w:rFonts w:ascii="Eras Medium ITC" w:hAnsi="Eras Medium ITC"/>
          <w:noProof/>
          <w:sz w:val="36"/>
          <w:szCs w:val="36"/>
          <w:lang w:eastAsia="es-AR"/>
        </w:rPr>
      </w:pPr>
      <w:r w:rsidRPr="00BE7AC1">
        <w:rPr>
          <w:rFonts w:ascii="Eras Medium ITC" w:hAnsi="Eras Medium ITC"/>
          <w:sz w:val="36"/>
          <w:szCs w:val="36"/>
        </w:rPr>
        <w:t xml:space="preserve">Profesor: Licenciado y profesor Alberto </w:t>
      </w:r>
      <w:proofErr w:type="spellStart"/>
      <w:r w:rsidRPr="00BE7AC1">
        <w:rPr>
          <w:rFonts w:ascii="Eras Medium ITC" w:hAnsi="Eras Medium ITC"/>
          <w:sz w:val="36"/>
          <w:szCs w:val="36"/>
        </w:rPr>
        <w:t>Giovanetti</w:t>
      </w:r>
      <w:proofErr w:type="spellEnd"/>
    </w:p>
    <w:p w:rsidR="006D0AD3" w:rsidRPr="00817B35" w:rsidRDefault="006D0AD3" w:rsidP="006D0AD3">
      <w:pPr>
        <w:spacing w:after="0" w:line="360" w:lineRule="auto"/>
        <w:jc w:val="center"/>
        <w:rPr>
          <w:rFonts w:ascii="Rockwell" w:hAnsi="Rockwell"/>
          <w:sz w:val="36"/>
          <w:szCs w:val="36"/>
        </w:rPr>
      </w:pPr>
      <w:r w:rsidRPr="00817B35">
        <w:rPr>
          <w:rFonts w:ascii="Rockwell" w:hAnsi="Rockwell"/>
          <w:sz w:val="36"/>
          <w:szCs w:val="36"/>
        </w:rPr>
        <w:br w:type="page"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077"/>
      </w:tblGrid>
      <w:tr w:rsidR="006D0AD3" w:rsidRPr="00817B35" w:rsidTr="00F05B5B">
        <w:trPr>
          <w:jc w:val="center"/>
        </w:trPr>
        <w:tc>
          <w:tcPr>
            <w:tcW w:w="1555" w:type="dxa"/>
          </w:tcPr>
          <w:p w:rsidR="006D0AD3" w:rsidRPr="00817B35" w:rsidRDefault="006D0AD3" w:rsidP="00F05B5B">
            <w:pPr>
              <w:autoSpaceDE w:val="0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 w:rsidRPr="00817B35">
              <w:rPr>
                <w:rFonts w:ascii="Rockwell" w:hAnsi="Rockwell" w:cs="Microsoft Sans Serif"/>
                <w:b/>
                <w:bCs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0D57DDB4" wp14:editId="7EE1066C">
                  <wp:extent cx="819150" cy="695325"/>
                  <wp:effectExtent l="0" t="0" r="0" b="9525"/>
                  <wp:docPr id="3" name="Imagen 3" descr="F:\PROFESORADO 17\logo instit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ROFESORADO 17\logo instit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</w:tcPr>
          <w:p w:rsidR="006D0AD3" w:rsidRPr="00817B35" w:rsidRDefault="006D0AD3" w:rsidP="00F05B5B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Carrera</w:t>
            </w:r>
            <w:r w:rsidRPr="00817B35">
              <w:rPr>
                <w:rFonts w:ascii="Rockwell" w:hAnsi="Rockwell" w:cs="Arial"/>
                <w:b/>
                <w:bCs/>
              </w:rPr>
              <w:t>;</w:t>
            </w:r>
            <w:r w:rsidRPr="00817B35">
              <w:rPr>
                <w:rFonts w:ascii="Rockwell" w:hAnsi="Rockwell" w:cs="Arial"/>
                <w:b/>
              </w:rPr>
              <w:t xml:space="preserve"> Profesorado de Educación Secundaria en Cs. de la Administración</w:t>
            </w:r>
          </w:p>
          <w:p w:rsidR="006D0AD3" w:rsidRPr="00817B35" w:rsidRDefault="006D0AD3" w:rsidP="00F05B5B">
            <w:pPr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Unidad Curricular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Seminario</w:t>
            </w:r>
            <w:r w:rsidRPr="00817B35">
              <w:rPr>
                <w:rFonts w:ascii="Rockwell" w:hAnsi="Rockwell" w:cs="Arial"/>
              </w:rPr>
              <w:t xml:space="preserve">. </w:t>
            </w:r>
            <w:r w:rsidRPr="00817B35">
              <w:rPr>
                <w:rFonts w:ascii="Rockwell" w:hAnsi="Rockwell" w:cs="Arial"/>
                <w:u w:val="single"/>
              </w:rPr>
              <w:t>Decreto N°:</w:t>
            </w:r>
            <w:r w:rsidRPr="00817B35">
              <w:rPr>
                <w:rFonts w:ascii="Rockwell" w:hAnsi="Rockwell" w:cs="Arial"/>
              </w:rPr>
              <w:t xml:space="preserve"> 2090/15</w:t>
            </w:r>
          </w:p>
          <w:p w:rsidR="006D0AD3" w:rsidRPr="00817B35" w:rsidRDefault="006D0AD3" w:rsidP="00F05B5B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Curso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 xml:space="preserve">Cuarto </w:t>
            </w:r>
            <w:r w:rsidRPr="00817B35">
              <w:rPr>
                <w:rFonts w:ascii="Rockwell" w:hAnsi="Rockwell" w:cs="Arial"/>
                <w:bCs/>
                <w:u w:val="single"/>
              </w:rPr>
              <w:t>Año Lectivo</w:t>
            </w:r>
            <w:r w:rsidRPr="00817B35">
              <w:rPr>
                <w:rFonts w:ascii="Rockwell" w:hAnsi="Rockwell" w:cs="Arial"/>
                <w:bCs/>
              </w:rPr>
              <w:t xml:space="preserve">: </w:t>
            </w:r>
            <w:r w:rsidRPr="00817B35">
              <w:rPr>
                <w:rFonts w:ascii="Rockwell" w:hAnsi="Rockwell" w:cs="Arial"/>
                <w:b/>
              </w:rPr>
              <w:t>202</w:t>
            </w:r>
            <w:r w:rsidR="00BE7AC1">
              <w:rPr>
                <w:rFonts w:ascii="Rockwell" w:hAnsi="Rockwell" w:cs="Arial"/>
                <w:b/>
              </w:rPr>
              <w:t>6</w:t>
            </w:r>
            <w:r w:rsidRPr="00817B35">
              <w:rPr>
                <w:rFonts w:ascii="Rockwell" w:hAnsi="Rockwell" w:cs="Arial"/>
                <w:b/>
              </w:rPr>
              <w:t xml:space="preserve"> </w:t>
            </w:r>
            <w:r w:rsidRPr="00817B35">
              <w:rPr>
                <w:rFonts w:ascii="Rockwell" w:hAnsi="Rockwell" w:cs="Arial"/>
                <w:bCs/>
                <w:u w:val="single"/>
              </w:rPr>
              <w:t>Cantidad de horas semanales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3 (tres)–120 min.</w:t>
            </w:r>
          </w:p>
          <w:p w:rsidR="006D0AD3" w:rsidRPr="00817B35" w:rsidRDefault="006D0AD3" w:rsidP="00F05B5B">
            <w:pPr>
              <w:jc w:val="center"/>
              <w:rPr>
                <w:rFonts w:ascii="Rockwell" w:hAnsi="Rockwell" w:cs="Arial"/>
                <w:b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Profesor Titular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  </w:t>
            </w:r>
            <w:r w:rsidRPr="00817B35">
              <w:rPr>
                <w:rFonts w:ascii="Rockwell" w:hAnsi="Rockwell" w:cs="Arial"/>
                <w:b/>
              </w:rPr>
              <w:t>Licenciado y profesor Alberto GIOVANETTI</w:t>
            </w:r>
          </w:p>
          <w:p w:rsidR="006D0AD3" w:rsidRPr="00817B35" w:rsidRDefault="006D0AD3" w:rsidP="00F05B5B">
            <w:pPr>
              <w:jc w:val="center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 w:rsidRPr="00817B35">
              <w:rPr>
                <w:rFonts w:ascii="Rockwell" w:hAnsi="Rockwell" w:cs="Arial"/>
                <w:b/>
                <w:sz w:val="28"/>
                <w:szCs w:val="28"/>
              </w:rPr>
              <w:t>PLANIFICACIÓN</w:t>
            </w:r>
          </w:p>
        </w:tc>
      </w:tr>
    </w:tbl>
    <w:p w:rsidR="006D0AD3" w:rsidRDefault="006D0AD3" w:rsidP="006D0AD3">
      <w:pPr>
        <w:spacing w:after="0" w:line="360" w:lineRule="auto"/>
        <w:jc w:val="both"/>
        <w:rPr>
          <w:rFonts w:ascii="Britannic Bold" w:hAnsi="Britannic Bold"/>
          <w:sz w:val="36"/>
          <w:szCs w:val="36"/>
        </w:rPr>
      </w:pP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>Encabezamiento-Fundamentación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Este espacio está pensado para que el futuro docente, construya y adquiera una formación y perspectiva propia amplia y respetuosa de la educación sexual en todas sus dimensiones, pudiendo brindar a los alumnos los saberes y orientaciones necesarias para que los mismos formen su persona con dignidad y con respeto por la diversidad, la inclusión y la calidad educativa.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 xml:space="preserve">Se entiende a la persona como un ser BIO-PSICO-SEXUA-SOCIO-HISTO-CULTU-ESPIRITUAL, permitiendo que el marco teórico formativo sea abierto, diverso y evolutivo, promoviendo en los alumnos una práctica responsable de la libertad, contemplando el bien personal y el bien común, comprometiéndose en la formación y cuidado de las generaciones venideras y de la casa en común llamada naturaleza, 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Se parte y considera los lineamientos y documentos propuestos por el Ministerio de Educación de la provincia de Santa Fe, de la Nación y los marcos internacionales, privilegiando la persona en toda su integridad, descartando lo meramente ideológico.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Como solicitan los lineamientos, la concepción integral de la sexualidad es atravesada por la perspectiva de género, la diversidad sexual y el enfoque de derecho, apreciando lo genital, la dimensión biológico-fisiológica, lo afectivo, psicológico, social, económico, político, ético, estético, erótico reconociendo el proceso histórico-social en construcción.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Cs/>
        </w:rPr>
        <w:t xml:space="preserve">Con respecto al género, este es determinado por lo biológico y fisiológico concebido como una categoría construida que atraviesa lo individual y lo social e impacta en el ámbito de la dignidad, el trabajo, los vínculos, la identidad, marcando las relaciones, inclusos las de poder y otros e influyendo en la vida escolar.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enfoque de derecho, la concepción integral de sexualidad y la perspectiva de género y diversidad sexual requieren y habilitan un abordaje transversal de la ESI que se nutre de herramientas analíticas de diferentes campos disciplinares para reconocer formas y mecanismos de producción de prácticas estereotipadas, androcéntricas y heteronormativas con miras a su transformación, bajo una vigilancia epistemológica que reconozca la complejidad y la transitoriedad de los contenidos que confluyen en este espacio, desafiando procesos de formación continua. De este modo, pueden enunciarse como finalidades formativas: la apropiación del enfoque de derechos humanos y la perspectiva de género y diversidad sexual; el conocimiento del cuerpo humano y la promoción de la salud, en general y de la salud sexual y reproductiva, en particular; la problematización el derecho a la autodeterminación, el cuidado, el respeto y la valoración de sí y de los/as otros/as; el reconocimiento de la diversidad y el rechazo por todas las formas de discriminación; la desnaturalización de las desigualdades en sus múltiples determinaciones (clase social, género, orientación sexual, etnia, inscripción territorial); el tratamiento de los conflictos a través de un diálogo que contemple las distintas posturas y opiniones; la promoción de aprendizajes relacionados con la prevención de diversas formas de vulneración de derechos (maltrato infantil, abuso sexual, trata de personas, noviazgos violentos).</w:t>
      </w:r>
    </w:p>
    <w:p w:rsidR="006D0AD3" w:rsidRPr="00BE7AC1" w:rsidRDefault="006D0AD3" w:rsidP="00636C30">
      <w:pPr>
        <w:spacing w:after="0" w:line="240" w:lineRule="auto"/>
        <w:ind w:firstLine="708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La propuesta pedagógica se inscribe en modalidades de trabajo participativo y colaborativo, propiciando la revisión de las propias prácticas y trayectorias en relación a la educación sexual, recuperando las teorías que se producen en distintos ámbitos (científico, de la vida cotidiana) y que operan como dispositivos de control de las sexualidades.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 xml:space="preserve">Objetivos. 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Acrecentar el saber sobre la ESI permitiendo formar y orientar a los alumnos en posturas éticas y formación en general. 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Incentivar la adquisición de saberes pertinentes que permitan analizar y entender la realidad.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Promover espacios de reflexión y formación en las diversas problemáticas.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Proponer situaciones concretas de incumbencia de la ESI que articulen teoría-práctica.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Ofrecer espacios y preguntas indagatorias referidas a los temas a tratar y a la realidad que acontece. 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Brindar los recursos necesarios para promover la presentación original y creativa de sus saberes. 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Procurar una propuesta académica honesta, en la que la responsabilidad profesional de la cátedra se corresponda con el legítimo derecho a aprender y estudiar con seriedad y profundidad. 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Alentar, a la formación de una personalidad e identidad propia, construyendo un docente sensible, presente y comprometido en la enseñanza de la ESI</w:t>
      </w:r>
    </w:p>
    <w:p w:rsidR="006D0AD3" w:rsidRPr="00BE7AC1" w:rsidRDefault="006D0AD3" w:rsidP="00636C30">
      <w:pPr>
        <w:pStyle w:val="Prrafodelista"/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lastRenderedPageBreak/>
        <w:t>Motivar a la práctica de saberes que acrecienten el capital cultural de los formados.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Propósitos.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Adquirir saberes relevantes sobre temáticas desarrolladas.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Motivar el cuidado de la propia sexualidad y de sus entornos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Estimular el interés por la formación permanente.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Comprometer desde su rol docente a la defensa y cuidado de estos temas.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Disfrutar de la plena sexualidad que le permita complementar satisfactoriamente su persona</w:t>
      </w:r>
    </w:p>
    <w:p w:rsidR="006D0AD3" w:rsidRPr="00BE7AC1" w:rsidRDefault="006D0AD3" w:rsidP="00636C30">
      <w:pPr>
        <w:pStyle w:val="Prrafodelista"/>
        <w:numPr>
          <w:ilvl w:val="0"/>
          <w:numId w:val="5"/>
        </w:num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  <w:r w:rsidRPr="00BE7AC1">
        <w:rPr>
          <w:rFonts w:ascii="Bell MT" w:hAnsi="Bell MT" w:cs="Segoe UI Semibold"/>
          <w:bCs/>
        </w:rPr>
        <w:t>Ser crítico y coherente con sus principios en los temas que aborden la sexualidad y el ser persona.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Cs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bCs/>
        </w:rPr>
        <w:t>Saberes previos en relación a la materia:</w:t>
      </w:r>
      <w:r w:rsidRPr="00BE7AC1">
        <w:rPr>
          <w:rFonts w:ascii="Bell MT" w:hAnsi="Bell MT" w:cs="Segoe UI Semibold"/>
          <w:b/>
        </w:rPr>
        <w:t xml:space="preserve">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Se considera relevante, los aportes de las otras asignaturas y espacios de trayecto y práctica, referidos a la biología, psicología y cultura.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Saberes previos en relación a las competencias TIC: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Se considera necesario que conozcan las funciones básicas del ordenador y que puedan manejar programas simples como Office, </w:t>
      </w:r>
      <w:proofErr w:type="spellStart"/>
      <w:r w:rsidRPr="00BE7AC1">
        <w:rPr>
          <w:rFonts w:ascii="Bell MT" w:hAnsi="Bell MT" w:cs="Segoe UI Semibold"/>
        </w:rPr>
        <w:t>Prezi</w:t>
      </w:r>
      <w:proofErr w:type="spellEnd"/>
      <w:r w:rsidRPr="00BE7AC1">
        <w:rPr>
          <w:rFonts w:ascii="Bell MT" w:hAnsi="Bell MT" w:cs="Segoe UI Semibold"/>
        </w:rPr>
        <w:t>, Reader, etc. Uso de recursos multimedios.  Que tengan una dirección en Gmail, para realizar trabajos colaborativos e interactivos. Uso de las tecnologías analógicas clásicas de estudio y enseñanza.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>Correlatividades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D0AD3" w:rsidRPr="00BE7AC1" w:rsidTr="00F05B5B">
        <w:tc>
          <w:tcPr>
            <w:tcW w:w="5395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</w:rPr>
              <w:t>UNIDAD CURRICULAR</w:t>
            </w:r>
          </w:p>
        </w:tc>
        <w:tc>
          <w:tcPr>
            <w:tcW w:w="5395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</w:rPr>
              <w:t>DEBE TENER APROBADO</w:t>
            </w:r>
          </w:p>
        </w:tc>
      </w:tr>
      <w:tr w:rsidR="006D0AD3" w:rsidRPr="00BE7AC1" w:rsidTr="00F05B5B">
        <w:tc>
          <w:tcPr>
            <w:tcW w:w="5395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  <w:b/>
              </w:rPr>
            </w:pPr>
            <w:r w:rsidRPr="00BE7AC1">
              <w:rPr>
                <w:rFonts w:ascii="Bell MT" w:hAnsi="Bell MT" w:cs="Segoe UI Semibold"/>
                <w:b/>
              </w:rPr>
              <w:t>EDUCACIÓN SEXUAL INTEGRAL</w:t>
            </w:r>
          </w:p>
        </w:tc>
        <w:tc>
          <w:tcPr>
            <w:tcW w:w="5395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  <w:b/>
              </w:rPr>
            </w:pPr>
            <w:r w:rsidRPr="00BE7AC1">
              <w:rPr>
                <w:rFonts w:ascii="Bell MT" w:hAnsi="Bell MT" w:cs="Segoe UI Semibold"/>
                <w:b/>
              </w:rPr>
              <w:t>SUJETOS DE LA EDUCACIÓN SECUNDARIA 3°</w:t>
            </w:r>
          </w:p>
        </w:tc>
      </w:tr>
    </w:tbl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Contenidos: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1: Algunos saberes previos de la ÉTICA en la ESI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Persona - Libertad - Ley – Conciencia – Verdad -  Derechos Humanos.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2: Saberes claves sobre la ESI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Sexualidad Educación Sexual Integral. Concepto de sexualidad (OMS).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3: Saberes relevantes sobre sexismo y Género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sexismo en la escuela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Género, Diversidades en plural: etnia, raza, cultura, orientación sexual, religión, identidad de género, entre otras posibles. Identidades de géneros. Identidades sexuales. Intersexualidades: tensiones entre la biología y el derecho. </w:t>
      </w:r>
      <w:proofErr w:type="spellStart"/>
      <w:r w:rsidRPr="00BE7AC1">
        <w:rPr>
          <w:rFonts w:ascii="Bell MT" w:hAnsi="Bell MT" w:cs="Segoe UI Semibold"/>
        </w:rPr>
        <w:t>Homolesbo-transfobia</w:t>
      </w:r>
      <w:proofErr w:type="spellEnd"/>
      <w:r w:rsidRPr="00BE7AC1">
        <w:rPr>
          <w:rFonts w:ascii="Bell MT" w:hAnsi="Bell MT" w:cs="Segoe UI Semibold"/>
        </w:rPr>
        <w:t>: desigualdad y discriminación.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4: Saberes relevantes salud sexual y reproductiva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Derechos sexuales y reproductivos: derecho a la información, al cuidado, al disfrute, a decidir y a la autodeterminación. Salud sexual y reproductiva: definiciones. Estructura y función de los sistemas reproductores. </w:t>
      </w:r>
      <w:proofErr w:type="spellStart"/>
      <w:r w:rsidRPr="00BE7AC1">
        <w:rPr>
          <w:rFonts w:ascii="Bell MT" w:hAnsi="Bell MT" w:cs="Segoe UI Semibold"/>
        </w:rPr>
        <w:t>Gametas</w:t>
      </w:r>
      <w:proofErr w:type="spellEnd"/>
      <w:r w:rsidRPr="00BE7AC1">
        <w:rPr>
          <w:rFonts w:ascii="Bell MT" w:hAnsi="Bell MT" w:cs="Segoe UI Semibold"/>
        </w:rPr>
        <w:t>: óvulos y espermatozoides. Cambios que se ven y que se sienten: menstruación y polución nocturna. Pubertad y adolescencias. Fecundación. Desarrollo embriológico. Embarazo y parto. Maternidades, paternidades y escolarización.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Proyectos de vida. Métodos anticonceptivos. Infecciones de Transmisión Sexual (ITS) y SIDA. Interrupción del embarazo. Nuevas tecnologías reproductivas (NTR), connotaciones culturales, sociales y éticas.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5: Saberes relevantes sobre formas de agruparse y el valor del cuerpo.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Distintas formas de organización familiar. Nuevas formas de pensar el parentesco y la filiación.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Corporalidad, Derechos y Autoprotección El cuerpo como construcción socio-histórica.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6: Saberes relevantes sobre los derechos como persona y su dignidad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Abuso sexual en la infancia y adolescencia. Violencia de género en sus múltiples dimensiones y ámbitos.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Trata de Personas. Explotación sexual comercial en niños/niñas y adolescentes.  Violencia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7: Saberes relevantes sobre la influencia de las TIC y redes sociales en la ESI.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Explotación/Abuso Sexual infiltrada en las nuevas tecnologías: "Grooming" y "Pornografía Infantil". Discriminación. Sexting, pak, cyberbulling, vamping, uso responsable de las redes. prevención e intervención desde la escuela en estas situaciones. Marcos normativos.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Temporalización:</w:t>
      </w:r>
    </w:p>
    <w:p w:rsidR="006D0AD3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Es una asignatura de régimen anual. Clase a clase se desarrolla los contenidos informados.  120 minutos, los alumnos poseen un cronograma con fecha, tema y responsable de la clase.</w:t>
      </w:r>
    </w:p>
    <w:p w:rsidR="00003356" w:rsidRPr="00BE7AC1" w:rsidRDefault="00003356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1"/>
        <w:gridCol w:w="5399"/>
      </w:tblGrid>
      <w:tr w:rsidR="006D0AD3" w:rsidRPr="00BE7AC1" w:rsidTr="00F05B5B">
        <w:tc>
          <w:tcPr>
            <w:tcW w:w="5470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lastRenderedPageBreak/>
              <w:t>Eje 1</w:t>
            </w:r>
            <w:r w:rsidRPr="00BE7AC1">
              <w:rPr>
                <w:rFonts w:ascii="Bell MT" w:hAnsi="Bell MT" w:cs="Segoe UI Semibold"/>
              </w:rPr>
              <w:t>: Del 01 al 0</w:t>
            </w:r>
            <w:r w:rsidR="009051A1">
              <w:rPr>
                <w:rFonts w:ascii="Bell MT" w:hAnsi="Bell MT" w:cs="Segoe UI Semibold"/>
              </w:rPr>
              <w:t>8</w:t>
            </w:r>
            <w:r w:rsidRPr="00BE7AC1">
              <w:rPr>
                <w:rFonts w:ascii="Bell MT" w:hAnsi="Bell MT" w:cs="Segoe UI Semibold"/>
              </w:rPr>
              <w:t xml:space="preserve"> de abril de 202</w:t>
            </w:r>
            <w:r w:rsidR="009051A1">
              <w:rPr>
                <w:rFonts w:ascii="Bell MT" w:hAnsi="Bell MT" w:cs="Segoe UI Semibold"/>
              </w:rPr>
              <w:t>6</w:t>
            </w:r>
            <w:r w:rsidRPr="00BE7AC1">
              <w:rPr>
                <w:rFonts w:ascii="Bell MT" w:hAnsi="Bell MT" w:cs="Segoe UI Semibold"/>
              </w:rPr>
              <w:t>.</w:t>
            </w:r>
          </w:p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  <w:bCs/>
              </w:rPr>
            </w:pPr>
            <w:r w:rsidRPr="00BE7AC1">
              <w:rPr>
                <w:rFonts w:ascii="Bell MT" w:hAnsi="Bell MT" w:cs="Segoe UI Semibold"/>
                <w:b/>
              </w:rPr>
              <w:t>Eje 2:</w:t>
            </w:r>
            <w:r w:rsidRPr="00BE7AC1">
              <w:rPr>
                <w:rFonts w:ascii="Bell MT" w:hAnsi="Bell MT" w:cs="Segoe UI Semibold"/>
              </w:rPr>
              <w:t xml:space="preserve"> Del </w:t>
            </w:r>
            <w:r w:rsidR="009051A1">
              <w:rPr>
                <w:rFonts w:ascii="Bell MT" w:hAnsi="Bell MT" w:cs="Segoe UI Semibold"/>
                <w:bCs/>
              </w:rPr>
              <w:t>14</w:t>
            </w:r>
            <w:r w:rsidR="00003356">
              <w:rPr>
                <w:rFonts w:ascii="Bell MT" w:hAnsi="Bell MT" w:cs="Segoe UI Semibold"/>
                <w:bCs/>
              </w:rPr>
              <w:t xml:space="preserve"> de abril al 5</w:t>
            </w:r>
            <w:r w:rsidRPr="00BE7AC1">
              <w:rPr>
                <w:rFonts w:ascii="Bell MT" w:hAnsi="Bell MT" w:cs="Segoe UI Semibold"/>
                <w:bCs/>
              </w:rPr>
              <w:t>de mayo de 202</w:t>
            </w:r>
            <w:r w:rsidR="00003356">
              <w:rPr>
                <w:rFonts w:ascii="Bell MT" w:hAnsi="Bell MT" w:cs="Segoe UI Semibold"/>
                <w:bCs/>
              </w:rPr>
              <w:t>6</w:t>
            </w:r>
          </w:p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  <w:bCs/>
              </w:rPr>
              <w:t>Eje 3</w:t>
            </w:r>
            <w:r w:rsidR="00003356">
              <w:rPr>
                <w:rFonts w:ascii="Bell MT" w:hAnsi="Bell MT" w:cs="Segoe UI Semibold"/>
                <w:bCs/>
              </w:rPr>
              <w:t>: Del 12 de mayo al 09 de junio de 2026</w:t>
            </w:r>
          </w:p>
          <w:p w:rsidR="006D0AD3" w:rsidRPr="00BE7AC1" w:rsidRDefault="006D0AD3" w:rsidP="00636C30">
            <w:pPr>
              <w:tabs>
                <w:tab w:val="right" w:pos="5181"/>
              </w:tabs>
              <w:autoSpaceDE w:val="0"/>
              <w:jc w:val="both"/>
              <w:rPr>
                <w:rFonts w:ascii="Bell MT" w:hAnsi="Bell MT" w:cs="Segoe UI Semibold"/>
                <w:b/>
              </w:rPr>
            </w:pPr>
            <w:r w:rsidRPr="00BE7AC1">
              <w:rPr>
                <w:rFonts w:ascii="Bell MT" w:hAnsi="Bell MT" w:cs="Segoe UI Semibold"/>
                <w:b/>
              </w:rPr>
              <w:t>Eje 4</w:t>
            </w:r>
            <w:r w:rsidR="009051A1">
              <w:rPr>
                <w:rFonts w:ascii="Bell MT" w:hAnsi="Bell MT" w:cs="Segoe UI Semibold"/>
              </w:rPr>
              <w:t>: Del 16 de junio al 11 de agosto de 2026</w:t>
            </w:r>
            <w:r w:rsidRPr="00BE7AC1">
              <w:rPr>
                <w:rFonts w:ascii="Bell MT" w:hAnsi="Bell MT" w:cs="Segoe UI Semibold"/>
              </w:rPr>
              <w:tab/>
            </w:r>
          </w:p>
        </w:tc>
        <w:tc>
          <w:tcPr>
            <w:tcW w:w="5470" w:type="dxa"/>
          </w:tcPr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5</w:t>
            </w:r>
            <w:r w:rsidR="009051A1">
              <w:rPr>
                <w:rFonts w:ascii="Bell MT" w:hAnsi="Bell MT" w:cs="Segoe UI Semibold"/>
              </w:rPr>
              <w:t>: Del 18 de agosto al 8</w:t>
            </w:r>
            <w:r w:rsidRPr="00BE7AC1">
              <w:rPr>
                <w:rFonts w:ascii="Bell MT" w:hAnsi="Bell MT" w:cs="Segoe UI Semibold"/>
              </w:rPr>
              <w:t xml:space="preserve"> de septiembre de 20</w:t>
            </w:r>
            <w:r w:rsidR="009051A1">
              <w:rPr>
                <w:rFonts w:ascii="Bell MT" w:hAnsi="Bell MT" w:cs="Segoe UI Semibold"/>
              </w:rPr>
              <w:t>26</w:t>
            </w:r>
          </w:p>
          <w:p w:rsidR="006D0AD3" w:rsidRPr="00BE7AC1" w:rsidRDefault="006D0AD3" w:rsidP="00636C30">
            <w:pPr>
              <w:tabs>
                <w:tab w:val="left" w:pos="1127"/>
              </w:tabs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6</w:t>
            </w:r>
            <w:r w:rsidR="009051A1">
              <w:rPr>
                <w:rFonts w:ascii="Bell MT" w:hAnsi="Bell MT" w:cs="Segoe UI Semibold"/>
              </w:rPr>
              <w:t>: Del 15 de septiembre al 6</w:t>
            </w:r>
            <w:r w:rsidRPr="00BE7AC1">
              <w:rPr>
                <w:rFonts w:ascii="Bell MT" w:hAnsi="Bell MT" w:cs="Segoe UI Semibold"/>
              </w:rPr>
              <w:t xml:space="preserve"> de octubre</w:t>
            </w:r>
            <w:r w:rsidR="009051A1">
              <w:rPr>
                <w:rFonts w:ascii="Bell MT" w:hAnsi="Bell MT" w:cs="Segoe UI Semibold"/>
              </w:rPr>
              <w:t xml:space="preserve"> de 2026</w:t>
            </w:r>
          </w:p>
          <w:p w:rsidR="006D0AD3" w:rsidRPr="00BE7AC1" w:rsidRDefault="006D0AD3" w:rsidP="00636C30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7</w:t>
            </w:r>
            <w:r w:rsidR="009051A1">
              <w:rPr>
                <w:rFonts w:ascii="Bell MT" w:hAnsi="Bell MT" w:cs="Segoe UI Semibold"/>
              </w:rPr>
              <w:t>: Del 13 de octubre al 3 de noviembre de 2026</w:t>
            </w:r>
          </w:p>
        </w:tc>
      </w:tr>
    </w:tbl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>Metodología.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Lectura y explicación del marco teórico propuesto.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Proyección de videos educativos que refuercen el marco teórico,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Orientaciones pertinentes del profesor.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Enunciación de ejemplos claros que esclarezcan y sitúen la teoría tratada.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Enriquecimiento del marco teórico por medio de la navegación en Internet.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Interacción y diálogo.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Lectura de material extra.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Expresión oral y escrita.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Compromiso con el saber.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Elaboración de argumentaciones.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Aplicación de técnicas de estudio.</w:t>
      </w:r>
    </w:p>
    <w:p w:rsidR="006D0AD3" w:rsidRPr="00BE7AC1" w:rsidRDefault="006D0AD3" w:rsidP="00636C3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Producciones escritas: ensayos, trabajos prácticos.</w:t>
      </w:r>
    </w:p>
    <w:p w:rsidR="006D0AD3" w:rsidRPr="00BE7AC1" w:rsidRDefault="006D0AD3" w:rsidP="00636C30">
      <w:pPr>
        <w:widowControl w:val="0"/>
        <w:suppressAutoHyphens/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widowControl w:val="0"/>
        <w:suppressAutoHyphens/>
        <w:autoSpaceDE w:val="0"/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 xml:space="preserve">Evaluación y cursado.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 xml:space="preserve">Condiciones de acreditación durante la cursada virtual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presente espacio se presenta con la modalidad “seminario”, según el art. 41 el RAM, podrá ser cursado en categoría de estudiantes regulares presencial y semipresencial.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En consonancia con el RAM, la regularidad del seminario se mantendrá con la modalidad virtual.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 regularidad del espacio tiene una duración de 1 año.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Aquellos/as estudiantes que no puedan cumplir con tres o más trabajos (foros, actividades, trabajos prácticos, etc.) y no presenten una justificación correspondiente cambiarán su condición de presencial a semipresencial. La cantidad de presentaciones evaluativas u opcionales puede variar de acuerdo a la duración y a las condiciones que se desarrollen durante la cuarentena.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u w:val="single"/>
        </w:rPr>
        <w:t xml:space="preserve">Respecto de la condición de cursado regular: </w:t>
      </w:r>
      <w:r w:rsidRPr="00BE7AC1">
        <w:rPr>
          <w:rFonts w:ascii="Bell MT" w:hAnsi="Bell MT" w:cs="Segoe UI Semibold"/>
        </w:rPr>
        <w:t xml:space="preserve">Cada cátedra según su modalidad de trabajo habilitará instancias de participación acreditables resignificando así las condiciones de asistencia para este período virtual, sujeto a las exigencias de cada condición de cursado. 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widowControl w:val="0"/>
        <w:suppressAutoHyphens/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Condiciones de acreditación en general contemplando el período de virtualidad.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Seminario es una instancia académica de estudio de problemas relevantes para la formación profesional. Incluye la reflexión crítica de las concepciones o supuestos previos sobre tales problemas, que los/las estudiantes tienen incorporados como resultado de su propia experiencia, para luego profundizar su comprensión a través de la lectura y el debate de materiales bibliográficos o de investigación. Estas unidades, permiten el cuestionamiento del pensamiento práctico y ejercitan en el trabajo reflexivo y en el manejo de literatura específica, como usuarios activos de la producción del conocimiento.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Es cursado con categoría de estudiantes regulares, con modalidad presencial o </w:t>
      </w:r>
      <w:proofErr w:type="spellStart"/>
      <w:r w:rsidRPr="00BE7AC1">
        <w:rPr>
          <w:rFonts w:ascii="Bell MT" w:hAnsi="Bell MT" w:cs="Segoe UI Semibold"/>
        </w:rPr>
        <w:t>semi</w:t>
      </w:r>
      <w:proofErr w:type="spellEnd"/>
      <w:r w:rsidRPr="00BE7AC1">
        <w:rPr>
          <w:rFonts w:ascii="Bell MT" w:hAnsi="Bell MT" w:cs="Segoe UI Semibold"/>
        </w:rPr>
        <w:t>-presencial. Los requisitos de aprobación es la presentación por eje de un trabajo evaluado a considerar y su posterior socialización y la presentación de un trabajo final de escritura académica (monografías, ensayos, proyectos, entre otros) con su correspondiente defensa oral. (art. 41)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 nota de aprobación será de 6 (seis) o más, sin centésimos y la regularidad tendrá validez de un año a partir del primer turno de examen siguiente al de la cursada.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Mantiene la condición de estudiante regular cuando cumpla con el 75% de asistencia y hasta el 50% cuando las ausencias obedezcan a razones de salud, trabajo y/o se encuentren en otras situaciones excepcionales debidamente comprobadas. Otra situación consultar con el RAI.  (art. 30)</w:t>
      </w:r>
    </w:p>
    <w:p w:rsidR="006D0AD3" w:rsidRPr="00BE7AC1" w:rsidRDefault="006D0AD3" w:rsidP="00636C30">
      <w:pPr>
        <w:spacing w:after="0" w:line="240" w:lineRule="auto"/>
        <w:ind w:firstLine="709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Mantiene la condición de estudiante regular con cursado </w:t>
      </w:r>
      <w:proofErr w:type="spellStart"/>
      <w:r w:rsidRPr="00BE7AC1">
        <w:rPr>
          <w:rFonts w:ascii="Bell MT" w:hAnsi="Bell MT" w:cs="Segoe UI Semibold"/>
        </w:rPr>
        <w:t>semi</w:t>
      </w:r>
      <w:proofErr w:type="spellEnd"/>
      <w:r w:rsidRPr="00BE7AC1">
        <w:rPr>
          <w:rFonts w:ascii="Bell MT" w:hAnsi="Bell MT" w:cs="Segoe UI Semibold"/>
        </w:rPr>
        <w:t>-presencial cuando cumpla con el 40% de asistencia a cada cuatrimestre. (art.31)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i/>
        </w:rPr>
        <w:t>Características de la evaluación:</w:t>
      </w:r>
      <w:r w:rsidRPr="00BE7AC1">
        <w:rPr>
          <w:rFonts w:ascii="Bell MT" w:hAnsi="Bell MT" w:cs="Segoe UI Semibold"/>
          <w:i/>
        </w:rPr>
        <w:t xml:space="preserve"> </w:t>
      </w:r>
      <w:r w:rsidRPr="00BE7AC1">
        <w:rPr>
          <w:rFonts w:ascii="Bell MT" w:hAnsi="Bell MT" w:cs="Segoe UI Semibold"/>
        </w:rPr>
        <w:t>Constante e individualizada a través de la observación directa. Integradora: mediante la realización de tareas que impliquen la relación de conceptos.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i/>
        </w:rPr>
        <w:t xml:space="preserve">Tipo: </w:t>
      </w:r>
      <w:r w:rsidRPr="00BE7AC1">
        <w:rPr>
          <w:rFonts w:ascii="Bell MT" w:hAnsi="Bell MT" w:cs="Segoe UI Semibold"/>
        </w:rPr>
        <w:t xml:space="preserve">Diagnóstica: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lastRenderedPageBreak/>
        <w:t>Indagación de los saberes previos de los alumnos a través de diferentes actividades propuestas por el docente en la fase inicial de los temas a desarrollar.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i/>
        </w:rPr>
        <w:t>Procesual</w:t>
      </w:r>
      <w:r w:rsidRPr="00BE7AC1">
        <w:rPr>
          <w:rFonts w:ascii="Bell MT" w:hAnsi="Bell MT" w:cs="Segoe UI Semibold"/>
          <w:i/>
        </w:rPr>
        <w:t xml:space="preserve">: </w:t>
      </w:r>
      <w:r w:rsidRPr="00BE7AC1">
        <w:rPr>
          <w:rFonts w:ascii="Bell MT" w:hAnsi="Bell MT" w:cs="Segoe UI Semibold"/>
        </w:rPr>
        <w:t xml:space="preserve">A través de criterios consensuados con el grupo: Responsabilidad. Comprensión y relación de conceptos. Dominio del vocabulario específico. Participación individual y grupal. Cumplimiento a término y correcta presentación de trabajos. Disposición y esfuerzo personal.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i/>
        </w:rPr>
        <w:t>Autoevaluación</w:t>
      </w:r>
      <w:r w:rsidRPr="00BE7AC1">
        <w:rPr>
          <w:rFonts w:ascii="Bell MT" w:hAnsi="Bell MT" w:cs="Segoe UI Semibold"/>
          <w:i/>
        </w:rPr>
        <w:t xml:space="preserve">: </w:t>
      </w:r>
      <w:r w:rsidRPr="00BE7AC1">
        <w:rPr>
          <w:rFonts w:ascii="Bell MT" w:hAnsi="Bell MT" w:cs="Segoe UI Semibold"/>
        </w:rPr>
        <w:t xml:space="preserve">Auto-reflexión y autocontrol del propio proceso de formación.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u w:val="single"/>
        </w:rPr>
        <w:t>Obligatorio para regularizar la asignatura:</w:t>
      </w:r>
    </w:p>
    <w:p w:rsidR="006D0AD3" w:rsidRPr="00BE7AC1" w:rsidRDefault="006D0AD3" w:rsidP="00636C30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Asistencia a clase según RAM.</w:t>
      </w:r>
    </w:p>
    <w:p w:rsidR="006D0AD3" w:rsidRPr="00BE7AC1" w:rsidRDefault="006D0AD3" w:rsidP="00636C30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Aprobación en tiempo y forma, de los trabajos estipulados por el profesor.</w:t>
      </w:r>
    </w:p>
    <w:p w:rsidR="006D0AD3" w:rsidRPr="00BE7AC1" w:rsidRDefault="006D0AD3" w:rsidP="00636C30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Correcta conducta y desempeño responsable como alumno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Bibliografía-videografía y webgrafía obligatoria por Eje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bCs/>
          <w:u w:val="single"/>
        </w:rPr>
      </w:pPr>
      <w:r w:rsidRPr="00BE7AC1">
        <w:rPr>
          <w:rFonts w:ascii="Bell MT" w:hAnsi="Bell MT" w:cs="Segoe UI Semibold"/>
          <w:bCs/>
          <w:u w:val="single"/>
        </w:rPr>
        <w:t>Marco teórico obligatorio EJE I: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 xml:space="preserve">. EL DESAFÍO DE LA ÉTICA. Temas Grupo Editorial. 2º </w:t>
      </w:r>
      <w:proofErr w:type="spellStart"/>
      <w:r w:rsidRPr="00BE7AC1">
        <w:rPr>
          <w:rFonts w:ascii="Bell MT" w:hAnsi="Bell MT" w:cs="Segoe UI Semibold"/>
        </w:rPr>
        <w:t>edi</w:t>
      </w:r>
      <w:proofErr w:type="spellEnd"/>
      <w:r w:rsidRPr="00BE7AC1">
        <w:rPr>
          <w:rFonts w:ascii="Bell MT" w:hAnsi="Bell MT" w:cs="Segoe UI Semibold"/>
        </w:rPr>
        <w:t>. (Pág. 75 a 100). Argentina, 2005.</w:t>
      </w:r>
    </w:p>
    <w:p w:rsidR="006D0AD3" w:rsidRPr="00BE7AC1" w:rsidRDefault="006D0AD3" w:rsidP="00636C30">
      <w:pPr>
        <w:shd w:val="clear" w:color="auto" w:fill="FFFFFF"/>
        <w:spacing w:after="0" w:line="240" w:lineRule="auto"/>
        <w:jc w:val="both"/>
        <w:textAlignment w:val="baseline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EDUCATINA.</w:t>
      </w:r>
      <w:r w:rsidRPr="00BE7AC1">
        <w:rPr>
          <w:rFonts w:ascii="Bell MT" w:hAnsi="Bell MT" w:cs="Segoe UI Semibold"/>
        </w:rPr>
        <w:t xml:space="preserve"> BOECIO. Argentina, 2013. Link: </w:t>
      </w:r>
      <w:hyperlink r:id="rId7" w:history="1">
        <w:r w:rsidRPr="00BE7AC1">
          <w:rPr>
            <w:rStyle w:val="Hipervnculo"/>
            <w:rFonts w:ascii="Bell MT" w:hAnsi="Bell MT" w:cs="Segoe UI Semibold"/>
          </w:rPr>
          <w:t>https://www.youtube.com/watch?v=OX2b_6aLltw</w:t>
        </w:r>
      </w:hyperlink>
      <w:r w:rsidRPr="00BE7AC1">
        <w:rPr>
          <w:rFonts w:ascii="Bell MT" w:hAnsi="Bell MT" w:cs="Segoe UI Semibold"/>
        </w:rPr>
        <w:t xml:space="preserve"> </w:t>
      </w:r>
    </w:p>
    <w:p w:rsidR="009051A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EDUCATINA.</w:t>
      </w:r>
      <w:r w:rsidRPr="00BE7AC1">
        <w:rPr>
          <w:rFonts w:ascii="Bell MT" w:hAnsi="Bell MT" w:cs="Segoe UI Semibold"/>
        </w:rPr>
        <w:t xml:space="preserve"> ATRIBUTOS DE LA PERSONA.</w:t>
      </w:r>
      <w:r w:rsidR="009051A1">
        <w:rPr>
          <w:rFonts w:ascii="Bell MT" w:hAnsi="Bell MT" w:cs="Segoe UI Semibold"/>
        </w:rPr>
        <w:t xml:space="preserve"> Argentina</w:t>
      </w:r>
      <w:r w:rsidRPr="00BE7AC1">
        <w:rPr>
          <w:rFonts w:ascii="Bell MT" w:hAnsi="Bell MT" w:cs="Segoe UI Semibold"/>
        </w:rPr>
        <w:t>, 2013.</w:t>
      </w:r>
      <w:r w:rsidR="009051A1">
        <w:rPr>
          <w:rFonts w:ascii="Bell MT" w:hAnsi="Bell MT" w:cs="Segoe UI Semibold"/>
        </w:rPr>
        <w:t xml:space="preserve"> </w:t>
      </w:r>
    </w:p>
    <w:p w:rsidR="006D0AD3" w:rsidRPr="009051A1" w:rsidRDefault="009051A1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>k:</w:t>
      </w:r>
      <w:r w:rsidR="006D0AD3" w:rsidRPr="009051A1">
        <w:rPr>
          <w:rFonts w:ascii="Bell MT" w:hAnsi="Bell MT" w:cs="Segoe UI Semibold"/>
          <w:lang w:val="en-US"/>
        </w:rPr>
        <w:t xml:space="preserve"> </w:t>
      </w:r>
      <w:hyperlink r:id="rId8" w:history="1">
        <w:r w:rsidR="006D0AD3" w:rsidRPr="009051A1">
          <w:rPr>
            <w:rStyle w:val="Hipervnculo"/>
            <w:rFonts w:ascii="Bell MT" w:hAnsi="Bell MT" w:cs="Segoe UI Semibold"/>
            <w:lang w:val="en-US"/>
          </w:rPr>
          <w:t>https://www.youtube.com/watch?v=CL1tZQsBfHM</w:t>
        </w:r>
      </w:hyperlink>
      <w:r w:rsidR="006D0AD3" w:rsidRPr="009051A1">
        <w:rPr>
          <w:rFonts w:ascii="Bell MT" w:hAnsi="Bell MT" w:cs="Segoe UI Semibold"/>
          <w:lang w:val="en-US"/>
        </w:rPr>
        <w:t xml:space="preserve"> </w:t>
      </w:r>
    </w:p>
    <w:p w:rsidR="006D0AD3" w:rsidRPr="009051A1" w:rsidRDefault="006D0AD3" w:rsidP="00636C30">
      <w:pPr>
        <w:spacing w:after="0" w:line="240" w:lineRule="auto"/>
        <w:jc w:val="both"/>
        <w:rPr>
          <w:rStyle w:val="Hipervnculo"/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FILOSOFÍA EN MINUTOS. </w:t>
      </w:r>
      <w:r w:rsidRPr="00BE7AC1">
        <w:rPr>
          <w:rFonts w:ascii="Bell MT" w:hAnsi="Bell MT" w:cs="Segoe UI Semibold"/>
        </w:rPr>
        <w:t xml:space="preserve"> LA LIBERTAD</w:t>
      </w:r>
      <w:r w:rsidR="009051A1">
        <w:rPr>
          <w:rFonts w:ascii="Bell MT" w:hAnsi="Bell MT" w:cs="Segoe UI Semibold"/>
        </w:rPr>
        <w:t xml:space="preserve">. </w:t>
      </w:r>
      <w:proofErr w:type="spellStart"/>
      <w:r w:rsidR="009051A1" w:rsidRPr="009051A1">
        <w:rPr>
          <w:rFonts w:ascii="Bell MT" w:hAnsi="Bell MT" w:cs="Segoe UI Semibold"/>
          <w:lang w:val="en-US"/>
        </w:rPr>
        <w:t>Arg</w:t>
      </w:r>
      <w:proofErr w:type="spellEnd"/>
      <w:r w:rsidRPr="009051A1">
        <w:rPr>
          <w:rFonts w:ascii="Bell MT" w:hAnsi="Bell MT" w:cs="Segoe UI Semibold"/>
          <w:lang w:val="en-US"/>
        </w:rPr>
        <w:t>, 2017.</w:t>
      </w:r>
      <w:r w:rsidR="009051A1" w:rsidRPr="009051A1">
        <w:rPr>
          <w:rFonts w:ascii="Bell MT" w:hAnsi="Bell MT" w:cs="Segoe UI Semibold"/>
          <w:lang w:val="en-US"/>
        </w:rPr>
        <w:t xml:space="preserve"> </w:t>
      </w:r>
      <w:r w:rsidRPr="009051A1">
        <w:rPr>
          <w:rFonts w:ascii="Bell MT" w:hAnsi="Bell MT" w:cs="Segoe UI Semibold"/>
          <w:lang w:val="en-US"/>
        </w:rPr>
        <w:t xml:space="preserve">Link: </w:t>
      </w:r>
      <w:hyperlink r:id="rId9" w:history="1">
        <w:r w:rsidRPr="009051A1">
          <w:rPr>
            <w:rStyle w:val="Hipervnculo"/>
            <w:rFonts w:ascii="Bell MT" w:hAnsi="Bell MT" w:cs="Segoe UI Semibold"/>
            <w:lang w:val="en-US"/>
          </w:rPr>
          <w:t>https://www.youtube.com/watch?v=SCWe7tDlTws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AYLLÓN, José Ramón.</w:t>
      </w:r>
      <w:r w:rsidRPr="00BE7AC1">
        <w:rPr>
          <w:rFonts w:ascii="Bell MT" w:hAnsi="Bell MT" w:cs="Segoe UI Semibold"/>
        </w:rPr>
        <w:t xml:space="preserve"> ¿SE PUEDE EDUCAR LA LIBERTAD? Aprendemos Juntos 2030. España, 14/02/2022.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10" w:history="1">
        <w:r w:rsidRPr="00BE7AC1">
          <w:rPr>
            <w:rStyle w:val="Hipervnculo"/>
            <w:rFonts w:ascii="Bell MT" w:hAnsi="Bell MT" w:cs="Segoe UI Semibold"/>
          </w:rPr>
          <w:t>https://youtu.be/2EVorGw-iFw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pStyle w:val="Default"/>
        <w:jc w:val="both"/>
        <w:rPr>
          <w:rFonts w:ascii="Bell MT" w:hAnsi="Bell MT" w:cs="Segoe UI Semibold"/>
          <w:color w:val="323232"/>
          <w:sz w:val="22"/>
          <w:szCs w:val="22"/>
          <w:lang w:val="es-AR"/>
        </w:rPr>
      </w:pPr>
      <w:r w:rsidRPr="00BE7AC1">
        <w:rPr>
          <w:rFonts w:ascii="Bell MT" w:hAnsi="Bell MT" w:cs="Segoe UI Semibold"/>
          <w:b/>
          <w:sz w:val="22"/>
          <w:szCs w:val="22"/>
          <w:lang w:val="es-AR"/>
        </w:rPr>
        <w:t xml:space="preserve">SANS SEGARRA </w:t>
      </w:r>
      <w:r w:rsidRPr="00BE7AC1">
        <w:rPr>
          <w:rFonts w:ascii="Bell MT" w:hAnsi="Bell MT" w:cs="Segoe UI Semibold"/>
          <w:b/>
          <w:color w:val="323232"/>
          <w:sz w:val="22"/>
          <w:szCs w:val="22"/>
          <w:lang w:val="es-AR"/>
        </w:rPr>
        <w:t>Manuel.</w:t>
      </w:r>
      <w:r w:rsidRPr="00BE7AC1">
        <w:rPr>
          <w:rFonts w:ascii="Bell MT" w:hAnsi="Bell MT" w:cs="Segoe UI Semibold"/>
          <w:color w:val="323232"/>
          <w:sz w:val="22"/>
          <w:szCs w:val="22"/>
          <w:lang w:val="es-AR"/>
        </w:rPr>
        <w:t xml:space="preserve"> “LO QUE DA FELICIDAD Y LIBERTAD ES LA SUPRACONCIENCIA” La Nación. (Ana D’Onofrio). Argentina, 28/10/2024. (adjunto </w:t>
      </w:r>
      <w:proofErr w:type="spellStart"/>
      <w:r w:rsidRPr="00BE7AC1">
        <w:rPr>
          <w:rFonts w:ascii="Bell MT" w:hAnsi="Bell MT" w:cs="Segoe UI Semibold"/>
          <w:color w:val="323232"/>
          <w:sz w:val="22"/>
          <w:szCs w:val="22"/>
          <w:lang w:val="es-AR"/>
        </w:rPr>
        <w:t>pdf</w:t>
      </w:r>
      <w:proofErr w:type="spellEnd"/>
      <w:r w:rsidRPr="00BE7AC1">
        <w:rPr>
          <w:rFonts w:ascii="Bell MT" w:hAnsi="Bell MT" w:cs="Segoe UI Semibold"/>
          <w:color w:val="323232"/>
          <w:sz w:val="22"/>
          <w:szCs w:val="22"/>
          <w:lang w:val="es-AR"/>
        </w:rPr>
        <w:t>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color w:val="323232"/>
        </w:rPr>
        <w:t xml:space="preserve">Link: </w:t>
      </w:r>
      <w:r w:rsidRPr="00BE7AC1">
        <w:rPr>
          <w:rFonts w:ascii="Bell MT" w:hAnsi="Bell MT" w:cs="Segoe UI Semibold"/>
          <w:color w:val="0000FF"/>
        </w:rPr>
        <w:t>https://www.lanacion.com.ar/salud/manuel-sans-segarra-lo-que-da-felicidad-y-libertad-es-la-supraconciencia-nid27102024/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>LA LIBERTAD Y SUS LÍMITES.</w:t>
      </w:r>
      <w:r w:rsidR="009051A1">
        <w:rPr>
          <w:rFonts w:ascii="Bell MT" w:hAnsi="Bell MT" w:cs="Segoe UI Semibold"/>
        </w:rPr>
        <w:t xml:space="preserve"> </w:t>
      </w:r>
      <w:proofErr w:type="spellStart"/>
      <w:r w:rsidR="009051A1">
        <w:rPr>
          <w:rFonts w:ascii="Bell MT" w:hAnsi="Bell MT" w:cs="Segoe UI Semibold"/>
        </w:rPr>
        <w:t>Arg</w:t>
      </w:r>
      <w:proofErr w:type="spellEnd"/>
      <w:r w:rsidR="009051A1">
        <w:rPr>
          <w:rFonts w:ascii="Bell MT" w:hAnsi="Bell MT" w:cs="Segoe UI Semibold"/>
        </w:rPr>
        <w:t>.</w:t>
      </w:r>
      <w:r w:rsidRPr="00BE7AC1">
        <w:rPr>
          <w:rFonts w:ascii="Bell MT" w:hAnsi="Bell MT" w:cs="Segoe UI Semibold"/>
        </w:rPr>
        <w:t xml:space="preserve">, 2013. Link:  </w:t>
      </w:r>
      <w:hyperlink r:id="rId11" w:history="1">
        <w:r w:rsidRPr="00BE7AC1">
          <w:rPr>
            <w:rStyle w:val="Hipervnculo"/>
            <w:rFonts w:ascii="Bell MT" w:hAnsi="Bell MT" w:cs="Segoe UI Semibold"/>
          </w:rPr>
          <w:t>https://www.youtube.com/watch?v=18Cnl3AfijM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>2013. RESPONSABILIDAD.</w:t>
      </w:r>
      <w:r w:rsidR="009051A1">
        <w:rPr>
          <w:rFonts w:ascii="Bell MT" w:hAnsi="Bell MT" w:cs="Segoe UI Semibold"/>
        </w:rPr>
        <w:t xml:space="preserve"> </w:t>
      </w:r>
      <w:proofErr w:type="spellStart"/>
      <w:r w:rsidR="009051A1">
        <w:rPr>
          <w:rFonts w:ascii="Bell MT" w:hAnsi="Bell MT" w:cs="Segoe UI Semibold"/>
        </w:rPr>
        <w:t>Arg</w:t>
      </w:r>
      <w:proofErr w:type="spellEnd"/>
      <w:r w:rsidR="009051A1">
        <w:rPr>
          <w:rFonts w:ascii="Bell MT" w:hAnsi="Bell MT" w:cs="Segoe UI Semibold"/>
        </w:rPr>
        <w:t>.</w:t>
      </w:r>
      <w:r w:rsidRPr="00BE7AC1">
        <w:rPr>
          <w:rFonts w:ascii="Bell MT" w:hAnsi="Bell MT" w:cs="Segoe UI Semibold"/>
        </w:rPr>
        <w:t xml:space="preserve">, 2013. Link: </w:t>
      </w:r>
      <w:hyperlink r:id="rId12" w:history="1">
        <w:r w:rsidRPr="00BE7AC1">
          <w:rPr>
            <w:rStyle w:val="Hipervnculo"/>
            <w:rFonts w:ascii="Bell MT" w:hAnsi="Bell MT" w:cs="Segoe UI Semibold"/>
          </w:rPr>
          <w:t>https://www.youtube.com/watch?v=u3_YsglX2d4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 xml:space="preserve">. LOS PARÁMETROS DEL ORDEN MORAL. El desafío de la ética. Temas Grupo Editorial. 2º </w:t>
      </w:r>
      <w:proofErr w:type="spellStart"/>
      <w:r w:rsidRPr="00BE7AC1">
        <w:rPr>
          <w:rFonts w:ascii="Bell MT" w:hAnsi="Bell MT" w:cs="Segoe UI Semibold"/>
        </w:rPr>
        <w:t>edi</w:t>
      </w:r>
      <w:proofErr w:type="spellEnd"/>
      <w:r w:rsidRPr="00BE7AC1">
        <w:rPr>
          <w:rFonts w:ascii="Bell MT" w:hAnsi="Bell MT" w:cs="Segoe UI Semibold"/>
        </w:rPr>
        <w:t>. (Pág. 121 a 139) Argentina, 2005.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SHIBATA FRANCISCO. </w:t>
      </w:r>
      <w:r w:rsidRPr="00BE7AC1">
        <w:rPr>
          <w:rFonts w:ascii="Bell MT" w:hAnsi="Bell MT" w:cs="Segoe UI Semibold"/>
        </w:rPr>
        <w:t xml:space="preserve">QUÉ ES LA LEY. Bolivia, 2005. </w:t>
      </w:r>
      <w:r w:rsidRPr="00BE7AC1">
        <w:rPr>
          <w:rFonts w:ascii="Bell MT" w:hAnsi="Bell MT" w:cs="Segoe UI Semibold"/>
          <w:lang w:val="en-US"/>
        </w:rPr>
        <w:t xml:space="preserve">Link:  </w:t>
      </w:r>
      <w:hyperlink r:id="rId13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https://www.youtube.com/watch?v=A_AzSQyawuA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6D0AD3" w:rsidRPr="00BE7AC1" w:rsidRDefault="006D0AD3" w:rsidP="00636C30">
      <w:pPr>
        <w:pStyle w:val="Ttulo1"/>
        <w:shd w:val="clear" w:color="auto" w:fill="FFFFFF"/>
        <w:spacing w:before="0" w:line="240" w:lineRule="auto"/>
        <w:jc w:val="both"/>
        <w:rPr>
          <w:rFonts w:ascii="Bell MT" w:hAnsi="Bell MT" w:cs="Segoe UI Semibold"/>
          <w:b/>
          <w:bCs/>
          <w:color w:val="auto"/>
          <w:sz w:val="22"/>
          <w:szCs w:val="22"/>
        </w:rPr>
      </w:pPr>
      <w:r w:rsidRPr="00BE7AC1">
        <w:rPr>
          <w:rFonts w:ascii="Bell MT" w:hAnsi="Bell MT" w:cs="Segoe UI Semibold"/>
          <w:b/>
          <w:color w:val="auto"/>
          <w:sz w:val="22"/>
          <w:szCs w:val="22"/>
        </w:rPr>
        <w:t xml:space="preserve">CORTINA, </w:t>
      </w:r>
      <w:proofErr w:type="spellStart"/>
      <w:r w:rsidRPr="00BE7AC1">
        <w:rPr>
          <w:rFonts w:ascii="Bell MT" w:hAnsi="Bell MT" w:cs="Segoe UI Semibold"/>
          <w:b/>
          <w:color w:val="auto"/>
          <w:sz w:val="22"/>
          <w:szCs w:val="22"/>
        </w:rPr>
        <w:t>Adelia</w:t>
      </w:r>
      <w:proofErr w:type="spellEnd"/>
      <w:r w:rsidRPr="00BE7AC1">
        <w:rPr>
          <w:rFonts w:ascii="Bell MT" w:hAnsi="Bell MT" w:cs="Segoe UI Semibold"/>
          <w:b/>
          <w:color w:val="auto"/>
          <w:sz w:val="22"/>
          <w:szCs w:val="22"/>
        </w:rPr>
        <w:t xml:space="preserve"> M</w:t>
      </w:r>
      <w:r w:rsidRPr="00BE7AC1">
        <w:rPr>
          <w:rFonts w:ascii="Bell MT" w:hAnsi="Bell MT" w:cs="Segoe UI Semibold"/>
          <w:color w:val="auto"/>
          <w:sz w:val="22"/>
          <w:szCs w:val="22"/>
        </w:rPr>
        <w:t xml:space="preserve">. </w:t>
      </w:r>
      <w:r w:rsidRPr="00BE7AC1">
        <w:rPr>
          <w:rFonts w:ascii="Bell MT" w:hAnsi="Bell MT" w:cs="Segoe UI Semibold"/>
          <w:b/>
          <w:color w:val="auto"/>
          <w:sz w:val="22"/>
          <w:szCs w:val="22"/>
        </w:rPr>
        <w:t>NO BASTAN LAS LEYES, ES PRECISO UN COMPROMISO ÉTICO. El País. Esp</w:t>
      </w:r>
      <w:r w:rsidRPr="00BE7AC1">
        <w:rPr>
          <w:rFonts w:ascii="Bell MT" w:hAnsi="Bell MT" w:cs="Segoe UI Semibold"/>
          <w:b/>
          <w:sz w:val="22"/>
          <w:szCs w:val="22"/>
        </w:rPr>
        <w:t>aña</w:t>
      </w:r>
      <w:r w:rsidRPr="00BE7AC1">
        <w:rPr>
          <w:rFonts w:ascii="Bell MT" w:hAnsi="Bell MT" w:cs="Segoe UI Semibold"/>
          <w:b/>
          <w:color w:val="auto"/>
          <w:sz w:val="22"/>
          <w:szCs w:val="22"/>
        </w:rPr>
        <w:t xml:space="preserve">, 2015.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i/>
        </w:rPr>
      </w:pPr>
      <w:r w:rsidRPr="00BE7AC1">
        <w:rPr>
          <w:rFonts w:ascii="Bell MT" w:hAnsi="Bell MT" w:cs="Segoe UI Semibold"/>
        </w:rPr>
        <w:t xml:space="preserve">Link: </w:t>
      </w:r>
      <w:hyperlink r:id="rId14" w:history="1">
        <w:r w:rsidRPr="00BE7AC1">
          <w:rPr>
            <w:rStyle w:val="Hipervnculo"/>
            <w:rFonts w:ascii="Bell MT" w:hAnsi="Bell MT" w:cs="Segoe UI Semibold"/>
          </w:rPr>
          <w:t>https://www.youtube.com/watch?v=du62cAEZOmY&amp;t=83s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</w:t>
      </w:r>
      <w:r w:rsidRPr="00BE7AC1">
        <w:rPr>
          <w:rFonts w:ascii="Bell MT" w:hAnsi="Bell MT" w:cs="Segoe UI Semibold"/>
        </w:rPr>
        <w:t xml:space="preserve">. LA IGUALDAD Y LA LEY. Argentina, 2013. Link: </w:t>
      </w:r>
      <w:hyperlink r:id="rId15" w:history="1">
        <w:r w:rsidRPr="00BE7AC1">
          <w:rPr>
            <w:rStyle w:val="Hipervnculo"/>
            <w:rFonts w:ascii="Bell MT" w:hAnsi="Bell MT" w:cs="Segoe UI Semibold"/>
          </w:rPr>
          <w:t>https://www.youtube.com/watch?v=fqHIBr91bP4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Style w:val="Hipervnculo"/>
          <w:rFonts w:ascii="Bell MT" w:hAnsi="Bell MT" w:cs="Segoe UI Semibold"/>
          <w:color w:val="auto"/>
          <w:u w:val="none"/>
        </w:rPr>
      </w:pPr>
      <w:r w:rsidRPr="00BE7AC1">
        <w:rPr>
          <w:rStyle w:val="Hipervnculo"/>
          <w:rFonts w:ascii="Bell MT" w:hAnsi="Bell MT" w:cs="Segoe UI Semibold"/>
          <w:b/>
          <w:color w:val="auto"/>
          <w:u w:val="none"/>
        </w:rPr>
        <w:t>TE HAS PREGUNTADO. ¿</w:t>
      </w:r>
      <w:r w:rsidRPr="00BE7AC1">
        <w:rPr>
          <w:rStyle w:val="Hipervnculo"/>
          <w:rFonts w:ascii="Bell MT" w:hAnsi="Bell MT" w:cs="Segoe UI Semibold"/>
          <w:color w:val="auto"/>
          <w:u w:val="none"/>
        </w:rPr>
        <w:t xml:space="preserve">QUÉ ES LA CONCIENCIA? México, 2014.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16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https://www.youtube.com/watch?v=XulvTIcba-8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outlineLvl w:val="0"/>
        <w:rPr>
          <w:rFonts w:ascii="Bell MT" w:eastAsia="Times New Roman" w:hAnsi="Bell MT" w:cs="Segoe UI Semibold"/>
          <w:bCs/>
          <w:kern w:val="36"/>
        </w:rPr>
      </w:pPr>
      <w:r w:rsidRPr="00BE7AC1">
        <w:rPr>
          <w:rFonts w:ascii="Bell MT" w:eastAsia="Times New Roman" w:hAnsi="Bell MT" w:cs="Segoe UI Semibold"/>
          <w:b/>
          <w:bCs/>
          <w:kern w:val="36"/>
        </w:rPr>
        <w:t xml:space="preserve">FERNÁNDEZ, Maximiliano. </w:t>
      </w:r>
      <w:r w:rsidRPr="00BE7AC1">
        <w:rPr>
          <w:rFonts w:ascii="Bell MT" w:eastAsia="Times New Roman" w:hAnsi="Bell MT" w:cs="Segoe UI Semibold"/>
          <w:bCs/>
          <w:kern w:val="36"/>
        </w:rPr>
        <w:t>¿CÓMO SE CREA LA CONCIENCIA? Infobae. Argentina, 06/01/2025. (</w:t>
      </w:r>
      <w:proofErr w:type="spellStart"/>
      <w:r w:rsidRPr="00BE7AC1">
        <w:rPr>
          <w:rFonts w:ascii="Bell MT" w:eastAsia="Times New Roman" w:hAnsi="Bell MT" w:cs="Segoe UI Semibold"/>
          <w:bCs/>
          <w:kern w:val="36"/>
        </w:rPr>
        <w:t>adj</w:t>
      </w:r>
      <w:proofErr w:type="spellEnd"/>
      <w:r w:rsidRPr="00BE7AC1">
        <w:rPr>
          <w:rFonts w:ascii="Bell MT" w:eastAsia="Times New Roman" w:hAnsi="Bell MT" w:cs="Segoe UI Semibold"/>
          <w:bCs/>
          <w:kern w:val="36"/>
        </w:rPr>
        <w:t xml:space="preserve">.  </w:t>
      </w:r>
      <w:proofErr w:type="spellStart"/>
      <w:r w:rsidRPr="00BE7AC1">
        <w:rPr>
          <w:rFonts w:ascii="Bell MT" w:eastAsia="Times New Roman" w:hAnsi="Bell MT" w:cs="Segoe UI Semibold"/>
          <w:bCs/>
          <w:kern w:val="36"/>
        </w:rPr>
        <w:t>pdf</w:t>
      </w:r>
      <w:proofErr w:type="spellEnd"/>
      <w:r w:rsidRPr="00BE7AC1">
        <w:rPr>
          <w:rFonts w:ascii="Bell MT" w:eastAsia="Times New Roman" w:hAnsi="Bell MT" w:cs="Segoe UI Semibold"/>
          <w:bCs/>
          <w:kern w:val="36"/>
        </w:rPr>
        <w:t>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Link:</w:t>
      </w:r>
      <w:hyperlink r:id="rId17" w:history="1">
        <w:r w:rsidRPr="00BE7AC1">
          <w:rPr>
            <w:rStyle w:val="Hipervnculo"/>
            <w:rFonts w:ascii="Bell MT" w:hAnsi="Bell MT" w:cs="Segoe UI Semibold"/>
          </w:rPr>
          <w:t>https://www.infobae.com/realidad-aumentada/2025/01/06/como-se-crea-la-conciencia-fue-criticado-durante-anos-por-su-teoria-pero-podria-tener-razon/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TUSSIE, Paula.</w:t>
      </w:r>
      <w:r w:rsidRPr="00BE7AC1">
        <w:rPr>
          <w:rFonts w:ascii="Bell MT" w:hAnsi="Bell MT" w:cs="Segoe UI Semibold"/>
        </w:rPr>
        <w:t xml:space="preserve"> LA EXISTENCIA SE DETERMINA A LA CONCIENCIA. México, 2015.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18" w:history="1">
        <w:r w:rsidRPr="00BE7AC1">
          <w:rPr>
            <w:rStyle w:val="Hipervnculo"/>
            <w:rFonts w:ascii="Bell MT" w:hAnsi="Bell MT" w:cs="Segoe UI Semibold"/>
          </w:rPr>
          <w:t>https://www.youtube.com/watch?v=v6nPgLYWYRI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proofErr w:type="spellStart"/>
      <w:r w:rsidRPr="00BE7AC1">
        <w:rPr>
          <w:rFonts w:ascii="Bell MT" w:hAnsi="Bell MT" w:cs="Segoe UI Semibold"/>
          <w:b/>
        </w:rPr>
        <w:t>CEDyR</w:t>
      </w:r>
      <w:proofErr w:type="spellEnd"/>
      <w:r w:rsidRPr="00BE7AC1">
        <w:rPr>
          <w:rFonts w:ascii="Bell MT" w:hAnsi="Bell MT" w:cs="Segoe UI Semibold"/>
          <w:b/>
        </w:rPr>
        <w:t xml:space="preserve">. </w:t>
      </w:r>
      <w:r w:rsidRPr="00BE7AC1">
        <w:rPr>
          <w:rFonts w:ascii="Bell MT" w:hAnsi="Bell MT" w:cs="Segoe UI Semibold"/>
        </w:rPr>
        <w:t xml:space="preserve">OBJECIÓN DE CONCIENCIA. Argentina, 2017. </w:t>
      </w:r>
      <w:r w:rsidRPr="00BE7AC1">
        <w:rPr>
          <w:rFonts w:ascii="Bell MT" w:hAnsi="Bell MT" w:cs="Segoe UI Semibold"/>
          <w:lang w:val="en-US"/>
        </w:rPr>
        <w:t xml:space="preserve">Link: </w:t>
      </w:r>
      <w:hyperlink r:id="rId19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https://www.youtube.com/watch?v=M3P0snglPYM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eastAsia="Times New Roman" w:hAnsi="Bell MT" w:cs="Segoe UI Semibold"/>
          <w:b/>
          <w:color w:val="333333"/>
          <w:lang w:eastAsia="es-AR"/>
        </w:rPr>
        <w:t xml:space="preserve">CALDERONE Sofía. </w:t>
      </w: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DERECHO A LA OBJECIÓN DE CONCIENCIA. </w:t>
      </w:r>
      <w:proofErr w:type="spellStart"/>
      <w:r w:rsidRPr="00BE7AC1">
        <w:rPr>
          <w:rFonts w:ascii="Bell MT" w:eastAsia="Times New Roman" w:hAnsi="Bell MT" w:cs="Segoe UI Semibold"/>
          <w:color w:val="333333"/>
          <w:lang w:eastAsia="es-AR"/>
        </w:rPr>
        <w:t>Radiomaría</w:t>
      </w:r>
      <w:proofErr w:type="spellEnd"/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. Argentina, </w:t>
      </w:r>
      <w:r w:rsidRPr="00BE7AC1">
        <w:rPr>
          <w:rFonts w:ascii="Bell MT" w:eastAsia="Times New Roman" w:hAnsi="Bell MT" w:cs="Segoe UI Semibold"/>
          <w:lang w:eastAsia="es-AR"/>
        </w:rPr>
        <w:t>09/06/2021.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Link: </w:t>
      </w:r>
      <w:hyperlink r:id="rId20" w:history="1">
        <w:r w:rsidRPr="00BE7AC1">
          <w:rPr>
            <w:rStyle w:val="Hipervnculo"/>
            <w:rFonts w:ascii="Bell MT" w:eastAsia="Times New Roman" w:hAnsi="Bell MT" w:cs="Segoe UI Semibold"/>
            <w:lang w:eastAsia="es-AR"/>
          </w:rPr>
          <w:t>https://radiomaria.org.ar/programacion/el-derecho-a-la-objecion-de-conciencia/</w:t>
        </w:r>
      </w:hyperlink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Audio: </w:t>
      </w:r>
      <w:hyperlink r:id="rId21" w:history="1">
        <w:r w:rsidRPr="00BE7AC1">
          <w:rPr>
            <w:rStyle w:val="Hipervnculo"/>
            <w:rFonts w:ascii="Bell MT" w:eastAsia="Times New Roman" w:hAnsi="Bell MT" w:cs="Segoe UI Semibold"/>
            <w:lang w:eastAsia="es-AR"/>
          </w:rPr>
          <w:t>https://radiomaria.org.ar/_audios/57077.mp3</w:t>
        </w:r>
      </w:hyperlink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 </w:t>
      </w:r>
    </w:p>
    <w:p w:rsidR="006D0AD3" w:rsidRPr="00BE7AC1" w:rsidRDefault="006D0AD3" w:rsidP="00636C30">
      <w:pPr>
        <w:shd w:val="clear" w:color="auto" w:fill="F6F6F6"/>
        <w:spacing w:after="0" w:line="240" w:lineRule="auto"/>
        <w:jc w:val="both"/>
        <w:outlineLvl w:val="0"/>
        <w:rPr>
          <w:rFonts w:ascii="Bell MT" w:eastAsia="Times New Roman" w:hAnsi="Bell MT" w:cs="Segoe UI Semibold"/>
          <w:color w:val="141414"/>
          <w:kern w:val="36"/>
        </w:rPr>
      </w:pPr>
      <w:r w:rsidRPr="00BE7AC1">
        <w:rPr>
          <w:rFonts w:ascii="Bell MT" w:eastAsia="Times New Roman" w:hAnsi="Bell MT" w:cs="Segoe UI Semibold"/>
          <w:b/>
          <w:bCs/>
        </w:rPr>
        <w:t>BBC Mundo. ¿</w:t>
      </w:r>
      <w:r w:rsidRPr="00BE7AC1">
        <w:rPr>
          <w:rFonts w:ascii="Bell MT" w:eastAsia="Times New Roman" w:hAnsi="Bell MT" w:cs="Segoe UI Semibold"/>
          <w:color w:val="141414"/>
          <w:kern w:val="36"/>
        </w:rPr>
        <w:t xml:space="preserve">POR QUÉ SENTIMOS CULPA Y ARREPENTIMIENTO? (Y por qué los expertos creen que hay que superarlos) Inglaterra, 21/01/2017. (adjunto </w:t>
      </w:r>
      <w:proofErr w:type="spellStart"/>
      <w:r w:rsidRPr="00BE7AC1">
        <w:rPr>
          <w:rFonts w:ascii="Bell MT" w:eastAsia="Times New Roman" w:hAnsi="Bell MT" w:cs="Segoe UI Semibold"/>
          <w:color w:val="141414"/>
          <w:kern w:val="36"/>
        </w:rPr>
        <w:t>pdf</w:t>
      </w:r>
      <w:proofErr w:type="spellEnd"/>
      <w:r w:rsidRPr="00BE7AC1">
        <w:rPr>
          <w:rFonts w:ascii="Bell MT" w:eastAsia="Times New Roman" w:hAnsi="Bell MT" w:cs="Segoe UI Semibold"/>
          <w:color w:val="141414"/>
          <w:kern w:val="36"/>
        </w:rPr>
        <w:t>)</w:t>
      </w:r>
    </w:p>
    <w:p w:rsidR="006D0AD3" w:rsidRPr="00BE7AC1" w:rsidRDefault="006D0AD3" w:rsidP="00636C30">
      <w:pPr>
        <w:shd w:val="clear" w:color="auto" w:fill="F6F6F6"/>
        <w:spacing w:after="0" w:line="240" w:lineRule="auto"/>
        <w:jc w:val="both"/>
        <w:outlineLvl w:val="0"/>
        <w:rPr>
          <w:rFonts w:ascii="Bell MT" w:eastAsia="Times New Roman" w:hAnsi="Bell MT" w:cs="Segoe UI Semibold"/>
        </w:rPr>
      </w:pPr>
      <w:r w:rsidRPr="00BE7AC1">
        <w:rPr>
          <w:rFonts w:ascii="Bell MT" w:eastAsia="Times New Roman" w:hAnsi="Bell MT" w:cs="Segoe UI Semibold"/>
        </w:rPr>
        <w:t xml:space="preserve">link: </w:t>
      </w:r>
      <w:hyperlink r:id="rId22" w:history="1">
        <w:r w:rsidRPr="00BE7AC1">
          <w:rPr>
            <w:rStyle w:val="Hipervnculo"/>
            <w:rFonts w:ascii="Bell MT" w:eastAsia="Times New Roman" w:hAnsi="Bell MT" w:cs="Segoe UI Semibold"/>
          </w:rPr>
          <w:t>https://www.bbc.com/mundo/noticias-38642980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>. LA OBJECIÓN DE CONCIENCIA-SENTIDO POSITIVO DE HACER EL BIEN. El Desafío de la Ética. Temas Grupo Editorial. 2º edición. Páginas 164 a 168. Argentina, 2005.</w:t>
      </w:r>
    </w:p>
    <w:p w:rsidR="006D0AD3" w:rsidRPr="00BE7AC1" w:rsidRDefault="006D0AD3" w:rsidP="00636C30">
      <w:pPr>
        <w:pStyle w:val="Default"/>
        <w:jc w:val="both"/>
        <w:rPr>
          <w:rFonts w:ascii="Bell MT" w:hAnsi="Bell MT" w:cs="Segoe UI Semibold"/>
          <w:sz w:val="22"/>
          <w:szCs w:val="22"/>
          <w:lang w:val="es-AR"/>
        </w:rPr>
      </w:pPr>
      <w:r w:rsidRPr="00BE7AC1">
        <w:rPr>
          <w:rFonts w:ascii="Bell MT" w:hAnsi="Bell MT" w:cs="Segoe UI Semibold"/>
          <w:b/>
          <w:sz w:val="22"/>
          <w:szCs w:val="22"/>
          <w:lang w:val="es-AR"/>
        </w:rPr>
        <w:t xml:space="preserve">ROZITCHNER, Alejandro. </w:t>
      </w:r>
      <w:r w:rsidRPr="00BE7AC1">
        <w:rPr>
          <w:rFonts w:ascii="Bell MT" w:hAnsi="Bell MT" w:cs="Segoe UI Semibold"/>
          <w:bCs/>
          <w:sz w:val="22"/>
          <w:szCs w:val="22"/>
          <w:lang w:val="es-AR"/>
        </w:rPr>
        <w:t>QUÉ ES SER BUENA PERSONA. La Nación. Argentina, 30/04/2010. (</w:t>
      </w:r>
      <w:proofErr w:type="spellStart"/>
      <w:r w:rsidRPr="00BE7AC1">
        <w:rPr>
          <w:rFonts w:ascii="Bell MT" w:hAnsi="Bell MT" w:cs="Segoe UI Semibold"/>
          <w:bCs/>
          <w:sz w:val="22"/>
          <w:szCs w:val="22"/>
          <w:lang w:val="es-AR"/>
        </w:rPr>
        <w:t>adj</w:t>
      </w:r>
      <w:proofErr w:type="spellEnd"/>
      <w:r w:rsidRPr="00BE7AC1">
        <w:rPr>
          <w:rFonts w:ascii="Bell MT" w:hAnsi="Bell MT" w:cs="Segoe UI Semibold"/>
          <w:bCs/>
          <w:sz w:val="22"/>
          <w:szCs w:val="22"/>
          <w:lang w:val="es-AR"/>
        </w:rPr>
        <w:t xml:space="preserve">. </w:t>
      </w:r>
      <w:proofErr w:type="spellStart"/>
      <w:r w:rsidRPr="00BE7AC1">
        <w:rPr>
          <w:rFonts w:ascii="Bell MT" w:hAnsi="Bell MT" w:cs="Segoe UI Semibold"/>
          <w:bCs/>
          <w:sz w:val="22"/>
          <w:szCs w:val="22"/>
          <w:lang w:val="es-AR"/>
        </w:rPr>
        <w:t>pdf</w:t>
      </w:r>
      <w:proofErr w:type="spellEnd"/>
      <w:r w:rsidRPr="00BE7AC1">
        <w:rPr>
          <w:rFonts w:ascii="Bell MT" w:hAnsi="Bell MT" w:cs="Segoe UI Semibold"/>
          <w:bCs/>
          <w:sz w:val="22"/>
          <w:szCs w:val="22"/>
          <w:lang w:val="es-AR"/>
        </w:rPr>
        <w:t xml:space="preserve">)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3" w:history="1">
        <w:r w:rsidRPr="00BE7AC1">
          <w:rPr>
            <w:rStyle w:val="Hipervnculo"/>
            <w:rFonts w:ascii="Bell MT" w:hAnsi="Bell MT" w:cs="Segoe UI Semibold"/>
            <w:lang w:val="en-US"/>
          </w:rPr>
          <w:t>http://www.lanacion.com.ar/nota.asp?nota_id=1259941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FILOSOFÍA en RED. </w:t>
      </w:r>
      <w:r w:rsidRPr="00BE7AC1">
        <w:rPr>
          <w:rFonts w:ascii="Bell MT" w:hAnsi="Bell MT" w:cs="Segoe UI Semibold"/>
        </w:rPr>
        <w:t>HAY UNA SOLA VERDAD. SÓCRATES, SOFISTAS Y NIETZSCHE. España, 10/07/2019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4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https://www.youtube.com/watch?v=2F2dzSvnz-w&amp;t=6s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SEAGRAMSGIN. </w:t>
      </w:r>
      <w:r w:rsidRPr="00BE7AC1">
        <w:rPr>
          <w:rFonts w:ascii="Bell MT" w:hAnsi="Bell MT" w:cs="Segoe UI Semibold"/>
        </w:rPr>
        <w:t xml:space="preserve">¿QUIÉN DECIDE LA VERDAD? CON ANTONIO ESCOHOTADO Y MARTA PEIRANO. España, 12/07/2019. Link: </w:t>
      </w:r>
      <w:hyperlink r:id="rId25" w:history="1">
        <w:r w:rsidRPr="00BE7AC1">
          <w:rPr>
            <w:rStyle w:val="Hipervnculo"/>
            <w:rFonts w:ascii="Bell MT" w:hAnsi="Bell MT" w:cs="Segoe UI Semibold"/>
          </w:rPr>
          <w:t>https://youtu.be/XjMKV_mYRmg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pStyle w:val="Ttulo1"/>
        <w:shd w:val="clear" w:color="auto" w:fill="FFFFFF"/>
        <w:spacing w:before="0"/>
        <w:jc w:val="both"/>
        <w:rPr>
          <w:rStyle w:val="Hipervnculo"/>
          <w:rFonts w:ascii="Bell MT" w:hAnsi="Bell MT" w:cs="Segoe UI Semibold"/>
          <w:sz w:val="22"/>
          <w:szCs w:val="22"/>
        </w:rPr>
      </w:pPr>
      <w:r w:rsidRPr="00BE7AC1">
        <w:rPr>
          <w:rFonts w:ascii="Bell MT" w:hAnsi="Bell MT" w:cs="Segoe UI Semibold"/>
          <w:b/>
          <w:color w:val="auto"/>
          <w:sz w:val="22"/>
          <w:szCs w:val="22"/>
        </w:rPr>
        <w:lastRenderedPageBreak/>
        <w:t xml:space="preserve">SANDEL, Michel. “HOY LA GENTE SOLO ESCUCHA OPINIONES QUE REFUERZAN LO QUE YA CREE" Aprendemos Juntos, 2030. ESPAÑA, 20/02/2019. </w:t>
      </w:r>
      <w:r w:rsidRPr="00BE7AC1">
        <w:rPr>
          <w:rFonts w:ascii="Bell MT" w:hAnsi="Bell MT" w:cs="Segoe UI Semibold"/>
          <w:b/>
          <w:sz w:val="22"/>
          <w:szCs w:val="22"/>
        </w:rPr>
        <w:t xml:space="preserve">Link: </w:t>
      </w:r>
      <w:hyperlink r:id="rId26" w:history="1">
        <w:r w:rsidRPr="00BE7AC1">
          <w:rPr>
            <w:rStyle w:val="Hipervnculo"/>
            <w:rFonts w:ascii="Bell MT" w:hAnsi="Bell MT" w:cs="Segoe UI Semibold"/>
            <w:b/>
            <w:sz w:val="22"/>
            <w:szCs w:val="22"/>
          </w:rPr>
          <w:t>https://youtu.be/FZN-3-sWZj4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eastAsia="Times New Roman" w:hAnsi="Bell MT" w:cs="Segoe UI Semibold"/>
          <w:bCs/>
          <w:kern w:val="36"/>
          <w:lang w:val="en-US"/>
        </w:rPr>
      </w:pPr>
      <w:r w:rsidRPr="00BE7AC1">
        <w:rPr>
          <w:rFonts w:ascii="Bell MT" w:eastAsia="Times New Roman" w:hAnsi="Bell MT" w:cs="Segoe UI Semibold"/>
          <w:b/>
          <w:bCs/>
          <w:kern w:val="36"/>
        </w:rPr>
        <w:t xml:space="preserve">JAIMOVICH, </w:t>
      </w:r>
      <w:proofErr w:type="spellStart"/>
      <w:r w:rsidRPr="00BE7AC1">
        <w:rPr>
          <w:rFonts w:ascii="Bell MT" w:eastAsia="Times New Roman" w:hAnsi="Bell MT" w:cs="Segoe UI Semibold"/>
          <w:b/>
          <w:bCs/>
          <w:kern w:val="36"/>
        </w:rPr>
        <w:t>Desirée</w:t>
      </w:r>
      <w:proofErr w:type="spellEnd"/>
      <w:r w:rsidRPr="00BE7AC1">
        <w:rPr>
          <w:rFonts w:ascii="Bell MT" w:eastAsia="Times New Roman" w:hAnsi="Bell MT" w:cs="Segoe UI Semibold"/>
          <w:b/>
          <w:bCs/>
          <w:kern w:val="36"/>
        </w:rPr>
        <w:t xml:space="preserve">. </w:t>
      </w:r>
      <w:r w:rsidRPr="00BE7AC1">
        <w:rPr>
          <w:rFonts w:ascii="Bell MT" w:eastAsia="Times New Roman" w:hAnsi="Bell MT" w:cs="Segoe UI Semibold"/>
          <w:bCs/>
          <w:kern w:val="36"/>
        </w:rPr>
        <w:t xml:space="preserve">¿POR QUÉ LA MENTIRA ES MÁS ATRACTIVA QUE LA VERDAD? </w:t>
      </w:r>
      <w:r w:rsidRPr="00BE7AC1">
        <w:rPr>
          <w:rFonts w:ascii="Bell MT" w:eastAsia="Times New Roman" w:hAnsi="Bell MT" w:cs="Segoe UI Semibold"/>
          <w:bCs/>
          <w:kern w:val="36"/>
          <w:lang w:val="en-US"/>
        </w:rPr>
        <w:t>Infobae</w:t>
      </w:r>
      <w:r w:rsidR="009051A1">
        <w:rPr>
          <w:rFonts w:ascii="Bell MT" w:eastAsia="Times New Roman" w:hAnsi="Bell MT" w:cs="Segoe UI Semibold"/>
          <w:bCs/>
          <w:kern w:val="36"/>
          <w:lang w:val="en-US"/>
        </w:rPr>
        <w:t>. Argentina</w:t>
      </w:r>
      <w:r w:rsidRPr="00BE7AC1">
        <w:rPr>
          <w:rFonts w:ascii="Bell MT" w:eastAsia="Times New Roman" w:hAnsi="Bell MT" w:cs="Segoe UI Semibold"/>
          <w:bCs/>
          <w:kern w:val="36"/>
          <w:lang w:val="en-US"/>
        </w:rPr>
        <w:t>, 21/12/16.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7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https://www.infobae.com/tecno/2016/12/21/por-que-la-mentira-es-mas-atractiva-que-la-verdad/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Cs/>
          <w:color w:val="333333"/>
          <w:spacing w:val="-6"/>
          <w:kern w:val="36"/>
          <w:lang w:eastAsia="es-AR"/>
        </w:rPr>
      </w:pPr>
      <w:r w:rsidRPr="00BE7AC1">
        <w:rPr>
          <w:rFonts w:ascii="Bell MT" w:eastAsia="Times New Roman" w:hAnsi="Bell MT" w:cs="Segoe UI Semibold"/>
          <w:b/>
          <w:bCs/>
          <w:color w:val="333333"/>
          <w:spacing w:val="-6"/>
          <w:kern w:val="36"/>
          <w:lang w:val="en-US" w:eastAsia="es-AR"/>
        </w:rPr>
        <w:t xml:space="preserve">SHULMAN, Melanie. </w:t>
      </w:r>
      <w:r w:rsidRPr="00BE7AC1">
        <w:rPr>
          <w:rFonts w:ascii="Bell MT" w:eastAsia="Times New Roman" w:hAnsi="Bell MT" w:cs="Segoe UI Semibold"/>
          <w:bCs/>
          <w:color w:val="333333"/>
          <w:spacing w:val="-6"/>
          <w:kern w:val="36"/>
          <w:lang w:eastAsia="es-AR"/>
        </w:rPr>
        <w:t>UNA PERSONA DICE TRES MENTIRAS EN UNA CONVERSACIÓN DE DIEZ MINUTOS: QUÉ HACER PARA DETECTAR EL ENGAÑO. La Nación. Argentina, 12/12/2022,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28" w:history="1">
        <w:r w:rsidRPr="00BE7AC1">
          <w:rPr>
            <w:rStyle w:val="Hipervnculo"/>
            <w:rFonts w:ascii="Bell MT" w:hAnsi="Bell MT" w:cs="Segoe UI Semibold"/>
          </w:rPr>
          <w:t>https://www.lanacion.com.ar/salud/una-persona-dice-tres-mentiras-en-una-conversacion-de-diez-minutos-que-hacer-para-detectar-el-engano-nid12122022/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b/>
          <w:color w:val="333333"/>
          <w:lang w:eastAsia="es-AR"/>
        </w:rPr>
        <w:t xml:space="preserve">RÍOS, Antonio. </w:t>
      </w:r>
      <w:r w:rsidRPr="00BE7AC1">
        <w:rPr>
          <w:rFonts w:ascii="Bell MT" w:eastAsia="Times New Roman" w:hAnsi="Bell MT" w:cs="Segoe UI Semibold"/>
          <w:color w:val="333333"/>
          <w:lang w:eastAsia="es-AR"/>
        </w:rPr>
        <w:t>EL DESAFÍO DE LAS INCERTIDUMBRES. Aprendemos Juntos 2030. España, 20/12/2022.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Link: </w:t>
      </w:r>
      <w:hyperlink r:id="rId29" w:history="1">
        <w:r w:rsidRPr="00BE7AC1">
          <w:rPr>
            <w:rStyle w:val="Hipervnculo"/>
            <w:rFonts w:ascii="Bell MT" w:hAnsi="Bell MT" w:cs="Segoe UI Semibold"/>
          </w:rPr>
          <w:t>https://youtu.be/8x81L6umdTs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Style w:val="Hipervnculo"/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="009051A1">
        <w:rPr>
          <w:rFonts w:ascii="Bell MT" w:hAnsi="Bell MT" w:cs="Segoe UI Semibold"/>
        </w:rPr>
        <w:t xml:space="preserve">LA CONVIVENCIA HUMANA. </w:t>
      </w:r>
      <w:proofErr w:type="spellStart"/>
      <w:r w:rsidR="009051A1">
        <w:rPr>
          <w:rFonts w:ascii="Bell MT" w:hAnsi="Bell MT" w:cs="Segoe UI Semibold"/>
        </w:rPr>
        <w:t>Arge</w:t>
      </w:r>
      <w:proofErr w:type="spellEnd"/>
      <w:r w:rsidRPr="00BE7AC1">
        <w:rPr>
          <w:rFonts w:ascii="Bell MT" w:hAnsi="Bell MT" w:cs="Segoe UI Semibold"/>
        </w:rPr>
        <w:t xml:space="preserve">, 2013. </w:t>
      </w:r>
      <w:r w:rsidRPr="00BE7AC1">
        <w:rPr>
          <w:rFonts w:ascii="Bell MT" w:hAnsi="Bell MT" w:cs="Segoe UI Semibold"/>
          <w:lang w:val="en-US"/>
        </w:rPr>
        <w:t xml:space="preserve">Link: </w:t>
      </w:r>
      <w:hyperlink r:id="rId30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https://www.youtube.com/watch?v=DdwrgGOs39c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UNICEF. ¿</w:t>
      </w:r>
      <w:r w:rsidRPr="00BE7AC1">
        <w:rPr>
          <w:rFonts w:ascii="Bell MT" w:hAnsi="Bell MT" w:cs="Segoe UI Semibold"/>
        </w:rPr>
        <w:t xml:space="preserve">QUÉ SON LOS DDHH? </w:t>
      </w:r>
      <w:hyperlink r:id="rId31" w:history="1">
        <w:r w:rsidRPr="00BE7AC1">
          <w:rPr>
            <w:rStyle w:val="Hipervnculo"/>
            <w:rFonts w:ascii="Bell MT" w:hAnsi="Bell MT" w:cs="Segoe UI Semibold"/>
          </w:rPr>
          <w:t>https://www.unicef.org/es/convencion-derechos-nino/que-son-derechos-humanos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PUCP- SALMÓN, E. </w:t>
      </w:r>
      <w:r w:rsidRPr="00BE7AC1">
        <w:rPr>
          <w:rFonts w:ascii="Bell MT" w:hAnsi="Bell MT" w:cs="Segoe UI Semibold"/>
        </w:rPr>
        <w:t xml:space="preserve">¿QUÉ SON LOS DDHH? </w:t>
      </w:r>
      <w:r w:rsidRPr="00BE7AC1">
        <w:rPr>
          <w:rFonts w:ascii="Bell MT" w:hAnsi="Bell MT" w:cs="Segoe UI Semibold"/>
          <w:lang w:val="en-US"/>
        </w:rPr>
        <w:t xml:space="preserve">Perú, 2014. Link: </w:t>
      </w:r>
      <w:hyperlink r:id="rId32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https://www.youtube.com/watch?v=haujKg_PXGQ</w:t>
        </w:r>
      </w:hyperlink>
      <w:r w:rsidRPr="00BE7AC1">
        <w:rPr>
          <w:rFonts w:ascii="Bell MT" w:hAnsi="Bell MT" w:cs="Segoe UI Semibold"/>
          <w:lang w:val="en-US"/>
        </w:rPr>
        <w:t xml:space="preserve"> 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 xml:space="preserve">DERECHOS HUMANOS. Argentina, 2013. </w:t>
      </w:r>
      <w:hyperlink r:id="rId33" w:history="1">
        <w:r w:rsidRPr="00BE7AC1">
          <w:rPr>
            <w:rStyle w:val="Hipervnculo"/>
            <w:rFonts w:ascii="Bell MT" w:hAnsi="Bell MT" w:cs="Segoe UI Semibold"/>
          </w:rPr>
          <w:t>https://www.youtube.com/watch?v=HY-Wa-nt1as</w:t>
        </w:r>
      </w:hyperlink>
      <w:r w:rsidRPr="00BE7AC1">
        <w:rPr>
          <w:rFonts w:ascii="Bell MT" w:hAnsi="Bell MT" w:cs="Segoe UI Semibold"/>
        </w:rPr>
        <w:t xml:space="preserve"> </w:t>
      </w:r>
    </w:p>
    <w:p w:rsidR="009051A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 xml:space="preserve">CARACTERÍSTICAS DE LOS DDHH. Argentina, 2013. </w:t>
      </w:r>
    </w:p>
    <w:p w:rsidR="006D0AD3" w:rsidRPr="009051A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 xml:space="preserve">Link: </w:t>
      </w:r>
      <w:hyperlink r:id="rId34" w:history="1">
        <w:r w:rsidRPr="009051A1">
          <w:rPr>
            <w:rStyle w:val="Hipervnculo"/>
            <w:rFonts w:ascii="Bell MT" w:hAnsi="Bell MT" w:cs="Segoe UI Semibold"/>
            <w:lang w:val="en-US"/>
          </w:rPr>
          <w:t>https://www.youtube.com/watch?v=uzvXc_Lw3Hw</w:t>
        </w:r>
      </w:hyperlink>
      <w:r w:rsidRPr="009051A1">
        <w:rPr>
          <w:rFonts w:ascii="Bell MT" w:hAnsi="Bell MT" w:cs="Segoe UI Semibold"/>
          <w:lang w:val="en-US"/>
        </w:rPr>
        <w:t xml:space="preserve"> </w:t>
      </w:r>
    </w:p>
    <w:p w:rsidR="006D0AD3" w:rsidRPr="009051A1" w:rsidRDefault="006D0AD3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II: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¿A QUÉ LLAMAMOS SEXUAL? Argentina. 2012. Pág. 14 a 17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¿POR QUÉ ES IMPORTANTE LA SEXUALIDAD? Argentina, 2012. Pág. 17 a 19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HIGASHIDA HIROSE, Bertha</w:t>
      </w:r>
      <w:r w:rsidRPr="00BE7AC1">
        <w:rPr>
          <w:rFonts w:ascii="Bell MT" w:hAnsi="Bell MT" w:cs="Segoe UI Semibold"/>
        </w:rPr>
        <w:t>. EDUCACIÓN SEXUAL. Ciencias de la Salud. 7°E., UNAM. Editorial McGraw-Hill Interamericana. Página 299 a 309. México, 2013</w:t>
      </w:r>
    </w:p>
    <w:p w:rsidR="006D0AD3" w:rsidRPr="00BE7AC1" w:rsidRDefault="006D0AD3" w:rsidP="00636C30">
      <w:pPr>
        <w:pStyle w:val="Ttulo1"/>
        <w:shd w:val="clear" w:color="auto" w:fill="FFFFFF"/>
        <w:spacing w:before="0" w:line="240" w:lineRule="auto"/>
        <w:jc w:val="both"/>
        <w:rPr>
          <w:rStyle w:val="Hipervnculo"/>
          <w:rFonts w:ascii="Bell MT" w:hAnsi="Bell MT" w:cs="Segoe UI Semibold"/>
          <w:color w:val="0070C0"/>
          <w:sz w:val="22"/>
          <w:szCs w:val="22"/>
          <w:lang w:val="en-US"/>
        </w:rPr>
      </w:pPr>
      <w:r w:rsidRPr="00BE7AC1">
        <w:rPr>
          <w:rStyle w:val="Hipervnculo"/>
          <w:rFonts w:ascii="Bell MT" w:hAnsi="Bell MT" w:cs="Segoe UI Semibold"/>
          <w:b/>
          <w:color w:val="auto"/>
          <w:sz w:val="22"/>
          <w:szCs w:val="22"/>
          <w:u w:val="none"/>
        </w:rPr>
        <w:t xml:space="preserve">SALUD 180. ¿QUÉ ES LA SEXUALIDAD? </w:t>
      </w:r>
      <w:r w:rsidRPr="00BE7AC1">
        <w:rPr>
          <w:rStyle w:val="Hipervnculo"/>
          <w:rFonts w:ascii="Bell MT" w:hAnsi="Bell MT" w:cs="Segoe UI Semibold"/>
          <w:color w:val="auto"/>
          <w:sz w:val="22"/>
          <w:szCs w:val="22"/>
          <w:u w:val="none"/>
        </w:rPr>
        <w:t>México, 2011.</w:t>
      </w:r>
      <w:r w:rsidRPr="00BE7AC1">
        <w:rPr>
          <w:rStyle w:val="Hipervnculo"/>
          <w:rFonts w:ascii="Bell MT" w:hAnsi="Bell MT" w:cs="Segoe UI Semibold"/>
          <w:color w:val="auto"/>
          <w:sz w:val="22"/>
          <w:szCs w:val="22"/>
        </w:rPr>
        <w:t xml:space="preserve"> </w:t>
      </w:r>
      <w:r w:rsidRPr="00BE7AC1">
        <w:rPr>
          <w:rFonts w:ascii="Bell MT" w:hAnsi="Bell MT" w:cs="Segoe UI Semibold"/>
          <w:color w:val="auto"/>
          <w:sz w:val="22"/>
          <w:szCs w:val="22"/>
          <w:lang w:val="en-US"/>
        </w:rPr>
        <w:t xml:space="preserve">Link: </w:t>
      </w:r>
      <w:hyperlink r:id="rId35" w:history="1">
        <w:r w:rsidRPr="00BE7AC1">
          <w:rPr>
            <w:rStyle w:val="Hipervnculo"/>
            <w:rFonts w:ascii="Bell MT" w:hAnsi="Bell MT" w:cs="Segoe UI Semibold"/>
            <w:color w:val="0070C0"/>
            <w:sz w:val="22"/>
            <w:szCs w:val="22"/>
            <w:lang w:val="en-US"/>
          </w:rPr>
          <w:t>https://www.youtube.com/watch?v=bUlOf_QrCJU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PRIETO, Elisa.</w:t>
      </w:r>
      <w:r w:rsidRPr="00BE7AC1">
        <w:rPr>
          <w:rFonts w:ascii="Bell MT" w:hAnsi="Bell MT" w:cs="Segoe UI Semibold"/>
        </w:rPr>
        <w:t xml:space="preserve"> ¿QUÉ ES LA SEXUALIDAD? España, 2016.Link: </w:t>
      </w:r>
      <w:hyperlink r:id="rId36" w:history="1">
        <w:r w:rsidRPr="00BE7AC1">
          <w:rPr>
            <w:rStyle w:val="Hipervnculo"/>
            <w:rFonts w:ascii="Bell MT" w:hAnsi="Bell MT" w:cs="Segoe UI Semibold"/>
            <w:color w:val="0070C0"/>
          </w:rPr>
          <w:t>https://www.youtube.com/watch?v=ejoVN5z6Nsk</w:t>
        </w:r>
      </w:hyperlink>
      <w:r w:rsidRPr="00BE7AC1">
        <w:rPr>
          <w:rFonts w:ascii="Bell MT" w:hAnsi="Bell MT" w:cs="Segoe UI Semibold"/>
        </w:rPr>
        <w:t xml:space="preserve"> </w:t>
      </w:r>
    </w:p>
    <w:p w:rsidR="009051A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SALUD SEXUAL. </w:t>
      </w:r>
      <w:r w:rsidRPr="00BE7AC1">
        <w:rPr>
          <w:rFonts w:ascii="Bell MT" w:hAnsi="Bell MT" w:cs="Segoe UI Semibold"/>
        </w:rPr>
        <w:t xml:space="preserve">HABLEMOS SOBRE SEXUALIDAD.  México, 2015. </w:t>
      </w:r>
    </w:p>
    <w:p w:rsidR="006D0AD3" w:rsidRPr="009051A1" w:rsidRDefault="006D0AD3" w:rsidP="00636C30">
      <w:pPr>
        <w:spacing w:after="0" w:line="240" w:lineRule="auto"/>
        <w:jc w:val="both"/>
        <w:rPr>
          <w:rFonts w:ascii="Bell MT" w:hAnsi="Bell MT" w:cs="Segoe UI Semibold"/>
          <w:color w:val="0070C0"/>
          <w:lang w:val="en-US"/>
        </w:rPr>
      </w:pPr>
      <w:r w:rsidRPr="009051A1">
        <w:rPr>
          <w:rFonts w:ascii="Bell MT" w:hAnsi="Bell MT" w:cs="Segoe UI Semibold"/>
          <w:lang w:val="en-US"/>
        </w:rPr>
        <w:t xml:space="preserve">Link: </w:t>
      </w:r>
      <w:hyperlink r:id="rId37" w:history="1">
        <w:r w:rsidRPr="009051A1">
          <w:rPr>
            <w:rStyle w:val="Hipervnculo"/>
            <w:rFonts w:ascii="Bell MT" w:hAnsi="Bell MT" w:cs="Segoe UI Semibold"/>
            <w:color w:val="0070C0"/>
            <w:lang w:val="en-US"/>
          </w:rPr>
          <w:t>https://www.youtube.com/watch?v=cZYZzr1G2iQ</w:t>
        </w:r>
      </w:hyperlink>
      <w:r w:rsidRPr="009051A1">
        <w:rPr>
          <w:rFonts w:ascii="Bell MT" w:hAnsi="Bell MT" w:cs="Segoe UI Semibold"/>
          <w:color w:val="0070C0"/>
          <w:lang w:val="en-US"/>
        </w:rPr>
        <w:t xml:space="preserve"> </w:t>
      </w:r>
    </w:p>
    <w:p w:rsidR="006D0AD3" w:rsidRPr="00BE7AC1" w:rsidRDefault="006D0AD3" w:rsidP="00636C30">
      <w:pPr>
        <w:autoSpaceDE w:val="0"/>
        <w:autoSpaceDN w:val="0"/>
        <w:adjustRightInd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Santa Fe. </w:t>
      </w:r>
      <w:r w:rsidRPr="00BE7AC1">
        <w:rPr>
          <w:rFonts w:ascii="Bell MT" w:hAnsi="Bell MT" w:cs="Segoe UI Semibold"/>
          <w:iCs/>
        </w:rPr>
        <w:t>LA ESI DESDE LA GESTIÓN EDUCATIVA EN LAS INSTITUCIONES DE EDUCACIÓN SECUNDARIA. AULA ABIERTA</w:t>
      </w:r>
      <w:r w:rsidRPr="00BE7AC1">
        <w:rPr>
          <w:rFonts w:ascii="Bell MT" w:hAnsi="Bell MT" w:cs="Segoe UI Semibold"/>
        </w:rPr>
        <w:t xml:space="preserve">. Equipo ESI Santa Fe. 2019. </w:t>
      </w:r>
      <w:proofErr w:type="spellStart"/>
      <w:r w:rsidRPr="00BE7AC1">
        <w:rPr>
          <w:rFonts w:ascii="Bell MT" w:hAnsi="Bell MT" w:cs="Segoe UI Semibold"/>
        </w:rPr>
        <w:t>Pág</w:t>
      </w:r>
      <w:proofErr w:type="spellEnd"/>
      <w:r w:rsidRPr="00BE7AC1">
        <w:rPr>
          <w:rFonts w:ascii="Bell MT" w:hAnsi="Bell MT" w:cs="Segoe UI Semibold"/>
        </w:rPr>
        <w:t xml:space="preserve"> 11 a 17.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FRANK, Inés. LAFERRIERRE, Nicolás. </w:t>
      </w:r>
      <w:r w:rsidRPr="00BE7AC1">
        <w:rPr>
          <w:rFonts w:ascii="Bell MT" w:hAnsi="Bell MT" w:cs="Segoe UI Semibold"/>
        </w:rPr>
        <w:t>PROYECTO E.S.I.  de STA FE. CRÍTICA. Radio María, Argentina, 2020.</w:t>
      </w:r>
    </w:p>
    <w:p w:rsidR="006D0AD3" w:rsidRPr="00BE7AC1" w:rsidRDefault="006D0AD3" w:rsidP="00636C3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Cs/>
          <w:spacing w:val="-6"/>
          <w:kern w:val="36"/>
          <w:lang w:eastAsia="es-ES_tradnl"/>
        </w:rPr>
        <w:t xml:space="preserve">BARCIA, Pedro Luis.  </w:t>
      </w:r>
      <w:r w:rsidRPr="00BE7AC1">
        <w:rPr>
          <w:rFonts w:ascii="Bell MT" w:eastAsia="Times New Roman" w:hAnsi="Bell MT" w:cs="Segoe UI Semibold"/>
          <w:bCs/>
          <w:spacing w:val="-6"/>
          <w:kern w:val="36"/>
          <w:lang w:eastAsia="es-ES_tradnl"/>
        </w:rPr>
        <w:t>“LA GRIETA SE HA SOCAVADO CON PALA IDEOLÓGICA Y CON ADOCTRINAMIENTO ESCOLAR”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 xml:space="preserve"> La Nación. 18/03/2023.</w:t>
      </w:r>
    </w:p>
    <w:p w:rsidR="006D0AD3" w:rsidRPr="00BE7AC1" w:rsidRDefault="006D0AD3" w:rsidP="00636C3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FRANK, Inés.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QUIEREN CAMBIAR LA EDUCACIÓN SEXUAL CON UNA PROPUESTA IDEOLOGIZADA Y HEGEMÓNICA. Radio María. Argentina, 2018.</w:t>
      </w:r>
    </w:p>
    <w:p w:rsidR="006D0AD3" w:rsidRPr="00BE7AC1" w:rsidRDefault="006D0AD3" w:rsidP="00636C3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MONTINI, Silvio.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 xml:space="preserve">LA IDEOLOGÍA DE LLAMAR DERECHO A LO QUE CADA UNO SE LE ANTOJE. Radio María, </w:t>
      </w:r>
      <w:proofErr w:type="spellStart"/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Arg</w:t>
      </w:r>
      <w:proofErr w:type="spellEnd"/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., 2020.</w:t>
      </w:r>
    </w:p>
    <w:p w:rsidR="006D0AD3" w:rsidRPr="00BE7AC1" w:rsidRDefault="006D0AD3" w:rsidP="00636C3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Cs/>
          <w:spacing w:val="-6"/>
          <w:kern w:val="36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ONFREY, Michel.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LA ACTUAL DICTADURA CULTURAL: EL PROGRESO HACIA LA NADA. La Prensa, Argentina 2020.</w:t>
      </w:r>
    </w:p>
    <w:p w:rsidR="009051A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CASTILLO, María Pía. </w:t>
      </w:r>
      <w:r w:rsidRPr="00BE7AC1">
        <w:rPr>
          <w:rFonts w:ascii="Bell MT" w:hAnsi="Bell MT" w:cs="Segoe UI Semibold"/>
        </w:rPr>
        <w:t>EL AMOR COMIENZA EN CASA. Fundación Padres Hoy.</w:t>
      </w:r>
    </w:p>
    <w:p w:rsidR="006D0AD3" w:rsidRPr="009051A1" w:rsidRDefault="009051A1" w:rsidP="00636C30">
      <w:pPr>
        <w:spacing w:after="0" w:line="240" w:lineRule="auto"/>
        <w:jc w:val="both"/>
        <w:rPr>
          <w:rFonts w:ascii="Bell MT" w:hAnsi="Bell MT" w:cs="Segoe UI Semibold"/>
          <w:color w:val="0070C0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 xml:space="preserve">k: </w:t>
      </w:r>
      <w:r w:rsidR="006D0AD3" w:rsidRPr="009051A1">
        <w:rPr>
          <w:rFonts w:ascii="Bell MT" w:hAnsi="Bell MT" w:cs="Segoe UI Semibold"/>
          <w:lang w:val="en-US"/>
        </w:rPr>
        <w:t xml:space="preserve"> </w:t>
      </w:r>
      <w:hyperlink r:id="rId38" w:history="1">
        <w:r w:rsidR="006D0AD3" w:rsidRPr="009051A1">
          <w:rPr>
            <w:rStyle w:val="Hipervnculo"/>
            <w:rFonts w:ascii="Bell MT" w:hAnsi="Bell MT" w:cs="Segoe UI Semibold"/>
            <w:color w:val="0070C0"/>
            <w:lang w:val="en-US"/>
          </w:rPr>
          <w:t>http://fundacionpadres.org/inicio/wp-content/uploads/El-amor-comienza-en-Casa-del-Castillo-P%C3%ADa.pdf</w:t>
        </w:r>
      </w:hyperlink>
      <w:r w:rsidR="006D0AD3" w:rsidRPr="009051A1">
        <w:rPr>
          <w:rFonts w:ascii="Bell MT" w:hAnsi="Bell MT" w:cs="Segoe UI Semibold"/>
          <w:color w:val="0070C0"/>
          <w:lang w:val="en-US"/>
        </w:rPr>
        <w:t xml:space="preserve"> - </w:t>
      </w:r>
      <w:hyperlink r:id="rId39" w:history="1">
        <w:r w:rsidR="006D0AD3" w:rsidRPr="009051A1">
          <w:rPr>
            <w:rStyle w:val="Hipervnculo"/>
            <w:rFonts w:ascii="Bell MT" w:hAnsi="Bell MT" w:cs="Segoe UI Semibold"/>
            <w:color w:val="0070C0"/>
            <w:lang w:val="en-US"/>
          </w:rPr>
          <w:t>http://fundacionpadres.org/inicio/</w:t>
        </w:r>
      </w:hyperlink>
      <w:r w:rsidR="006D0AD3" w:rsidRPr="009051A1">
        <w:rPr>
          <w:rFonts w:ascii="Bell MT" w:hAnsi="Bell MT" w:cs="Segoe UI Semibold"/>
          <w:color w:val="0070C0"/>
          <w:lang w:val="en-US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LA SEXUALIDAD DE LOS NIÑOS, NIÑAS Y ADOLESCENTES CON DISCAPACIDAD. Argentina 2012. Páginas 30 a 49.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ASDRA. </w:t>
      </w:r>
      <w:r w:rsidRPr="00BE7AC1">
        <w:rPr>
          <w:rFonts w:ascii="Bell MT" w:hAnsi="Bell MT" w:cs="Segoe UI Semibold"/>
        </w:rPr>
        <w:t>SUGERENCIAS TEMAS SOBRE ESI SEGÚN LA EDAD. Argentina, 2020.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HIGASHIDA HIROSE, Bertha</w:t>
      </w:r>
      <w:r w:rsidRPr="00BE7AC1">
        <w:rPr>
          <w:rFonts w:ascii="Bell MT" w:hAnsi="Bell MT" w:cs="Segoe UI Semibold"/>
        </w:rPr>
        <w:t>. ADOLESCENCIA. CIENCIAS DE LA SALUD. 7° E., UNAM. Editorial McGraw-Hill Interamericana. Páginas 210 a 213. México 2013.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FORMENTI, Silvia L.</w:t>
      </w:r>
      <w:r w:rsidRPr="00BE7AC1">
        <w:rPr>
          <w:rFonts w:ascii="Bell MT" w:hAnsi="Bell MT" w:cs="Segoe UI Semibold"/>
        </w:rPr>
        <w:t xml:space="preserve"> EDUCACIÓN SEXUAL, ADOLESCENCIA Y SEXUALIDAD. FUNDAMENTOS DE UNA EDUCACIÓN SEXUAL PERSONALIZANTE. Lugar editorial. Página 9 a 12. Argentina, 2008.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BALAGUÉ, Eva-UVA, Norberto</w:t>
      </w:r>
      <w:r w:rsidRPr="00BE7AC1">
        <w:rPr>
          <w:rFonts w:ascii="Bell MT" w:hAnsi="Bell MT" w:cs="Segoe UI Semibold"/>
        </w:rPr>
        <w:t>.  SEXUALIDAD HUMANA. ORIENTACIONES PARA LA EDUCACIÓN SEXUAL. Pág. 11 a 20. Argentina, 1987.</w:t>
      </w:r>
    </w:p>
    <w:p w:rsidR="006D0AD3" w:rsidRPr="00BE7AC1" w:rsidRDefault="006D0AD3" w:rsidP="00636C30">
      <w:pPr>
        <w:spacing w:after="0" w:line="240" w:lineRule="auto"/>
        <w:jc w:val="both"/>
        <w:rPr>
          <w:rStyle w:val="A0"/>
          <w:rFonts w:ascii="Bell MT" w:hAnsi="Bell MT" w:cs="Segoe UI Semibold"/>
          <w:sz w:val="22"/>
          <w:szCs w:val="22"/>
        </w:rPr>
      </w:pPr>
      <w:r w:rsidRPr="00BE7AC1">
        <w:rPr>
          <w:rFonts w:ascii="Bell MT" w:hAnsi="Bell MT" w:cs="Segoe UI Semibold"/>
          <w:b/>
        </w:rPr>
        <w:t xml:space="preserve">M. de E. de SANTA FE. </w:t>
      </w:r>
      <w:r w:rsidRPr="00BE7AC1">
        <w:rPr>
          <w:rStyle w:val="A0"/>
          <w:rFonts w:ascii="Bell MT" w:hAnsi="Bell MT" w:cs="Segoe UI Semibold"/>
          <w:sz w:val="22"/>
          <w:szCs w:val="22"/>
        </w:rPr>
        <w:t>APORTES PARA FORTALECER LA IMPLEMENTACIÓN DE LA ESI EN LAS ESCUELAS SANTAFESINAS. Argentina, 2019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iCs/>
        </w:rPr>
        <w:lastRenderedPageBreak/>
        <w:t xml:space="preserve">M. de E. de SANTA FE. </w:t>
      </w:r>
      <w:r w:rsidRPr="00BE7AC1">
        <w:rPr>
          <w:rFonts w:ascii="Bell MT" w:hAnsi="Bell MT" w:cs="Segoe UI Semibold"/>
          <w:iCs/>
        </w:rPr>
        <w:t>LA ESI DESDE LA GESTIÓN EDUCATIVA EN LAS INSTITUCIONES DE EDUCACIÓN SECUNDARIA. Aula abierta</w:t>
      </w:r>
      <w:r w:rsidRPr="00BE7AC1">
        <w:rPr>
          <w:rFonts w:ascii="Bell MT" w:hAnsi="Bell MT" w:cs="Segoe UI Semibold"/>
        </w:rPr>
        <w:t>. Equipo ESI Santa Fe. 2019</w:t>
      </w:r>
    </w:p>
    <w:p w:rsidR="006D0AD3" w:rsidRPr="00BE7AC1" w:rsidRDefault="006D0AD3" w:rsidP="00636C30">
      <w:pPr>
        <w:autoSpaceDE w:val="0"/>
        <w:autoSpaceDN w:val="0"/>
        <w:adjustRightInd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CONSUDEC - </w:t>
      </w:r>
      <w:r w:rsidRPr="00BE7AC1">
        <w:rPr>
          <w:rFonts w:ascii="Bell MT" w:hAnsi="Bell MT" w:cs="Segoe UI Semibold"/>
        </w:rPr>
        <w:t xml:space="preserve">APORTES PARA LA IMPLEMENTACIÓN DE LA E.S.I. LEY 26.150. Versión actualizada 2014. Temas: UNA MIRADA AL MARCO JURÍDICO. Página 16 y 17. VISIÓN INTEGRAL DE LA SEXUALIDAD. Página 33 a 36. EL CUIDADO DE LA SALUD: UNA MIRADA INTEGRAL. Página 37 a 39. CONSIDERACIONES FINALES. Página 40. PROGRAMA DE EDUCACIÓN SEXUAL INTEGRA (Lic. María Inés </w:t>
      </w:r>
      <w:proofErr w:type="spellStart"/>
      <w:r w:rsidRPr="00BE7AC1">
        <w:rPr>
          <w:rFonts w:ascii="Bell MT" w:hAnsi="Bell MT" w:cs="Segoe UI Semibold"/>
        </w:rPr>
        <w:t>Franck</w:t>
      </w:r>
      <w:proofErr w:type="spellEnd"/>
      <w:r w:rsidRPr="00BE7AC1">
        <w:rPr>
          <w:rFonts w:ascii="Bell MT" w:hAnsi="Bell MT" w:cs="Segoe UI Semibold"/>
        </w:rPr>
        <w:t>) página 44 a 57. Argentina, 2014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UNESCO. </w:t>
      </w:r>
      <w:r w:rsidRPr="00BE7AC1">
        <w:rPr>
          <w:rFonts w:ascii="Bell MT" w:hAnsi="Bell MT" w:cs="Segoe UI Semibold"/>
        </w:rPr>
        <w:t>EDUCACIÓN INTEGRAL DE LA SEXUALIDAD: CONCEPTOS, ENFOQUES Y COMPETENCIAS. PRESENTACIÓN E ÍNDICE. Páginas 1 a 7. IV. CONSTRUYENDO UN MARCO COMÚN EN EDUCACIÓN INTEGRAL DE LA SEXUALIDAD páginas 35 a 57. Chile, 2014.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PARA LA EDUCACIÓN SECUNDARIA. Páginas 11 a 17. Serie Cuadernos de ESI. Argentina, 2014.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PARA LA EDUCACIÓN SECUNDARIA II. CONTENIDOS Y PROPUESTAS PARA EL AULA. Páginas 9 a 17. Serie Cuadernos de ESI. Argentina, 2014.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EN LA MODALIDAD DE JÓVENES Y ADULTOS. Aportes para el trabajo con la revista ESI para charlar en familia. Página de 13 a 16. Argentina, 2014.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color w:val="0070C0"/>
        </w:rPr>
      </w:pPr>
      <w:r w:rsidRPr="00BE7AC1">
        <w:rPr>
          <w:rFonts w:ascii="Bell MT" w:hAnsi="Bell MT" w:cs="Segoe UI Semibold"/>
          <w:b/>
        </w:rPr>
        <w:t xml:space="preserve">RADIO MARIA. </w:t>
      </w:r>
      <w:r w:rsidRPr="00BE7AC1">
        <w:rPr>
          <w:rFonts w:ascii="Bell MT" w:hAnsi="Bell MT" w:cs="Segoe UI Semibold"/>
        </w:rPr>
        <w:t xml:space="preserve">CRÍTICA AL PROYECTO DE LEY DE EDUCACIÓN SEXUAL INTEGRAL DE SANTA FE. Argentina, 27/1072022. Link:  </w:t>
      </w:r>
      <w:hyperlink r:id="rId40" w:history="1">
        <w:r w:rsidRPr="00BE7AC1">
          <w:rPr>
            <w:rStyle w:val="Hipervnculo"/>
            <w:rFonts w:ascii="Bell MT" w:hAnsi="Bell MT" w:cs="Segoe UI Semibold"/>
            <w:color w:val="0070C0"/>
          </w:rPr>
          <w:t>https://radiomaria.org.ar/_audios/51372.mp3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eastAsia="Times New Roman" w:hAnsi="Bell MT" w:cs="Segoe UI Semibold"/>
          <w:color w:val="0070C0"/>
          <w:lang w:eastAsia="es-AR"/>
        </w:rPr>
      </w:pPr>
      <w:r w:rsidRPr="00BE7AC1">
        <w:rPr>
          <w:rFonts w:ascii="Bell MT" w:hAnsi="Bell MT" w:cs="Segoe UI Semibold"/>
          <w:b/>
        </w:rPr>
        <w:t xml:space="preserve">BUSNADIEGO, Paula. </w:t>
      </w:r>
      <w:r w:rsidRPr="00BE7AC1">
        <w:rPr>
          <w:rFonts w:ascii="Bell MT" w:eastAsia="Times New Roman" w:hAnsi="Bell MT" w:cs="Segoe UI Semibold"/>
          <w:kern w:val="36"/>
          <w:lang w:eastAsia="es-AR"/>
        </w:rPr>
        <w:t xml:space="preserve">VOCES DESDE LOS PROFESORADOS POR EL CUMPLIMIENTO DE LA ESI. La Capital. Argentina, 27/06/20. Link: </w:t>
      </w:r>
      <w:hyperlink r:id="rId41" w:history="1">
        <w:r w:rsidRPr="00BE7AC1">
          <w:rPr>
            <w:rStyle w:val="Hipervnculo"/>
            <w:rFonts w:ascii="Bell MT" w:hAnsi="Bell MT" w:cs="Segoe UI Semibold"/>
            <w:color w:val="0070C0"/>
          </w:rPr>
          <w:t>https://www.lacapital.com.ar/educacion/voces-los-profesorados-el-cumplimiento-la-esi-n2593282.html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 xml:space="preserve">Material teórico obligatorio EJE III: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26.743/12 de identidad de género.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143/12: Autorización para modificar registros y/o documentaciones en el marco de la Ley Nacional de identidad de género. Resolución.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2529/13: Medidas para garantizar el respeto a las opciones de género en el ámbito escolar. Resolución.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M. de E. de la Nación. Discriminación y diversidad sexual. ESI, serie cuadernos. Arg</w:t>
      </w:r>
      <w:r w:rsidR="009051A1">
        <w:rPr>
          <w:rFonts w:ascii="Bell MT" w:hAnsi="Bell MT" w:cs="Segoe UI Semibold"/>
        </w:rPr>
        <w:t>entina</w:t>
      </w:r>
      <w:r w:rsidRPr="00BE7AC1">
        <w:rPr>
          <w:rFonts w:ascii="Bell MT" w:hAnsi="Bell MT" w:cs="Segoe UI Semibold"/>
        </w:rPr>
        <w:t>. 2012. Pág. 105 a 109.</w:t>
      </w:r>
    </w:p>
    <w:p w:rsidR="009051A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Red chilena contra la violencia hacia las mujeres. Chile, 2017. ¿Qué es la educación sexista?</w:t>
      </w:r>
    </w:p>
    <w:p w:rsidR="006D0AD3" w:rsidRPr="009051A1" w:rsidRDefault="009051A1" w:rsidP="00636C3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 xml:space="preserve">k: </w:t>
      </w:r>
      <w:hyperlink r:id="rId42" w:history="1">
        <w:r w:rsidR="006D0AD3" w:rsidRPr="009051A1">
          <w:rPr>
            <w:rStyle w:val="Hipervnculo"/>
            <w:rFonts w:ascii="Bell MT" w:hAnsi="Bell MT" w:cs="Segoe UI Semibold"/>
            <w:lang w:val="en-US"/>
          </w:rPr>
          <w:t>https://www.youtube.com/watch?v=GW9OxI8znfw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EDUCAPEQUES. Sexismo en la escuela y cómo enfrentarlo. España, 2018.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43" w:history="1">
        <w:r w:rsidRPr="00BE7AC1">
          <w:rPr>
            <w:rStyle w:val="Hipervnculo"/>
            <w:rFonts w:ascii="Bell MT" w:hAnsi="Bell MT" w:cs="Segoe UI Semibold"/>
          </w:rPr>
          <w:t xml:space="preserve">https://www.youtube.com/watch?v=4BPJ3-00wCs  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IDENTIDAD DE GÉNERO-argentina </w:t>
      </w:r>
      <w:hyperlink r:id="rId44" w:history="1">
        <w:r w:rsidRPr="00BE7AC1">
          <w:rPr>
            <w:rStyle w:val="Hipervnculo"/>
            <w:rFonts w:ascii="Bell MT" w:hAnsi="Bell MT" w:cs="Segoe UI Semibold"/>
          </w:rPr>
          <w:t>https://www.argentina.gob.ar/tema/identidad/cambio-de-genero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IV: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25.273/00 Régimen especial de alumnas embarazadas.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25.584/02 de Acciones contra alumnas embarazadas.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N° 25.673/02 Programa Nacional de Salud Sexual y Procreación Responsable.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25.808/03 Modificación del artículo 1º de la Ley 25.584, prohibición en establecimientos de educación pública de impedir la prosecución normal de los estudios a alumnas embarazadas o madres en periodo de lactancia.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Nª 26.130/06 Anticoncepción quirúrgica.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26.862/13 de Reproducción Médicamente Asistida.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Nª 11888/01 Programa de Salud Reproductiva y Procreación Responsable – Santa Fe.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Fallo de la Corte Suprema de Justicia sobre el alcance del aborto no punible (2012).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Sistema reproductor: masculino y femenino Ciencias de la Salud, México 2007.  UNAM. Editorial McGraw-Hill Interamericana</w:t>
      </w:r>
      <w:proofErr w:type="gramStart"/>
      <w:r w:rsidRPr="00BE7AC1">
        <w:rPr>
          <w:rFonts w:ascii="Bell MT" w:hAnsi="Bell MT" w:cs="Segoe UI Semibold"/>
        </w:rPr>
        <w:t>. .</w:t>
      </w:r>
      <w:proofErr w:type="gramEnd"/>
      <w:r w:rsidRPr="00BE7AC1">
        <w:rPr>
          <w:rFonts w:ascii="Bell MT" w:hAnsi="Bell MT" w:cs="Segoe UI Semibold"/>
        </w:rPr>
        <w:t xml:space="preserve"> Pág.161 a 172.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Elementos sexuales, fecundación y nidación. Ciencias de la Salud, México 2007.  UNAM. Editorial McGraw-Hill Interamericana. Página 173 a 176.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Formación de la placenta y desarrollo embrionario. Ciencias de la Salud, México 2007.  UNAM. Editorial McGraw-Hill Interamericana. Formación de la placenta y desarrollo embrionario. Página 178 a 181.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Embarazo, modificaciones maternas Ciencias de la Salud. México 2007.  UNAM. Editorial McGraw-Hill Interamericana. Página 183 a 185.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Parto. Ciencias de la Salud, México 2007.  UNAM. Editorial McGraw-Hill Interamericana. Página 194 a 198.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IVE.PROYECTO DE LEY. DIPU-SENA.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 xml:space="preserve">., 2018.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45" w:history="1">
        <w:r w:rsidRPr="00BE7AC1">
          <w:rPr>
            <w:rStyle w:val="Hipervnculo"/>
            <w:rFonts w:ascii="Bell MT" w:hAnsi="Bell MT" w:cs="Segoe UI Semibold"/>
          </w:rPr>
          <w:t>https://www.parlamentario.com/db/000/000597_proyecto_ive_2018.pdf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COHEN AGREST, Diana. ¿QUÉ PIENSAN LO QUE NO PIENSAN COMO YO? ABORTO. Encuentro. Argentina, 2016 </w:t>
      </w:r>
      <w:hyperlink r:id="rId46" w:history="1">
        <w:r w:rsidRPr="00BE7AC1">
          <w:rPr>
            <w:rStyle w:val="Hipervnculo"/>
            <w:rFonts w:ascii="Bell MT" w:hAnsi="Bell MT" w:cs="Segoe UI Semibold"/>
          </w:rPr>
          <w:t>https://www.youtube.com/watch?v=jxPAYLAguRY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KORNBLIHTT, Alberto. ABORTO. Argentina, 2018. </w:t>
      </w:r>
      <w:hyperlink r:id="rId47" w:history="1">
        <w:r w:rsidRPr="00BE7AC1">
          <w:rPr>
            <w:rStyle w:val="Hipervnculo"/>
            <w:rFonts w:ascii="Bell MT" w:hAnsi="Bell MT" w:cs="Segoe UI Semibold"/>
          </w:rPr>
          <w:t>https://www.youtube.com/watch?v=ahRfo7q4HQ8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FINN, Bárbara. ABORTO. Argentina, 2018. </w:t>
      </w:r>
      <w:hyperlink r:id="rId48" w:history="1">
        <w:r w:rsidRPr="00BE7AC1">
          <w:rPr>
            <w:rStyle w:val="Hipervnculo"/>
            <w:rFonts w:ascii="Bell MT" w:hAnsi="Bell MT" w:cs="Segoe UI Semibold"/>
          </w:rPr>
          <w:t>https://www.youtube.com/watch?v=YTc4O9hDZGI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VAIRA NAVARRO, Andrés. ASDRA-ABORTO. Argentina, 2018.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49" w:history="1">
        <w:r w:rsidRPr="00BE7AC1">
          <w:rPr>
            <w:rStyle w:val="Hipervnculo"/>
            <w:rFonts w:ascii="Bell MT" w:hAnsi="Bell MT" w:cs="Segoe UI Semibold"/>
          </w:rPr>
          <w:t>https://www.youtube.com/watch?v=uVqxpuurSFw&amp;t=6s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WALTER, Javier. ABORTO-ADOPCIÓN. Argentina, 2018.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0" w:history="1">
        <w:r w:rsidRPr="00BE7AC1">
          <w:rPr>
            <w:rStyle w:val="Hipervnculo"/>
            <w:rFonts w:ascii="Bell MT" w:hAnsi="Bell MT" w:cs="Segoe UI Semibold"/>
          </w:rPr>
          <w:t>https://www.youtube.com/watch?v=wqpUUm5MDdg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NI UNA MENOS. ABORTO. Argentina, 2018. </w:t>
      </w:r>
      <w:hyperlink r:id="rId51" w:history="1">
        <w:r w:rsidRPr="00BE7AC1">
          <w:rPr>
            <w:rStyle w:val="Hipervnculo"/>
            <w:rFonts w:ascii="Bell MT" w:hAnsi="Bell MT" w:cs="Segoe UI Semibold"/>
          </w:rPr>
          <w:t>https://youtu.be/FY1v9V_F8LA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NATALIDAD Y CULTURA - (video propuesto por el profesor)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EVOLUCIÓN DE LA PERSONAS (material facilitado por el docente)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EEUU. MEMORÁNDUM 200 SOBRE LA SEGURIDAD NACIONAL (Informe Kissinger). 1974 (no es obligatorio leer) </w:t>
      </w:r>
      <w:hyperlink r:id="rId52" w:history="1">
        <w:r w:rsidRPr="00BE7AC1">
          <w:rPr>
            <w:rStyle w:val="Hipervnculo"/>
            <w:rFonts w:ascii="Bell MT" w:hAnsi="Bell MT" w:cs="Segoe UI Semibold"/>
          </w:rPr>
          <w:t>file:///E:/VIDEOS/ABORTO/Informe%20Kissinger%20completo.pdf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Imagen semana a semana de la gestación del embarazo.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V: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</w:t>
      </w:r>
      <w:r w:rsidR="009051A1" w:rsidRPr="00BE7AC1">
        <w:rPr>
          <w:rFonts w:ascii="Bell MT" w:hAnsi="Bell MT" w:cs="Segoe UI Semibold"/>
        </w:rPr>
        <w:t>Ley Nª</w:t>
      </w:r>
      <w:r w:rsidRPr="00BE7AC1">
        <w:rPr>
          <w:rFonts w:ascii="Bell MT" w:hAnsi="Bell MT" w:cs="Segoe UI Semibold"/>
        </w:rPr>
        <w:t xml:space="preserve"> 26.618/10 de matrimonio civil.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</w:t>
      </w:r>
      <w:r w:rsidR="009051A1" w:rsidRPr="00BE7AC1">
        <w:rPr>
          <w:rFonts w:ascii="Bell MT" w:hAnsi="Bell MT" w:cs="Segoe UI Semibold"/>
        </w:rPr>
        <w:t>Ley Nª</w:t>
      </w:r>
      <w:r w:rsidRPr="00BE7AC1">
        <w:rPr>
          <w:rFonts w:ascii="Bell MT" w:hAnsi="Bell MT" w:cs="Segoe UI Semibold"/>
        </w:rPr>
        <w:t xml:space="preserve"> 25.929/04 de Derechos de Padres e Hijos durante el Proceso de Nacimiento (Parto Respetado).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El hombre como individuo social, familia. Ciencias de la Salud, México 2007, Universidad Nacional Autónoma de México. Editorial McGraw-Hill Interamericana. Página 205 a 209.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BALAGUÉ, Eva-UVA, Norberto. La familia, el hijo, la adopción. Noviazgo. Relaciones sexuales. Orientaciones y aportes para la educación Sexual. Argentina, 1994. Fundación Nueva América. Páginas 269 a 362. (VER páginas)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CLARÍA, Arturo. La familia, educadora en el Amor. </w:t>
      </w:r>
      <w:r w:rsidR="009051A1" w:rsidRPr="00BE7AC1">
        <w:rPr>
          <w:rFonts w:ascii="Bell MT" w:hAnsi="Bell MT" w:cs="Segoe UI Semibold"/>
        </w:rPr>
        <w:t>Fundación padre hoy</w:t>
      </w:r>
      <w:r w:rsidRPr="00BE7AC1">
        <w:rPr>
          <w:rFonts w:ascii="Bell MT" w:hAnsi="Bell MT" w:cs="Segoe UI Semibold"/>
        </w:rPr>
        <w:t>. Argentina 2018.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3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http://fundacionpadres.org/inicio/wp-content/uploads/La-Familia-educadora-en-el-Amor-Clari%C3%A1.pdf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CASTILLO, María Pía. EL AMOR COMIENZA EN CASA. Fundación Proyecto Padres. Argentina, 2018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4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http://fundacionpadres.org/inicio/wp-content/uploads/El-amor-comienza-en-Casa-del-Castillo-P%C3%ADa.pdf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CLARIÁ, Arturo. LA FAMILIA EDUCADORA EN EL AMOR. Fundación Proyecto Padres. Argentina, 2018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5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http://fundacionpadres.org/inicio/wp-content/uploads/La-Familia-educadora-en-el-Amor-Clari%C3%A1.pdf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CASTILLO, María Pía.  EL DESAFÍO DE EDUCAR HIJOS FELICES 1. Fundación Proyecto Padres. Argentina, 2018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6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http://fundacionpadres.org/inicio/wp-content/uploads/El-desaf%C3%ADo-de-educar-hijos-felices.pdf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SINAY, Sergio.  EL DESAFÍO DE EDUCAR HIJOS FELICES 2. Fundación Proyecto Padres. Argentina, 2018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7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http://fundacionpadres.org/inicio/wp-content/uploads/El-desafio-de-educar-hijos-felices.-segunda-parte.pdf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CORDARO, Marcela. NUESTRO TIEMPO… EL DE LA FAMILIA. Fundación Padres. Argentina, 2018.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hyperlink r:id="rId58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http://fundacionpadres.org/inicio/wp-content/uploads/El-desafio-de-educar-hijos-felices.-segunda-parte.pdf</w:t>
        </w:r>
      </w:hyperlink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VI: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24.417/94 de Protección contra la violencia familiar.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Convención sobre la eliminación de todas las formas de discriminación contra la mujer (CEDAW, 1979)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Convención Interamericana para prevenir, sancionar y erradicar la violencia contra la mujer. Convención de Belem do Para (1994)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Declaración y plataforma de acción de Beijing (1995).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XI Conferencia Regional sobre la Mujer de América Latina y el Caribe. Consenso de Brasilia, 13 a 16-07- 2010.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26.485/09 Protección integral para prevenir, sancionar y erradicar la violencia contra las mujeres en los ámbitos en que desarrollen sus relaciones interpersonales.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26.842/12 Prevención y sanción de la trata de personas y asistencia a sus víctimas.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N° 12.967/09 Protección y Promoción Integral de los derechos de las niñas, de los niños y adolescentes Resoluciones del Ministerio de Educación de la Provincia de Santa Fe.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988/14: Licencia en el sistema educativo por violencia de género. Resolución.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BARÓN, </w:t>
      </w:r>
      <w:proofErr w:type="spellStart"/>
      <w:r w:rsidRPr="00BE7AC1">
        <w:rPr>
          <w:rFonts w:ascii="Bell MT" w:hAnsi="Bell MT" w:cs="Segoe UI Semibold"/>
        </w:rPr>
        <w:t>Crsitina</w:t>
      </w:r>
      <w:proofErr w:type="spellEnd"/>
      <w:r w:rsidRPr="00BE7AC1">
        <w:rPr>
          <w:rFonts w:ascii="Bell MT" w:hAnsi="Bell MT" w:cs="Segoe UI Semibold"/>
        </w:rPr>
        <w:t xml:space="preserve">. </w:t>
      </w:r>
      <w:proofErr w:type="spellStart"/>
      <w:r w:rsidRPr="00BE7AC1">
        <w:rPr>
          <w:rFonts w:ascii="Bell MT" w:hAnsi="Bell MT" w:cs="Segoe UI Semibold"/>
        </w:rPr>
        <w:t>Esp</w:t>
      </w:r>
      <w:proofErr w:type="spellEnd"/>
      <w:r w:rsidRPr="00BE7AC1">
        <w:rPr>
          <w:rFonts w:ascii="Bell MT" w:hAnsi="Bell MT" w:cs="Segoe UI Semibold"/>
        </w:rPr>
        <w:t xml:space="preserve">, 2017. Despierta, violencia de género. </w:t>
      </w:r>
      <w:hyperlink r:id="rId59" w:history="1">
        <w:r w:rsidRPr="00BE7AC1">
          <w:rPr>
            <w:rStyle w:val="Hipervnculo"/>
            <w:rFonts w:ascii="Bell MT" w:hAnsi="Bell MT" w:cs="Segoe UI Semibold"/>
          </w:rPr>
          <w:t>https://www.youtube.com/watch?v=cQwJxhIF4DI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PISO TRES FILM. Violencia en el noviazgo. México, 2013. </w:t>
      </w:r>
      <w:hyperlink r:id="rId60" w:history="1">
        <w:r w:rsidRPr="00BE7AC1">
          <w:rPr>
            <w:rStyle w:val="Hipervnculo"/>
            <w:rFonts w:ascii="Bell MT" w:hAnsi="Bell MT" w:cs="Segoe UI Semibold"/>
          </w:rPr>
          <w:t>https://www.youtube.com/watch?v=fB9LtBKgxw8</w:t>
        </w:r>
      </w:hyperlink>
      <w:r w:rsidRPr="00BE7AC1">
        <w:rPr>
          <w:rStyle w:val="Hipervnculo"/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M. de E. de la </w:t>
      </w:r>
      <w:proofErr w:type="gramStart"/>
      <w:r w:rsidRPr="00BE7AC1">
        <w:rPr>
          <w:rFonts w:ascii="Bell MT" w:hAnsi="Bell MT" w:cs="Segoe UI Semibold"/>
        </w:rPr>
        <w:t>N..</w:t>
      </w:r>
      <w:proofErr w:type="gramEnd"/>
      <w:r w:rsidRPr="00BE7AC1">
        <w:rPr>
          <w:rFonts w:ascii="Bell MT" w:hAnsi="Bell MT" w:cs="Segoe UI Semibold"/>
        </w:rPr>
        <w:t xml:space="preserve"> Vínculos violentos en parejas de adolescentes. ESI, cuadernos. 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>. 2012. Pág. 79 a 83.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M. de E. de la Nación. Trata de personas. ESI, serie cuadernos.  Argentina 2012. Páginas 127 a 130.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lastRenderedPageBreak/>
        <w:t xml:space="preserve">PHILIPPE, MEIRIEU. Una pedagogía para prevenir la violencia en la enseñanza. Cátedra Abierta. Argentina, 2008. M. de E. de la Nación. Página 93 a 111.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VII: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ACOSO SEXUAL. Campaña Colombia 2015. ADC Noticias.  </w:t>
      </w:r>
      <w:hyperlink r:id="rId61" w:history="1">
        <w:r w:rsidRPr="00BE7AC1">
          <w:rPr>
            <w:rStyle w:val="Hipervnculo"/>
            <w:rFonts w:ascii="Bell MT" w:hAnsi="Bell MT" w:cs="Segoe UI Semibold"/>
          </w:rPr>
          <w:t>https://www.youtube.com/watch?v=ZBycdr6IeI0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Guía de seguridad en redes sociales.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 xml:space="preserve">, 2018. </w:t>
      </w:r>
      <w:hyperlink r:id="rId62" w:history="1">
        <w:r w:rsidRPr="00BE7AC1">
          <w:rPr>
            <w:rStyle w:val="Hipervnculo"/>
            <w:rFonts w:ascii="Bell MT" w:hAnsi="Bell MT" w:cs="Segoe UI Semibold"/>
          </w:rPr>
          <w:t>https://digipadres.com/archivos/novedades/28/guia-seguridad-redes-sociales.pdf</w:t>
        </w:r>
      </w:hyperlink>
    </w:p>
    <w:p w:rsidR="009051A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DIGIPADRES. 10 amenazas en Internet. Argentina, 2018.</w:t>
      </w:r>
    </w:p>
    <w:p w:rsidR="006D0AD3" w:rsidRPr="009051A1" w:rsidRDefault="009051A1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9051A1">
        <w:rPr>
          <w:rFonts w:ascii="Bell MT" w:hAnsi="Bell MT" w:cs="Segoe UI Semibold"/>
        </w:rPr>
        <w:t>Link:</w:t>
      </w:r>
      <w:hyperlink r:id="rId63" w:history="1">
        <w:r w:rsidR="006D0AD3" w:rsidRPr="009051A1">
          <w:rPr>
            <w:rStyle w:val="Hipervnculo"/>
            <w:rFonts w:ascii="Bell MT" w:hAnsi="Bell MT" w:cs="Segoe UI Semibold"/>
          </w:rPr>
          <w:t>https://www.welivesecurity.com/la-es/2018/05/17/principales-amenazas-enfrentan-ninos-adolescentes-internet/</w:t>
        </w:r>
      </w:hyperlink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¿Qué es el Grooming? Argentina, 2018. </w:t>
      </w:r>
      <w:hyperlink r:id="rId64" w:history="1">
        <w:r w:rsidRPr="00BE7AC1">
          <w:rPr>
            <w:rStyle w:val="Hipervnculo"/>
            <w:rFonts w:ascii="Bell MT" w:hAnsi="Bell MT" w:cs="Segoe UI Semibold"/>
          </w:rPr>
          <w:t>https://youtu.be/Vl1EHce6kis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5 Medidas para prevenir el Grooming.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 xml:space="preserve">. 2018. </w:t>
      </w:r>
      <w:hyperlink r:id="rId65" w:history="1">
        <w:r w:rsidRPr="00BE7AC1">
          <w:rPr>
            <w:rStyle w:val="Hipervnculo"/>
            <w:rFonts w:ascii="Bell MT" w:hAnsi="Bell MT" w:cs="Segoe UI Semibold"/>
          </w:rPr>
          <w:t>https://digipadres.com/archivos/novedades/37/5-medidas-prevenir-grooming.pdf</w:t>
        </w:r>
      </w:hyperlink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¿Qué es el </w:t>
      </w:r>
      <w:proofErr w:type="spellStart"/>
      <w:r w:rsidRPr="00BE7AC1">
        <w:rPr>
          <w:rFonts w:ascii="Bell MT" w:hAnsi="Bell MT" w:cs="Segoe UI Semibold"/>
        </w:rPr>
        <w:t>ciberbulling</w:t>
      </w:r>
      <w:proofErr w:type="spellEnd"/>
      <w:r w:rsidRPr="00BE7AC1">
        <w:rPr>
          <w:rFonts w:ascii="Bell MT" w:hAnsi="Bell MT" w:cs="Segoe UI Semibold"/>
        </w:rPr>
        <w:t xml:space="preserve">? </w:t>
      </w:r>
      <w:proofErr w:type="spellStart"/>
      <w:r w:rsidRPr="00BE7AC1">
        <w:rPr>
          <w:rFonts w:ascii="Bell MT" w:hAnsi="Bell MT" w:cs="Segoe UI Semibold"/>
        </w:rPr>
        <w:t>Argenitna</w:t>
      </w:r>
      <w:proofErr w:type="spellEnd"/>
      <w:r w:rsidRPr="00BE7AC1">
        <w:rPr>
          <w:rFonts w:ascii="Bell MT" w:hAnsi="Bell MT" w:cs="Segoe UI Semibold"/>
        </w:rPr>
        <w:t xml:space="preserve">, 2018. </w:t>
      </w:r>
      <w:hyperlink r:id="rId66" w:history="1">
        <w:r w:rsidRPr="00BE7AC1">
          <w:rPr>
            <w:rStyle w:val="Hipervnculo"/>
            <w:rFonts w:ascii="Bell MT" w:hAnsi="Bell MT" w:cs="Segoe UI Semibold"/>
          </w:rPr>
          <w:t>https://youtu.be/zdJIsMbwU08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10 Concejos para prevenir el </w:t>
      </w:r>
      <w:proofErr w:type="spellStart"/>
      <w:r w:rsidRPr="00BE7AC1">
        <w:rPr>
          <w:rFonts w:ascii="Bell MT" w:hAnsi="Bell MT" w:cs="Segoe UI Semibold"/>
        </w:rPr>
        <w:t>Ciberbulling</w:t>
      </w:r>
      <w:proofErr w:type="spellEnd"/>
      <w:r w:rsidRPr="00BE7AC1">
        <w:rPr>
          <w:rFonts w:ascii="Bell MT" w:hAnsi="Bell MT" w:cs="Segoe UI Semibold"/>
        </w:rPr>
        <w:t xml:space="preserve">.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>, 2018.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hyperlink r:id="rId67" w:history="1">
        <w:r w:rsidRPr="00BE7AC1">
          <w:rPr>
            <w:rStyle w:val="Hipervnculo"/>
            <w:rFonts w:ascii="Bell MT" w:hAnsi="Bell MT" w:cs="Segoe UI Semibold"/>
          </w:rPr>
          <w:t>https://digipadres.com/archivos/novedades/35/cyberbullying.pdf</w:t>
        </w:r>
      </w:hyperlink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POILICÍA GRAN CANARIA. Prácticas Sexting. </w:t>
      </w:r>
      <w:proofErr w:type="spellStart"/>
      <w:r w:rsidRPr="00BE7AC1">
        <w:rPr>
          <w:rFonts w:ascii="Bell MT" w:hAnsi="Bell MT" w:cs="Segoe UI Semibold"/>
        </w:rPr>
        <w:t>Esp</w:t>
      </w:r>
      <w:proofErr w:type="spellEnd"/>
      <w:r w:rsidRPr="00BE7AC1">
        <w:rPr>
          <w:rFonts w:ascii="Bell MT" w:hAnsi="Bell MT" w:cs="Segoe UI Semibold"/>
        </w:rPr>
        <w:t xml:space="preserve">, 2017. </w:t>
      </w:r>
      <w:hyperlink r:id="rId68" w:history="1">
        <w:r w:rsidRPr="00BE7AC1">
          <w:rPr>
            <w:rStyle w:val="Hipervnculo"/>
            <w:rFonts w:ascii="Bell MT" w:hAnsi="Bell MT" w:cs="Segoe UI Semibold"/>
          </w:rPr>
          <w:t>https://www.youtube.com/watch?v=qKs7qnHvY2U</w:t>
        </w:r>
      </w:hyperlink>
    </w:p>
    <w:p w:rsidR="009051A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ARGENTINA CIBERSEGURA. Normativa sobre pornografía infantil.</w:t>
      </w:r>
    </w:p>
    <w:p w:rsidR="006D0AD3" w:rsidRPr="009051A1" w:rsidRDefault="009051A1" w:rsidP="00636C30">
      <w:pPr>
        <w:autoSpaceDE w:val="0"/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 xml:space="preserve">k: </w:t>
      </w:r>
      <w:bookmarkStart w:id="0" w:name="_GoBack"/>
      <w:bookmarkEnd w:id="0"/>
      <w:r w:rsidR="006D0AD3" w:rsidRPr="00BE7AC1">
        <w:rPr>
          <w:rFonts w:ascii="Bell MT" w:hAnsi="Bell MT" w:cs="Segoe UI Semibold"/>
        </w:rPr>
        <w:fldChar w:fldCharType="begin"/>
      </w:r>
      <w:r w:rsidR="006D0AD3" w:rsidRPr="009051A1">
        <w:rPr>
          <w:rFonts w:ascii="Bell MT" w:hAnsi="Bell MT" w:cs="Segoe UI Semibold"/>
          <w:lang w:val="en-US"/>
        </w:rPr>
        <w:instrText xml:space="preserve"> HYPERLINK "https://www.argentinacibersegura.org/pornografia-infantil-que-dice-la-ley-argentina_227" </w:instrText>
      </w:r>
      <w:r w:rsidR="006D0AD3" w:rsidRPr="00BE7AC1">
        <w:rPr>
          <w:rFonts w:ascii="Bell MT" w:hAnsi="Bell MT" w:cs="Segoe UI Semibold"/>
        </w:rPr>
        <w:fldChar w:fldCharType="separate"/>
      </w:r>
      <w:r w:rsidR="006D0AD3" w:rsidRPr="009051A1">
        <w:rPr>
          <w:rStyle w:val="Hipervnculo"/>
          <w:rFonts w:ascii="Bell MT" w:hAnsi="Bell MT" w:cs="Segoe UI Semibold"/>
          <w:lang w:val="en-US"/>
        </w:rPr>
        <w:t>https://www.argentinacibersegura.org/pornografia-infantil-que-dice-la-ley-argentina_227</w:t>
      </w:r>
      <w:r w:rsidR="006D0AD3" w:rsidRPr="00BE7AC1">
        <w:rPr>
          <w:rStyle w:val="Hipervnculo"/>
          <w:rFonts w:ascii="Bell MT" w:hAnsi="Bell MT" w:cs="Segoe UI Semibold"/>
        </w:rPr>
        <w:fldChar w:fldCharType="end"/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ARGENTINA CIBERSEGURA. Higiene cibernética. Argentina, 2017.</w:t>
      </w:r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hyperlink r:id="rId69" w:history="1">
        <w:r w:rsidRPr="00BE7AC1">
          <w:rPr>
            <w:rStyle w:val="Hipervnculo"/>
            <w:rFonts w:ascii="Bell MT" w:hAnsi="Bell MT" w:cs="Segoe UI Semibold"/>
          </w:rPr>
          <w:t>https://www.argentinacibersegura.org/admin/resources/files/consejos/39/AC_Infografia-Higiene-Cibernetica-Sponsor-DIGITAL.pdf</w:t>
        </w:r>
      </w:hyperlink>
    </w:p>
    <w:p w:rsidR="006D0AD3" w:rsidRPr="00BE7AC1" w:rsidRDefault="006D0AD3" w:rsidP="00636C3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>BIBLIOGRAFÍA DE CONSULTA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Ministerio de Educación de la Nación. Educación Sexual Integral. Para charlar en familia. Argentina, 2011.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SOCIEDAD ARGENTINA DE PEDIATRÍA. Atención integral de adolescentes y jóvenes. Argentina 1990.Roemmers. Páginas 157 a 268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BALAGUÉ, Eva-UVA, Norberto. La familia, el hijo, la adopción. Noviazgo. Relaciones sexuales. Orientaciones y aportes para la educación Sexual. Argentina, 1994. Fundación Nueva América. Páginas 269 a 362.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BALAGUÉ, Eva-UVA, Norberto.  Sexualidad humana. Orientaciones para la Educación Sexual. Argentina, 1987. Páginas 11 a 20. Fundamentos biológicos de la personal. Páginas 25 a 50.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POZZO, C. GÓMEZ de la FUENTE, A. RAIMUNDO, N. MANUAL DE LAS MUJERES. M. de E de </w:t>
      </w:r>
      <w:proofErr w:type="spellStart"/>
      <w:r w:rsidRPr="00BE7AC1">
        <w:rPr>
          <w:rFonts w:ascii="Bell MT" w:hAnsi="Bell MT" w:cs="Segoe UI Semibold"/>
        </w:rPr>
        <w:t>Arg</w:t>
      </w:r>
      <w:proofErr w:type="spellEnd"/>
      <w:r w:rsidRPr="00BE7AC1">
        <w:rPr>
          <w:rFonts w:ascii="Bell MT" w:hAnsi="Bell MT" w:cs="Segoe UI Semibold"/>
        </w:rPr>
        <w:t xml:space="preserve">., 2007. 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Las mujeres y sus derechos. Páginas 11 a 16.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Derecho a la salud sexual y reproductiva. Páginas 17 a 40.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 prevención de las enfermedades de transmisión sexual y el VIH-SIDA. Páginas 41 a 48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embarazo, una responsabilidad compartida. Páginas 49 a 58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Derechos civiles: información sobre pareja, matrimonio, hijos y divorcio. Páginas 59 a 70.</w:t>
      </w:r>
    </w:p>
    <w:p w:rsidR="006D0AD3" w:rsidRPr="00BE7AC1" w:rsidRDefault="006D0AD3" w:rsidP="00636C3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Por una vida cotidiana sin violencia contra las mujeres. Páginas 71 a 92.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Ministerio de Educación de la Nación. </w:t>
      </w:r>
      <w:hyperlink r:id="rId70" w:history="1">
        <w:r w:rsidRPr="00BE7AC1">
          <w:rPr>
            <w:rStyle w:val="Hipervnculo"/>
            <w:rFonts w:ascii="Bell MT" w:hAnsi="Bell MT" w:cs="Segoe UI Semibold"/>
          </w:rPr>
          <w:t>https://www.argentina.gob.ar/educacion/esi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Style w:val="Hipervnculo"/>
          <w:rFonts w:ascii="Bell MT" w:hAnsi="Bell MT" w:cs="Segoe UI Semibold"/>
        </w:rPr>
        <w:t xml:space="preserve">M. de E. de la Nación. Educ.ar. </w:t>
      </w:r>
      <w:hyperlink r:id="rId71" w:history="1">
        <w:r w:rsidRPr="00BE7AC1">
          <w:rPr>
            <w:rStyle w:val="Hipervnculo"/>
            <w:rFonts w:ascii="Bell MT" w:hAnsi="Bell MT" w:cs="Segoe UI Semibold"/>
          </w:rPr>
          <w:t>https://www.educ.ar/recursos/107056/educacion-sexual-integral</w:t>
        </w:r>
      </w:hyperlink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Ministerio de Educación de la Nación. ESI TECA </w:t>
      </w:r>
      <w:hyperlink r:id="rId72" w:history="1">
        <w:r w:rsidRPr="00BE7AC1">
          <w:rPr>
            <w:rStyle w:val="Hipervnculo"/>
            <w:rFonts w:ascii="Bell MT" w:hAnsi="Bell MT" w:cs="Segoe UI Semibold"/>
          </w:rPr>
          <w:t>https://www.youtube.com/user/ESITECA</w:t>
        </w:r>
      </w:hyperlink>
      <w:r w:rsidRPr="00BE7AC1">
        <w:rPr>
          <w:rFonts w:ascii="Bell MT" w:hAnsi="Bell MT" w:cs="Segoe UI Semibold"/>
        </w:rPr>
        <w:t xml:space="preserve"> </w:t>
      </w:r>
    </w:p>
    <w:p w:rsidR="006D0AD3" w:rsidRPr="00BE7AC1" w:rsidRDefault="006D0AD3" w:rsidP="00636C3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DIGIPADRES: </w:t>
      </w:r>
      <w:hyperlink r:id="rId73" w:history="1">
        <w:r w:rsidRPr="00BE7AC1">
          <w:rPr>
            <w:rStyle w:val="Hipervnculo"/>
            <w:rFonts w:ascii="Bell MT" w:hAnsi="Bell MT" w:cs="Segoe UI Semibold"/>
          </w:rPr>
          <w:t>https://digipadres.com/</w:t>
        </w:r>
      </w:hyperlink>
      <w:r w:rsidRPr="00BE7AC1">
        <w:rPr>
          <w:rFonts w:ascii="Bell MT" w:hAnsi="Bell MT" w:cs="Segoe UI Semibold"/>
        </w:rPr>
        <w:t xml:space="preserve"> - ESET (Empresa privada en seguridad en informática) – 1992- Eslovaquia-Argentina. </w:t>
      </w:r>
    </w:p>
    <w:p w:rsidR="006D0AD3" w:rsidRPr="00BE7AC1" w:rsidRDefault="006D0AD3" w:rsidP="00636C30">
      <w:pPr>
        <w:spacing w:after="0" w:line="240" w:lineRule="auto"/>
        <w:jc w:val="both"/>
        <w:rPr>
          <w:rStyle w:val="Hipervnculo"/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ARGENTINA CIBERSEGURA. </w:t>
      </w:r>
      <w:hyperlink r:id="rId74" w:history="1">
        <w:r w:rsidRPr="00BE7AC1">
          <w:rPr>
            <w:rStyle w:val="Hipervnculo"/>
            <w:rFonts w:ascii="Bell MT" w:hAnsi="Bell MT" w:cs="Segoe UI Semibold"/>
          </w:rPr>
          <w:t>https://www.argentinacibersegura.org/materiales-adolescentes</w:t>
        </w:r>
      </w:hyperlink>
    </w:p>
    <w:p w:rsidR="006D0AD3" w:rsidRPr="00B312E5" w:rsidRDefault="006D0AD3" w:rsidP="006D0AD3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6D0AD3" w:rsidRPr="00B312E5" w:rsidRDefault="006D0AD3" w:rsidP="006D0AD3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6D0AD3" w:rsidRPr="00B312E5" w:rsidRDefault="006D0AD3" w:rsidP="006D0AD3">
      <w:pPr>
        <w:spacing w:after="0" w:line="240" w:lineRule="auto"/>
        <w:jc w:val="right"/>
        <w:rPr>
          <w:rFonts w:ascii="Eras Medium ITC" w:hAnsi="Eras Medium ITC" w:cs="Arial"/>
          <w:i/>
          <w:sz w:val="20"/>
          <w:szCs w:val="20"/>
        </w:rPr>
      </w:pPr>
      <w:r>
        <w:rPr>
          <w:rFonts w:ascii="Eras Medium ITC" w:hAnsi="Eras Medium ITC" w:cs="Arial"/>
          <w:i/>
          <w:sz w:val="20"/>
          <w:szCs w:val="20"/>
        </w:rPr>
        <w:t xml:space="preserve"> ……………………………………</w:t>
      </w:r>
    </w:p>
    <w:p w:rsidR="006D0AD3" w:rsidRPr="00B312E5" w:rsidRDefault="006D0AD3" w:rsidP="006D0AD3">
      <w:pPr>
        <w:tabs>
          <w:tab w:val="left" w:pos="6916"/>
          <w:tab w:val="right" w:pos="9746"/>
        </w:tabs>
        <w:spacing w:after="0" w:line="240" w:lineRule="auto"/>
        <w:jc w:val="right"/>
        <w:rPr>
          <w:rFonts w:ascii="Eras Medium ITC" w:hAnsi="Eras Medium ITC" w:cs="Arial"/>
          <w:b/>
          <w:i/>
          <w:sz w:val="20"/>
          <w:szCs w:val="20"/>
        </w:rPr>
      </w:pPr>
      <w:r w:rsidRPr="00B312E5">
        <w:rPr>
          <w:rFonts w:ascii="Eras Medium ITC" w:hAnsi="Eras Medium ITC" w:cs="Arial"/>
          <w:b/>
          <w:i/>
          <w:sz w:val="20"/>
          <w:szCs w:val="20"/>
        </w:rPr>
        <w:tab/>
      </w:r>
      <w:r w:rsidRPr="00B312E5">
        <w:rPr>
          <w:rFonts w:ascii="Eras Medium ITC" w:hAnsi="Eras Medium ITC" w:cs="Arial"/>
          <w:b/>
          <w:i/>
          <w:sz w:val="20"/>
          <w:szCs w:val="20"/>
        </w:rPr>
        <w:tab/>
        <w:t>Alberto GIOVANETTI</w:t>
      </w:r>
    </w:p>
    <w:p w:rsidR="006D0AD3" w:rsidRDefault="006D0AD3" w:rsidP="006D0AD3">
      <w:pPr>
        <w:spacing w:after="0" w:line="240" w:lineRule="auto"/>
        <w:jc w:val="right"/>
      </w:pPr>
      <w:r w:rsidRPr="00B312E5">
        <w:rPr>
          <w:rFonts w:ascii="Eras Medium ITC" w:hAnsi="Eras Medium ITC" w:cs="Arial"/>
          <w:i/>
          <w:sz w:val="20"/>
          <w:szCs w:val="20"/>
        </w:rPr>
        <w:t>Licenciado en Educación y profesor en Ciencias en Educación</w:t>
      </w:r>
    </w:p>
    <w:p w:rsidR="006D0AD3" w:rsidRDefault="006D0AD3" w:rsidP="006D0AD3"/>
    <w:p w:rsidR="006D0AD3" w:rsidRDefault="006D0AD3" w:rsidP="006D0AD3"/>
    <w:p w:rsidR="00EC596E" w:rsidRDefault="00EC596E"/>
    <w:sectPr w:rsidR="00EC596E" w:rsidSect="00817B35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Rg">
    <w:altName w:val="Klavik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051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4261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17B35" w:rsidRDefault="009051A1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7B35" w:rsidRDefault="009051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051A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051A1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60" o:spid="_x0000_s2050" type="#_x0000_t75" style="position:absolute;margin-left:0;margin-top:0;width:539.5pt;height:271.8pt;z-index:-251656192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051A1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61" o:spid="_x0000_s2051" type="#_x0000_t75" style="position:absolute;margin-left:0;margin-top:0;width:539.5pt;height:271.8pt;z-index:-251655168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051A1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59" o:spid="_x0000_s2049" type="#_x0000_t75" style="position:absolute;margin-left:0;margin-top:0;width:539.5pt;height:271.8pt;z-index:-251657216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6850"/>
    <w:multiLevelType w:val="hybridMultilevel"/>
    <w:tmpl w:val="250A651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271E"/>
    <w:multiLevelType w:val="hybridMultilevel"/>
    <w:tmpl w:val="C4E29C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5336"/>
    <w:multiLevelType w:val="hybridMultilevel"/>
    <w:tmpl w:val="FF90FF8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F101E"/>
    <w:multiLevelType w:val="hybridMultilevel"/>
    <w:tmpl w:val="FD2C35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5A5F"/>
    <w:multiLevelType w:val="hybridMultilevel"/>
    <w:tmpl w:val="6A12D42A"/>
    <w:lvl w:ilvl="0" w:tplc="51DA93D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D3"/>
    <w:rsid w:val="00003356"/>
    <w:rsid w:val="00636C30"/>
    <w:rsid w:val="006D0AD3"/>
    <w:rsid w:val="009051A1"/>
    <w:rsid w:val="00BE7AC1"/>
    <w:rsid w:val="00E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3775DEC"/>
  <w15:chartTrackingRefBased/>
  <w15:docId w15:val="{5AE80EA9-8D6D-442C-9D7C-8AE29330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AD3"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6D0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0A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AR"/>
    </w:rPr>
  </w:style>
  <w:style w:type="table" w:styleId="Tablaconcuadrcula">
    <w:name w:val="Table Grid"/>
    <w:basedOn w:val="Tablanormal"/>
    <w:uiPriority w:val="39"/>
    <w:rsid w:val="006D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0A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6D0AD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D0A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AD3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6D0A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AD3"/>
    <w:rPr>
      <w:lang w:val="es-AR"/>
    </w:rPr>
  </w:style>
  <w:style w:type="paragraph" w:customStyle="1" w:styleId="Default">
    <w:name w:val="Default"/>
    <w:rsid w:val="006D0A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D0AD3"/>
    <w:rPr>
      <w:rFonts w:cs="Klavika Rg"/>
      <w:color w:val="00000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A_AzSQyawuA" TargetMode="External"/><Relationship Id="rId18" Type="http://schemas.openxmlformats.org/officeDocument/2006/relationships/hyperlink" Target="https://www.youtube.com/watch?v=v6nPgLYWYRI" TargetMode="External"/><Relationship Id="rId26" Type="http://schemas.openxmlformats.org/officeDocument/2006/relationships/hyperlink" Target="https://youtu.be/FZN-3-sWZj4" TargetMode="External"/><Relationship Id="rId39" Type="http://schemas.openxmlformats.org/officeDocument/2006/relationships/hyperlink" Target="http://fundacionpadres.org/inicio/" TargetMode="External"/><Relationship Id="rId21" Type="http://schemas.openxmlformats.org/officeDocument/2006/relationships/hyperlink" Target="https://radiomaria.org.ar/_audios/57077.mp3" TargetMode="External"/><Relationship Id="rId34" Type="http://schemas.openxmlformats.org/officeDocument/2006/relationships/hyperlink" Target="https://www.youtube.com/watch?v=uzvXc_Lw3Hw" TargetMode="External"/><Relationship Id="rId42" Type="http://schemas.openxmlformats.org/officeDocument/2006/relationships/hyperlink" Target="https://www.youtube.com/watch?v=GW9OxI8znfw" TargetMode="External"/><Relationship Id="rId47" Type="http://schemas.openxmlformats.org/officeDocument/2006/relationships/hyperlink" Target="https://www.youtube.com/watch?v=ahRfo7q4HQ8" TargetMode="External"/><Relationship Id="rId50" Type="http://schemas.openxmlformats.org/officeDocument/2006/relationships/hyperlink" Target="https://www.youtube.com/watch?v=wqpUUm5MDdg" TargetMode="External"/><Relationship Id="rId55" Type="http://schemas.openxmlformats.org/officeDocument/2006/relationships/hyperlink" Target="http://fundacionpadres.org/inicio/wp-content/uploads/La-Familia-educadora-en-el-Amor-Clari%C3%A1.pdf" TargetMode="External"/><Relationship Id="rId63" Type="http://schemas.openxmlformats.org/officeDocument/2006/relationships/hyperlink" Target="https://www.welivesecurity.com/la-es/2018/05/17/principales-amenazas-enfrentan-ninos-adolescentes-internet/" TargetMode="External"/><Relationship Id="rId68" Type="http://schemas.openxmlformats.org/officeDocument/2006/relationships/hyperlink" Target="https://www.youtube.com/watch?v=qKs7qnHvY2U" TargetMode="External"/><Relationship Id="rId76" Type="http://schemas.openxmlformats.org/officeDocument/2006/relationships/header" Target="header2.xml"/><Relationship Id="rId7" Type="http://schemas.openxmlformats.org/officeDocument/2006/relationships/hyperlink" Target="https://www.youtube.com/watch?v=OX2b_6aLltw" TargetMode="External"/><Relationship Id="rId71" Type="http://schemas.openxmlformats.org/officeDocument/2006/relationships/hyperlink" Target="https://www.educ.ar/recursos/107056/educacion-sexual-integr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ulvTIcba-8" TargetMode="External"/><Relationship Id="rId29" Type="http://schemas.openxmlformats.org/officeDocument/2006/relationships/hyperlink" Target="https://youtu.be/8x81L6umdTs" TargetMode="External"/><Relationship Id="rId11" Type="http://schemas.openxmlformats.org/officeDocument/2006/relationships/hyperlink" Target="https://www.youtube.com/watch?v=18Cnl3AfijM" TargetMode="External"/><Relationship Id="rId24" Type="http://schemas.openxmlformats.org/officeDocument/2006/relationships/hyperlink" Target="https://www.youtube.com/watch?v=2F2dzSvnz-w&amp;t=6s" TargetMode="External"/><Relationship Id="rId32" Type="http://schemas.openxmlformats.org/officeDocument/2006/relationships/hyperlink" Target="https://www.youtube.com/watch?v=haujKg_PXGQ" TargetMode="External"/><Relationship Id="rId37" Type="http://schemas.openxmlformats.org/officeDocument/2006/relationships/hyperlink" Target="https://www.youtube.com/watch?v=cZYZzr1G2iQ" TargetMode="External"/><Relationship Id="rId40" Type="http://schemas.openxmlformats.org/officeDocument/2006/relationships/hyperlink" Target="https://radiomaria.org.ar/_audios/51372.mp3" TargetMode="External"/><Relationship Id="rId45" Type="http://schemas.openxmlformats.org/officeDocument/2006/relationships/hyperlink" Target="https://www.parlamentario.com/db/000/000597_proyecto_ive_2018.pdf" TargetMode="External"/><Relationship Id="rId53" Type="http://schemas.openxmlformats.org/officeDocument/2006/relationships/hyperlink" Target="http://fundacionpadres.org/inicio/wp-content/uploads/La-Familia-educadora-en-el-Amor-Clari%C3%A1.pdf" TargetMode="External"/><Relationship Id="rId58" Type="http://schemas.openxmlformats.org/officeDocument/2006/relationships/hyperlink" Target="http://fundacionpadres.org/inicio/wp-content/uploads/El-desafio-de-educar-hijos-felices.-segunda-parte.pdf" TargetMode="External"/><Relationship Id="rId66" Type="http://schemas.openxmlformats.org/officeDocument/2006/relationships/hyperlink" Target="https://youtu.be/zdJIsMbwU08" TargetMode="External"/><Relationship Id="rId74" Type="http://schemas.openxmlformats.org/officeDocument/2006/relationships/hyperlink" Target="https://www.argentinacibersegura.org/materiales-adolescentes" TargetMode="External"/><Relationship Id="rId79" Type="http://schemas.openxmlformats.org/officeDocument/2006/relationships/header" Target="header3.xml"/><Relationship Id="rId5" Type="http://schemas.openxmlformats.org/officeDocument/2006/relationships/image" Target="media/image1.png"/><Relationship Id="rId61" Type="http://schemas.openxmlformats.org/officeDocument/2006/relationships/hyperlink" Target="https://www.youtube.com/watch?v=ZBycdr6IeI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youtu.be/2EVorGw-iFw" TargetMode="External"/><Relationship Id="rId19" Type="http://schemas.openxmlformats.org/officeDocument/2006/relationships/hyperlink" Target="https://www.youtube.com/watch?v=M3P0snglPYM" TargetMode="External"/><Relationship Id="rId31" Type="http://schemas.openxmlformats.org/officeDocument/2006/relationships/hyperlink" Target="https://www.unicef.org/es/convencion-derechos-nino/que-son-derechos-humanos" TargetMode="External"/><Relationship Id="rId44" Type="http://schemas.openxmlformats.org/officeDocument/2006/relationships/hyperlink" Target="https://www.argentina.gob.ar/tema/identidad/cambio-de-genero" TargetMode="External"/><Relationship Id="rId52" Type="http://schemas.openxmlformats.org/officeDocument/2006/relationships/hyperlink" Target="file:///E:\VIDEOS\ABORTO\Informe%20Kissinger%20completo.pdf" TargetMode="External"/><Relationship Id="rId60" Type="http://schemas.openxmlformats.org/officeDocument/2006/relationships/hyperlink" Target="https://www.youtube.com/watch?v=fB9LtBKgxw8" TargetMode="External"/><Relationship Id="rId65" Type="http://schemas.openxmlformats.org/officeDocument/2006/relationships/hyperlink" Target="https://digipadres.com/archivos/novedades/37/5-medidas-prevenir-grooming.pdf" TargetMode="External"/><Relationship Id="rId73" Type="http://schemas.openxmlformats.org/officeDocument/2006/relationships/hyperlink" Target="https://digipadres.com/" TargetMode="External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CWe7tDlTws" TargetMode="External"/><Relationship Id="rId14" Type="http://schemas.openxmlformats.org/officeDocument/2006/relationships/hyperlink" Target="https://www.youtube.com/watch?v=du62cAEZOmY&amp;t=83s" TargetMode="External"/><Relationship Id="rId22" Type="http://schemas.openxmlformats.org/officeDocument/2006/relationships/hyperlink" Target="https://www.bbc.com/mundo/noticias-38642980" TargetMode="External"/><Relationship Id="rId27" Type="http://schemas.openxmlformats.org/officeDocument/2006/relationships/hyperlink" Target="https://www.infobae.com/tecno/2016/12/21/por-que-la-mentira-es-mas-atractiva-que-la-verdad/" TargetMode="External"/><Relationship Id="rId30" Type="http://schemas.openxmlformats.org/officeDocument/2006/relationships/hyperlink" Target="https://www.youtube.com/watch?v=DdwrgGOs39c" TargetMode="External"/><Relationship Id="rId35" Type="http://schemas.openxmlformats.org/officeDocument/2006/relationships/hyperlink" Target="https://www.youtube.com/watch?v=bUlOf_QrCJU" TargetMode="External"/><Relationship Id="rId43" Type="http://schemas.openxmlformats.org/officeDocument/2006/relationships/hyperlink" Target="https://www.youtube.com/watch?v=4BPJ3-00wCs%20%20" TargetMode="External"/><Relationship Id="rId48" Type="http://schemas.openxmlformats.org/officeDocument/2006/relationships/hyperlink" Target="https://www.youtube.com/watch?v=YTc4O9hDZGI" TargetMode="External"/><Relationship Id="rId56" Type="http://schemas.openxmlformats.org/officeDocument/2006/relationships/hyperlink" Target="http://fundacionpadres.org/inicio/wp-content/uploads/El-desaf%C3%ADo-de-educar-hijos-felices.pdf" TargetMode="External"/><Relationship Id="rId64" Type="http://schemas.openxmlformats.org/officeDocument/2006/relationships/hyperlink" Target="https://youtu.be/Vl1EHce6kis" TargetMode="External"/><Relationship Id="rId69" Type="http://schemas.openxmlformats.org/officeDocument/2006/relationships/hyperlink" Target="https://www.argentinacibersegura.org/admin/resources/files/consejos/39/AC_Infografia-Higiene-Cibernetica-Sponsor-DIGITAL.pdf" TargetMode="External"/><Relationship Id="rId77" Type="http://schemas.openxmlformats.org/officeDocument/2006/relationships/footer" Target="footer1.xml"/><Relationship Id="rId8" Type="http://schemas.openxmlformats.org/officeDocument/2006/relationships/hyperlink" Target="https://www.youtube.com/watch?v=CL1tZQsBfHM" TargetMode="External"/><Relationship Id="rId51" Type="http://schemas.openxmlformats.org/officeDocument/2006/relationships/hyperlink" Target="https://youtu.be/FY1v9V_F8LA" TargetMode="External"/><Relationship Id="rId72" Type="http://schemas.openxmlformats.org/officeDocument/2006/relationships/hyperlink" Target="https://www.youtube.com/user/ESITECA" TargetMode="External"/><Relationship Id="rId80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u3_YsglX2d4" TargetMode="External"/><Relationship Id="rId17" Type="http://schemas.openxmlformats.org/officeDocument/2006/relationships/hyperlink" Target="https://www.infobae.com/realidad-aumentada/2025/01/06/como-se-crea-la-conciencia-fue-criticado-durante-anos-por-su-teoria-pero-podria-tener-razon/" TargetMode="External"/><Relationship Id="rId25" Type="http://schemas.openxmlformats.org/officeDocument/2006/relationships/hyperlink" Target="https://youtu.be/XjMKV_mYRmg" TargetMode="External"/><Relationship Id="rId33" Type="http://schemas.openxmlformats.org/officeDocument/2006/relationships/hyperlink" Target="https://www.youtube.com/watch?v=HY-Wa-nt1as" TargetMode="External"/><Relationship Id="rId38" Type="http://schemas.openxmlformats.org/officeDocument/2006/relationships/hyperlink" Target="http://fundacionpadres.org/inicio/wp-content/uploads/El-amor-comienza-en-Casa-del-Castillo-P%C3%ADa.pdf" TargetMode="External"/><Relationship Id="rId46" Type="http://schemas.openxmlformats.org/officeDocument/2006/relationships/hyperlink" Target="https://www.youtube.com/watch?v=jxPAYLAguRY" TargetMode="External"/><Relationship Id="rId59" Type="http://schemas.openxmlformats.org/officeDocument/2006/relationships/hyperlink" Target="https://www.youtube.com/watch?v=cQwJxhIF4DI" TargetMode="External"/><Relationship Id="rId67" Type="http://schemas.openxmlformats.org/officeDocument/2006/relationships/hyperlink" Target="https://digipadres.com/archivos/novedades/35/cyberbullying.pdf" TargetMode="External"/><Relationship Id="rId20" Type="http://schemas.openxmlformats.org/officeDocument/2006/relationships/hyperlink" Target="https://radiomaria.org.ar/programacion/el-derecho-a-la-objecion-de-conciencia/" TargetMode="External"/><Relationship Id="rId41" Type="http://schemas.openxmlformats.org/officeDocument/2006/relationships/hyperlink" Target="https://www.lacapital.com.ar/educacion/voces-los-profesorados-el-cumplimiento-la-esi-n2593282.html" TargetMode="External"/><Relationship Id="rId54" Type="http://schemas.openxmlformats.org/officeDocument/2006/relationships/hyperlink" Target="http://fundacionpadres.org/inicio/wp-content/uploads/El-amor-comienza-en-Casa-del-Castillo-P%C3%ADa.pdf" TargetMode="External"/><Relationship Id="rId62" Type="http://schemas.openxmlformats.org/officeDocument/2006/relationships/hyperlink" Target="https://digipadres.com/archivos/novedades/28/guia-seguridad-redes-sociales.pdf" TargetMode="External"/><Relationship Id="rId70" Type="http://schemas.openxmlformats.org/officeDocument/2006/relationships/hyperlink" Target="https://www.argentina.gob.ar/educacion/esi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www.youtube.com/watch?v=fqHIBr91bP4" TargetMode="External"/><Relationship Id="rId23" Type="http://schemas.openxmlformats.org/officeDocument/2006/relationships/hyperlink" Target="http://www.lanacion.com.ar/nota.asp?nota_id=1259941" TargetMode="External"/><Relationship Id="rId28" Type="http://schemas.openxmlformats.org/officeDocument/2006/relationships/hyperlink" Target="https://www.lanacion.com.ar/salud/una-persona-dice-tres-mentiras-en-una-conversacion-de-diez-minutos-que-hacer-para-detectar-el-engano-nid12122022/" TargetMode="External"/><Relationship Id="rId36" Type="http://schemas.openxmlformats.org/officeDocument/2006/relationships/hyperlink" Target="https://www.youtube.com/watch?v=ejoVN5z6Nsk" TargetMode="External"/><Relationship Id="rId49" Type="http://schemas.openxmlformats.org/officeDocument/2006/relationships/hyperlink" Target="https://www.youtube.com/watch?v=uVqxpuurSFw&amp;t=6s" TargetMode="External"/><Relationship Id="rId57" Type="http://schemas.openxmlformats.org/officeDocument/2006/relationships/hyperlink" Target="http://fundacionpadres.org/inicio/wp-content/uploads/El-desafio-de-educar-hijos-felices.-segunda-part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5457</Words>
  <Characters>31107</Characters>
  <Application>Microsoft Office Word</Application>
  <DocSecurity>0</DocSecurity>
  <Lines>259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2026-05-25T11:39:00Z</dcterms:created>
  <dcterms:modified xsi:type="dcterms:W3CDTF">2026-05-25T12:14:00Z</dcterms:modified>
</cp:coreProperties>
</file>