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94C" w:rsidRPr="00822401" w:rsidRDefault="0065094C" w:rsidP="00822401">
      <w:pPr>
        <w:spacing w:line="360" w:lineRule="auto"/>
        <w:jc w:val="center"/>
        <w:rPr>
          <w:rFonts w:ascii="Arial" w:hAnsi="Arial" w:cs="Arial"/>
          <w:b/>
          <w:sz w:val="22"/>
          <w:szCs w:val="22"/>
        </w:rPr>
      </w:pPr>
      <w:r w:rsidRPr="00822401">
        <w:rPr>
          <w:rFonts w:ascii="Arial" w:hAnsi="Arial" w:cs="Arial"/>
          <w:b/>
          <w:sz w:val="22"/>
          <w:szCs w:val="22"/>
        </w:rPr>
        <w:t>INSTITUTO SUPERIOR DE PROFESORADO Nº 7</w:t>
      </w:r>
    </w:p>
    <w:p w:rsidR="0065094C" w:rsidRPr="00822401" w:rsidRDefault="00DE693D" w:rsidP="00822401">
      <w:pPr>
        <w:spacing w:line="360" w:lineRule="auto"/>
        <w:jc w:val="center"/>
        <w:rPr>
          <w:rFonts w:ascii="Arial" w:hAnsi="Arial" w:cs="Arial"/>
          <w:b/>
          <w:sz w:val="22"/>
          <w:szCs w:val="22"/>
        </w:rPr>
      </w:pPr>
      <w:r>
        <w:rPr>
          <w:rFonts w:ascii="Arial" w:hAnsi="Arial" w:cs="Arial"/>
          <w:b/>
          <w:sz w:val="22"/>
          <w:szCs w:val="22"/>
        </w:rPr>
        <w:t>PROGRAMADOR EN SISTEMAS ADMINISTRATIVOS</w:t>
      </w:r>
    </w:p>
    <w:p w:rsidR="0065094C" w:rsidRPr="00822401" w:rsidRDefault="0065094C" w:rsidP="00822401">
      <w:pPr>
        <w:spacing w:line="360" w:lineRule="auto"/>
        <w:jc w:val="center"/>
        <w:rPr>
          <w:rFonts w:ascii="Arial" w:hAnsi="Arial" w:cs="Arial"/>
          <w:b/>
          <w:sz w:val="22"/>
          <w:szCs w:val="22"/>
        </w:rPr>
      </w:pPr>
      <w:r w:rsidRPr="00822401">
        <w:rPr>
          <w:rFonts w:ascii="Arial" w:hAnsi="Arial" w:cs="Arial"/>
          <w:b/>
          <w:sz w:val="22"/>
          <w:szCs w:val="22"/>
        </w:rPr>
        <w:t xml:space="preserve">ESPACIO CURRICULAR: </w:t>
      </w:r>
      <w:r w:rsidRPr="00822401">
        <w:rPr>
          <w:rFonts w:ascii="Arial" w:hAnsi="Arial" w:cs="Arial"/>
          <w:b/>
          <w:bCs/>
          <w:color w:val="000000"/>
          <w:sz w:val="22"/>
          <w:szCs w:val="22"/>
        </w:rPr>
        <w:t>ESTADÍSTICA Y TÉCNICAS CUANTITATIVAS APLICADAS</w:t>
      </w:r>
    </w:p>
    <w:p w:rsidR="0065094C" w:rsidRPr="00822401" w:rsidRDefault="0065094C" w:rsidP="00822401">
      <w:pPr>
        <w:spacing w:line="360" w:lineRule="auto"/>
        <w:jc w:val="center"/>
        <w:rPr>
          <w:rFonts w:ascii="Arial" w:hAnsi="Arial" w:cs="Arial"/>
          <w:b/>
          <w:sz w:val="22"/>
          <w:szCs w:val="22"/>
        </w:rPr>
      </w:pPr>
      <w:r w:rsidRPr="00822401">
        <w:rPr>
          <w:rFonts w:ascii="Arial" w:hAnsi="Arial" w:cs="Arial"/>
          <w:b/>
          <w:sz w:val="22"/>
          <w:szCs w:val="22"/>
        </w:rPr>
        <w:t xml:space="preserve">CURSO: </w:t>
      </w:r>
      <w:r w:rsidRPr="00822401">
        <w:rPr>
          <w:rFonts w:ascii="Arial" w:hAnsi="Arial" w:cs="Arial"/>
          <w:b/>
          <w:color w:val="000000"/>
          <w:sz w:val="22"/>
          <w:szCs w:val="22"/>
        </w:rPr>
        <w:t>Tercer Año - Anual</w:t>
      </w:r>
    </w:p>
    <w:p w:rsidR="0065094C" w:rsidRPr="00822401" w:rsidRDefault="00CA273F" w:rsidP="00822401">
      <w:pPr>
        <w:spacing w:line="360" w:lineRule="auto"/>
        <w:jc w:val="center"/>
        <w:rPr>
          <w:rFonts w:ascii="Arial" w:hAnsi="Arial" w:cs="Arial"/>
          <w:b/>
          <w:sz w:val="22"/>
          <w:szCs w:val="22"/>
        </w:rPr>
      </w:pPr>
      <w:r w:rsidRPr="00822401">
        <w:rPr>
          <w:rFonts w:ascii="Arial" w:hAnsi="Arial" w:cs="Arial"/>
          <w:b/>
          <w:sz w:val="22"/>
          <w:szCs w:val="22"/>
        </w:rPr>
        <w:t xml:space="preserve">DOCENTE: </w:t>
      </w:r>
      <w:r w:rsidR="0065094C" w:rsidRPr="00822401">
        <w:rPr>
          <w:rFonts w:ascii="Arial" w:hAnsi="Arial" w:cs="Arial"/>
          <w:b/>
          <w:sz w:val="22"/>
          <w:szCs w:val="22"/>
        </w:rPr>
        <w:t xml:space="preserve">María Nieves </w:t>
      </w:r>
      <w:proofErr w:type="spellStart"/>
      <w:r w:rsidR="0065094C" w:rsidRPr="00822401">
        <w:rPr>
          <w:rFonts w:ascii="Arial" w:hAnsi="Arial" w:cs="Arial"/>
          <w:b/>
          <w:sz w:val="22"/>
          <w:szCs w:val="22"/>
        </w:rPr>
        <w:t>Maggioni</w:t>
      </w:r>
      <w:proofErr w:type="spellEnd"/>
    </w:p>
    <w:p w:rsidR="008D1C6A" w:rsidRDefault="008D1C6A" w:rsidP="00822401">
      <w:pPr>
        <w:spacing w:line="360" w:lineRule="auto"/>
        <w:jc w:val="center"/>
        <w:rPr>
          <w:rFonts w:ascii="Arial" w:hAnsi="Arial" w:cs="Arial"/>
          <w:b/>
          <w:sz w:val="22"/>
          <w:szCs w:val="22"/>
        </w:rPr>
      </w:pPr>
      <w:r w:rsidRPr="008D1C6A">
        <w:rPr>
          <w:rFonts w:ascii="Arial" w:hAnsi="Arial" w:cs="Arial"/>
          <w:b/>
          <w:sz w:val="22"/>
          <w:szCs w:val="22"/>
        </w:rPr>
        <w:t>PROGRAMA DE EXA</w:t>
      </w:r>
      <w:bookmarkStart w:id="0" w:name="_GoBack"/>
      <w:bookmarkEnd w:id="0"/>
      <w:r w:rsidRPr="008D1C6A">
        <w:rPr>
          <w:rFonts w:ascii="Arial" w:hAnsi="Arial" w:cs="Arial"/>
          <w:b/>
          <w:sz w:val="22"/>
          <w:szCs w:val="22"/>
        </w:rPr>
        <w:t>MEN PARA ALUMNOS QUE REGULARIZARON MATERIA</w:t>
      </w:r>
    </w:p>
    <w:p w:rsidR="0065094C" w:rsidRPr="00822401" w:rsidRDefault="00E775C3" w:rsidP="00822401">
      <w:pPr>
        <w:spacing w:line="360" w:lineRule="auto"/>
        <w:jc w:val="center"/>
        <w:rPr>
          <w:rFonts w:ascii="Arial" w:hAnsi="Arial" w:cs="Arial"/>
          <w:b/>
          <w:sz w:val="22"/>
          <w:szCs w:val="22"/>
        </w:rPr>
      </w:pPr>
      <w:r>
        <w:rPr>
          <w:rFonts w:ascii="Arial" w:hAnsi="Arial" w:cs="Arial"/>
          <w:b/>
          <w:sz w:val="22"/>
          <w:szCs w:val="22"/>
        </w:rPr>
        <w:t>CICLO LECTIVO 2015</w:t>
      </w:r>
    </w:p>
    <w:p w:rsidR="007D475D" w:rsidRPr="00822401" w:rsidRDefault="007D475D" w:rsidP="00822401">
      <w:pPr>
        <w:pStyle w:val="estilo7"/>
        <w:spacing w:line="360" w:lineRule="auto"/>
        <w:jc w:val="center"/>
        <w:rPr>
          <w:rFonts w:ascii="Arial" w:hAnsi="Arial" w:cs="Arial"/>
          <w:color w:val="000000"/>
          <w:sz w:val="22"/>
          <w:szCs w:val="22"/>
          <w:u w:val="single"/>
        </w:rPr>
      </w:pPr>
    </w:p>
    <w:p w:rsidR="008D1C6A" w:rsidRDefault="008D1C6A" w:rsidP="008D1C6A">
      <w:pPr>
        <w:spacing w:line="360" w:lineRule="auto"/>
        <w:jc w:val="center"/>
        <w:rPr>
          <w:rFonts w:ascii="Arial" w:hAnsi="Arial" w:cs="Arial"/>
          <w:b/>
          <w:i/>
          <w:sz w:val="22"/>
          <w:szCs w:val="22"/>
          <w:lang w:val="es-AR"/>
        </w:rPr>
      </w:pPr>
      <w:r>
        <w:rPr>
          <w:rFonts w:ascii="Arial" w:hAnsi="Arial" w:cs="Arial"/>
          <w:b/>
          <w:i/>
          <w:sz w:val="22"/>
          <w:szCs w:val="22"/>
          <w:u w:val="single"/>
          <w:lang w:val="es-AR"/>
        </w:rPr>
        <w:t>Contenidos</w:t>
      </w:r>
      <w:r>
        <w:rPr>
          <w:rFonts w:ascii="Arial" w:hAnsi="Arial" w:cs="Arial"/>
          <w:b/>
          <w:i/>
          <w:sz w:val="22"/>
          <w:szCs w:val="22"/>
          <w:lang w:val="es-AR"/>
        </w:rPr>
        <w:t xml:space="preserve"> </w:t>
      </w:r>
    </w:p>
    <w:p w:rsidR="008D1C6A" w:rsidRDefault="008D1C6A" w:rsidP="008D1C6A">
      <w:pPr>
        <w:spacing w:line="360" w:lineRule="auto"/>
        <w:jc w:val="both"/>
        <w:rPr>
          <w:rFonts w:ascii="Arial" w:hAnsi="Arial" w:cs="Arial"/>
          <w:b/>
          <w:sz w:val="22"/>
          <w:szCs w:val="22"/>
          <w:lang w:val="es-AR"/>
        </w:rPr>
      </w:pPr>
    </w:p>
    <w:p w:rsidR="008D1C6A" w:rsidRDefault="008D1C6A" w:rsidP="008D1C6A">
      <w:pPr>
        <w:spacing w:line="360" w:lineRule="auto"/>
        <w:jc w:val="both"/>
        <w:rPr>
          <w:rFonts w:ascii="Arial" w:hAnsi="Arial" w:cs="Arial"/>
          <w:sz w:val="22"/>
          <w:szCs w:val="22"/>
          <w:lang w:val="es-AR"/>
        </w:rPr>
      </w:pPr>
      <w:r>
        <w:rPr>
          <w:rFonts w:ascii="Arial" w:hAnsi="Arial" w:cs="Arial"/>
          <w:b/>
          <w:sz w:val="22"/>
          <w:szCs w:val="22"/>
          <w:lang w:val="es-AR"/>
        </w:rPr>
        <w:t>Datos y estadísticas</w:t>
      </w:r>
      <w:r>
        <w:rPr>
          <w:rFonts w:ascii="Arial" w:hAnsi="Arial" w:cs="Arial"/>
          <w:sz w:val="22"/>
          <w:szCs w:val="22"/>
          <w:lang w:val="es-AR"/>
        </w:rPr>
        <w:t>: Aplicaciones en los negocios y en la economía. Elementos, variables y observaciones. Escalas de medición. Datos cualitativos y cuantitativos. Datos de sección transversal y de series de tiempo. Fuentes de datos. Fuentes existentes. Estudios estadísticos. Errores en la adquisición de datos. Estadística descriptiva. Inferencia estadística. Las computadoras y el análisis estadístico</w:t>
      </w:r>
    </w:p>
    <w:p w:rsidR="008D1C6A" w:rsidRDefault="008D1C6A" w:rsidP="008D1C6A">
      <w:pPr>
        <w:spacing w:line="360" w:lineRule="auto"/>
        <w:jc w:val="both"/>
        <w:rPr>
          <w:rFonts w:ascii="Arial" w:hAnsi="Arial" w:cs="Arial"/>
          <w:sz w:val="22"/>
          <w:szCs w:val="22"/>
          <w:lang w:val="es-AR"/>
        </w:rPr>
      </w:pPr>
      <w:r>
        <w:rPr>
          <w:rFonts w:ascii="Arial" w:hAnsi="Arial" w:cs="Arial"/>
          <w:b/>
          <w:sz w:val="22"/>
          <w:szCs w:val="22"/>
          <w:lang w:val="es-AR"/>
        </w:rPr>
        <w:t>Estadística descriptiva</w:t>
      </w:r>
      <w:r>
        <w:rPr>
          <w:rFonts w:ascii="Arial" w:hAnsi="Arial" w:cs="Arial"/>
          <w:sz w:val="22"/>
          <w:szCs w:val="22"/>
          <w:lang w:val="es-AR"/>
        </w:rPr>
        <w:t xml:space="preserve">: </w:t>
      </w:r>
    </w:p>
    <w:p w:rsidR="008D1C6A" w:rsidRDefault="008D1C6A" w:rsidP="008D1C6A">
      <w:pPr>
        <w:spacing w:line="360" w:lineRule="auto"/>
        <w:jc w:val="both"/>
        <w:rPr>
          <w:rFonts w:ascii="Arial" w:hAnsi="Arial" w:cs="Arial"/>
          <w:sz w:val="22"/>
          <w:szCs w:val="22"/>
          <w:lang w:val="es-AR"/>
        </w:rPr>
      </w:pPr>
      <w:r>
        <w:rPr>
          <w:rFonts w:ascii="Arial" w:hAnsi="Arial" w:cs="Arial"/>
          <w:i/>
          <w:sz w:val="22"/>
          <w:szCs w:val="22"/>
          <w:lang w:val="es-AR"/>
        </w:rPr>
        <w:t>Presentaciones tabulares y gráficas</w:t>
      </w:r>
      <w:r>
        <w:rPr>
          <w:rFonts w:ascii="Arial" w:hAnsi="Arial" w:cs="Arial"/>
          <w:sz w:val="22"/>
          <w:szCs w:val="22"/>
          <w:lang w:val="es-AR"/>
        </w:rPr>
        <w:t>: Resumen de datos cualitativos. Distribución de frecuencia. Distribuciones de frecuencia relativa y de frecuencia porcentual. Gráficas de barra y gráficas de pastel. Resumen de datos cuantitativos. Distribución de frecuencia. Distribuciones de frecuencia relativa y de frecuencia porcentual. Gráficas de puntos. Histograma. Distribuciones acumuladas. Ojiva. Análisis exploratorio de datos: el diagrama de tallo y hojas. Tabulaciones cruzadas y diagramas de dispersión. Tabulación cruzada. Paradoja de Simpson. Diagrama de dispersión y línea de tendencia.</w:t>
      </w:r>
    </w:p>
    <w:p w:rsidR="008D1C6A" w:rsidRDefault="008D1C6A" w:rsidP="008D1C6A">
      <w:pPr>
        <w:spacing w:line="360" w:lineRule="auto"/>
        <w:jc w:val="both"/>
        <w:rPr>
          <w:rFonts w:ascii="Arial" w:hAnsi="Arial" w:cs="Arial"/>
          <w:sz w:val="22"/>
          <w:szCs w:val="22"/>
          <w:lang w:val="es-AR"/>
        </w:rPr>
      </w:pPr>
      <w:r>
        <w:rPr>
          <w:rFonts w:ascii="Arial" w:hAnsi="Arial" w:cs="Arial"/>
          <w:i/>
          <w:sz w:val="22"/>
          <w:szCs w:val="22"/>
          <w:lang w:val="es-AR"/>
        </w:rPr>
        <w:t>Medidas numéricas</w:t>
      </w:r>
      <w:r>
        <w:rPr>
          <w:rFonts w:ascii="Arial" w:hAnsi="Arial" w:cs="Arial"/>
          <w:sz w:val="22"/>
          <w:szCs w:val="22"/>
          <w:lang w:val="es-AR"/>
        </w:rPr>
        <w:t xml:space="preserve">: Medidas de localización. Media. Mediana. Moda. Percentiles. Cuartiles. Medidas de variabilidad. Rango. Rango </w:t>
      </w:r>
      <w:proofErr w:type="spellStart"/>
      <w:r>
        <w:rPr>
          <w:rFonts w:ascii="Arial" w:hAnsi="Arial" w:cs="Arial"/>
          <w:sz w:val="22"/>
          <w:szCs w:val="22"/>
          <w:lang w:val="es-AR"/>
        </w:rPr>
        <w:t>intercuartílico</w:t>
      </w:r>
      <w:proofErr w:type="spellEnd"/>
      <w:r>
        <w:rPr>
          <w:rFonts w:ascii="Arial" w:hAnsi="Arial" w:cs="Arial"/>
          <w:sz w:val="22"/>
          <w:szCs w:val="22"/>
          <w:lang w:val="es-AR"/>
        </w:rPr>
        <w:t xml:space="preserve">. Varianza. Desviación estándar. Coeficiente de variación. Medidas de la forma de la distribución, de la posición relativa y de la </w:t>
      </w:r>
      <w:proofErr w:type="gramStart"/>
      <w:r>
        <w:rPr>
          <w:rFonts w:ascii="Arial" w:hAnsi="Arial" w:cs="Arial"/>
          <w:sz w:val="22"/>
          <w:szCs w:val="22"/>
          <w:lang w:val="es-AR"/>
        </w:rPr>
        <w:t>detección</w:t>
      </w:r>
      <w:proofErr w:type="gramEnd"/>
      <w:r>
        <w:rPr>
          <w:rFonts w:ascii="Arial" w:hAnsi="Arial" w:cs="Arial"/>
          <w:sz w:val="22"/>
          <w:szCs w:val="22"/>
          <w:lang w:val="es-AR"/>
        </w:rPr>
        <w:t xml:space="preserve"> de observaciones atípicas. Forma de la distribución. Puntos z. Teorema de </w:t>
      </w:r>
      <w:proofErr w:type="spellStart"/>
      <w:r>
        <w:rPr>
          <w:rFonts w:ascii="Arial" w:hAnsi="Arial" w:cs="Arial"/>
          <w:sz w:val="22"/>
          <w:szCs w:val="22"/>
          <w:lang w:val="es-AR"/>
        </w:rPr>
        <w:t>Chebyshev</w:t>
      </w:r>
      <w:proofErr w:type="spellEnd"/>
      <w:r>
        <w:rPr>
          <w:rFonts w:ascii="Arial" w:hAnsi="Arial" w:cs="Arial"/>
          <w:sz w:val="22"/>
          <w:szCs w:val="22"/>
          <w:lang w:val="es-AR"/>
        </w:rPr>
        <w:t>. Regla empírica. Detección de observaciones atípicas. Análisis exploratorio de datos. Resumen de cinco números. Diagrama de caja. Medidas de la asociación entre dos variables. Covarianza. Interpretación de la covarianza. Coeficiente de correlación. Interpretación del coeficiente de correlación. La media ponderada y el empleo de datos agrupados. Media ponderada. Datos agrupados.</w:t>
      </w:r>
    </w:p>
    <w:p w:rsidR="008D1C6A" w:rsidRDefault="008D1C6A" w:rsidP="008D1C6A">
      <w:pPr>
        <w:spacing w:line="360" w:lineRule="auto"/>
        <w:jc w:val="both"/>
        <w:rPr>
          <w:rFonts w:ascii="Arial" w:hAnsi="Arial" w:cs="Arial"/>
          <w:sz w:val="22"/>
          <w:szCs w:val="22"/>
          <w:lang w:val="es-AR"/>
        </w:rPr>
      </w:pPr>
    </w:p>
    <w:p w:rsidR="008D1C6A" w:rsidRDefault="008D1C6A" w:rsidP="008D1C6A">
      <w:pPr>
        <w:spacing w:line="360" w:lineRule="auto"/>
        <w:jc w:val="both"/>
        <w:rPr>
          <w:rFonts w:ascii="Arial" w:hAnsi="Arial" w:cs="Arial"/>
          <w:sz w:val="22"/>
          <w:szCs w:val="22"/>
          <w:lang w:val="es-AR"/>
        </w:rPr>
      </w:pPr>
      <w:r>
        <w:rPr>
          <w:rFonts w:ascii="Arial" w:hAnsi="Arial" w:cs="Arial"/>
          <w:b/>
          <w:sz w:val="22"/>
          <w:szCs w:val="22"/>
          <w:lang w:val="es-AR"/>
        </w:rPr>
        <w:t>Introducción a la probabilidad</w:t>
      </w:r>
      <w:r>
        <w:rPr>
          <w:rFonts w:ascii="Arial" w:hAnsi="Arial" w:cs="Arial"/>
          <w:sz w:val="22"/>
          <w:szCs w:val="22"/>
          <w:lang w:val="es-AR"/>
        </w:rPr>
        <w:t xml:space="preserve">: Experimentos, reglas de conteo y asignación de probabilidades. Reglas de conteo, combinaciones y permutaciones. Asignación de probabilidades. Eventos y sus probabilidades. Algunas relaciones básicas de probabilidad. Complemento de un evento. Ley de </w:t>
      </w:r>
      <w:r>
        <w:rPr>
          <w:rFonts w:ascii="Arial" w:hAnsi="Arial" w:cs="Arial"/>
          <w:sz w:val="22"/>
          <w:szCs w:val="22"/>
          <w:lang w:val="es-AR"/>
        </w:rPr>
        <w:lastRenderedPageBreak/>
        <w:t xml:space="preserve">la adición. Probabilidad condicional. Eventos independientes. Ley de la multiplicación. Teorema de </w:t>
      </w:r>
      <w:proofErr w:type="spellStart"/>
      <w:r>
        <w:rPr>
          <w:rFonts w:ascii="Arial" w:hAnsi="Arial" w:cs="Arial"/>
          <w:sz w:val="22"/>
          <w:szCs w:val="22"/>
          <w:lang w:val="es-AR"/>
        </w:rPr>
        <w:t>Bayes</w:t>
      </w:r>
      <w:proofErr w:type="spellEnd"/>
      <w:r>
        <w:rPr>
          <w:rFonts w:ascii="Arial" w:hAnsi="Arial" w:cs="Arial"/>
          <w:sz w:val="22"/>
          <w:szCs w:val="22"/>
          <w:lang w:val="es-AR"/>
        </w:rPr>
        <w:t>. Método tabular.</w:t>
      </w:r>
    </w:p>
    <w:p w:rsidR="008D1C6A" w:rsidRDefault="008D1C6A" w:rsidP="008D1C6A">
      <w:pPr>
        <w:spacing w:line="360" w:lineRule="auto"/>
        <w:jc w:val="both"/>
        <w:rPr>
          <w:rFonts w:ascii="Arial" w:hAnsi="Arial" w:cs="Arial"/>
          <w:sz w:val="22"/>
          <w:szCs w:val="22"/>
          <w:lang w:val="es-AR"/>
        </w:rPr>
      </w:pPr>
      <w:r>
        <w:rPr>
          <w:rFonts w:ascii="Arial" w:hAnsi="Arial" w:cs="Arial"/>
          <w:b/>
          <w:sz w:val="22"/>
          <w:szCs w:val="22"/>
          <w:lang w:val="es-AR"/>
        </w:rPr>
        <w:t>Distribuciones de probabilidad discreta</w:t>
      </w:r>
      <w:r>
        <w:rPr>
          <w:rFonts w:ascii="Arial" w:hAnsi="Arial" w:cs="Arial"/>
          <w:sz w:val="22"/>
          <w:szCs w:val="22"/>
          <w:lang w:val="es-AR"/>
        </w:rPr>
        <w:t xml:space="preserve">: Variables aleatorias. Variables aleatorias discretas. Variables aleatorias continuas. Distribuciones de probabilidad discreta. Valor esperado y varianzas. Valor esperado. Varianza. Distribución de probabilidad binomial. Un experimento binomial. Uso de las tablas de probabilidades binomiales. Valor esperado y varianza en la distribución binomial. Distribución de probabilidad de </w:t>
      </w:r>
      <w:proofErr w:type="spellStart"/>
      <w:r>
        <w:rPr>
          <w:rFonts w:ascii="Arial" w:hAnsi="Arial" w:cs="Arial"/>
          <w:sz w:val="22"/>
          <w:szCs w:val="22"/>
          <w:lang w:val="es-AR"/>
        </w:rPr>
        <w:t>Poisson</w:t>
      </w:r>
      <w:proofErr w:type="spellEnd"/>
      <w:r>
        <w:rPr>
          <w:rFonts w:ascii="Arial" w:hAnsi="Arial" w:cs="Arial"/>
          <w:sz w:val="22"/>
          <w:szCs w:val="22"/>
          <w:lang w:val="es-AR"/>
        </w:rPr>
        <w:t xml:space="preserve">. Distribución de probabilidad </w:t>
      </w:r>
      <w:proofErr w:type="spellStart"/>
      <w:r>
        <w:rPr>
          <w:rFonts w:ascii="Arial" w:hAnsi="Arial" w:cs="Arial"/>
          <w:sz w:val="22"/>
          <w:szCs w:val="22"/>
          <w:lang w:val="es-AR"/>
        </w:rPr>
        <w:t>hipergeométrica</w:t>
      </w:r>
      <w:proofErr w:type="spellEnd"/>
      <w:r>
        <w:rPr>
          <w:rFonts w:ascii="Arial" w:hAnsi="Arial" w:cs="Arial"/>
          <w:sz w:val="22"/>
          <w:szCs w:val="22"/>
          <w:lang w:val="es-AR"/>
        </w:rPr>
        <w:t>.</w:t>
      </w:r>
    </w:p>
    <w:p w:rsidR="008D1C6A" w:rsidRDefault="008D1C6A" w:rsidP="008D1C6A">
      <w:pPr>
        <w:spacing w:line="360" w:lineRule="auto"/>
        <w:jc w:val="both"/>
        <w:rPr>
          <w:rFonts w:ascii="Arial" w:hAnsi="Arial" w:cs="Arial"/>
          <w:sz w:val="22"/>
          <w:szCs w:val="22"/>
          <w:lang w:val="es-AR"/>
        </w:rPr>
      </w:pPr>
      <w:r>
        <w:rPr>
          <w:rFonts w:ascii="Arial" w:hAnsi="Arial" w:cs="Arial"/>
          <w:b/>
          <w:sz w:val="22"/>
          <w:szCs w:val="22"/>
          <w:lang w:val="es-AR"/>
        </w:rPr>
        <w:t>Distribuciones de probabilidad continua</w:t>
      </w:r>
      <w:r>
        <w:rPr>
          <w:rFonts w:ascii="Arial" w:hAnsi="Arial" w:cs="Arial"/>
          <w:sz w:val="22"/>
          <w:szCs w:val="22"/>
          <w:lang w:val="es-AR"/>
        </w:rPr>
        <w:t xml:space="preserve">: Distribución de probabilidad uniforme. Áreas como medida de probabilidad. Distribución de probabilidad normal. Curva normal. Distribución de probabilidad normal estándar. Cálculo de probabilidades en cualquier distribución de probabilidad normal. Aproximación normal de las probabilidades binomiales. Distribución de probabilidad exponencial. Cálculo de probabilidades en la distribución exponencial. Relación entre la </w:t>
      </w:r>
      <w:proofErr w:type="gramStart"/>
      <w:r>
        <w:rPr>
          <w:rFonts w:ascii="Arial" w:hAnsi="Arial" w:cs="Arial"/>
          <w:sz w:val="22"/>
          <w:szCs w:val="22"/>
          <w:lang w:val="es-AR"/>
        </w:rPr>
        <w:t>distribución</w:t>
      </w:r>
      <w:proofErr w:type="gramEnd"/>
      <w:r>
        <w:rPr>
          <w:rFonts w:ascii="Arial" w:hAnsi="Arial" w:cs="Arial"/>
          <w:sz w:val="22"/>
          <w:szCs w:val="22"/>
          <w:lang w:val="es-AR"/>
        </w:rPr>
        <w:t xml:space="preserve"> de </w:t>
      </w:r>
      <w:proofErr w:type="spellStart"/>
      <w:r>
        <w:rPr>
          <w:rFonts w:ascii="Arial" w:hAnsi="Arial" w:cs="Arial"/>
          <w:sz w:val="22"/>
          <w:szCs w:val="22"/>
          <w:lang w:val="es-AR"/>
        </w:rPr>
        <w:t>Poisson</w:t>
      </w:r>
      <w:proofErr w:type="spellEnd"/>
      <w:r>
        <w:rPr>
          <w:rFonts w:ascii="Arial" w:hAnsi="Arial" w:cs="Arial"/>
          <w:sz w:val="22"/>
          <w:szCs w:val="22"/>
          <w:lang w:val="es-AR"/>
        </w:rPr>
        <w:t xml:space="preserve"> y la exponencial. </w:t>
      </w:r>
    </w:p>
    <w:p w:rsidR="008D1C6A" w:rsidRDefault="008D1C6A" w:rsidP="008D1C6A">
      <w:pPr>
        <w:spacing w:line="360" w:lineRule="auto"/>
        <w:jc w:val="both"/>
        <w:rPr>
          <w:rFonts w:ascii="Arial" w:hAnsi="Arial" w:cs="Arial"/>
          <w:sz w:val="22"/>
          <w:szCs w:val="22"/>
          <w:lang w:val="es-AR"/>
        </w:rPr>
      </w:pPr>
      <w:r>
        <w:rPr>
          <w:rFonts w:ascii="Arial" w:hAnsi="Arial" w:cs="Arial"/>
          <w:b/>
          <w:sz w:val="22"/>
          <w:szCs w:val="22"/>
          <w:lang w:val="es-AR"/>
        </w:rPr>
        <w:t xml:space="preserve">Muestreo y distribuciones </w:t>
      </w:r>
      <w:proofErr w:type="spellStart"/>
      <w:r>
        <w:rPr>
          <w:rFonts w:ascii="Arial" w:hAnsi="Arial" w:cs="Arial"/>
          <w:b/>
          <w:sz w:val="22"/>
          <w:szCs w:val="22"/>
          <w:lang w:val="es-AR"/>
        </w:rPr>
        <w:t>muestrales</w:t>
      </w:r>
      <w:proofErr w:type="spellEnd"/>
      <w:r>
        <w:rPr>
          <w:rFonts w:ascii="Arial" w:hAnsi="Arial" w:cs="Arial"/>
          <w:sz w:val="22"/>
          <w:szCs w:val="22"/>
          <w:lang w:val="es-AR"/>
        </w:rPr>
        <w:t>:</w:t>
      </w:r>
    </w:p>
    <w:p w:rsidR="008D1C6A" w:rsidRDefault="008D1C6A" w:rsidP="008D1C6A">
      <w:pPr>
        <w:spacing w:line="360" w:lineRule="auto"/>
        <w:jc w:val="both"/>
        <w:rPr>
          <w:rFonts w:ascii="Arial" w:hAnsi="Arial" w:cs="Arial"/>
          <w:sz w:val="22"/>
          <w:szCs w:val="22"/>
          <w:lang w:val="es-AR"/>
        </w:rPr>
      </w:pPr>
      <w:r>
        <w:rPr>
          <w:rFonts w:ascii="Arial" w:hAnsi="Arial" w:cs="Arial"/>
          <w:sz w:val="22"/>
          <w:szCs w:val="22"/>
          <w:lang w:val="es-AR"/>
        </w:rPr>
        <w:t xml:space="preserve">Muestreo aleatorio simple. Muestreo de una población finita. Muestreo de una población infinita. Estimación puntual. Introducción a las distribuciones </w:t>
      </w:r>
      <w:proofErr w:type="spellStart"/>
      <w:r>
        <w:rPr>
          <w:rFonts w:ascii="Arial" w:hAnsi="Arial" w:cs="Arial"/>
          <w:sz w:val="22"/>
          <w:szCs w:val="22"/>
          <w:lang w:val="es-AR"/>
        </w:rPr>
        <w:t>muestrales</w:t>
      </w:r>
      <w:proofErr w:type="spellEnd"/>
      <w:r>
        <w:rPr>
          <w:rFonts w:ascii="Arial" w:hAnsi="Arial" w:cs="Arial"/>
          <w:sz w:val="22"/>
          <w:szCs w:val="22"/>
          <w:lang w:val="es-AR"/>
        </w:rPr>
        <w:t xml:space="preserve">. Distribución </w:t>
      </w:r>
      <w:proofErr w:type="spellStart"/>
      <w:r>
        <w:rPr>
          <w:rFonts w:ascii="Arial" w:hAnsi="Arial" w:cs="Arial"/>
          <w:sz w:val="22"/>
          <w:szCs w:val="22"/>
          <w:lang w:val="es-AR"/>
        </w:rPr>
        <w:t>muestral</w:t>
      </w:r>
      <w:proofErr w:type="spellEnd"/>
      <w:r>
        <w:rPr>
          <w:rFonts w:ascii="Arial" w:hAnsi="Arial" w:cs="Arial"/>
          <w:sz w:val="22"/>
          <w:szCs w:val="22"/>
          <w:lang w:val="es-AR"/>
        </w:rPr>
        <w:t xml:space="preserve"> de </w:t>
      </w:r>
      <m:oMath>
        <m:acc>
          <m:accPr>
            <m:chr m:val="̅"/>
            <m:ctrlPr>
              <w:rPr>
                <w:rFonts w:ascii="Cambria Math" w:hAnsi="Cambria Math" w:cs="Arial"/>
                <w:i/>
                <w:sz w:val="22"/>
                <w:szCs w:val="22"/>
              </w:rPr>
            </m:ctrlPr>
          </m:accPr>
          <m:e>
            <m:r>
              <w:rPr>
                <w:rFonts w:ascii="Cambria Math" w:hAnsi="Cambria Math" w:cs="Arial"/>
                <w:sz w:val="22"/>
                <w:szCs w:val="22"/>
                <w:lang w:val="es-AR"/>
              </w:rPr>
              <m:t>x</m:t>
            </m:r>
          </m:e>
        </m:acc>
        <m:r>
          <w:rPr>
            <w:rFonts w:ascii="Cambria Math" w:hAnsi="Cambria Math" w:cs="Arial"/>
            <w:sz w:val="22"/>
            <w:szCs w:val="22"/>
            <w:lang w:val="es-AR"/>
          </w:rPr>
          <m:t xml:space="preserve">. </m:t>
        </m:r>
      </m:oMath>
      <w:r>
        <w:rPr>
          <w:rFonts w:ascii="Arial" w:hAnsi="Arial" w:cs="Arial"/>
          <w:sz w:val="22"/>
          <w:szCs w:val="22"/>
          <w:lang w:val="es-AR"/>
        </w:rPr>
        <w:t xml:space="preserve"> Valor esperado de </w:t>
      </w:r>
      <m:oMath>
        <m:acc>
          <m:accPr>
            <m:chr m:val="̅"/>
            <m:ctrlPr>
              <w:rPr>
                <w:rFonts w:ascii="Cambria Math" w:hAnsi="Cambria Math" w:cs="Arial"/>
                <w:i/>
                <w:sz w:val="22"/>
                <w:szCs w:val="22"/>
              </w:rPr>
            </m:ctrlPr>
          </m:accPr>
          <m:e>
            <m:r>
              <w:rPr>
                <w:rFonts w:ascii="Cambria Math" w:hAnsi="Cambria Math" w:cs="Arial"/>
                <w:sz w:val="22"/>
                <w:szCs w:val="22"/>
                <w:lang w:val="es-AR"/>
              </w:rPr>
              <m:t>x</m:t>
            </m:r>
          </m:e>
        </m:acc>
        <m:r>
          <w:rPr>
            <w:rFonts w:ascii="Cambria Math" w:hAnsi="Cambria Math" w:cs="Arial"/>
            <w:sz w:val="22"/>
            <w:szCs w:val="22"/>
            <w:lang w:val="es-AR"/>
          </w:rPr>
          <m:t xml:space="preserve">. </m:t>
        </m:r>
      </m:oMath>
      <w:r>
        <w:rPr>
          <w:rFonts w:ascii="Arial" w:hAnsi="Arial" w:cs="Arial"/>
          <w:sz w:val="22"/>
          <w:szCs w:val="22"/>
          <w:lang w:val="es-AR"/>
        </w:rPr>
        <w:t xml:space="preserve"> Desviación estándar de </w:t>
      </w:r>
      <m:oMath>
        <m:acc>
          <m:accPr>
            <m:chr m:val="̅"/>
            <m:ctrlPr>
              <w:rPr>
                <w:rFonts w:ascii="Cambria Math" w:hAnsi="Cambria Math" w:cs="Arial"/>
                <w:i/>
                <w:sz w:val="22"/>
                <w:szCs w:val="22"/>
              </w:rPr>
            </m:ctrlPr>
          </m:accPr>
          <m:e>
            <m:r>
              <w:rPr>
                <w:rFonts w:ascii="Cambria Math" w:hAnsi="Cambria Math" w:cs="Arial"/>
                <w:sz w:val="22"/>
                <w:szCs w:val="22"/>
                <w:lang w:val="es-AR"/>
              </w:rPr>
              <m:t>x</m:t>
            </m:r>
          </m:e>
        </m:acc>
        <m:r>
          <w:rPr>
            <w:rFonts w:ascii="Cambria Math" w:hAnsi="Cambria Math" w:cs="Arial"/>
            <w:sz w:val="22"/>
            <w:szCs w:val="22"/>
            <w:lang w:val="es-AR"/>
          </w:rPr>
          <m:t xml:space="preserve">. </m:t>
        </m:r>
      </m:oMath>
      <w:r>
        <w:rPr>
          <w:rFonts w:ascii="Arial" w:hAnsi="Arial" w:cs="Arial"/>
          <w:sz w:val="22"/>
          <w:szCs w:val="22"/>
          <w:lang w:val="es-AR"/>
        </w:rPr>
        <w:t xml:space="preserve"> Forma de la distribución </w:t>
      </w:r>
      <w:proofErr w:type="spellStart"/>
      <w:r>
        <w:rPr>
          <w:rFonts w:ascii="Arial" w:hAnsi="Arial" w:cs="Arial"/>
          <w:sz w:val="22"/>
          <w:szCs w:val="22"/>
          <w:lang w:val="es-AR"/>
        </w:rPr>
        <w:t>muestral</w:t>
      </w:r>
      <w:proofErr w:type="spellEnd"/>
      <w:r>
        <w:rPr>
          <w:rFonts w:ascii="Arial" w:hAnsi="Arial" w:cs="Arial"/>
          <w:sz w:val="22"/>
          <w:szCs w:val="22"/>
          <w:lang w:val="es-AR"/>
        </w:rPr>
        <w:t xml:space="preserve"> de </w:t>
      </w:r>
      <m:oMath>
        <m:acc>
          <m:accPr>
            <m:chr m:val="̅"/>
            <m:ctrlPr>
              <w:rPr>
                <w:rFonts w:ascii="Cambria Math" w:hAnsi="Cambria Math" w:cs="Arial"/>
                <w:i/>
                <w:sz w:val="22"/>
                <w:szCs w:val="22"/>
              </w:rPr>
            </m:ctrlPr>
          </m:accPr>
          <m:e>
            <m:r>
              <w:rPr>
                <w:rFonts w:ascii="Cambria Math" w:hAnsi="Cambria Math" w:cs="Arial"/>
                <w:sz w:val="22"/>
                <w:szCs w:val="22"/>
                <w:lang w:val="es-AR"/>
              </w:rPr>
              <m:t>x</m:t>
            </m:r>
          </m:e>
        </m:acc>
        <m:r>
          <w:rPr>
            <w:rFonts w:ascii="Cambria Math" w:hAnsi="Cambria Math" w:cs="Arial"/>
            <w:sz w:val="22"/>
            <w:szCs w:val="22"/>
            <w:lang w:val="es-AR"/>
          </w:rPr>
          <m:t xml:space="preserve">. </m:t>
        </m:r>
      </m:oMath>
      <w:r>
        <w:rPr>
          <w:rFonts w:ascii="Arial" w:hAnsi="Arial" w:cs="Arial"/>
          <w:sz w:val="22"/>
          <w:szCs w:val="22"/>
          <w:lang w:val="es-AR"/>
        </w:rPr>
        <w:t xml:space="preserve"> </w:t>
      </w:r>
    </w:p>
    <w:p w:rsidR="008D1C6A" w:rsidRDefault="008D1C6A" w:rsidP="008D1C6A">
      <w:pPr>
        <w:spacing w:line="360" w:lineRule="auto"/>
        <w:jc w:val="both"/>
        <w:rPr>
          <w:rFonts w:ascii="Arial" w:hAnsi="Arial" w:cs="Arial"/>
          <w:sz w:val="22"/>
          <w:szCs w:val="22"/>
          <w:lang w:val="es-AR"/>
        </w:rPr>
      </w:pPr>
      <w:r>
        <w:rPr>
          <w:rFonts w:ascii="Arial" w:hAnsi="Arial" w:cs="Arial"/>
          <w:sz w:val="22"/>
          <w:szCs w:val="22"/>
          <w:lang w:val="es-AR"/>
        </w:rPr>
        <w:t xml:space="preserve">Valor práctico de la distribución </w:t>
      </w:r>
      <w:proofErr w:type="spellStart"/>
      <w:r>
        <w:rPr>
          <w:rFonts w:ascii="Arial" w:hAnsi="Arial" w:cs="Arial"/>
          <w:sz w:val="22"/>
          <w:szCs w:val="22"/>
          <w:lang w:val="es-AR"/>
        </w:rPr>
        <w:t>muestral</w:t>
      </w:r>
      <w:proofErr w:type="spellEnd"/>
      <w:r>
        <w:rPr>
          <w:rFonts w:ascii="Arial" w:hAnsi="Arial" w:cs="Arial"/>
          <w:sz w:val="22"/>
          <w:szCs w:val="22"/>
          <w:lang w:val="es-AR"/>
        </w:rPr>
        <w:t xml:space="preserve"> de </w:t>
      </w:r>
      <m:oMath>
        <m:acc>
          <m:accPr>
            <m:chr m:val="̅"/>
            <m:ctrlPr>
              <w:rPr>
                <w:rFonts w:ascii="Cambria Math" w:hAnsi="Cambria Math" w:cs="Arial"/>
                <w:i/>
                <w:sz w:val="22"/>
                <w:szCs w:val="22"/>
              </w:rPr>
            </m:ctrlPr>
          </m:accPr>
          <m:e>
            <m:r>
              <w:rPr>
                <w:rFonts w:ascii="Cambria Math" w:hAnsi="Cambria Math" w:cs="Arial"/>
                <w:sz w:val="22"/>
                <w:szCs w:val="22"/>
                <w:lang w:val="es-AR"/>
              </w:rPr>
              <m:t>x</m:t>
            </m:r>
          </m:e>
        </m:acc>
        <m:r>
          <w:rPr>
            <w:rFonts w:ascii="Cambria Math" w:hAnsi="Cambria Math" w:cs="Arial"/>
            <w:sz w:val="22"/>
            <w:szCs w:val="22"/>
            <w:lang w:val="es-AR"/>
          </w:rPr>
          <m:t xml:space="preserve">. </m:t>
        </m:r>
      </m:oMath>
      <w:r>
        <w:rPr>
          <w:rFonts w:ascii="Arial" w:hAnsi="Arial" w:cs="Arial"/>
          <w:sz w:val="22"/>
          <w:szCs w:val="22"/>
          <w:lang w:val="es-AR"/>
        </w:rPr>
        <w:t xml:space="preserve">  Relación entre el tamaño de la muestra y</w:t>
      </w:r>
    </w:p>
    <w:p w:rsidR="008D1C6A" w:rsidRDefault="008D1C6A" w:rsidP="008D1C6A">
      <w:pPr>
        <w:spacing w:line="360" w:lineRule="auto"/>
        <w:jc w:val="both"/>
        <w:rPr>
          <w:rFonts w:ascii="Arial" w:hAnsi="Arial" w:cs="Arial"/>
          <w:sz w:val="22"/>
          <w:szCs w:val="22"/>
          <w:lang w:val="es-AR"/>
        </w:rPr>
      </w:pPr>
      <w:proofErr w:type="gramStart"/>
      <w:r>
        <w:rPr>
          <w:rFonts w:ascii="Arial" w:hAnsi="Arial" w:cs="Arial"/>
          <w:sz w:val="22"/>
          <w:szCs w:val="22"/>
          <w:lang w:val="es-AR"/>
        </w:rPr>
        <w:t>la</w:t>
      </w:r>
      <w:proofErr w:type="gramEnd"/>
      <w:r>
        <w:rPr>
          <w:rFonts w:ascii="Arial" w:hAnsi="Arial" w:cs="Arial"/>
          <w:sz w:val="22"/>
          <w:szCs w:val="22"/>
          <w:lang w:val="es-AR"/>
        </w:rPr>
        <w:t xml:space="preserve"> distribución </w:t>
      </w:r>
      <w:proofErr w:type="spellStart"/>
      <w:r>
        <w:rPr>
          <w:rFonts w:ascii="Arial" w:hAnsi="Arial" w:cs="Arial"/>
          <w:sz w:val="22"/>
          <w:szCs w:val="22"/>
          <w:lang w:val="es-AR"/>
        </w:rPr>
        <w:t>muestral</w:t>
      </w:r>
      <w:proofErr w:type="spellEnd"/>
      <w:r>
        <w:rPr>
          <w:rFonts w:ascii="Arial" w:hAnsi="Arial" w:cs="Arial"/>
          <w:sz w:val="22"/>
          <w:szCs w:val="22"/>
          <w:lang w:val="es-AR"/>
        </w:rPr>
        <w:t xml:space="preserve"> de </w:t>
      </w:r>
      <m:oMath>
        <m:acc>
          <m:accPr>
            <m:chr m:val="̅"/>
            <m:ctrlPr>
              <w:rPr>
                <w:rFonts w:ascii="Cambria Math" w:hAnsi="Cambria Math" w:cs="Arial"/>
                <w:i/>
                <w:sz w:val="22"/>
                <w:szCs w:val="22"/>
              </w:rPr>
            </m:ctrlPr>
          </m:accPr>
          <m:e>
            <m:r>
              <w:rPr>
                <w:rFonts w:ascii="Cambria Math" w:hAnsi="Cambria Math" w:cs="Arial"/>
                <w:sz w:val="22"/>
                <w:szCs w:val="22"/>
                <w:lang w:val="es-AR"/>
              </w:rPr>
              <m:t>x</m:t>
            </m:r>
          </m:e>
        </m:acc>
        <m:r>
          <w:rPr>
            <w:rFonts w:ascii="Cambria Math" w:hAnsi="Cambria Math" w:cs="Arial"/>
            <w:sz w:val="22"/>
            <w:szCs w:val="22"/>
            <w:lang w:val="es-AR"/>
          </w:rPr>
          <m:t xml:space="preserve">. </m:t>
        </m:r>
      </m:oMath>
      <w:r>
        <w:rPr>
          <w:rFonts w:ascii="Arial" w:hAnsi="Arial" w:cs="Arial"/>
          <w:sz w:val="22"/>
          <w:szCs w:val="22"/>
          <w:lang w:val="es-AR"/>
        </w:rPr>
        <w:t xml:space="preserve"> Otros métodos de muestreo: Muestreo aleatorio estratificado. Muestreo por conglomerados. Muestreo sistemático. Muestreo de conveniencia. Muestreo subjetivo.</w:t>
      </w:r>
    </w:p>
    <w:p w:rsidR="008D1C6A" w:rsidRDefault="008D1C6A" w:rsidP="008D1C6A">
      <w:pPr>
        <w:pStyle w:val="estilo7"/>
        <w:spacing w:line="360" w:lineRule="auto"/>
        <w:rPr>
          <w:rFonts w:ascii="Arial" w:hAnsi="Arial" w:cs="Arial"/>
          <w:color w:val="000000"/>
          <w:sz w:val="22"/>
          <w:szCs w:val="22"/>
        </w:rPr>
      </w:pPr>
    </w:p>
    <w:p w:rsidR="008D1C6A" w:rsidRDefault="008D1C6A" w:rsidP="008D1C6A">
      <w:pPr>
        <w:pStyle w:val="estilo7"/>
        <w:spacing w:line="360" w:lineRule="auto"/>
        <w:rPr>
          <w:rFonts w:ascii="Arial" w:hAnsi="Arial" w:cs="Arial"/>
          <w:color w:val="000000"/>
          <w:sz w:val="22"/>
          <w:szCs w:val="22"/>
        </w:rPr>
      </w:pPr>
      <w:r>
        <w:rPr>
          <w:rFonts w:ascii="Arial" w:hAnsi="Arial" w:cs="Arial"/>
          <w:color w:val="000000"/>
          <w:sz w:val="22"/>
          <w:szCs w:val="22"/>
        </w:rPr>
        <w:t>Bibliografía Obligatoria</w:t>
      </w:r>
    </w:p>
    <w:p w:rsidR="008D1C6A" w:rsidRDefault="008D1C6A" w:rsidP="008D1C6A">
      <w:pPr>
        <w:numPr>
          <w:ilvl w:val="0"/>
          <w:numId w:val="15"/>
        </w:numPr>
        <w:spacing w:line="360" w:lineRule="auto"/>
        <w:ind w:left="0" w:firstLine="0"/>
        <w:jc w:val="both"/>
        <w:rPr>
          <w:rFonts w:ascii="Arial" w:hAnsi="Arial" w:cs="Arial"/>
          <w:color w:val="000000"/>
          <w:sz w:val="22"/>
          <w:szCs w:val="22"/>
        </w:rPr>
      </w:pPr>
      <w:r>
        <w:rPr>
          <w:rFonts w:ascii="Arial" w:hAnsi="Arial" w:cs="Arial"/>
          <w:color w:val="000000"/>
          <w:sz w:val="22"/>
          <w:szCs w:val="22"/>
        </w:rPr>
        <w:t xml:space="preserve">ANDERSON, D., SWEENEY, D., WILLIAMS, T. (2008): </w:t>
      </w:r>
      <w:r>
        <w:rPr>
          <w:rFonts w:ascii="Arial" w:hAnsi="Arial" w:cs="Arial"/>
          <w:i/>
          <w:color w:val="000000"/>
          <w:sz w:val="22"/>
          <w:szCs w:val="22"/>
        </w:rPr>
        <w:t>Estadística para Administración y Economía.</w:t>
      </w:r>
      <w:r>
        <w:rPr>
          <w:rFonts w:ascii="Arial" w:hAnsi="Arial" w:cs="Arial"/>
          <w:color w:val="000000"/>
          <w:sz w:val="22"/>
          <w:szCs w:val="22"/>
        </w:rPr>
        <w:t xml:space="preserve"> Décima Edición. </w:t>
      </w:r>
      <w:proofErr w:type="spellStart"/>
      <w:r>
        <w:rPr>
          <w:rFonts w:ascii="Arial" w:hAnsi="Arial" w:cs="Arial"/>
          <w:color w:val="000000"/>
          <w:sz w:val="22"/>
          <w:szCs w:val="22"/>
        </w:rPr>
        <w:t>Cengage</w:t>
      </w:r>
      <w:proofErr w:type="spellEnd"/>
      <w:r>
        <w:rPr>
          <w:rFonts w:ascii="Arial" w:hAnsi="Arial" w:cs="Arial"/>
          <w:color w:val="000000"/>
          <w:sz w:val="22"/>
          <w:szCs w:val="22"/>
        </w:rPr>
        <w:t xml:space="preserve"> </w:t>
      </w:r>
      <w:proofErr w:type="spellStart"/>
      <w:r>
        <w:rPr>
          <w:rFonts w:ascii="Arial" w:hAnsi="Arial" w:cs="Arial"/>
          <w:color w:val="000000"/>
          <w:sz w:val="22"/>
          <w:szCs w:val="22"/>
        </w:rPr>
        <w:t>Learning</w:t>
      </w:r>
      <w:proofErr w:type="spellEnd"/>
      <w:r>
        <w:rPr>
          <w:rFonts w:ascii="Arial" w:hAnsi="Arial" w:cs="Arial"/>
          <w:color w:val="000000"/>
          <w:sz w:val="22"/>
          <w:szCs w:val="22"/>
        </w:rPr>
        <w:t>, México.</w:t>
      </w:r>
    </w:p>
    <w:p w:rsidR="008D1C6A" w:rsidRDefault="008D1C6A" w:rsidP="008D1C6A">
      <w:pPr>
        <w:numPr>
          <w:ilvl w:val="0"/>
          <w:numId w:val="15"/>
        </w:numPr>
        <w:spacing w:line="360" w:lineRule="auto"/>
        <w:ind w:left="0" w:firstLine="0"/>
        <w:jc w:val="both"/>
        <w:rPr>
          <w:rFonts w:ascii="Arial" w:hAnsi="Arial" w:cs="Arial"/>
          <w:color w:val="000000"/>
          <w:sz w:val="22"/>
          <w:szCs w:val="22"/>
        </w:rPr>
      </w:pPr>
      <w:r>
        <w:rPr>
          <w:rFonts w:ascii="Arial" w:hAnsi="Arial" w:cs="Arial"/>
          <w:color w:val="000000"/>
          <w:sz w:val="22"/>
          <w:szCs w:val="22"/>
        </w:rPr>
        <w:t xml:space="preserve">MENDENHALL, W., BEAVER, R., BEAVER, B. (2010): </w:t>
      </w:r>
      <w:r>
        <w:rPr>
          <w:rFonts w:ascii="Arial" w:hAnsi="Arial" w:cs="Arial"/>
          <w:i/>
          <w:color w:val="000000"/>
          <w:sz w:val="22"/>
          <w:szCs w:val="22"/>
        </w:rPr>
        <w:t>Introducción a la probabilidad y la estadística</w:t>
      </w:r>
      <w:r>
        <w:rPr>
          <w:rFonts w:ascii="Arial" w:hAnsi="Arial" w:cs="Arial"/>
          <w:color w:val="000000"/>
          <w:sz w:val="22"/>
          <w:szCs w:val="22"/>
        </w:rPr>
        <w:t xml:space="preserve">. Décimo tercer Edición, </w:t>
      </w:r>
      <w:proofErr w:type="spellStart"/>
      <w:r>
        <w:rPr>
          <w:rFonts w:ascii="Arial" w:hAnsi="Arial" w:cs="Arial"/>
          <w:color w:val="000000"/>
          <w:sz w:val="22"/>
          <w:szCs w:val="22"/>
        </w:rPr>
        <w:t>Cengage</w:t>
      </w:r>
      <w:proofErr w:type="spellEnd"/>
      <w:r>
        <w:rPr>
          <w:rFonts w:ascii="Arial" w:hAnsi="Arial" w:cs="Arial"/>
          <w:color w:val="000000"/>
          <w:sz w:val="22"/>
          <w:szCs w:val="22"/>
        </w:rPr>
        <w:t xml:space="preserve"> </w:t>
      </w:r>
      <w:proofErr w:type="spellStart"/>
      <w:r>
        <w:rPr>
          <w:rFonts w:ascii="Arial" w:hAnsi="Arial" w:cs="Arial"/>
          <w:color w:val="000000"/>
          <w:sz w:val="22"/>
          <w:szCs w:val="22"/>
        </w:rPr>
        <w:t>Learning</w:t>
      </w:r>
      <w:proofErr w:type="spellEnd"/>
      <w:r>
        <w:rPr>
          <w:rFonts w:ascii="Arial" w:hAnsi="Arial" w:cs="Arial"/>
          <w:color w:val="000000"/>
          <w:sz w:val="22"/>
          <w:szCs w:val="22"/>
        </w:rPr>
        <w:t>, México.</w:t>
      </w:r>
    </w:p>
    <w:p w:rsidR="00875E14" w:rsidRPr="006C1444" w:rsidRDefault="00875E14" w:rsidP="00EF11C0">
      <w:pPr>
        <w:pStyle w:val="NormalWeb"/>
        <w:spacing w:line="360" w:lineRule="auto"/>
        <w:rPr>
          <w:rFonts w:ascii="Arial" w:hAnsi="Arial" w:cs="Arial"/>
          <w:color w:val="000000"/>
          <w:sz w:val="22"/>
          <w:szCs w:val="22"/>
        </w:rPr>
      </w:pPr>
      <w:r w:rsidRPr="006C1444">
        <w:rPr>
          <w:rStyle w:val="Textoennegrita"/>
          <w:rFonts w:ascii="Arial" w:hAnsi="Arial" w:cs="Arial"/>
          <w:color w:val="000000"/>
          <w:sz w:val="22"/>
          <w:szCs w:val="22"/>
        </w:rPr>
        <w:t xml:space="preserve">  </w:t>
      </w:r>
    </w:p>
    <w:sectPr w:rsidR="00875E14" w:rsidRPr="006C1444" w:rsidSect="009D6875">
      <w:footerReference w:type="default" r:id="rId8"/>
      <w:pgSz w:w="11906" w:h="16838"/>
      <w:pgMar w:top="1417" w:right="1106"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484" w:rsidRDefault="00321484" w:rsidP="007365D0">
      <w:r>
        <w:separator/>
      </w:r>
    </w:p>
  </w:endnote>
  <w:endnote w:type="continuationSeparator" w:id="0">
    <w:p w:rsidR="00321484" w:rsidRDefault="00321484" w:rsidP="00736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5D0" w:rsidRPr="007365D0" w:rsidRDefault="007365D0" w:rsidP="007365D0">
    <w:pPr>
      <w:pStyle w:val="Piedepgina"/>
      <w:jc w:val="right"/>
      <w:rPr>
        <w:rFonts w:asciiTheme="minorHAnsi" w:hAnsiTheme="minorHAnsi"/>
        <w:sz w:val="22"/>
        <w:szCs w:val="22"/>
      </w:rPr>
    </w:pPr>
    <w:r w:rsidRPr="007365D0">
      <w:rPr>
        <w:rFonts w:asciiTheme="minorHAnsi" w:hAnsiTheme="minorHAnsi"/>
        <w:sz w:val="22"/>
        <w:szCs w:val="22"/>
      </w:rPr>
      <w:t xml:space="preserve">Página </w:t>
    </w:r>
    <w:r w:rsidR="00825125" w:rsidRPr="007365D0">
      <w:rPr>
        <w:rFonts w:asciiTheme="minorHAnsi" w:hAnsiTheme="minorHAnsi"/>
        <w:b/>
        <w:bCs/>
        <w:sz w:val="22"/>
        <w:szCs w:val="22"/>
      </w:rPr>
      <w:fldChar w:fldCharType="begin"/>
    </w:r>
    <w:r w:rsidRPr="007365D0">
      <w:rPr>
        <w:rFonts w:asciiTheme="minorHAnsi" w:hAnsiTheme="minorHAnsi"/>
        <w:b/>
        <w:bCs/>
        <w:sz w:val="22"/>
        <w:szCs w:val="22"/>
      </w:rPr>
      <w:instrText>PAGE  \* Arabic  \* MERGEFORMAT</w:instrText>
    </w:r>
    <w:r w:rsidR="00825125" w:rsidRPr="007365D0">
      <w:rPr>
        <w:rFonts w:asciiTheme="minorHAnsi" w:hAnsiTheme="minorHAnsi"/>
        <w:b/>
        <w:bCs/>
        <w:sz w:val="22"/>
        <w:szCs w:val="22"/>
      </w:rPr>
      <w:fldChar w:fldCharType="separate"/>
    </w:r>
    <w:r w:rsidR="005514C6">
      <w:rPr>
        <w:rFonts w:asciiTheme="minorHAnsi" w:hAnsiTheme="minorHAnsi"/>
        <w:b/>
        <w:bCs/>
        <w:noProof/>
        <w:sz w:val="22"/>
        <w:szCs w:val="22"/>
      </w:rPr>
      <w:t>2</w:t>
    </w:r>
    <w:r w:rsidR="00825125" w:rsidRPr="007365D0">
      <w:rPr>
        <w:rFonts w:asciiTheme="minorHAnsi" w:hAnsiTheme="minorHAnsi"/>
        <w:b/>
        <w:bCs/>
        <w:sz w:val="22"/>
        <w:szCs w:val="22"/>
      </w:rPr>
      <w:fldChar w:fldCharType="end"/>
    </w:r>
    <w:r w:rsidRPr="007365D0">
      <w:rPr>
        <w:rFonts w:asciiTheme="minorHAnsi" w:hAnsiTheme="minorHAnsi"/>
        <w:sz w:val="22"/>
        <w:szCs w:val="22"/>
      </w:rPr>
      <w:t xml:space="preserve"> de </w:t>
    </w:r>
    <w:fldSimple w:instr="NUMPAGES  \* Arabic  \* MERGEFORMAT">
      <w:r w:rsidR="005514C6" w:rsidRPr="005514C6">
        <w:rPr>
          <w:rFonts w:asciiTheme="minorHAnsi" w:hAnsiTheme="minorHAnsi"/>
          <w:b/>
          <w:bCs/>
          <w:noProof/>
          <w:sz w:val="22"/>
          <w:szCs w:val="22"/>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484" w:rsidRDefault="00321484" w:rsidP="007365D0">
      <w:r>
        <w:separator/>
      </w:r>
    </w:p>
  </w:footnote>
  <w:footnote w:type="continuationSeparator" w:id="0">
    <w:p w:rsidR="00321484" w:rsidRDefault="00321484" w:rsidP="007365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A2310"/>
    <w:multiLevelType w:val="hybridMultilevel"/>
    <w:tmpl w:val="FD14984C"/>
    <w:lvl w:ilvl="0" w:tplc="9780B2BA">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B803DC6"/>
    <w:multiLevelType w:val="hybridMultilevel"/>
    <w:tmpl w:val="2F24C6E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26693807"/>
    <w:multiLevelType w:val="hybridMultilevel"/>
    <w:tmpl w:val="669AAF58"/>
    <w:lvl w:ilvl="0" w:tplc="E774F452">
      <w:numFmt w:val="bullet"/>
      <w:lvlText w:val="-"/>
      <w:lvlJc w:val="left"/>
      <w:pPr>
        <w:ind w:left="720" w:hanging="360"/>
      </w:pPr>
      <w:rPr>
        <w:rFonts w:ascii="Arial" w:eastAsia="Times New Roman" w:hAnsi="Arial" w:cs="Aria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25B1867"/>
    <w:multiLevelType w:val="hybridMultilevel"/>
    <w:tmpl w:val="DDA6A3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1A22F95"/>
    <w:multiLevelType w:val="hybridMultilevel"/>
    <w:tmpl w:val="294CC5EA"/>
    <w:lvl w:ilvl="0" w:tplc="10D296E8">
      <w:start w:val="1"/>
      <w:numFmt w:val="bullet"/>
      <w:lvlText w:val=""/>
      <w:lvlJc w:val="left"/>
      <w:pPr>
        <w:tabs>
          <w:tab w:val="num" w:pos="357"/>
        </w:tabs>
        <w:ind w:left="567" w:hanging="207"/>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F51757"/>
    <w:multiLevelType w:val="hybridMultilevel"/>
    <w:tmpl w:val="14903378"/>
    <w:lvl w:ilvl="0" w:tplc="BB5AE01C">
      <w:start w:val="6"/>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4A0864C5"/>
    <w:multiLevelType w:val="hybridMultilevel"/>
    <w:tmpl w:val="3B44F73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536D410B"/>
    <w:multiLevelType w:val="hybridMultilevel"/>
    <w:tmpl w:val="1E1C775C"/>
    <w:lvl w:ilvl="0" w:tplc="BB5AE01C">
      <w:start w:val="6"/>
      <w:numFmt w:val="bullet"/>
      <w:lvlText w:val="-"/>
      <w:lvlJc w:val="left"/>
      <w:pPr>
        <w:ind w:left="720" w:hanging="360"/>
      </w:pPr>
      <w:rPr>
        <w:rFonts w:ascii="Times New Roman" w:eastAsia="Times New Roman" w:hAnsi="Times New Roman" w:cs="Times New Roman"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5E9378BE"/>
    <w:multiLevelType w:val="hybridMultilevel"/>
    <w:tmpl w:val="66E0118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672D05FA"/>
    <w:multiLevelType w:val="hybridMultilevel"/>
    <w:tmpl w:val="023280F2"/>
    <w:lvl w:ilvl="0" w:tplc="BB5AE01C">
      <w:start w:val="6"/>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68986F47"/>
    <w:multiLevelType w:val="hybridMultilevel"/>
    <w:tmpl w:val="B57A8E94"/>
    <w:lvl w:ilvl="0" w:tplc="E774F452">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7DE22A2A"/>
    <w:multiLevelType w:val="hybridMultilevel"/>
    <w:tmpl w:val="73C27710"/>
    <w:lvl w:ilvl="0" w:tplc="BB5AE01C">
      <w:start w:val="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7"/>
  </w:num>
  <w:num w:numId="5">
    <w:abstractNumId w:val="9"/>
  </w:num>
  <w:num w:numId="6">
    <w:abstractNumId w:val="5"/>
  </w:num>
  <w:num w:numId="7">
    <w:abstractNumId w:val="10"/>
  </w:num>
  <w:num w:numId="8">
    <w:abstractNumId w:val="6"/>
  </w:num>
  <w:num w:numId="9">
    <w:abstractNumId w:val="2"/>
  </w:num>
  <w:num w:numId="10">
    <w:abstractNumId w:val="3"/>
  </w:num>
  <w:num w:numId="11">
    <w:abstractNumId w:val="11"/>
  </w:num>
  <w:num w:numId="12">
    <w:abstractNumId w:val="4"/>
  </w:num>
  <w:num w:numId="13">
    <w:abstractNumId w:val="5"/>
  </w:num>
  <w:num w:numId="14">
    <w:abstractNumId w:val="1"/>
  </w:num>
  <w:num w:numId="1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E14"/>
    <w:rsid w:val="00033BBA"/>
    <w:rsid w:val="000A00DA"/>
    <w:rsid w:val="00105376"/>
    <w:rsid w:val="00120CBB"/>
    <w:rsid w:val="00137020"/>
    <w:rsid w:val="001436A0"/>
    <w:rsid w:val="00153BB7"/>
    <w:rsid w:val="00160DE5"/>
    <w:rsid w:val="0017752F"/>
    <w:rsid w:val="001960E5"/>
    <w:rsid w:val="001B1A43"/>
    <w:rsid w:val="001E0113"/>
    <w:rsid w:val="00222F0E"/>
    <w:rsid w:val="00236539"/>
    <w:rsid w:val="00256A7D"/>
    <w:rsid w:val="002631D4"/>
    <w:rsid w:val="0026670F"/>
    <w:rsid w:val="0028033C"/>
    <w:rsid w:val="002A6EDC"/>
    <w:rsid w:val="002B2CF4"/>
    <w:rsid w:val="002F132A"/>
    <w:rsid w:val="002F2A53"/>
    <w:rsid w:val="002F3165"/>
    <w:rsid w:val="00321484"/>
    <w:rsid w:val="003258D3"/>
    <w:rsid w:val="00327BE1"/>
    <w:rsid w:val="003340A3"/>
    <w:rsid w:val="00347C94"/>
    <w:rsid w:val="00371BF6"/>
    <w:rsid w:val="003A68E7"/>
    <w:rsid w:val="003C38F2"/>
    <w:rsid w:val="003D4016"/>
    <w:rsid w:val="00401D81"/>
    <w:rsid w:val="004024DC"/>
    <w:rsid w:val="00426354"/>
    <w:rsid w:val="00447155"/>
    <w:rsid w:val="00455742"/>
    <w:rsid w:val="004558BE"/>
    <w:rsid w:val="0046566D"/>
    <w:rsid w:val="004864BF"/>
    <w:rsid w:val="004A2473"/>
    <w:rsid w:val="004E735A"/>
    <w:rsid w:val="00514FDF"/>
    <w:rsid w:val="005333DD"/>
    <w:rsid w:val="005514C6"/>
    <w:rsid w:val="00573457"/>
    <w:rsid w:val="00592616"/>
    <w:rsid w:val="00593232"/>
    <w:rsid w:val="005A217F"/>
    <w:rsid w:val="005A6C4E"/>
    <w:rsid w:val="005C2CCC"/>
    <w:rsid w:val="005C6513"/>
    <w:rsid w:val="005E03C8"/>
    <w:rsid w:val="005E657C"/>
    <w:rsid w:val="005F62A0"/>
    <w:rsid w:val="0065094C"/>
    <w:rsid w:val="00653E7F"/>
    <w:rsid w:val="00655418"/>
    <w:rsid w:val="006568AD"/>
    <w:rsid w:val="006732B3"/>
    <w:rsid w:val="006C3473"/>
    <w:rsid w:val="006D57EB"/>
    <w:rsid w:val="007365D0"/>
    <w:rsid w:val="007443A8"/>
    <w:rsid w:val="00744D2F"/>
    <w:rsid w:val="007A07B0"/>
    <w:rsid w:val="007B1497"/>
    <w:rsid w:val="007B17CA"/>
    <w:rsid w:val="007D475D"/>
    <w:rsid w:val="007D5069"/>
    <w:rsid w:val="007E4F5A"/>
    <w:rsid w:val="007F1076"/>
    <w:rsid w:val="00804BEE"/>
    <w:rsid w:val="00822401"/>
    <w:rsid w:val="00825125"/>
    <w:rsid w:val="008307E8"/>
    <w:rsid w:val="008322A8"/>
    <w:rsid w:val="00860645"/>
    <w:rsid w:val="00873FDF"/>
    <w:rsid w:val="00875E04"/>
    <w:rsid w:val="00875E14"/>
    <w:rsid w:val="00882ED7"/>
    <w:rsid w:val="008A0A4E"/>
    <w:rsid w:val="008B1007"/>
    <w:rsid w:val="008B6D37"/>
    <w:rsid w:val="008C4924"/>
    <w:rsid w:val="008C704D"/>
    <w:rsid w:val="008D1C6A"/>
    <w:rsid w:val="00915D6C"/>
    <w:rsid w:val="00920855"/>
    <w:rsid w:val="009821F6"/>
    <w:rsid w:val="00996DF5"/>
    <w:rsid w:val="009A6177"/>
    <w:rsid w:val="009B6785"/>
    <w:rsid w:val="009D0DA2"/>
    <w:rsid w:val="009D38C7"/>
    <w:rsid w:val="009D6875"/>
    <w:rsid w:val="00A03DC7"/>
    <w:rsid w:val="00A459B0"/>
    <w:rsid w:val="00A63AF4"/>
    <w:rsid w:val="00AA0918"/>
    <w:rsid w:val="00AB0F2D"/>
    <w:rsid w:val="00AD3062"/>
    <w:rsid w:val="00AE0AF8"/>
    <w:rsid w:val="00AF7907"/>
    <w:rsid w:val="00B53238"/>
    <w:rsid w:val="00B5523E"/>
    <w:rsid w:val="00B807ED"/>
    <w:rsid w:val="00B869BD"/>
    <w:rsid w:val="00B92E52"/>
    <w:rsid w:val="00BA6BCB"/>
    <w:rsid w:val="00BC17B5"/>
    <w:rsid w:val="00BC204D"/>
    <w:rsid w:val="00BE0B1C"/>
    <w:rsid w:val="00C33264"/>
    <w:rsid w:val="00C45711"/>
    <w:rsid w:val="00C70B0F"/>
    <w:rsid w:val="00CA273F"/>
    <w:rsid w:val="00CD741A"/>
    <w:rsid w:val="00CE24E9"/>
    <w:rsid w:val="00CE4988"/>
    <w:rsid w:val="00D2237E"/>
    <w:rsid w:val="00D346CC"/>
    <w:rsid w:val="00DC0C0B"/>
    <w:rsid w:val="00DC363A"/>
    <w:rsid w:val="00DE1C6A"/>
    <w:rsid w:val="00DE2F26"/>
    <w:rsid w:val="00DE693D"/>
    <w:rsid w:val="00E219DE"/>
    <w:rsid w:val="00E62188"/>
    <w:rsid w:val="00E775C3"/>
    <w:rsid w:val="00E949A9"/>
    <w:rsid w:val="00EB6CB6"/>
    <w:rsid w:val="00EC321E"/>
    <w:rsid w:val="00ED2C75"/>
    <w:rsid w:val="00EE2589"/>
    <w:rsid w:val="00EF11C0"/>
    <w:rsid w:val="00F06473"/>
    <w:rsid w:val="00F1141F"/>
    <w:rsid w:val="00F1291A"/>
    <w:rsid w:val="00F30910"/>
    <w:rsid w:val="00F42758"/>
    <w:rsid w:val="00F435EE"/>
    <w:rsid w:val="00FA24D8"/>
    <w:rsid w:val="00FE4B2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E53656-A33A-4028-A8AF-F3E770195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E14"/>
    <w:rPr>
      <w:sz w:val="24"/>
      <w:szCs w:val="24"/>
    </w:rPr>
  </w:style>
  <w:style w:type="paragraph" w:styleId="Ttulo1">
    <w:name w:val="heading 1"/>
    <w:basedOn w:val="Normal"/>
    <w:link w:val="Ttulo1Car"/>
    <w:uiPriority w:val="9"/>
    <w:qFormat/>
    <w:rsid w:val="00915D6C"/>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7">
    <w:name w:val="estilo7"/>
    <w:basedOn w:val="Normal"/>
    <w:rsid w:val="00875E14"/>
    <w:rPr>
      <w:b/>
      <w:bCs/>
      <w:color w:val="A30321"/>
      <w:sz w:val="21"/>
      <w:szCs w:val="21"/>
    </w:rPr>
  </w:style>
  <w:style w:type="character" w:styleId="Textoennegrita">
    <w:name w:val="Strong"/>
    <w:uiPriority w:val="22"/>
    <w:qFormat/>
    <w:rsid w:val="00875E14"/>
    <w:rPr>
      <w:b/>
      <w:bCs/>
    </w:rPr>
  </w:style>
  <w:style w:type="paragraph" w:styleId="NormalWeb">
    <w:name w:val="Normal (Web)"/>
    <w:basedOn w:val="Normal"/>
    <w:uiPriority w:val="99"/>
    <w:rsid w:val="00875E14"/>
  </w:style>
  <w:style w:type="paragraph" w:customStyle="1" w:styleId="estilo3">
    <w:name w:val="estilo3"/>
    <w:basedOn w:val="Normal"/>
    <w:rsid w:val="00875E14"/>
    <w:rPr>
      <w:b/>
      <w:bCs/>
      <w:color w:val="203530"/>
      <w:sz w:val="21"/>
      <w:szCs w:val="21"/>
    </w:rPr>
  </w:style>
  <w:style w:type="character" w:customStyle="1" w:styleId="Ttulo1Car">
    <w:name w:val="Título 1 Car"/>
    <w:link w:val="Ttulo1"/>
    <w:uiPriority w:val="9"/>
    <w:rsid w:val="00915D6C"/>
    <w:rPr>
      <w:b/>
      <w:bCs/>
      <w:kern w:val="36"/>
      <w:sz w:val="48"/>
      <w:szCs w:val="48"/>
    </w:rPr>
  </w:style>
  <w:style w:type="character" w:styleId="Hipervnculo">
    <w:name w:val="Hyperlink"/>
    <w:rsid w:val="00BC204D"/>
    <w:rPr>
      <w:color w:val="0000FF"/>
      <w:u w:val="single"/>
    </w:rPr>
  </w:style>
  <w:style w:type="character" w:styleId="Textodelmarcadordeposicin">
    <w:name w:val="Placeholder Text"/>
    <w:basedOn w:val="Fuentedeprrafopredeter"/>
    <w:uiPriority w:val="99"/>
    <w:semiHidden/>
    <w:rsid w:val="006C3473"/>
    <w:rPr>
      <w:color w:val="808080"/>
    </w:rPr>
  </w:style>
  <w:style w:type="paragraph" w:styleId="Encabezado">
    <w:name w:val="header"/>
    <w:basedOn w:val="Normal"/>
    <w:link w:val="EncabezadoCar"/>
    <w:rsid w:val="007365D0"/>
    <w:pPr>
      <w:tabs>
        <w:tab w:val="center" w:pos="4252"/>
        <w:tab w:val="right" w:pos="8504"/>
      </w:tabs>
    </w:pPr>
  </w:style>
  <w:style w:type="character" w:customStyle="1" w:styleId="EncabezadoCar">
    <w:name w:val="Encabezado Car"/>
    <w:basedOn w:val="Fuentedeprrafopredeter"/>
    <w:link w:val="Encabezado"/>
    <w:rsid w:val="007365D0"/>
    <w:rPr>
      <w:sz w:val="24"/>
      <w:szCs w:val="24"/>
    </w:rPr>
  </w:style>
  <w:style w:type="paragraph" w:styleId="Piedepgina">
    <w:name w:val="footer"/>
    <w:basedOn w:val="Normal"/>
    <w:link w:val="PiedepginaCar"/>
    <w:rsid w:val="007365D0"/>
    <w:pPr>
      <w:tabs>
        <w:tab w:val="center" w:pos="4252"/>
        <w:tab w:val="right" w:pos="8504"/>
      </w:tabs>
    </w:pPr>
  </w:style>
  <w:style w:type="character" w:customStyle="1" w:styleId="PiedepginaCar">
    <w:name w:val="Pie de página Car"/>
    <w:basedOn w:val="Fuentedeprrafopredeter"/>
    <w:link w:val="Piedepgina"/>
    <w:rsid w:val="007365D0"/>
    <w:rPr>
      <w:sz w:val="24"/>
      <w:szCs w:val="24"/>
    </w:rPr>
  </w:style>
  <w:style w:type="paragraph" w:styleId="Textodeglobo">
    <w:name w:val="Balloon Text"/>
    <w:basedOn w:val="Normal"/>
    <w:link w:val="TextodegloboCar"/>
    <w:rsid w:val="001960E5"/>
    <w:rPr>
      <w:rFonts w:ascii="Tahoma" w:hAnsi="Tahoma" w:cs="Tahoma"/>
      <w:sz w:val="16"/>
      <w:szCs w:val="16"/>
    </w:rPr>
  </w:style>
  <w:style w:type="character" w:customStyle="1" w:styleId="TextodegloboCar">
    <w:name w:val="Texto de globo Car"/>
    <w:basedOn w:val="Fuentedeprrafopredeter"/>
    <w:link w:val="Textodeglobo"/>
    <w:rsid w:val="001960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695080">
      <w:bodyDiv w:val="1"/>
      <w:marLeft w:val="0"/>
      <w:marRight w:val="0"/>
      <w:marTop w:val="0"/>
      <w:marBottom w:val="0"/>
      <w:divBdr>
        <w:top w:val="none" w:sz="0" w:space="0" w:color="auto"/>
        <w:left w:val="none" w:sz="0" w:space="0" w:color="auto"/>
        <w:bottom w:val="none" w:sz="0" w:space="0" w:color="auto"/>
        <w:right w:val="none" w:sz="0" w:space="0" w:color="auto"/>
      </w:divBdr>
    </w:div>
    <w:div w:id="1603031709">
      <w:bodyDiv w:val="1"/>
      <w:marLeft w:val="0"/>
      <w:marRight w:val="0"/>
      <w:marTop w:val="0"/>
      <w:marBottom w:val="0"/>
      <w:divBdr>
        <w:top w:val="none" w:sz="0" w:space="0" w:color="auto"/>
        <w:left w:val="none" w:sz="0" w:space="0" w:color="auto"/>
        <w:bottom w:val="none" w:sz="0" w:space="0" w:color="auto"/>
        <w:right w:val="none" w:sz="0" w:space="0" w:color="auto"/>
      </w:divBdr>
    </w:div>
    <w:div w:id="1996184911">
      <w:bodyDiv w:val="1"/>
      <w:marLeft w:val="0"/>
      <w:marRight w:val="0"/>
      <w:marTop w:val="0"/>
      <w:marBottom w:val="0"/>
      <w:divBdr>
        <w:top w:val="none" w:sz="0" w:space="0" w:color="auto"/>
        <w:left w:val="none" w:sz="0" w:space="0" w:color="auto"/>
        <w:bottom w:val="none" w:sz="0" w:space="0" w:color="auto"/>
        <w:right w:val="none" w:sz="0" w:space="0" w:color="auto"/>
      </w:divBdr>
      <w:divsChild>
        <w:div w:id="1123423583">
          <w:marLeft w:val="0"/>
          <w:marRight w:val="0"/>
          <w:marTop w:val="0"/>
          <w:marBottom w:val="0"/>
          <w:divBdr>
            <w:top w:val="none" w:sz="0" w:space="0" w:color="auto"/>
            <w:left w:val="none" w:sz="0" w:space="0" w:color="auto"/>
            <w:bottom w:val="none" w:sz="0" w:space="0" w:color="auto"/>
            <w:right w:val="none" w:sz="0" w:space="0" w:color="auto"/>
          </w:divBdr>
          <w:divsChild>
            <w:div w:id="390271279">
              <w:marLeft w:val="0"/>
              <w:marRight w:val="0"/>
              <w:marTop w:val="0"/>
              <w:marBottom w:val="0"/>
              <w:divBdr>
                <w:top w:val="none" w:sz="0" w:space="0" w:color="auto"/>
                <w:left w:val="none" w:sz="0" w:space="0" w:color="auto"/>
                <w:bottom w:val="none" w:sz="0" w:space="0" w:color="auto"/>
                <w:right w:val="none" w:sz="0" w:space="0" w:color="auto"/>
              </w:divBdr>
              <w:divsChild>
                <w:div w:id="2066564311">
                  <w:marLeft w:val="0"/>
                  <w:marRight w:val="0"/>
                  <w:marTop w:val="100"/>
                  <w:marBottom w:val="0"/>
                  <w:divBdr>
                    <w:top w:val="none" w:sz="0" w:space="0" w:color="auto"/>
                    <w:left w:val="none" w:sz="0" w:space="0" w:color="auto"/>
                    <w:bottom w:val="none" w:sz="0" w:space="0" w:color="auto"/>
                    <w:right w:val="none" w:sz="0" w:space="0" w:color="auto"/>
                  </w:divBdr>
                  <w:divsChild>
                    <w:div w:id="375206662">
                      <w:marLeft w:val="0"/>
                      <w:marRight w:val="0"/>
                      <w:marTop w:val="100"/>
                      <w:marBottom w:val="100"/>
                      <w:divBdr>
                        <w:top w:val="none" w:sz="0" w:space="0" w:color="auto"/>
                        <w:left w:val="none" w:sz="0" w:space="0" w:color="auto"/>
                        <w:bottom w:val="none" w:sz="0" w:space="0" w:color="auto"/>
                        <w:right w:val="none" w:sz="0" w:space="0" w:color="auto"/>
                      </w:divBdr>
                      <w:divsChild>
                        <w:div w:id="1901282900">
                          <w:marLeft w:val="0"/>
                          <w:marRight w:val="0"/>
                          <w:marTop w:val="0"/>
                          <w:marBottom w:val="0"/>
                          <w:divBdr>
                            <w:top w:val="none" w:sz="0" w:space="0" w:color="auto"/>
                            <w:left w:val="single" w:sz="6" w:space="0" w:color="000000"/>
                            <w:bottom w:val="single" w:sz="6" w:space="0" w:color="000000"/>
                            <w:right w:val="single" w:sz="6" w:space="0" w:color="000000"/>
                          </w:divBdr>
                          <w:divsChild>
                            <w:div w:id="112115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143463-4FD8-4B76-A8C4-C9F00FACD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3703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Instituto Superior de Profesorado Nº 7</vt:lpstr>
    </vt:vector>
  </TitlesOfParts>
  <Company/>
  <LinksUpToDate>false</LinksUpToDate>
  <CharactersWithSpaces>4368</CharactersWithSpaces>
  <SharedDoc>false</SharedDoc>
  <HLinks>
    <vt:vector size="6" baseType="variant">
      <vt:variant>
        <vt:i4>2359340</vt:i4>
      </vt:variant>
      <vt:variant>
        <vt:i4>0</vt:i4>
      </vt:variant>
      <vt:variant>
        <vt:i4>0</vt:i4>
      </vt:variant>
      <vt:variant>
        <vt:i4>5</vt:i4>
      </vt:variant>
      <vt:variant>
        <vt:lpwstr>http://www.eduteka.org/pdfdir/TaxonomiaBloomDigital.pdf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Superior de Profesorado Nº 7</dc:title>
  <dc:subject/>
  <dc:creator>User</dc:creator>
  <cp:keywords/>
  <cp:lastModifiedBy>Nieves</cp:lastModifiedBy>
  <cp:revision>3</cp:revision>
  <cp:lastPrinted>2015-05-02T13:17:00Z</cp:lastPrinted>
  <dcterms:created xsi:type="dcterms:W3CDTF">2015-11-16T11:54:00Z</dcterms:created>
  <dcterms:modified xsi:type="dcterms:W3CDTF">2015-11-16T12:05:00Z</dcterms:modified>
</cp:coreProperties>
</file>