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5" w:rsidRDefault="008633F4" w:rsidP="0029413B">
      <w:pPr>
        <w:widowControl w:val="0"/>
        <w:tabs>
          <w:tab w:val="center" w:pos="4419"/>
          <w:tab w:val="right" w:pos="8838"/>
        </w:tabs>
        <w:spacing w:before="720" w:line="240" w:lineRule="auto"/>
        <w:jc w:val="both"/>
      </w:pPr>
      <w:r>
        <w:rPr>
          <w:noProof/>
        </w:rPr>
        <w:drawing>
          <wp:inline distT="0" distB="0" distL="0" distR="0">
            <wp:extent cx="1976438" cy="914888"/>
            <wp:effectExtent l="0" t="0" r="0" b="0"/>
            <wp:docPr id="1" name="image3.jpg" descr="https://scontent-eze1-1.xx.fbcdn.net/v/t1.0-9/13533137_1379670908726511_2259940618186695054_n.jpg?oh=82e2572117eef107165b0c468b9c8a6b&amp;oe=58D553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scontent-eze1-1.xx.fbcdn.net/v/t1.0-9/13533137_1379670908726511_2259940618186695054_n.jpg?oh=82e2572117eef107165b0c468b9c8a6b&amp;oe=58D553B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91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055" w:rsidRDefault="008633F4" w:rsidP="0029413B">
      <w:pPr>
        <w:spacing w:line="360" w:lineRule="auto"/>
        <w:jc w:val="both"/>
      </w:pPr>
      <w:r>
        <w:t>INSTITUTO  DE EDUCACIÓN SUPERIOR Nº7</w:t>
      </w:r>
    </w:p>
    <w:p w:rsidR="00332055" w:rsidRDefault="00332055" w:rsidP="0029413B">
      <w:pPr>
        <w:spacing w:line="360" w:lineRule="auto"/>
        <w:jc w:val="both"/>
      </w:pPr>
    </w:p>
    <w:p w:rsidR="00332055" w:rsidRDefault="008633F4" w:rsidP="0029413B">
      <w:pPr>
        <w:spacing w:line="360" w:lineRule="auto"/>
        <w:ind w:firstLine="140"/>
        <w:jc w:val="both"/>
      </w:pPr>
      <w:r>
        <w:t xml:space="preserve"> 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>CARRERA</w:t>
      </w:r>
      <w:proofErr w:type="gramStart"/>
      <w:r>
        <w:rPr>
          <w:u w:val="single"/>
        </w:rPr>
        <w:t xml:space="preserve">: </w:t>
      </w:r>
      <w:r>
        <w:t xml:space="preserve"> PROFESORADO</w:t>
      </w:r>
      <w:proofErr w:type="gramEnd"/>
      <w:r>
        <w:t xml:space="preserve"> DE EDUCACIÓN INICIAL </w:t>
      </w:r>
    </w:p>
    <w:p w:rsidR="00332055" w:rsidRDefault="008633F4" w:rsidP="0029413B">
      <w:pPr>
        <w:spacing w:line="360" w:lineRule="auto"/>
        <w:ind w:firstLine="140"/>
        <w:jc w:val="both"/>
        <w:rPr>
          <w:u w:val="single"/>
        </w:rPr>
      </w:pPr>
      <w:r>
        <w:rPr>
          <w:u w:val="single"/>
        </w:rPr>
        <w:t>PRIMER AÑO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 xml:space="preserve">ESPACIO CURRICULAR: </w:t>
      </w:r>
      <w:r>
        <w:t>TRAYECTO DE PRÁCTICA I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 xml:space="preserve">PROFESOR GENERALISTA: </w:t>
      </w:r>
      <w:r>
        <w:t>ALICIA MABEL LÓPEZ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>PROFESOR ESPECIALISTA:</w:t>
      </w:r>
      <w:r>
        <w:t xml:space="preserve"> SILVANA FREYRE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>PROFESOR REEMPLAZANTE:</w:t>
      </w:r>
      <w:r>
        <w:t xml:space="preserve"> LIBERTAD DOMINGUEZ</w:t>
      </w:r>
    </w:p>
    <w:p w:rsidR="00332055" w:rsidRDefault="008633F4" w:rsidP="0029413B">
      <w:pPr>
        <w:spacing w:line="360" w:lineRule="auto"/>
        <w:ind w:firstLine="140"/>
        <w:jc w:val="both"/>
      </w:pPr>
      <w:r>
        <w:rPr>
          <w:u w:val="single"/>
        </w:rPr>
        <w:t>PROFESORA ADSCRIPTA</w:t>
      </w:r>
      <w:r>
        <w:t>: Florencia Sosa</w:t>
      </w:r>
    </w:p>
    <w:p w:rsidR="00332055" w:rsidRDefault="008633F4" w:rsidP="0029413B">
      <w:pPr>
        <w:spacing w:line="360" w:lineRule="auto"/>
        <w:ind w:firstLine="140"/>
        <w:jc w:val="both"/>
        <w:rPr>
          <w:u w:val="single"/>
        </w:rPr>
      </w:pPr>
      <w:r>
        <w:rPr>
          <w:u w:val="single"/>
        </w:rPr>
        <w:t>AÑO LECTIVO 2017</w:t>
      </w:r>
    </w:p>
    <w:p w:rsidR="00332055" w:rsidRDefault="008633F4" w:rsidP="0029413B">
      <w:pPr>
        <w:spacing w:line="360" w:lineRule="auto"/>
        <w:ind w:firstLine="140"/>
        <w:jc w:val="both"/>
        <w:rPr>
          <w:u w:val="single"/>
        </w:rPr>
      </w:pPr>
      <w:r>
        <w:rPr>
          <w:u w:val="single"/>
        </w:rPr>
        <w:t>Plan Nº 529/2009</w:t>
      </w:r>
    </w:p>
    <w:p w:rsidR="00332055" w:rsidRDefault="008633F4" w:rsidP="0029413B">
      <w:pPr>
        <w:spacing w:line="360" w:lineRule="auto"/>
        <w:ind w:left="-234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spacing w:line="360" w:lineRule="auto"/>
        <w:ind w:left="2560" w:firstLine="140"/>
        <w:jc w:val="both"/>
        <w:rPr>
          <w:b/>
        </w:rPr>
      </w:pPr>
      <w:r>
        <w:rPr>
          <w:noProof/>
        </w:rPr>
        <w:drawing>
          <wp:inline distT="114300" distB="114300" distL="114300" distR="114300" wp14:anchorId="3A60C977" wp14:editId="2E1DBEB6">
            <wp:extent cx="2159000" cy="1701800"/>
            <wp:effectExtent l="0" t="0" r="0" b="0"/>
            <wp:docPr id="2" name="image4.jpg" descr="Resultado de imagen para frases de fre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esultado de imagen para frases de frei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32055" w:rsidRDefault="008633F4" w:rsidP="0029413B">
      <w:pPr>
        <w:spacing w:line="360" w:lineRule="auto"/>
        <w:jc w:val="both"/>
      </w:pPr>
      <w:r>
        <w:t xml:space="preserve">                                                                                       .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Fundamentación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spacing w:line="360" w:lineRule="auto"/>
        <w:ind w:firstLine="360"/>
        <w:jc w:val="both"/>
      </w:pPr>
      <w:r>
        <w:t xml:space="preserve">En este espacio de taller propuesto para la carrera Profesorado de Educación Inicial, que se desarrolla  en el primer año del proceso formador, se promueve la socialización y reflexión conjunta, orientada por el análisis teórico, que posibilite comenzar a interpretar cuestiones básicas de la formación rol del docente. </w:t>
      </w:r>
    </w:p>
    <w:p w:rsidR="00332055" w:rsidRDefault="008633F4" w:rsidP="0029413B">
      <w:pPr>
        <w:spacing w:line="360" w:lineRule="auto"/>
        <w:ind w:firstLine="360"/>
        <w:jc w:val="both"/>
      </w:pPr>
      <w:r>
        <w:t xml:space="preserve">Como primer Taller, se espera que los estudiantes puedan llevar a cabo un análisis reflexivo de su propia construcción subjetiva autobiográfica en relación a la carrera elegida, a partir del abordaje de materiales teóricos, de estrategias metodológicas diversas y de programadas inserciones en lugares de trabajo. </w:t>
      </w:r>
    </w:p>
    <w:p w:rsidR="00332055" w:rsidRDefault="008633F4" w:rsidP="0029413B">
      <w:pPr>
        <w:spacing w:line="360" w:lineRule="auto"/>
        <w:ind w:firstLine="360"/>
        <w:jc w:val="both"/>
      </w:pPr>
      <w:r>
        <w:lastRenderedPageBreak/>
        <w:t xml:space="preserve">Teniendo en cuenta que las prácticas son producto de un complejo entramado en el que se ponen en juego tanto la propia historia como los procesos sociales e históricos, es necesario comprender los acontecimientos que posibilitaron la construcción de las prácticas docentes como una producción contextualizada. Si bien los/as estudiantes ingresan a la carrera con un caudal de experiencias previas y expectativas acerca de la docencia, el primer Taller de la práctica supone un momento inaugural en sus aprendizajes acerca de ¿qué es lo específico de la tarea?, ¿cómo se constituyeron y cuáles son las actuales condiciones sociales, políticas y culturales de quienes trabajan en la docencia latinoamericana, argentina y santafesina?; ¿cómo se fueron construyendo las diversas metáforas acerca de la tarea: vocación, apóstol, oficio, profesional, trabajador a lo largo de la historia de la docencia argentina?; ¿cómo se fueron construyendo algunos mandatos culturales relacionados con el género, con las funciones de docente, madre, mujer? </w:t>
      </w:r>
    </w:p>
    <w:p w:rsidR="00332055" w:rsidRDefault="008633F4" w:rsidP="0029413B">
      <w:pPr>
        <w:spacing w:line="360" w:lineRule="auto"/>
        <w:ind w:firstLine="360"/>
        <w:jc w:val="both"/>
      </w:pPr>
      <w:r>
        <w:t xml:space="preserve">Se apunta a que, desde la reflexión, los estudiantes puedan desandar procesos históricos sociales que impactan en la constitución subjetiva: la relación con el conocimiento, la autoridad, la vinculación con las normas, el control del cuerpo, las problemáticas de género entre otras. En síntesis, en el Taller de Práctica I se tenderá a recuperar el apasionamiento, el conocimiento, la cultura, el compromiso social, la esperanza y la creatividad en la tarea de enseñar. </w:t>
      </w:r>
    </w:p>
    <w:p w:rsidR="00332055" w:rsidRDefault="00332055" w:rsidP="0029413B">
      <w:pPr>
        <w:spacing w:line="360" w:lineRule="auto"/>
        <w:ind w:firstLine="360"/>
        <w:jc w:val="both"/>
      </w:pPr>
    </w:p>
    <w:p w:rsidR="00332055" w:rsidRDefault="008633F4" w:rsidP="0029413B">
      <w:pPr>
        <w:spacing w:line="360" w:lineRule="auto"/>
        <w:ind w:firstLine="360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 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Propósitos: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numPr>
          <w:ilvl w:val="0"/>
          <w:numId w:val="5"/>
        </w:numPr>
        <w:spacing w:line="360" w:lineRule="auto"/>
        <w:ind w:hanging="360"/>
        <w:contextualSpacing/>
        <w:jc w:val="both"/>
      </w:pPr>
      <w:r>
        <w:t>Generar instancias de reflexión individual y con otros en función del reconocimiento de la tarea convocante.</w:t>
      </w:r>
    </w:p>
    <w:p w:rsidR="00332055" w:rsidRDefault="008633F4" w:rsidP="0029413B">
      <w:pPr>
        <w:numPr>
          <w:ilvl w:val="0"/>
          <w:numId w:val="5"/>
        </w:numPr>
        <w:spacing w:line="360" w:lineRule="auto"/>
        <w:ind w:hanging="360"/>
        <w:contextualSpacing/>
        <w:jc w:val="both"/>
      </w:pPr>
      <w:r>
        <w:t>Habilitar un espacio propicio para la construcción y manifestación de ideas, cuestionamientos, producciones personales y grupales en pos de enriquecer el trabajo colectivo.</w:t>
      </w:r>
    </w:p>
    <w:p w:rsidR="00332055" w:rsidRDefault="008633F4" w:rsidP="0029413B">
      <w:pPr>
        <w:numPr>
          <w:ilvl w:val="0"/>
          <w:numId w:val="5"/>
        </w:numPr>
        <w:spacing w:line="360" w:lineRule="auto"/>
        <w:ind w:hanging="360"/>
        <w:contextualSpacing/>
        <w:jc w:val="both"/>
      </w:pPr>
      <w:r>
        <w:t>Gestionar en el espacio del aula situaciones de análisis y comprensión de fundamentos teóricos, en función de aplicaciones prácticas dentro del formato taller.</w:t>
      </w:r>
    </w:p>
    <w:p w:rsidR="00332055" w:rsidRDefault="008633F4" w:rsidP="0029413B">
      <w:pPr>
        <w:numPr>
          <w:ilvl w:val="0"/>
          <w:numId w:val="5"/>
        </w:numPr>
        <w:spacing w:line="360" w:lineRule="auto"/>
        <w:ind w:hanging="360"/>
        <w:contextualSpacing/>
        <w:jc w:val="both"/>
      </w:pPr>
      <w:r>
        <w:t>Introducir al futuro docente en su etapa inicial de formación, en situaciones de práctica concreta, que provean insumos para el análisis y categorizaciones conceptuales de reconocimiento formador, como así también de representaciones y mitos que se deben modificar sobre el nivel.</w:t>
      </w:r>
    </w:p>
    <w:p w:rsidR="00332055" w:rsidRDefault="008633F4" w:rsidP="0029413B">
      <w:pPr>
        <w:spacing w:line="360" w:lineRule="auto"/>
        <w:ind w:left="780"/>
        <w:jc w:val="both"/>
      </w:pPr>
      <w:r>
        <w:t xml:space="preserve"> 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Objetivos:</w:t>
      </w: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lastRenderedPageBreak/>
        <w:t>Iniciar un proceso de  indagación y reflexión sobre los modelos docentes interiorizados en su trayectoria histórico-educativa, a partir de la revisión de los recuerdos subyacentes y de la posterior narración del relato de autobiográfico.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Analizar en forma conjunta los fundamentos teóricos que permitan iluminar los procesos de formación.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Reconocer el sentido de las representaciones sociales sobre el rol docente de Educación Inicial a través del tiempo.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Comprender la importancia actual del nivel y sus objetivos específicos y el fundamento jurídico en el que se enmarca.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Interiorizar en un proceso analítico-reflexivo, nuevas perspectivas teórico-prácticas que vayan configurando el perfil del rol profesional.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Incursionar en experiencias de campo de la práctica escolar, iniciando el proceso de socialización temprana del rol en formación desde el escenario de la práctica concreta.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right="-280" w:hanging="360"/>
        <w:contextualSpacing/>
        <w:jc w:val="both"/>
      </w:pPr>
      <w:r>
        <w:t>Asumir un sentido crítico, reflexivo y creativo frente a las propuestas y a los textos abordados.</w:t>
      </w:r>
    </w:p>
    <w:p w:rsidR="00332055" w:rsidRDefault="008633F4" w:rsidP="0029413B">
      <w:pPr>
        <w:numPr>
          <w:ilvl w:val="0"/>
          <w:numId w:val="1"/>
        </w:numPr>
        <w:spacing w:line="360" w:lineRule="auto"/>
        <w:ind w:right="-280" w:hanging="360"/>
        <w:contextualSpacing/>
        <w:jc w:val="both"/>
      </w:pPr>
      <w:r>
        <w:t xml:space="preserve">Abordar las propuestas desde un lugar creativo, participativo y responsable, valorando lo colectivo como fundamento del aula taller. </w:t>
      </w:r>
    </w:p>
    <w:p w:rsidR="00332055" w:rsidRDefault="008633F4" w:rsidP="0029413B">
      <w:pPr>
        <w:spacing w:line="360" w:lineRule="auto"/>
        <w:ind w:right="-280"/>
        <w:jc w:val="both"/>
      </w:pPr>
      <w:r>
        <w:t xml:space="preserve"> </w:t>
      </w:r>
    </w:p>
    <w:p w:rsidR="00332055" w:rsidRDefault="008633F4" w:rsidP="0029413B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Ejes de Contenidos</w:t>
      </w:r>
    </w:p>
    <w:p w:rsidR="00332055" w:rsidRDefault="00332055" w:rsidP="0029413B">
      <w:pPr>
        <w:spacing w:line="360" w:lineRule="auto"/>
        <w:ind w:left="360"/>
        <w:jc w:val="both"/>
        <w:rPr>
          <w:b/>
          <w:u w:val="single"/>
        </w:rPr>
      </w:pPr>
    </w:p>
    <w:p w:rsidR="00332055" w:rsidRDefault="008633F4" w:rsidP="0029413B">
      <w:pPr>
        <w:spacing w:line="360" w:lineRule="auto"/>
        <w:ind w:left="360"/>
        <w:jc w:val="both"/>
      </w:pPr>
      <w:r>
        <w:rPr>
          <w:u w:val="single"/>
        </w:rPr>
        <w:t>Eje I: Hacer docencia hoy:</w:t>
      </w:r>
      <w:r>
        <w:t xml:space="preserve"> la constitución subjetiva y social del trabajo docente</w:t>
      </w:r>
    </w:p>
    <w:p w:rsidR="00332055" w:rsidRDefault="008633F4" w:rsidP="0029413B">
      <w:pPr>
        <w:spacing w:line="360" w:lineRule="auto"/>
        <w:ind w:left="360"/>
      </w:pPr>
      <w:r>
        <w:br/>
      </w:r>
      <w:r>
        <w:rPr>
          <w:u w:val="single"/>
        </w:rPr>
        <w:t>Eje II: La modalidad de Taller</w:t>
      </w:r>
      <w:r>
        <w:rPr>
          <w:u w:val="single"/>
        </w:rPr>
        <w:br/>
      </w:r>
      <w:r>
        <w:t>- Formatos posibles, los tiempos, espacios y agrupamientos en el Taller.</w:t>
      </w:r>
      <w:r>
        <w:br/>
        <w:t>- Diversas concepciones acerca de la relación teoría-práctica. La perspectiva desde el concepto de praxis.</w:t>
      </w:r>
    </w:p>
    <w:p w:rsidR="00332055" w:rsidRDefault="008633F4" w:rsidP="0029413B">
      <w:pPr>
        <w:spacing w:line="360" w:lineRule="auto"/>
        <w:ind w:left="360"/>
        <w:jc w:val="both"/>
      </w:pPr>
      <w:r>
        <w:t xml:space="preserve">- El Portfolio. </w:t>
      </w:r>
    </w:p>
    <w:p w:rsidR="00332055" w:rsidRDefault="00332055" w:rsidP="0029413B">
      <w:pPr>
        <w:spacing w:line="360" w:lineRule="auto"/>
        <w:ind w:left="360"/>
        <w:jc w:val="both"/>
        <w:rPr>
          <w:u w:val="single"/>
        </w:rPr>
      </w:pPr>
    </w:p>
    <w:p w:rsidR="00332055" w:rsidRDefault="008633F4" w:rsidP="0029413B">
      <w:pPr>
        <w:spacing w:line="360" w:lineRule="auto"/>
        <w:ind w:left="360"/>
      </w:pPr>
      <w:r>
        <w:rPr>
          <w:u w:val="single"/>
        </w:rPr>
        <w:t>Eje III: Las prácticas como construcciones subjetivas</w:t>
      </w:r>
      <w:r>
        <w:br/>
        <w:t xml:space="preserve">- </w:t>
      </w:r>
      <w:bookmarkStart w:id="0" w:name="_GoBack"/>
      <w:r>
        <w:t>La formación docente como trayecto, los momentos claves del mismo. La biografía escolar, los procesos de socialización profesional, la formación inicial, el desarrollo profesional. Figuras de docentes memorables.</w:t>
      </w:r>
      <w:r>
        <w:br/>
        <w:t>- La dimensión subjetiva del trabajo docente: la propia historia, recorridos, trayectorias, itinerarios escolares. Figuras de profesores/as y docentes memorables a nivel personal. El valor de la transmisión simbólica. Las experiencias de formación.</w:t>
      </w:r>
    </w:p>
    <w:bookmarkEnd w:id="0"/>
    <w:p w:rsidR="00332055" w:rsidRDefault="008633F4" w:rsidP="0029413B">
      <w:pPr>
        <w:spacing w:line="360" w:lineRule="auto"/>
        <w:ind w:left="360"/>
      </w:pPr>
      <w:r>
        <w:lastRenderedPageBreak/>
        <w:br/>
      </w:r>
      <w:r>
        <w:rPr>
          <w:u w:val="single"/>
        </w:rPr>
        <w:t>Eje IV: Instrumentos de lectura y análisis de las prácticas</w:t>
      </w:r>
      <w:r>
        <w:br/>
        <w:t>- La observación, la entrevista.</w:t>
      </w:r>
      <w:r>
        <w:br/>
        <w:t>- La mirada etnográfica como dispositivo de comprensión de la totalidad.</w:t>
      </w:r>
    </w:p>
    <w:p w:rsidR="00332055" w:rsidRDefault="00332055" w:rsidP="0029413B">
      <w:pPr>
        <w:spacing w:line="360" w:lineRule="auto"/>
        <w:ind w:left="360"/>
        <w:jc w:val="both"/>
        <w:rPr>
          <w:u w:val="single"/>
        </w:rPr>
      </w:pPr>
    </w:p>
    <w:p w:rsidR="00332055" w:rsidRDefault="008633F4" w:rsidP="0029413B">
      <w:pPr>
        <w:spacing w:line="360" w:lineRule="auto"/>
        <w:ind w:left="360"/>
        <w:jc w:val="both"/>
      </w:pPr>
      <w:r>
        <w:rPr>
          <w:u w:val="single"/>
        </w:rPr>
        <w:t>Eje V: Las prácticas como construcciones sociales</w:t>
      </w:r>
    </w:p>
    <w:p w:rsidR="00332055" w:rsidRDefault="008633F4" w:rsidP="0029413B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Fundamentos del Nivel</w:t>
      </w:r>
    </w:p>
    <w:p w:rsidR="00332055" w:rsidRDefault="008633F4" w:rsidP="0029413B">
      <w:pPr>
        <w:spacing w:line="360" w:lineRule="auto"/>
        <w:ind w:left="360"/>
        <w:jc w:val="both"/>
      </w:pPr>
      <w:r>
        <w:t xml:space="preserve">- La construcción política y social del trabajo docente: el Rol, tradiciones que impactaron, mandatos acerca de la docencia. </w:t>
      </w:r>
    </w:p>
    <w:p w:rsidR="00332055" w:rsidRDefault="008633F4" w:rsidP="0029413B">
      <w:pPr>
        <w:spacing w:line="360" w:lineRule="auto"/>
        <w:ind w:left="360"/>
        <w:jc w:val="both"/>
      </w:pPr>
      <w:r>
        <w:t>- La problemática de género en el trabajo docente. Las formas de construcción de la autoridad en la sociedad y en la escuela.</w:t>
      </w:r>
    </w:p>
    <w:p w:rsidR="00332055" w:rsidRDefault="008633F4" w:rsidP="0029413B">
      <w:pPr>
        <w:spacing w:line="360" w:lineRule="auto"/>
        <w:ind w:left="360"/>
        <w:jc w:val="both"/>
      </w:pPr>
      <w:r>
        <w:t xml:space="preserve">- Acercamiento a la multiplicidad de contextos en los que se lleva a cabo el trabajo docente. </w:t>
      </w:r>
    </w:p>
    <w:p w:rsidR="00332055" w:rsidRDefault="00332055" w:rsidP="0029413B">
      <w:pPr>
        <w:spacing w:line="360" w:lineRule="auto"/>
        <w:ind w:left="360"/>
        <w:jc w:val="both"/>
      </w:pPr>
    </w:p>
    <w:p w:rsidR="00332055" w:rsidRDefault="008633F4" w:rsidP="0029413B">
      <w:pPr>
        <w:spacing w:line="360" w:lineRule="auto"/>
        <w:ind w:left="360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Marco Metodológico:</w:t>
      </w:r>
    </w:p>
    <w:p w:rsidR="00332055" w:rsidRDefault="00332055" w:rsidP="0029413B">
      <w:pPr>
        <w:spacing w:line="360" w:lineRule="auto"/>
        <w:ind w:left="360"/>
        <w:jc w:val="both"/>
        <w:rPr>
          <w:b/>
          <w:u w:val="single"/>
        </w:rPr>
      </w:pP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>Se trabajará con diferentes materiales curriculares, en sus diferentes soportes y modalidades para analizar los distintos enfoques teóricos, habilitando espacios de producción escrita que posibiliten el ejercicio de transmisión de ideas, pensamientos y conceptos que puedan ser interpretados dentro del discurso pedagógico.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 xml:space="preserve">Será prioritario centrar la tarea del taller en la lectura y análisis de textos académicos y de narrativas escolares, rescatando historias que inscriban diferentes percepciones del rol docente, del sujeto del aprendizaje y de los escenarios educativos de acuerdo a contextos </w:t>
      </w:r>
      <w:proofErr w:type="spellStart"/>
      <w:r>
        <w:t>sociohistóricos</w:t>
      </w:r>
      <w:proofErr w:type="spellEnd"/>
      <w:r>
        <w:t xml:space="preserve"> singulares.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>Para el análisis de las instituciones educativas, se utilizarán las perspectivas etnográficas y la observación directa de su vida cotidiana. Al mismo tiempo se revisará la inscripción del nivel inicial al interior de la cultura escolar; atendiendo a los rituales, las rutinas, los usos del tiempo, los espacios, los objetos; mandatos y representaciones.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>Se desarrollarán las clases utilizando múltiples recursos, medios y materiales curriculares, incorporando diversos soportes y formatos accesibles desde las TIC, propiciándose el uso y producción de diversos recursos digitales, (documentos, videos, cámaras digitales, presentaciones audiovisuales), para llevar a cabo actividades que promuevan procesos de indagación, producción creativa, intercambio y colaboración.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u w:val="single"/>
        </w:rPr>
      </w:pPr>
      <w:r>
        <w:lastRenderedPageBreak/>
        <w:t xml:space="preserve">Finalmente en el aula taller, se priorizará la producción, la reflexión, el intercambio de ideas y el análisis de producciones que enriquezcan la formación docente y el trabajo colaborativo acudiendo a las siguientes </w:t>
      </w:r>
      <w:r>
        <w:rPr>
          <w:u w:val="single"/>
        </w:rPr>
        <w:t>estrategias metodológicas:</w:t>
      </w:r>
    </w:p>
    <w:p w:rsidR="00332055" w:rsidRDefault="008633F4" w:rsidP="0029413B">
      <w:pPr>
        <w:numPr>
          <w:ilvl w:val="0"/>
          <w:numId w:val="4"/>
        </w:numPr>
        <w:spacing w:after="200" w:line="360" w:lineRule="auto"/>
        <w:ind w:right="-280" w:hanging="360"/>
        <w:contextualSpacing/>
        <w:jc w:val="both"/>
        <w:rPr>
          <w:i/>
        </w:rPr>
      </w:pPr>
      <w:r>
        <w:rPr>
          <w:i/>
        </w:rPr>
        <w:t>Lectura y análisis de textos e imágenes</w:t>
      </w:r>
    </w:p>
    <w:p w:rsidR="00332055" w:rsidRDefault="008633F4" w:rsidP="0029413B">
      <w:pPr>
        <w:numPr>
          <w:ilvl w:val="0"/>
          <w:numId w:val="4"/>
        </w:numPr>
        <w:spacing w:after="200" w:line="360" w:lineRule="auto"/>
        <w:ind w:right="-280" w:hanging="360"/>
        <w:contextualSpacing/>
        <w:jc w:val="both"/>
        <w:rPr>
          <w:i/>
        </w:rPr>
      </w:pPr>
      <w:r>
        <w:rPr>
          <w:i/>
        </w:rPr>
        <w:t>Trabajos individuales y grupales</w:t>
      </w:r>
    </w:p>
    <w:p w:rsidR="00332055" w:rsidRDefault="008633F4" w:rsidP="0029413B">
      <w:pPr>
        <w:numPr>
          <w:ilvl w:val="0"/>
          <w:numId w:val="4"/>
        </w:numPr>
        <w:spacing w:after="200" w:line="360" w:lineRule="auto"/>
        <w:ind w:right="-280" w:hanging="360"/>
        <w:contextualSpacing/>
        <w:jc w:val="both"/>
      </w:pPr>
      <w:r>
        <w:t xml:space="preserve">Narración.  </w:t>
      </w:r>
      <w:r>
        <w:tab/>
      </w:r>
    </w:p>
    <w:p w:rsidR="00332055" w:rsidRDefault="008633F4" w:rsidP="0029413B">
      <w:pPr>
        <w:numPr>
          <w:ilvl w:val="0"/>
          <w:numId w:val="4"/>
        </w:numPr>
        <w:spacing w:after="200" w:line="360" w:lineRule="auto"/>
        <w:ind w:right="-280" w:hanging="360"/>
        <w:contextualSpacing/>
        <w:jc w:val="both"/>
        <w:rPr>
          <w:i/>
        </w:rPr>
      </w:pPr>
      <w:r>
        <w:rPr>
          <w:i/>
        </w:rPr>
        <w:t xml:space="preserve">Grupos de reflexión y debate </w:t>
      </w:r>
    </w:p>
    <w:p w:rsidR="00332055" w:rsidRDefault="008633F4" w:rsidP="0029413B">
      <w:pPr>
        <w:numPr>
          <w:ilvl w:val="0"/>
          <w:numId w:val="4"/>
        </w:numPr>
        <w:spacing w:line="360" w:lineRule="auto"/>
        <w:ind w:right="-280" w:hanging="360"/>
        <w:contextualSpacing/>
        <w:jc w:val="both"/>
      </w:pPr>
      <w:r>
        <w:t xml:space="preserve"> </w:t>
      </w:r>
      <w:r>
        <w:rPr>
          <w:i/>
        </w:rPr>
        <w:t>Aula-taller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b/>
          <w:u w:val="single"/>
        </w:rPr>
      </w:pPr>
      <w:r>
        <w:rPr>
          <w:b/>
          <w:u w:val="single"/>
        </w:rPr>
        <w:t>Actividades:</w:t>
      </w:r>
    </w:p>
    <w:p w:rsidR="00332055" w:rsidRDefault="008633F4" w:rsidP="0029413B">
      <w:pPr>
        <w:spacing w:line="360" w:lineRule="auto"/>
        <w:ind w:left="-280" w:right="-280"/>
        <w:jc w:val="both"/>
        <w:rPr>
          <w:i/>
        </w:rPr>
      </w:pPr>
      <w:r>
        <w:t xml:space="preserve">-      </w:t>
      </w:r>
      <w:r>
        <w:rPr>
          <w:i/>
        </w:rPr>
        <w:t>Aula taller</w:t>
      </w:r>
    </w:p>
    <w:p w:rsidR="00332055" w:rsidRDefault="008633F4" w:rsidP="0029413B">
      <w:pPr>
        <w:spacing w:line="360" w:lineRule="auto"/>
        <w:ind w:left="-280" w:right="-280"/>
        <w:jc w:val="both"/>
      </w:pPr>
      <w:r>
        <w:t xml:space="preserve">- </w:t>
      </w:r>
      <w:r>
        <w:rPr>
          <w:i/>
        </w:rPr>
        <w:t xml:space="preserve">Trabajos Prácticos: </w:t>
      </w:r>
      <w:r>
        <w:t xml:space="preserve">En todo el proceso, se considerarán prácticos aquellas orientaciones dedicadas al </w:t>
      </w:r>
      <w:proofErr w:type="spellStart"/>
      <w:r>
        <w:t>retrabajo</w:t>
      </w:r>
      <w:proofErr w:type="spellEnd"/>
      <w:r>
        <w:t xml:space="preserve"> de los temas tratados, utilizando diferentes estrategias, que serán consignados sobre los distintos contenidos que se trabajen en la dinámica del  taller.</w:t>
      </w:r>
    </w:p>
    <w:p w:rsidR="00332055" w:rsidRDefault="008633F4" w:rsidP="0029413B">
      <w:pPr>
        <w:spacing w:line="360" w:lineRule="auto"/>
        <w:ind w:left="-280" w:right="-280"/>
        <w:jc w:val="both"/>
        <w:rPr>
          <w:i/>
        </w:rPr>
      </w:pPr>
      <w:r>
        <w:t xml:space="preserve">-      </w:t>
      </w:r>
      <w:r>
        <w:rPr>
          <w:i/>
        </w:rPr>
        <w:t>Inserción a los escenarios educativos (Observaciones y entrevistas)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 xml:space="preserve"> 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i/>
        </w:rPr>
      </w:pPr>
      <w:r>
        <w:rPr>
          <w:b/>
          <w:u w:val="single"/>
        </w:rPr>
        <w:t>Organización del trabajo:</w:t>
      </w:r>
      <w:r>
        <w:rPr>
          <w:i/>
        </w:rPr>
        <w:t xml:space="preserve"> Trabajos prácticos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i/>
        </w:rPr>
      </w:pPr>
      <w:r>
        <w:rPr>
          <w:i/>
        </w:rPr>
        <w:t>Primer cuatrimestre: Trabajo práctico N° 1 - Narrativa autobiográfica / producciones escritas y orales / narrativa como estrategia en el nivel inicial.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rPr>
          <w:i/>
        </w:rPr>
        <w:t xml:space="preserve">Segundo cuatrimestre: Trabajo práctico N° 2 - </w:t>
      </w:r>
      <w:r>
        <w:t xml:space="preserve">Observación y ayudantías (informe de observación) - Portfolio 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b/>
          <w:u w:val="single"/>
        </w:rPr>
      </w:pPr>
      <w:r>
        <w:rPr>
          <w:b/>
          <w:u w:val="single"/>
        </w:rPr>
        <w:t>Evaluación: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t>Promocional, teniendo en cuenta la aprobación de los siguientes puntos consignados:</w:t>
      </w:r>
    </w:p>
    <w:p w:rsidR="00332055" w:rsidRDefault="008633F4" w:rsidP="0029413B">
      <w:pPr>
        <w:spacing w:line="360" w:lineRule="auto"/>
        <w:ind w:left="-280" w:right="-280"/>
        <w:jc w:val="both"/>
      </w:pPr>
      <w:r>
        <w:t xml:space="preserve">* </w:t>
      </w:r>
      <w:r>
        <w:tab/>
        <w:t>El alumno deberá tener aprobado los trabajos prácticos especificados con 8, 9 o 10 como nota final.</w:t>
      </w:r>
    </w:p>
    <w:p w:rsidR="00332055" w:rsidRDefault="008633F4" w:rsidP="0029413B">
      <w:pPr>
        <w:spacing w:line="360" w:lineRule="auto"/>
        <w:ind w:left="-280" w:right="-280"/>
        <w:jc w:val="both"/>
      </w:pPr>
      <w:r>
        <w:t xml:space="preserve">* </w:t>
      </w:r>
      <w:r>
        <w:tab/>
        <w:t>Cumplimentación de asistencia teniendo en cuenta que los talleres son de carácter presencial con un 75% de asistencia.</w:t>
      </w:r>
    </w:p>
    <w:p w:rsidR="00332055" w:rsidRDefault="008633F4" w:rsidP="0029413B">
      <w:pPr>
        <w:spacing w:line="360" w:lineRule="auto"/>
        <w:ind w:left="-280" w:right="-280"/>
        <w:jc w:val="both"/>
      </w:pPr>
      <w:r>
        <w:t xml:space="preserve">* </w:t>
      </w:r>
      <w:r>
        <w:tab/>
        <w:t xml:space="preserve">Cumplimiento con las observaciones y ayudantías pautadas, entrega y aprobación del informe de observación. Asistencia el 100% del tiempo asignado en la institución asociada. </w:t>
      </w:r>
    </w:p>
    <w:p w:rsidR="00332055" w:rsidRDefault="008633F4" w:rsidP="0029413B">
      <w:pPr>
        <w:spacing w:line="360" w:lineRule="auto"/>
        <w:ind w:left="-280" w:right="-280"/>
        <w:jc w:val="both"/>
      </w:pPr>
      <w:r>
        <w:t xml:space="preserve">* </w:t>
      </w:r>
      <w:r>
        <w:tab/>
        <w:t>Presentación del porfolio individual (producciones de todo el año y reflexión final)</w:t>
      </w:r>
    </w:p>
    <w:p w:rsidR="00332055" w:rsidRDefault="008633F4" w:rsidP="0029413B">
      <w:pPr>
        <w:spacing w:after="200" w:line="360" w:lineRule="auto"/>
        <w:ind w:left="-280" w:right="-280"/>
        <w:jc w:val="both"/>
      </w:pPr>
      <w:r>
        <w:lastRenderedPageBreak/>
        <w:t xml:space="preserve">De no cumplimentar con lo requerido para su promoción tendrá dos instancias de recuperación en los dos turnos inmediatos superiores al cursado del espacio. Si </w:t>
      </w:r>
      <w:proofErr w:type="spellStart"/>
      <w:r>
        <w:t>aún</w:t>
      </w:r>
      <w:proofErr w:type="spellEnd"/>
      <w:r>
        <w:t xml:space="preserve"> así el alumno no hubiere demostrado el avance requerido para ser promocionado, deberá cursar nuevamente el taller.</w:t>
      </w:r>
    </w:p>
    <w:p w:rsidR="00332055" w:rsidRDefault="008633F4" w:rsidP="0029413B">
      <w:pPr>
        <w:spacing w:after="200" w:line="360" w:lineRule="auto"/>
        <w:ind w:left="-280" w:right="-280"/>
        <w:jc w:val="both"/>
        <w:rPr>
          <w:u w:val="single"/>
        </w:rPr>
      </w:pPr>
      <w:r>
        <w:rPr>
          <w:u w:val="single"/>
        </w:rPr>
        <w:t>Criterios de evaluación: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Apropiación de contenidos, integración conceptual y aplicación a otras situaciones teóricas y prácticas.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Interiorización y aplicación del vocabulario específico a situaciones de enseñanza-aprendizaje.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Recuperación de la información trabajada, producción  de textos que reflejen la postura del autor enriquecida por otras intervenciones que el alumno pueda aportar  tanto en forma individual como grupal.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Presentación en tiempo y forma los trabajos prácticos consignados y acordados.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Reelaboración de los mismos atendiendo a las indicaciones docentes.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Organización de la carpeta docente a través del portfolio, herramienta de auto-evaluación personal y docente.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Creatividad en la elaboración de producciones.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Organización  en el planeamiento de proyectos y planificaciones de trabajo.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Disposición y apertura para aceptar las diferentes intervenciones e incorporar nuevos saberes.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Desempeño ético acorde al rol docente, en cualquiera de los espacios de actuación.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Actitud comprometida frente al rol en formación.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Solidaridad y respeto entre pares, docentes y demás personal institucional.</w:t>
      </w:r>
    </w:p>
    <w:p w:rsidR="00332055" w:rsidRDefault="008633F4" w:rsidP="0029413B">
      <w:pPr>
        <w:spacing w:line="360" w:lineRule="auto"/>
        <w:ind w:left="440" w:right="-280" w:hanging="360"/>
        <w:jc w:val="both"/>
      </w:pPr>
      <w:r>
        <w:t>-        Respeto, responsabilidad en todas las instancias de trabajo propias del taller.</w:t>
      </w:r>
    </w:p>
    <w:p w:rsidR="00332055" w:rsidRDefault="008633F4" w:rsidP="0029413B">
      <w:pPr>
        <w:spacing w:line="360" w:lineRule="auto"/>
        <w:ind w:left="440" w:right="-280"/>
        <w:jc w:val="both"/>
      </w:pPr>
      <w:r>
        <w:t xml:space="preserve"> </w:t>
      </w:r>
    </w:p>
    <w:p w:rsidR="00332055" w:rsidRDefault="008633F4" w:rsidP="0029413B">
      <w:pPr>
        <w:spacing w:line="360" w:lineRule="auto"/>
        <w:ind w:left="440" w:right="-280"/>
        <w:jc w:val="both"/>
        <w:rPr>
          <w:b/>
          <w:u w:val="single"/>
        </w:rPr>
      </w:pPr>
      <w:r>
        <w:rPr>
          <w:b/>
          <w:u w:val="single"/>
        </w:rPr>
        <w:t>Bibliografía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Ander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- El taller como alternativa de renovación pedagógica - </w:t>
      </w:r>
      <w:proofErr w:type="spellStart"/>
      <w:r>
        <w:t>Cap</w:t>
      </w:r>
      <w:proofErr w:type="spellEnd"/>
      <w:r>
        <w:t xml:space="preserve"> 1.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Anijovich</w:t>
      </w:r>
      <w:proofErr w:type="spellEnd"/>
      <w:r>
        <w:t xml:space="preserve">, R (2009). “Transitar la Formación Pedagógica. Dispositivos y Estrategias”. Editorial: </w:t>
      </w:r>
      <w:proofErr w:type="spellStart"/>
      <w:r>
        <w:t>Paidos</w:t>
      </w:r>
      <w:proofErr w:type="spellEnd"/>
      <w:r>
        <w:t>, Buenos Aires.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 xml:space="preserve">Antelo E. y otros (2010) .Lo que queda de la infancia. Recuerdos del Jardín. FLACSO. Ed. Homo Sapiens.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>Diseños Curriculares de los Profesorados de Educación Inicial -  529/ 2009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 xml:space="preserve">Freire, P. (1968) La pedagogía del oprimido.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>González L. (2008) Amor, sexualidad y educación - Ed. del Boulevard.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>Ley 26206 Art. 20. (Los objetivos del Nivel Inicial)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lastRenderedPageBreak/>
        <w:t>Masi A. (2008) “El concepto de praxis en Paulo Freire</w:t>
      </w:r>
      <w:proofErr w:type="gramStart"/>
      <w:r>
        <w:t>” .</w:t>
      </w:r>
      <w:proofErr w:type="gramEnd"/>
      <w:r>
        <w:t xml:space="preserve"> En publicación: Paulo Freire. Contribuciones para la pedagogía. CLACSO, Consejo Latinoamericano de Ciencias Sociales, Buenos Aires.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r>
        <w:t xml:space="preserve">Ministerio de Educación de la Nación (2011) - Actualizar el debate en la Educación Inicial “Políticas de enseñanza”  Documento de trabajo.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MinnicelliI</w:t>
      </w:r>
      <w:proofErr w:type="spellEnd"/>
      <w:r>
        <w:t>, M. (2013) Ceremonias Mínimas. Una apuesta a la educación en la era del consumo. Rosario, Homo Sapiens.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Podesta</w:t>
      </w:r>
      <w:proofErr w:type="spellEnd"/>
      <w:r>
        <w:t xml:space="preserve"> S. (2005) Práctica Docente, La - Saberes y Vivencias. Comunicarte.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Pulpeiro</w:t>
      </w:r>
      <w:proofErr w:type="spellEnd"/>
      <w:r>
        <w:t xml:space="preserve">, S.  (2004) Profilaxis de los roles institucionales en la escuela. Apuntes de Cátedra sobre el trabajo en la universidad de Ciencias de la Educación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Sigal</w:t>
      </w:r>
      <w:proofErr w:type="spellEnd"/>
      <w:r>
        <w:t xml:space="preserve">, C. (2007) - El portafolio, instrumento de evaluación para promover la reflexión - XV Jornadas de Reflexión Académica en Diseño y Comunicación .Universidad de Palermo. </w:t>
      </w:r>
      <w:proofErr w:type="spellStart"/>
      <w:r>
        <w:t>Arg</w:t>
      </w:r>
      <w:proofErr w:type="spellEnd"/>
    </w:p>
    <w:p w:rsidR="00332055" w:rsidRDefault="008633F4" w:rsidP="0029413B">
      <w:pPr>
        <w:widowControl w:val="0"/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Spakowsky</w:t>
      </w:r>
      <w:proofErr w:type="spellEnd"/>
      <w:r>
        <w:t xml:space="preserve"> E. - “Formación docente y construcción de la identidad </w:t>
      </w:r>
      <w:proofErr w:type="gramStart"/>
      <w:r>
        <w:t>profesional ”</w:t>
      </w:r>
      <w:proofErr w:type="gramEnd"/>
      <w:r>
        <w:t xml:space="preserve"> en Experiencias y reflexiones sobre la educación inicial. Una mirada latinoamericana. </w:t>
      </w:r>
    </w:p>
    <w:p w:rsidR="00332055" w:rsidRDefault="008633F4" w:rsidP="0029413B">
      <w:pPr>
        <w:numPr>
          <w:ilvl w:val="0"/>
          <w:numId w:val="3"/>
        </w:numPr>
        <w:spacing w:line="360" w:lineRule="auto"/>
        <w:ind w:left="-30" w:hanging="360"/>
        <w:contextualSpacing/>
        <w:jc w:val="both"/>
      </w:pPr>
      <w:proofErr w:type="spellStart"/>
      <w:r>
        <w:t>Tonucci</w:t>
      </w:r>
      <w:proofErr w:type="spellEnd"/>
      <w:r>
        <w:t xml:space="preserve"> F. (2007). FRATO, 40 años con ojos de niño. Losada.</w:t>
      </w:r>
    </w:p>
    <w:p w:rsidR="00332055" w:rsidRDefault="00332055" w:rsidP="0029413B">
      <w:pPr>
        <w:spacing w:line="360" w:lineRule="auto"/>
        <w:jc w:val="both"/>
      </w:pPr>
    </w:p>
    <w:p w:rsidR="00332055" w:rsidRDefault="008633F4" w:rsidP="0029413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Bibliografía complementaria. </w:t>
      </w:r>
      <w:r>
        <w:rPr>
          <w:b/>
          <w:u w:val="single"/>
        </w:rPr>
        <w:tab/>
      </w:r>
    </w:p>
    <w:p w:rsidR="00332055" w:rsidRDefault="008633F4" w:rsidP="0029413B">
      <w:pPr>
        <w:spacing w:line="360" w:lineRule="auto"/>
        <w:ind w:firstLine="14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2055" w:rsidRDefault="008633F4" w:rsidP="0029413B">
      <w:pPr>
        <w:spacing w:line="360" w:lineRule="auto"/>
        <w:ind w:firstLine="140"/>
        <w:jc w:val="both"/>
      </w:pPr>
      <w:r>
        <w:t>Artículos varios de actualidad y/o bibliografía que se considere pertinente y enriquezca la postura orientativa y flexible de la planificación presentada, verificada luego en el programa de examen para quienes no promocionen el taller y sobre el desarrollo para todo aporte áulico que se realice.</w:t>
      </w:r>
    </w:p>
    <w:sectPr w:rsidR="0033205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B13"/>
    <w:multiLevelType w:val="multilevel"/>
    <w:tmpl w:val="A896F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F2721D"/>
    <w:multiLevelType w:val="multilevel"/>
    <w:tmpl w:val="13422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D083431"/>
    <w:multiLevelType w:val="multilevel"/>
    <w:tmpl w:val="CF2C4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C793D61"/>
    <w:multiLevelType w:val="multilevel"/>
    <w:tmpl w:val="E6222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AC11DDD"/>
    <w:multiLevelType w:val="multilevel"/>
    <w:tmpl w:val="AB1E2D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2055"/>
    <w:rsid w:val="0029413B"/>
    <w:rsid w:val="00332055"/>
    <w:rsid w:val="008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Freyre</dc:creator>
  <cp:lastModifiedBy>Usuario</cp:lastModifiedBy>
  <cp:revision>4</cp:revision>
  <cp:lastPrinted>2017-05-15T20:45:00Z</cp:lastPrinted>
  <dcterms:created xsi:type="dcterms:W3CDTF">2017-05-15T20:46:00Z</dcterms:created>
  <dcterms:modified xsi:type="dcterms:W3CDTF">2017-05-28T13:44:00Z</dcterms:modified>
</cp:coreProperties>
</file>