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DA" w:rsidRPr="003142DA" w:rsidRDefault="003142DA" w:rsidP="00481B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bookmarkStart w:id="0" w:name="_GoBack"/>
      <w:bookmarkEnd w:id="0"/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INSTITUTO DE EDUCACIÓN SUPERIOR N° 7.</w:t>
      </w:r>
    </w:p>
    <w:p w:rsidR="003142DA" w:rsidRPr="003142DA" w:rsidRDefault="003142DA" w:rsidP="003142D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Planificación anual.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ab/>
      </w:r>
    </w:p>
    <w:p w:rsidR="003142DA" w:rsidRPr="003142DA" w:rsidRDefault="003142DA" w:rsidP="003142D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CARRERA: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Profesorado de Educación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inicial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MATERIA: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 xml:space="preserve"> Psicología y educación.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CURSO: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D2F69">
        <w:rPr>
          <w:rFonts w:ascii="Arial" w:eastAsia="Times New Roman" w:hAnsi="Arial" w:cs="Arial"/>
          <w:sz w:val="24"/>
          <w:szCs w:val="24"/>
          <w:lang w:eastAsia="es-ES"/>
        </w:rPr>
        <w:t>° año.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PROFESOR: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Walter G. Clark.</w:t>
      </w:r>
    </w:p>
    <w:p w:rsidR="003142DA" w:rsidRPr="003142DA" w:rsidRDefault="003142DA" w:rsidP="003142DA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CICLO LECTIVO: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126B">
        <w:rPr>
          <w:rFonts w:ascii="Arial" w:hAnsi="Arial" w:cs="Arial"/>
          <w:sz w:val="24"/>
        </w:rPr>
        <w:t>2020.</w:t>
      </w:r>
    </w:p>
    <w:p w:rsidR="003142DA" w:rsidRPr="003142DA" w:rsidRDefault="003142DA" w:rsidP="003142DA">
      <w:pPr>
        <w:spacing w:before="240" w:after="240" w:line="276" w:lineRule="auto"/>
        <w:jc w:val="both"/>
        <w:rPr>
          <w:rFonts w:ascii="Arial" w:eastAsia="Times New Roman" w:hAnsi="Arial" w:cs="Arial"/>
          <w:sz w:val="12"/>
          <w:szCs w:val="24"/>
          <w:lang w:eastAsia="es-ES"/>
        </w:rPr>
      </w:pPr>
    </w:p>
    <w:p w:rsidR="003142DA" w:rsidRPr="003142DA" w:rsidRDefault="003142DA" w:rsidP="003142DA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FUNDAMENTACIÓN</w:t>
      </w:r>
    </w:p>
    <w:p w:rsidR="00E63FDF" w:rsidRPr="00481B1B" w:rsidRDefault="00DB7B8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Esta </w:t>
      </w:r>
      <w:r w:rsidR="00C2379A" w:rsidRPr="00481B1B">
        <w:rPr>
          <w:rFonts w:ascii="Arial" w:hAnsi="Arial" w:cs="Arial"/>
          <w:sz w:val="24"/>
          <w:szCs w:val="24"/>
        </w:rPr>
        <w:t>unidad curricular</w:t>
      </w:r>
      <w:r w:rsidR="00446E22" w:rsidRPr="00481B1B">
        <w:rPr>
          <w:rFonts w:ascii="Arial" w:hAnsi="Arial" w:cs="Arial"/>
          <w:sz w:val="24"/>
          <w:szCs w:val="24"/>
        </w:rPr>
        <w:t xml:space="preserve"> pertenece al </w:t>
      </w:r>
      <w:r w:rsidRPr="00481B1B">
        <w:rPr>
          <w:rFonts w:ascii="Arial" w:hAnsi="Arial" w:cs="Arial"/>
          <w:sz w:val="24"/>
          <w:szCs w:val="24"/>
        </w:rPr>
        <w:t xml:space="preserve"> primer año de la carrera y forma parte del campo general de la misma</w:t>
      </w:r>
      <w:r w:rsidR="00D62467" w:rsidRPr="00481B1B">
        <w:rPr>
          <w:rFonts w:ascii="Arial" w:hAnsi="Arial" w:cs="Arial"/>
          <w:sz w:val="24"/>
          <w:szCs w:val="24"/>
        </w:rPr>
        <w:t>. En ella se propone indagar las relaciones entre la (s) psicología(s) y el fenómeno educativo.</w:t>
      </w:r>
      <w:r w:rsidR="00E63FDF" w:rsidRPr="00481B1B">
        <w:rPr>
          <w:rFonts w:ascii="Arial" w:hAnsi="Arial" w:cs="Arial"/>
          <w:sz w:val="24"/>
          <w:szCs w:val="24"/>
        </w:rPr>
        <w:t xml:space="preserve"> Dos campos de fuertes controversias teóricas, de articulaciones y desarticulaciones, de hacer y deshacer.</w:t>
      </w:r>
    </w:p>
    <w:p w:rsidR="00782AD1" w:rsidRPr="00481B1B" w:rsidRDefault="00E63FDF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Si hablamos del </w:t>
      </w:r>
      <w:r w:rsidR="002F7EB7" w:rsidRPr="00481B1B">
        <w:rPr>
          <w:rFonts w:ascii="Arial" w:hAnsi="Arial" w:cs="Arial"/>
          <w:sz w:val="24"/>
          <w:szCs w:val="24"/>
        </w:rPr>
        <w:t>primer</w:t>
      </w:r>
      <w:r w:rsidRPr="00481B1B">
        <w:rPr>
          <w:rFonts w:ascii="Arial" w:hAnsi="Arial" w:cs="Arial"/>
          <w:sz w:val="24"/>
          <w:szCs w:val="24"/>
        </w:rPr>
        <w:t xml:space="preserve"> campo </w:t>
      </w:r>
      <w:r w:rsidR="002F7EB7" w:rsidRPr="00481B1B">
        <w:rPr>
          <w:rFonts w:ascii="Arial" w:hAnsi="Arial" w:cs="Arial"/>
          <w:sz w:val="24"/>
          <w:szCs w:val="24"/>
        </w:rPr>
        <w:t xml:space="preserve">observaremos la incómoda convivencia de distintas concepciones de </w:t>
      </w:r>
      <w:r w:rsidR="00DC32C1" w:rsidRPr="00481B1B">
        <w:rPr>
          <w:rFonts w:ascii="Arial" w:hAnsi="Arial" w:cs="Arial"/>
          <w:sz w:val="24"/>
          <w:szCs w:val="24"/>
        </w:rPr>
        <w:t>sujeto,</w:t>
      </w:r>
      <w:r w:rsidR="002F7EB7" w:rsidRPr="00481B1B">
        <w:rPr>
          <w:rFonts w:ascii="Arial" w:hAnsi="Arial" w:cs="Arial"/>
          <w:sz w:val="24"/>
          <w:szCs w:val="24"/>
        </w:rPr>
        <w:t xml:space="preserve"> cuyas perturbaciones mutuas</w:t>
      </w:r>
      <w:r w:rsidR="00834C9E" w:rsidRPr="00481B1B">
        <w:rPr>
          <w:rFonts w:ascii="Arial" w:hAnsi="Arial" w:cs="Arial"/>
          <w:sz w:val="24"/>
          <w:szCs w:val="24"/>
        </w:rPr>
        <w:t>,</w:t>
      </w:r>
      <w:r w:rsidR="002F7EB7" w:rsidRPr="00481B1B">
        <w:rPr>
          <w:rFonts w:ascii="Arial" w:hAnsi="Arial" w:cs="Arial"/>
          <w:sz w:val="24"/>
          <w:szCs w:val="24"/>
        </w:rPr>
        <w:t xml:space="preserve"> llegan a la eliminación de unas sobre otras</w:t>
      </w:r>
      <w:r w:rsidR="006F4B8A" w:rsidRPr="00481B1B">
        <w:rPr>
          <w:rFonts w:ascii="Arial" w:hAnsi="Arial" w:cs="Arial"/>
          <w:sz w:val="24"/>
          <w:szCs w:val="24"/>
        </w:rPr>
        <w:t xml:space="preserve">; en </w:t>
      </w:r>
      <w:r w:rsidR="00001B03" w:rsidRPr="00481B1B">
        <w:rPr>
          <w:rFonts w:ascii="Arial" w:hAnsi="Arial" w:cs="Arial"/>
          <w:sz w:val="24"/>
          <w:szCs w:val="24"/>
        </w:rPr>
        <w:t>cuanto al segundo, es sabido acerca de las discusiones</w:t>
      </w:r>
      <w:r w:rsidR="006F4B8A" w:rsidRPr="00481B1B">
        <w:rPr>
          <w:rFonts w:ascii="Arial" w:hAnsi="Arial" w:cs="Arial"/>
          <w:sz w:val="24"/>
          <w:szCs w:val="24"/>
        </w:rPr>
        <w:t xml:space="preserve"> que de</w:t>
      </w:r>
      <w:r w:rsidR="00481B1B">
        <w:rPr>
          <w:rFonts w:ascii="Arial" w:hAnsi="Arial" w:cs="Arial"/>
          <w:sz w:val="24"/>
          <w:szCs w:val="24"/>
        </w:rPr>
        <w:t>sde antaño estuvieron presentes</w:t>
      </w:r>
      <w:r w:rsidR="006F4B8A" w:rsidRPr="00481B1B">
        <w:rPr>
          <w:rFonts w:ascii="Arial" w:hAnsi="Arial" w:cs="Arial"/>
          <w:sz w:val="24"/>
          <w:szCs w:val="24"/>
        </w:rPr>
        <w:t xml:space="preserve"> </w:t>
      </w:r>
      <w:r w:rsidR="001F4DC9" w:rsidRPr="00481B1B">
        <w:rPr>
          <w:rFonts w:ascii="Arial" w:hAnsi="Arial" w:cs="Arial"/>
          <w:sz w:val="24"/>
          <w:szCs w:val="24"/>
        </w:rPr>
        <w:t xml:space="preserve">y que </w:t>
      </w:r>
      <w:r w:rsidR="006F4B8A" w:rsidRPr="00481B1B">
        <w:rPr>
          <w:rFonts w:ascii="Arial" w:hAnsi="Arial" w:cs="Arial"/>
          <w:sz w:val="24"/>
          <w:szCs w:val="24"/>
        </w:rPr>
        <w:t>hoy mismo siguen estando</w:t>
      </w:r>
      <w:r w:rsidR="00782AD1" w:rsidRPr="00481B1B">
        <w:rPr>
          <w:rFonts w:ascii="Arial" w:hAnsi="Arial" w:cs="Arial"/>
          <w:sz w:val="24"/>
          <w:szCs w:val="24"/>
        </w:rPr>
        <w:t xml:space="preserve"> </w:t>
      </w:r>
      <w:r w:rsidR="006F4B8A" w:rsidRPr="00481B1B">
        <w:rPr>
          <w:rFonts w:ascii="Arial" w:hAnsi="Arial" w:cs="Arial"/>
          <w:sz w:val="24"/>
          <w:szCs w:val="24"/>
        </w:rPr>
        <w:t>.</w:t>
      </w:r>
      <w:r w:rsidR="00782AD1" w:rsidRPr="00481B1B">
        <w:rPr>
          <w:rFonts w:ascii="Arial" w:hAnsi="Arial" w:cs="Arial"/>
          <w:sz w:val="24"/>
          <w:szCs w:val="24"/>
        </w:rPr>
        <w:t>Es además lo propio de las discipli</w:t>
      </w:r>
      <w:r w:rsidR="00FB0F0C" w:rsidRPr="00481B1B">
        <w:rPr>
          <w:rFonts w:ascii="Arial" w:hAnsi="Arial" w:cs="Arial"/>
          <w:sz w:val="24"/>
          <w:szCs w:val="24"/>
        </w:rPr>
        <w:t>nas sociales, el debate perenne, que</w:t>
      </w:r>
      <w:r w:rsidR="00782AD1" w:rsidRPr="00481B1B">
        <w:rPr>
          <w:rFonts w:ascii="Arial" w:hAnsi="Arial" w:cs="Arial"/>
          <w:sz w:val="24"/>
          <w:szCs w:val="24"/>
        </w:rPr>
        <w:t xml:space="preserve"> es </w:t>
      </w:r>
      <w:r w:rsidR="00404FB4" w:rsidRPr="00481B1B">
        <w:rPr>
          <w:rFonts w:ascii="Arial" w:hAnsi="Arial" w:cs="Arial"/>
          <w:sz w:val="24"/>
          <w:szCs w:val="24"/>
        </w:rPr>
        <w:t>al mismo tiempo</w:t>
      </w:r>
      <w:r w:rsidR="00FB0F0C" w:rsidRPr="00481B1B">
        <w:rPr>
          <w:rFonts w:ascii="Arial" w:hAnsi="Arial" w:cs="Arial"/>
          <w:sz w:val="24"/>
          <w:szCs w:val="24"/>
        </w:rPr>
        <w:t xml:space="preserve"> fastidioso y </w:t>
      </w:r>
      <w:r w:rsidR="00404FB4" w:rsidRPr="00481B1B">
        <w:rPr>
          <w:rFonts w:ascii="Arial" w:hAnsi="Arial" w:cs="Arial"/>
          <w:sz w:val="24"/>
          <w:szCs w:val="24"/>
        </w:rPr>
        <w:t xml:space="preserve"> en</w:t>
      </w:r>
      <w:r w:rsidR="00FB0F0C" w:rsidRPr="00481B1B">
        <w:rPr>
          <w:rFonts w:ascii="Arial" w:hAnsi="Arial" w:cs="Arial"/>
          <w:sz w:val="24"/>
          <w:szCs w:val="24"/>
        </w:rPr>
        <w:t xml:space="preserve">riquecedor, </w:t>
      </w:r>
      <w:r w:rsidR="00834C9E" w:rsidRPr="00481B1B">
        <w:rPr>
          <w:rFonts w:ascii="Arial" w:hAnsi="Arial" w:cs="Arial"/>
          <w:sz w:val="24"/>
          <w:szCs w:val="24"/>
        </w:rPr>
        <w:t xml:space="preserve">narcisista y complejo, </w:t>
      </w:r>
      <w:r w:rsidR="0080703F" w:rsidRPr="00481B1B">
        <w:rPr>
          <w:rFonts w:ascii="Arial" w:hAnsi="Arial" w:cs="Arial"/>
          <w:sz w:val="24"/>
          <w:szCs w:val="24"/>
        </w:rPr>
        <w:t>prometedor y frustrante</w:t>
      </w:r>
      <w:r w:rsidR="00DE3143" w:rsidRPr="00481B1B">
        <w:rPr>
          <w:rFonts w:ascii="Arial" w:hAnsi="Arial" w:cs="Arial"/>
          <w:sz w:val="24"/>
          <w:szCs w:val="24"/>
        </w:rPr>
        <w:t xml:space="preserve"> </w:t>
      </w:r>
      <w:r w:rsidR="0080703F" w:rsidRPr="00481B1B">
        <w:rPr>
          <w:rFonts w:ascii="Arial" w:hAnsi="Arial" w:cs="Arial"/>
          <w:sz w:val="24"/>
          <w:szCs w:val="24"/>
        </w:rPr>
        <w:t xml:space="preserve">.Y aún </w:t>
      </w:r>
      <w:r w:rsidR="00DE3143" w:rsidRPr="00481B1B">
        <w:rPr>
          <w:rFonts w:ascii="Arial" w:hAnsi="Arial" w:cs="Arial"/>
          <w:sz w:val="24"/>
          <w:szCs w:val="24"/>
        </w:rPr>
        <w:t>así</w:t>
      </w:r>
      <w:r w:rsidR="00834C9E" w:rsidRPr="00481B1B">
        <w:rPr>
          <w:rFonts w:ascii="Arial" w:hAnsi="Arial" w:cs="Arial"/>
          <w:sz w:val="24"/>
          <w:szCs w:val="24"/>
        </w:rPr>
        <w:t xml:space="preserve"> con desa</w:t>
      </w:r>
      <w:r w:rsidR="0080703F" w:rsidRPr="00481B1B">
        <w:rPr>
          <w:rFonts w:ascii="Arial" w:hAnsi="Arial" w:cs="Arial"/>
          <w:sz w:val="24"/>
          <w:szCs w:val="24"/>
        </w:rPr>
        <w:t>cuerdos pocas veces conciliable se va logrando rodear algo de</w:t>
      </w:r>
      <w:r w:rsidR="00DE3143" w:rsidRPr="00481B1B">
        <w:rPr>
          <w:rFonts w:ascii="Arial" w:hAnsi="Arial" w:cs="Arial"/>
          <w:sz w:val="24"/>
          <w:szCs w:val="24"/>
        </w:rPr>
        <w:t xml:space="preserve"> la</w:t>
      </w:r>
      <w:r w:rsidR="0080703F" w:rsidRPr="00481B1B">
        <w:rPr>
          <w:rFonts w:ascii="Arial" w:hAnsi="Arial" w:cs="Arial"/>
          <w:sz w:val="24"/>
          <w:szCs w:val="24"/>
        </w:rPr>
        <w:t xml:space="preserve"> verdad.</w:t>
      </w:r>
      <w:r w:rsidR="00481B1B">
        <w:rPr>
          <w:rFonts w:ascii="Arial" w:hAnsi="Arial" w:cs="Arial"/>
          <w:sz w:val="24"/>
          <w:szCs w:val="24"/>
        </w:rPr>
        <w:t xml:space="preserve"> De esa verdad que </w:t>
      </w:r>
      <w:r w:rsidR="00DE3143" w:rsidRPr="00481B1B">
        <w:rPr>
          <w:rFonts w:ascii="Arial" w:hAnsi="Arial" w:cs="Arial"/>
          <w:sz w:val="24"/>
          <w:szCs w:val="24"/>
        </w:rPr>
        <w:t>por propia definición se resiste y</w:t>
      </w:r>
      <w:r w:rsidR="00284B02" w:rsidRPr="00481B1B">
        <w:rPr>
          <w:rFonts w:ascii="Arial" w:hAnsi="Arial" w:cs="Arial"/>
          <w:sz w:val="24"/>
          <w:szCs w:val="24"/>
        </w:rPr>
        <w:t xml:space="preserve"> nos</w:t>
      </w:r>
      <w:r w:rsidR="00DE3143" w:rsidRPr="00481B1B">
        <w:rPr>
          <w:rFonts w:ascii="Arial" w:hAnsi="Arial" w:cs="Arial"/>
          <w:sz w:val="24"/>
          <w:szCs w:val="24"/>
        </w:rPr>
        <w:t xml:space="preserve"> deja </w:t>
      </w:r>
      <w:r w:rsidR="00481B1B">
        <w:rPr>
          <w:rFonts w:ascii="Arial" w:hAnsi="Arial" w:cs="Arial"/>
          <w:sz w:val="24"/>
          <w:szCs w:val="24"/>
        </w:rPr>
        <w:t xml:space="preserve">acercarnos pero </w:t>
      </w:r>
      <w:r w:rsidR="00284B02" w:rsidRPr="00481B1B">
        <w:rPr>
          <w:rFonts w:ascii="Arial" w:hAnsi="Arial" w:cs="Arial"/>
          <w:sz w:val="24"/>
          <w:szCs w:val="24"/>
        </w:rPr>
        <w:t xml:space="preserve">nunca </w:t>
      </w:r>
      <w:r w:rsidR="00DE3143" w:rsidRPr="00481B1B">
        <w:rPr>
          <w:rFonts w:ascii="Arial" w:hAnsi="Arial" w:cs="Arial"/>
          <w:sz w:val="24"/>
          <w:szCs w:val="24"/>
        </w:rPr>
        <w:t>cercarla completamente.</w:t>
      </w:r>
    </w:p>
    <w:p w:rsidR="00DC32C1" w:rsidRPr="00481B1B" w:rsidRDefault="00DC32C1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Desde que la psicología se ha </w:t>
      </w:r>
      <w:r w:rsidR="00CA2A01" w:rsidRPr="00481B1B">
        <w:rPr>
          <w:rFonts w:ascii="Arial" w:hAnsi="Arial" w:cs="Arial"/>
          <w:sz w:val="24"/>
          <w:szCs w:val="24"/>
        </w:rPr>
        <w:t>constituido</w:t>
      </w:r>
      <w:r w:rsidRPr="00481B1B">
        <w:rPr>
          <w:rFonts w:ascii="Arial" w:hAnsi="Arial" w:cs="Arial"/>
          <w:sz w:val="24"/>
          <w:szCs w:val="24"/>
        </w:rPr>
        <w:t xml:space="preserve"> como ciencia sobre finales del siglo </w:t>
      </w:r>
      <w:r w:rsidR="00CA2A01" w:rsidRPr="00481B1B">
        <w:rPr>
          <w:rFonts w:ascii="Arial" w:hAnsi="Arial" w:cs="Arial"/>
          <w:sz w:val="24"/>
          <w:szCs w:val="24"/>
        </w:rPr>
        <w:t>X</w:t>
      </w:r>
      <w:r w:rsidRPr="00481B1B">
        <w:rPr>
          <w:rFonts w:ascii="Arial" w:hAnsi="Arial" w:cs="Arial"/>
          <w:sz w:val="24"/>
          <w:szCs w:val="24"/>
        </w:rPr>
        <w:t>IX</w:t>
      </w:r>
      <w:r w:rsidR="00CA2A01" w:rsidRPr="00481B1B">
        <w:rPr>
          <w:rFonts w:ascii="Arial" w:hAnsi="Arial" w:cs="Arial"/>
          <w:sz w:val="24"/>
          <w:szCs w:val="24"/>
        </w:rPr>
        <w:t xml:space="preserve"> hasta n</w:t>
      </w:r>
      <w:r w:rsidR="00481B1B">
        <w:rPr>
          <w:rFonts w:ascii="Arial" w:hAnsi="Arial" w:cs="Arial"/>
          <w:sz w:val="24"/>
          <w:szCs w:val="24"/>
        </w:rPr>
        <w:t xml:space="preserve">uestros días muchos desarrollos e investigaciones </w:t>
      </w:r>
      <w:r w:rsidR="00CA2A01" w:rsidRPr="00481B1B">
        <w:rPr>
          <w:rFonts w:ascii="Arial" w:hAnsi="Arial" w:cs="Arial"/>
          <w:sz w:val="24"/>
          <w:szCs w:val="24"/>
        </w:rPr>
        <w:t xml:space="preserve">han tenido lugar; constituyendo diversos corpus teóricos, y casi todo ellos, por no </w:t>
      </w:r>
      <w:r w:rsidR="00481B1B">
        <w:rPr>
          <w:rFonts w:ascii="Arial" w:hAnsi="Arial" w:cs="Arial"/>
          <w:sz w:val="24"/>
          <w:szCs w:val="24"/>
        </w:rPr>
        <w:t>decir todos, han sido invitados</w:t>
      </w:r>
      <w:r w:rsidR="00CA2A01" w:rsidRPr="00481B1B">
        <w:rPr>
          <w:rFonts w:ascii="Arial" w:hAnsi="Arial" w:cs="Arial"/>
          <w:sz w:val="24"/>
          <w:szCs w:val="24"/>
        </w:rPr>
        <w:t xml:space="preserve"> </w:t>
      </w:r>
      <w:r w:rsidR="006F4B8A" w:rsidRPr="00481B1B">
        <w:rPr>
          <w:rFonts w:ascii="Arial" w:hAnsi="Arial" w:cs="Arial"/>
          <w:sz w:val="24"/>
          <w:szCs w:val="24"/>
        </w:rPr>
        <w:t>deseables</w:t>
      </w:r>
      <w:r w:rsidR="00284B02" w:rsidRPr="00481B1B">
        <w:rPr>
          <w:rFonts w:ascii="Arial" w:hAnsi="Arial" w:cs="Arial"/>
          <w:sz w:val="24"/>
          <w:szCs w:val="24"/>
        </w:rPr>
        <w:t>, intrusos foráneos</w:t>
      </w:r>
      <w:r w:rsidR="00CA2A01" w:rsidRPr="00481B1B">
        <w:rPr>
          <w:rFonts w:ascii="Arial" w:hAnsi="Arial" w:cs="Arial"/>
          <w:sz w:val="24"/>
          <w:szCs w:val="24"/>
        </w:rPr>
        <w:t xml:space="preserve"> o convi</w:t>
      </w:r>
      <w:r w:rsidR="006F4B8A" w:rsidRPr="00481B1B">
        <w:rPr>
          <w:rFonts w:ascii="Arial" w:hAnsi="Arial" w:cs="Arial"/>
          <w:sz w:val="24"/>
          <w:szCs w:val="24"/>
        </w:rPr>
        <w:t>dados de piedra en el hecho educativo,</w:t>
      </w:r>
      <w:r w:rsidR="00787157" w:rsidRPr="00481B1B">
        <w:rPr>
          <w:rFonts w:ascii="Arial" w:hAnsi="Arial" w:cs="Arial"/>
          <w:sz w:val="24"/>
          <w:szCs w:val="24"/>
        </w:rPr>
        <w:t xml:space="preserve"> cada uno ha reclamad</w:t>
      </w:r>
      <w:r w:rsidR="00481B1B">
        <w:rPr>
          <w:rFonts w:ascii="Arial" w:hAnsi="Arial" w:cs="Arial"/>
          <w:sz w:val="24"/>
          <w:szCs w:val="24"/>
        </w:rPr>
        <w:t>o servirse su porción educativa,</w:t>
      </w:r>
      <w:r w:rsidR="00BF02B7" w:rsidRPr="00481B1B">
        <w:rPr>
          <w:rFonts w:ascii="Arial" w:hAnsi="Arial" w:cs="Arial"/>
          <w:sz w:val="24"/>
          <w:szCs w:val="24"/>
        </w:rPr>
        <w:t xml:space="preserve"> y</w:t>
      </w:r>
      <w:r w:rsidR="00573FBE" w:rsidRPr="00481B1B">
        <w:rPr>
          <w:rFonts w:ascii="Arial" w:hAnsi="Arial" w:cs="Arial"/>
          <w:sz w:val="24"/>
          <w:szCs w:val="24"/>
        </w:rPr>
        <w:t xml:space="preserve"> ya,</w:t>
      </w:r>
      <w:r w:rsidR="00BF02B7" w:rsidRPr="00481B1B">
        <w:rPr>
          <w:rFonts w:ascii="Arial" w:hAnsi="Arial" w:cs="Arial"/>
          <w:sz w:val="24"/>
          <w:szCs w:val="24"/>
        </w:rPr>
        <w:t xml:space="preserve"> frente a esta situación misma aparece un debate a dar</w:t>
      </w:r>
      <w:r w:rsidR="00FD4AEB" w:rsidRPr="00481B1B">
        <w:rPr>
          <w:rFonts w:ascii="Arial" w:hAnsi="Arial" w:cs="Arial"/>
          <w:sz w:val="24"/>
          <w:szCs w:val="24"/>
        </w:rPr>
        <w:t>.</w:t>
      </w:r>
    </w:p>
    <w:p w:rsidR="007F2335" w:rsidRPr="00481B1B" w:rsidRDefault="004011B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lastRenderedPageBreak/>
        <w:t>Las marquesinas fueron invadidas</w:t>
      </w:r>
      <w:r w:rsidR="00652337" w:rsidRPr="00481B1B">
        <w:rPr>
          <w:rFonts w:ascii="Arial" w:hAnsi="Arial" w:cs="Arial"/>
          <w:sz w:val="24"/>
          <w:szCs w:val="24"/>
        </w:rPr>
        <w:t xml:space="preserve"> mayormente</w:t>
      </w:r>
      <w:r w:rsidR="00481B1B">
        <w:rPr>
          <w:rFonts w:ascii="Arial" w:hAnsi="Arial" w:cs="Arial"/>
          <w:sz w:val="24"/>
          <w:szCs w:val="24"/>
        </w:rPr>
        <w:t xml:space="preserve"> por </w:t>
      </w:r>
      <w:r w:rsidRPr="00481B1B">
        <w:rPr>
          <w:rFonts w:ascii="Arial" w:hAnsi="Arial" w:cs="Arial"/>
          <w:sz w:val="24"/>
          <w:szCs w:val="24"/>
        </w:rPr>
        <w:t>conductistas y constructivistas repartiéndose pr</w:t>
      </w:r>
      <w:r w:rsidR="007F2335" w:rsidRPr="00481B1B">
        <w:rPr>
          <w:rFonts w:ascii="Arial" w:hAnsi="Arial" w:cs="Arial"/>
          <w:sz w:val="24"/>
          <w:szCs w:val="24"/>
        </w:rPr>
        <w:t xml:space="preserve">otagonismo con distintas suerte, aunque el “seguidor” </w:t>
      </w:r>
      <w:r w:rsidR="006E44AA" w:rsidRPr="00481B1B">
        <w:rPr>
          <w:rFonts w:ascii="Arial" w:hAnsi="Arial" w:cs="Arial"/>
          <w:sz w:val="24"/>
          <w:szCs w:val="24"/>
        </w:rPr>
        <w:t>parece haberse quedado en penumbras para los primeros e iluminar a los segundos.</w:t>
      </w:r>
    </w:p>
    <w:p w:rsidR="00DE7872" w:rsidRPr="00481B1B" w:rsidRDefault="00DE787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Hay quienes pretender establecer a la psicología educativa como una disciplina </w:t>
      </w:r>
      <w:r w:rsidR="007A39BE" w:rsidRPr="00481B1B">
        <w:rPr>
          <w:rFonts w:ascii="Arial" w:hAnsi="Arial" w:cs="Arial"/>
          <w:sz w:val="24"/>
          <w:szCs w:val="24"/>
        </w:rPr>
        <w:t>constituida</w:t>
      </w:r>
      <w:r w:rsidR="00C57A3B" w:rsidRPr="00481B1B">
        <w:rPr>
          <w:rFonts w:ascii="Arial" w:hAnsi="Arial" w:cs="Arial"/>
          <w:sz w:val="24"/>
          <w:szCs w:val="24"/>
        </w:rPr>
        <w:t>,</w:t>
      </w:r>
      <w:r w:rsidRPr="00481B1B">
        <w:rPr>
          <w:rFonts w:ascii="Arial" w:hAnsi="Arial" w:cs="Arial"/>
          <w:sz w:val="24"/>
          <w:szCs w:val="24"/>
        </w:rPr>
        <w:t xml:space="preserve"> con un objeto de estudio propio y hay quienes le niegan semejante atribución</w:t>
      </w:r>
      <w:r w:rsidR="007A39BE" w:rsidRPr="00481B1B">
        <w:rPr>
          <w:rFonts w:ascii="Arial" w:hAnsi="Arial" w:cs="Arial"/>
          <w:sz w:val="24"/>
          <w:szCs w:val="24"/>
        </w:rPr>
        <w:t>, y  prefieren hablar de psicología aplicada</w:t>
      </w:r>
      <w:r w:rsidR="003870F1" w:rsidRPr="00481B1B">
        <w:rPr>
          <w:rFonts w:ascii="Arial" w:hAnsi="Arial" w:cs="Arial"/>
          <w:sz w:val="24"/>
          <w:szCs w:val="24"/>
        </w:rPr>
        <w:t>.</w:t>
      </w:r>
    </w:p>
    <w:p w:rsidR="002A765C" w:rsidRPr="00481B1B" w:rsidRDefault="002A765C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Para abordar esta primera cuestión se p</w:t>
      </w:r>
      <w:r w:rsidR="00C4147C" w:rsidRPr="00481B1B">
        <w:rPr>
          <w:rFonts w:ascii="Arial" w:hAnsi="Arial" w:cs="Arial"/>
          <w:sz w:val="24"/>
          <w:szCs w:val="24"/>
        </w:rPr>
        <w:t>ropone a los alumnos recorrer la</w:t>
      </w:r>
      <w:r w:rsidRPr="00481B1B">
        <w:rPr>
          <w:rFonts w:ascii="Arial" w:hAnsi="Arial" w:cs="Arial"/>
          <w:sz w:val="24"/>
          <w:szCs w:val="24"/>
        </w:rPr>
        <w:t xml:space="preserve">s principales </w:t>
      </w:r>
      <w:r w:rsidR="00C4147C" w:rsidRPr="00481B1B">
        <w:rPr>
          <w:rFonts w:ascii="Arial" w:hAnsi="Arial" w:cs="Arial"/>
          <w:sz w:val="24"/>
          <w:szCs w:val="24"/>
        </w:rPr>
        <w:t xml:space="preserve">teorías sobre el aprendizaje, </w:t>
      </w:r>
      <w:r w:rsidR="00F86232" w:rsidRPr="00481B1B">
        <w:rPr>
          <w:rFonts w:ascii="Arial" w:hAnsi="Arial" w:cs="Arial"/>
          <w:sz w:val="24"/>
          <w:szCs w:val="24"/>
        </w:rPr>
        <w:t>sus</w:t>
      </w:r>
      <w:r w:rsidR="00C4147C" w:rsidRPr="00481B1B">
        <w:rPr>
          <w:rFonts w:ascii="Arial" w:hAnsi="Arial" w:cs="Arial"/>
          <w:sz w:val="24"/>
          <w:szCs w:val="24"/>
        </w:rPr>
        <w:t xml:space="preserve"> principales </w:t>
      </w:r>
      <w:r w:rsidR="00F86232" w:rsidRPr="00481B1B">
        <w:rPr>
          <w:rFonts w:ascii="Arial" w:hAnsi="Arial" w:cs="Arial"/>
          <w:sz w:val="24"/>
          <w:szCs w:val="24"/>
        </w:rPr>
        <w:t>autores, cómo piensan los procesos psicológicos que se producen en el sujeto que aprende</w:t>
      </w:r>
      <w:r w:rsidR="005F2A85" w:rsidRPr="00481B1B">
        <w:rPr>
          <w:rFonts w:ascii="Arial" w:hAnsi="Arial" w:cs="Arial"/>
          <w:sz w:val="24"/>
          <w:szCs w:val="24"/>
        </w:rPr>
        <w:t>, (que va a arrojar una conceptualización de sujeto distinta)</w:t>
      </w:r>
      <w:r w:rsidR="00F86232" w:rsidRPr="00481B1B">
        <w:rPr>
          <w:rFonts w:ascii="Arial" w:hAnsi="Arial" w:cs="Arial"/>
          <w:sz w:val="24"/>
          <w:szCs w:val="24"/>
        </w:rPr>
        <w:t xml:space="preserve"> </w:t>
      </w:r>
      <w:r w:rsidR="00D12717" w:rsidRPr="00481B1B">
        <w:rPr>
          <w:rFonts w:ascii="Arial" w:hAnsi="Arial" w:cs="Arial"/>
          <w:sz w:val="24"/>
          <w:szCs w:val="24"/>
        </w:rPr>
        <w:t xml:space="preserve"> sin desconocer</w:t>
      </w:r>
      <w:r w:rsidRPr="00481B1B">
        <w:rPr>
          <w:rFonts w:ascii="Arial" w:hAnsi="Arial" w:cs="Arial"/>
          <w:sz w:val="24"/>
          <w:szCs w:val="24"/>
        </w:rPr>
        <w:t xml:space="preserve"> el</w:t>
      </w:r>
      <w:r w:rsidR="00D12717" w:rsidRPr="00481B1B">
        <w:rPr>
          <w:rFonts w:ascii="Arial" w:hAnsi="Arial" w:cs="Arial"/>
          <w:sz w:val="24"/>
          <w:szCs w:val="24"/>
        </w:rPr>
        <w:t xml:space="preserve"> contexto en que surgen.</w:t>
      </w:r>
      <w:r w:rsidR="00F3086D" w:rsidRPr="00481B1B">
        <w:rPr>
          <w:rFonts w:ascii="Arial" w:hAnsi="Arial" w:cs="Arial"/>
          <w:sz w:val="24"/>
          <w:szCs w:val="24"/>
        </w:rPr>
        <w:t xml:space="preserve"> En est</w:t>
      </w:r>
      <w:r w:rsidR="00285DC9" w:rsidRPr="00481B1B">
        <w:rPr>
          <w:rFonts w:ascii="Arial" w:hAnsi="Arial" w:cs="Arial"/>
          <w:sz w:val="24"/>
          <w:szCs w:val="24"/>
        </w:rPr>
        <w:t>e contrapunto podrán observar có</w:t>
      </w:r>
      <w:r w:rsidR="00F3086D" w:rsidRPr="00481B1B">
        <w:rPr>
          <w:rFonts w:ascii="Arial" w:hAnsi="Arial" w:cs="Arial"/>
          <w:sz w:val="24"/>
          <w:szCs w:val="24"/>
        </w:rPr>
        <w:t>mo teorías que tenían vigencia en el s</w:t>
      </w:r>
      <w:r w:rsidR="00CD0637" w:rsidRPr="00481B1B">
        <w:rPr>
          <w:rFonts w:ascii="Arial" w:hAnsi="Arial" w:cs="Arial"/>
          <w:sz w:val="24"/>
          <w:szCs w:val="24"/>
        </w:rPr>
        <w:t>iglo pasado</w:t>
      </w:r>
      <w:r w:rsidR="005F2A85" w:rsidRPr="00481B1B">
        <w:rPr>
          <w:rFonts w:ascii="Arial" w:hAnsi="Arial" w:cs="Arial"/>
          <w:sz w:val="24"/>
          <w:szCs w:val="24"/>
        </w:rPr>
        <w:t>,</w:t>
      </w:r>
      <w:r w:rsidR="00CD0637" w:rsidRPr="00481B1B">
        <w:rPr>
          <w:rFonts w:ascii="Arial" w:hAnsi="Arial" w:cs="Arial"/>
          <w:sz w:val="24"/>
          <w:szCs w:val="24"/>
        </w:rPr>
        <w:t xml:space="preserve"> hoy ya dejan de realizar </w:t>
      </w:r>
      <w:r w:rsidR="00F3086D" w:rsidRPr="00481B1B">
        <w:rPr>
          <w:rFonts w:ascii="Arial" w:hAnsi="Arial" w:cs="Arial"/>
          <w:sz w:val="24"/>
          <w:szCs w:val="24"/>
        </w:rPr>
        <w:t>aportes sus</w:t>
      </w:r>
      <w:r w:rsidR="00285DC9" w:rsidRPr="00481B1B">
        <w:rPr>
          <w:rFonts w:ascii="Arial" w:hAnsi="Arial" w:cs="Arial"/>
          <w:sz w:val="24"/>
          <w:szCs w:val="24"/>
        </w:rPr>
        <w:t>tantivos y pe</w:t>
      </w:r>
      <w:r w:rsidR="00FB4A22" w:rsidRPr="00481B1B">
        <w:rPr>
          <w:rFonts w:ascii="Arial" w:hAnsi="Arial" w:cs="Arial"/>
          <w:sz w:val="24"/>
          <w:szCs w:val="24"/>
        </w:rPr>
        <w:t>rdieron su privilegio de otrora y otras siguen en plena vigencia.</w:t>
      </w:r>
    </w:p>
    <w:p w:rsidR="00FB4A22" w:rsidRDefault="00C44813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El psicoanálisis también se sienta en la mesa de discusión y reclama su aporte en el proceso</w:t>
      </w:r>
      <w:r w:rsidR="00481B1B">
        <w:rPr>
          <w:rFonts w:ascii="Arial" w:hAnsi="Arial" w:cs="Arial"/>
          <w:sz w:val="24"/>
          <w:szCs w:val="24"/>
        </w:rPr>
        <w:t xml:space="preserve"> educativo, es sin duda quién má</w:t>
      </w:r>
      <w:r w:rsidRPr="00481B1B">
        <w:rPr>
          <w:rFonts w:ascii="Arial" w:hAnsi="Arial" w:cs="Arial"/>
          <w:sz w:val="24"/>
          <w:szCs w:val="24"/>
        </w:rPr>
        <w:t>s sóli</w:t>
      </w:r>
      <w:r w:rsidR="001933BA" w:rsidRPr="00481B1B">
        <w:rPr>
          <w:rFonts w:ascii="Arial" w:hAnsi="Arial" w:cs="Arial"/>
          <w:sz w:val="24"/>
          <w:szCs w:val="24"/>
        </w:rPr>
        <w:t xml:space="preserve">damente realizó descripciones </w:t>
      </w:r>
      <w:r w:rsidRPr="00481B1B">
        <w:rPr>
          <w:rFonts w:ascii="Arial" w:hAnsi="Arial" w:cs="Arial"/>
          <w:sz w:val="24"/>
          <w:szCs w:val="24"/>
        </w:rPr>
        <w:t xml:space="preserve">concernientes a la subjetividad, y desde distintas aristas aborda el aprendizaje, </w:t>
      </w:r>
      <w:r w:rsidR="00D81E2D" w:rsidRPr="00481B1B">
        <w:rPr>
          <w:rFonts w:ascii="Arial" w:hAnsi="Arial" w:cs="Arial"/>
          <w:sz w:val="24"/>
          <w:szCs w:val="24"/>
        </w:rPr>
        <w:t xml:space="preserve">aunque no siempre de manera directa, sí se pueden  volcar muchos de sus </w:t>
      </w:r>
      <w:r w:rsidR="00694215" w:rsidRPr="00481B1B">
        <w:rPr>
          <w:rFonts w:ascii="Arial" w:hAnsi="Arial" w:cs="Arial"/>
          <w:sz w:val="24"/>
          <w:szCs w:val="24"/>
        </w:rPr>
        <w:t xml:space="preserve">desarrollos </w:t>
      </w:r>
      <w:r w:rsidR="00D81E2D" w:rsidRPr="00481B1B">
        <w:rPr>
          <w:rFonts w:ascii="Arial" w:hAnsi="Arial" w:cs="Arial"/>
          <w:sz w:val="24"/>
          <w:szCs w:val="24"/>
        </w:rPr>
        <w:t>a la educación</w:t>
      </w:r>
      <w:r w:rsidR="00CB09BD" w:rsidRPr="00481B1B">
        <w:rPr>
          <w:rFonts w:ascii="Arial" w:hAnsi="Arial" w:cs="Arial"/>
          <w:sz w:val="24"/>
          <w:szCs w:val="24"/>
        </w:rPr>
        <w:t>, como la Ley que estructura, la transferencia, los desarrollos de la sexualidad infantil</w:t>
      </w:r>
      <w:r w:rsidR="00BD4F00" w:rsidRPr="00481B1B">
        <w:rPr>
          <w:rFonts w:ascii="Arial" w:hAnsi="Arial" w:cs="Arial"/>
          <w:sz w:val="24"/>
          <w:szCs w:val="24"/>
        </w:rPr>
        <w:t>, la función materna y paterna</w:t>
      </w:r>
      <w:r w:rsidR="001933BA" w:rsidRPr="00481B1B">
        <w:rPr>
          <w:rFonts w:ascii="Arial" w:hAnsi="Arial" w:cs="Arial"/>
          <w:sz w:val="24"/>
          <w:szCs w:val="24"/>
        </w:rPr>
        <w:t xml:space="preserve"> por citar algunos</w:t>
      </w:r>
      <w:r w:rsidR="00CA40DA" w:rsidRPr="00481B1B">
        <w:rPr>
          <w:rFonts w:ascii="Arial" w:hAnsi="Arial" w:cs="Arial"/>
          <w:sz w:val="24"/>
          <w:szCs w:val="24"/>
        </w:rPr>
        <w:t>, que no só</w:t>
      </w:r>
      <w:r w:rsidR="001933BA" w:rsidRPr="00481B1B">
        <w:rPr>
          <w:rFonts w:ascii="Arial" w:hAnsi="Arial" w:cs="Arial"/>
          <w:sz w:val="24"/>
          <w:szCs w:val="24"/>
        </w:rPr>
        <w:t>lo nos hablan de la construcción de la subjetividad, sino que además resultan interesantes contribuciones</w:t>
      </w:r>
      <w:r w:rsidR="00CA40DA" w:rsidRPr="00481B1B">
        <w:rPr>
          <w:rFonts w:ascii="Arial" w:hAnsi="Arial" w:cs="Arial"/>
          <w:sz w:val="24"/>
          <w:szCs w:val="24"/>
        </w:rPr>
        <w:t xml:space="preserve"> para el educador que quiera proveerse de ella</w:t>
      </w:r>
      <w:r w:rsidR="00BC451C" w:rsidRPr="00481B1B">
        <w:rPr>
          <w:rFonts w:ascii="Arial" w:hAnsi="Arial" w:cs="Arial"/>
          <w:sz w:val="24"/>
          <w:szCs w:val="24"/>
        </w:rPr>
        <w:t>.</w:t>
      </w:r>
    </w:p>
    <w:p w:rsidR="0084019C" w:rsidRPr="00F57B65" w:rsidRDefault="0084019C" w:rsidP="0084019C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84019C" w:rsidRPr="00E62776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Pr="00E62776">
        <w:rPr>
          <w:rFonts w:ascii="Arial" w:hAnsi="Arial" w:cs="Arial"/>
          <w:sz w:val="24"/>
        </w:rPr>
        <w:t xml:space="preserve"> diferentes reco</w:t>
      </w:r>
      <w:r>
        <w:rPr>
          <w:rFonts w:ascii="Arial" w:hAnsi="Arial" w:cs="Arial"/>
          <w:sz w:val="24"/>
        </w:rPr>
        <w:t>rridos teóricos epistemológicos de las teorías educativas.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lastRenderedPageBreak/>
        <w:t>Disposición para el reconocimiento y la superación de estereotipos en el trabajo en las aulas y en la institución, en relación con las cuestiones evolutivas y culturales.</w:t>
      </w:r>
    </w:p>
    <w:p w:rsidR="0084019C" w:rsidRPr="006A73B6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84019C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84019C" w:rsidRPr="00C23EC7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84019C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>
        <w:rPr>
          <w:rFonts w:ascii="Arial" w:hAnsi="Arial" w:cs="Arial"/>
          <w:sz w:val="24"/>
        </w:rPr>
        <w:t>specificidades de la Psicología y su constitución como ciencia.</w:t>
      </w:r>
    </w:p>
    <w:p w:rsidR="0084019C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Pr="00C23EC7">
        <w:rPr>
          <w:rFonts w:ascii="Arial" w:hAnsi="Arial" w:cs="Arial"/>
          <w:sz w:val="24"/>
        </w:rPr>
        <w:t xml:space="preserve"> las </w:t>
      </w:r>
      <w:r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44519F" w:rsidRPr="0044519F" w:rsidRDefault="0044519F" w:rsidP="0044519F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44519F" w:rsidRDefault="00A73DAD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Reconocer las tensiones y discrepancias </w:t>
      </w:r>
      <w:r w:rsidR="00AD2F69">
        <w:rPr>
          <w:rFonts w:ascii="Arial" w:hAnsi="Arial" w:cs="Arial"/>
          <w:sz w:val="24"/>
        </w:rPr>
        <w:t>entre</w:t>
      </w:r>
      <w:r>
        <w:rPr>
          <w:rFonts w:ascii="Arial" w:hAnsi="Arial" w:cs="Arial"/>
          <w:sz w:val="24"/>
        </w:rPr>
        <w:t xml:space="preserve"> </w:t>
      </w:r>
      <w:r w:rsidR="00AD2F69">
        <w:rPr>
          <w:rFonts w:ascii="Arial" w:hAnsi="Arial" w:cs="Arial"/>
          <w:sz w:val="24"/>
        </w:rPr>
        <w:t>c</w:t>
      </w:r>
      <w:r w:rsidR="0044519F">
        <w:rPr>
          <w:rFonts w:ascii="Arial" w:hAnsi="Arial" w:cs="Arial"/>
          <w:sz w:val="24"/>
        </w:rPr>
        <w:t xml:space="preserve">onductistas </w:t>
      </w:r>
      <w:r w:rsidR="00AD2F69">
        <w:rPr>
          <w:rFonts w:ascii="Arial" w:hAnsi="Arial" w:cs="Arial"/>
          <w:sz w:val="24"/>
        </w:rPr>
        <w:t>y</w:t>
      </w:r>
      <w:r w:rsidR="0044519F">
        <w:rPr>
          <w:rFonts w:ascii="Arial" w:hAnsi="Arial" w:cs="Arial"/>
          <w:sz w:val="24"/>
        </w:rPr>
        <w:t xml:space="preserve"> constructivistas.</w:t>
      </w:r>
    </w:p>
    <w:p w:rsidR="0044519F" w:rsidRPr="0044519F" w:rsidRDefault="00AD2F69" w:rsidP="0044519F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Indagar</w:t>
      </w:r>
      <w:r w:rsidR="0044519F">
        <w:rPr>
          <w:rFonts w:ascii="Arial" w:hAnsi="Arial" w:cs="Arial"/>
          <w:sz w:val="24"/>
        </w:rPr>
        <w:t xml:space="preserve"> el desarrollo de la sexualidad infantil.</w:t>
      </w:r>
    </w:p>
    <w:p w:rsidR="0084019C" w:rsidRPr="0039780E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84019C" w:rsidRPr="00C23EC7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84019C" w:rsidRPr="00AD2F69" w:rsidRDefault="0084019C" w:rsidP="00AD2F69">
      <w:pPr>
        <w:pStyle w:val="Textoindependiente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FB4A22" w:rsidRPr="00481B1B" w:rsidRDefault="00481B1B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CO</w:t>
      </w:r>
      <w:r w:rsidRPr="00481B1B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NTENIDOS</w:t>
      </w:r>
    </w:p>
    <w:p w:rsidR="003B1ACF" w:rsidRPr="00481B1B" w:rsidRDefault="00DA4141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</w:t>
      </w:r>
      <w:r w:rsidR="00562859" w:rsidRPr="00481B1B">
        <w:rPr>
          <w:rFonts w:ascii="Arial" w:hAnsi="Arial" w:cs="Arial"/>
          <w:sz w:val="24"/>
          <w:szCs w:val="24"/>
        </w:rPr>
        <w:t xml:space="preserve"> </w:t>
      </w:r>
      <w:r w:rsidR="00732E99" w:rsidRPr="00481B1B">
        <w:rPr>
          <w:rFonts w:ascii="Arial" w:hAnsi="Arial" w:cs="Arial"/>
          <w:sz w:val="24"/>
          <w:szCs w:val="24"/>
        </w:rPr>
        <w:t>Las discusione</w:t>
      </w:r>
      <w:r w:rsidR="00481B1B">
        <w:rPr>
          <w:rFonts w:ascii="Arial" w:hAnsi="Arial" w:cs="Arial"/>
          <w:sz w:val="24"/>
          <w:szCs w:val="24"/>
        </w:rPr>
        <w:t xml:space="preserve">s acerca del objeto y del método. </w:t>
      </w:r>
      <w:r w:rsidRPr="00481B1B">
        <w:rPr>
          <w:rFonts w:ascii="Arial" w:hAnsi="Arial" w:cs="Arial"/>
          <w:sz w:val="24"/>
          <w:szCs w:val="24"/>
        </w:rPr>
        <w:t>Sus inicios  en el siglo XIX</w:t>
      </w:r>
      <w:r w:rsidR="00562859" w:rsidRPr="00481B1B">
        <w:rPr>
          <w:rFonts w:ascii="Arial" w:hAnsi="Arial" w:cs="Arial"/>
          <w:sz w:val="24"/>
          <w:szCs w:val="24"/>
        </w:rPr>
        <w:t>.</w:t>
      </w:r>
      <w:r w:rsidRPr="00481B1B">
        <w:rPr>
          <w:rFonts w:ascii="Arial" w:hAnsi="Arial" w:cs="Arial"/>
          <w:sz w:val="24"/>
          <w:szCs w:val="24"/>
        </w:rPr>
        <w:t xml:space="preserve"> Wundt y el primer laboratorio de psicología.</w:t>
      </w:r>
      <w:r w:rsidR="003B1ACF" w:rsidRPr="00481B1B">
        <w:rPr>
          <w:rFonts w:ascii="Arial" w:hAnsi="Arial" w:cs="Arial"/>
          <w:sz w:val="24"/>
          <w:szCs w:val="24"/>
        </w:rPr>
        <w:t xml:space="preserve"> Rupturas </w:t>
      </w:r>
      <w:r w:rsidR="00732E99" w:rsidRPr="00481B1B">
        <w:rPr>
          <w:rFonts w:ascii="Arial" w:hAnsi="Arial" w:cs="Arial"/>
          <w:sz w:val="24"/>
          <w:szCs w:val="24"/>
        </w:rPr>
        <w:t>epistemológicas</w:t>
      </w:r>
      <w:r w:rsidR="00481B1B">
        <w:rPr>
          <w:rFonts w:ascii="Arial" w:hAnsi="Arial" w:cs="Arial"/>
          <w:sz w:val="24"/>
          <w:szCs w:val="24"/>
        </w:rPr>
        <w:t>.</w:t>
      </w:r>
    </w:p>
    <w:p w:rsidR="001A2FA5" w:rsidRPr="00481B1B" w:rsidRDefault="00732E99" w:rsidP="001A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Psicología de la educación o psicología aplicada.</w:t>
      </w:r>
      <w:r w:rsidR="001A2FA5" w:rsidRPr="001A2FA5">
        <w:rPr>
          <w:rFonts w:ascii="Arial" w:hAnsi="Arial" w:cs="Arial"/>
          <w:sz w:val="24"/>
          <w:szCs w:val="24"/>
        </w:rPr>
        <w:t xml:space="preserve"> </w:t>
      </w:r>
      <w:r w:rsidR="001A2FA5" w:rsidRPr="00481B1B">
        <w:rPr>
          <w:rFonts w:ascii="Arial" w:hAnsi="Arial" w:cs="Arial"/>
          <w:sz w:val="24"/>
          <w:szCs w:val="24"/>
        </w:rPr>
        <w:t>Las teorías sobre el aprendizaje. Contexto de surgimiento, principales represen</w:t>
      </w:r>
      <w:r w:rsidR="001A2FA5">
        <w:rPr>
          <w:rFonts w:ascii="Arial" w:hAnsi="Arial" w:cs="Arial"/>
          <w:sz w:val="24"/>
          <w:szCs w:val="24"/>
        </w:rPr>
        <w:t>tantes</w:t>
      </w:r>
      <w:r w:rsidR="001A2FA5" w:rsidRPr="00481B1B">
        <w:rPr>
          <w:rFonts w:ascii="Arial" w:hAnsi="Arial" w:cs="Arial"/>
          <w:sz w:val="24"/>
          <w:szCs w:val="24"/>
        </w:rPr>
        <w:t>. Sup</w:t>
      </w:r>
      <w:r w:rsidR="001A2FA5">
        <w:rPr>
          <w:rFonts w:ascii="Arial" w:hAnsi="Arial" w:cs="Arial"/>
          <w:sz w:val="24"/>
          <w:szCs w:val="24"/>
        </w:rPr>
        <w:t xml:space="preserve">uestos filosóficos e históricos. </w:t>
      </w:r>
      <w:r w:rsidR="001A2FA5" w:rsidRPr="00481B1B">
        <w:rPr>
          <w:rFonts w:ascii="Arial" w:hAnsi="Arial" w:cs="Arial"/>
          <w:sz w:val="24"/>
          <w:szCs w:val="24"/>
        </w:rPr>
        <w:t>Los procesos psicológico</w:t>
      </w:r>
      <w:r w:rsidR="001D0734">
        <w:rPr>
          <w:rFonts w:ascii="Arial" w:hAnsi="Arial" w:cs="Arial"/>
          <w:sz w:val="24"/>
          <w:szCs w:val="24"/>
        </w:rPr>
        <w:t xml:space="preserve">s que se producen en el sujeto </w:t>
      </w:r>
      <w:r w:rsidR="001A2FA5" w:rsidRPr="00481B1B">
        <w:rPr>
          <w:rFonts w:ascii="Arial" w:hAnsi="Arial" w:cs="Arial"/>
          <w:sz w:val="24"/>
          <w:szCs w:val="24"/>
        </w:rPr>
        <w:t xml:space="preserve"> entre los sujetos durante el proceso de aprendizaje.</w:t>
      </w:r>
    </w:p>
    <w:p w:rsidR="00DA4141" w:rsidRPr="00481B1B" w:rsidRDefault="00D825C4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lastRenderedPageBreak/>
        <w:t>La</w:t>
      </w:r>
      <w:r w:rsidR="00DA4141" w:rsidRPr="00481B1B">
        <w:rPr>
          <w:rFonts w:ascii="Arial" w:hAnsi="Arial" w:cs="Arial"/>
          <w:sz w:val="24"/>
          <w:szCs w:val="24"/>
        </w:rPr>
        <w:t xml:space="preserve"> teoría</w:t>
      </w:r>
      <w:r w:rsidRPr="00481B1B">
        <w:rPr>
          <w:rFonts w:ascii="Arial" w:hAnsi="Arial" w:cs="Arial"/>
          <w:sz w:val="24"/>
          <w:szCs w:val="24"/>
        </w:rPr>
        <w:t xml:space="preserve"> conductista</w:t>
      </w:r>
      <w:r w:rsidR="00DA4141" w:rsidRPr="00481B1B">
        <w:rPr>
          <w:rFonts w:ascii="Arial" w:hAnsi="Arial" w:cs="Arial"/>
          <w:sz w:val="24"/>
          <w:szCs w:val="24"/>
        </w:rPr>
        <w:t xml:space="preserve"> y su</w:t>
      </w:r>
      <w:r w:rsidR="00481B1B">
        <w:rPr>
          <w:rFonts w:ascii="Arial" w:hAnsi="Arial" w:cs="Arial"/>
          <w:sz w:val="24"/>
          <w:szCs w:val="24"/>
        </w:rPr>
        <w:t>s</w:t>
      </w:r>
      <w:r w:rsidR="00DA4141" w:rsidRPr="00481B1B">
        <w:rPr>
          <w:rFonts w:ascii="Arial" w:hAnsi="Arial" w:cs="Arial"/>
          <w:sz w:val="24"/>
          <w:szCs w:val="24"/>
        </w:rPr>
        <w:t xml:space="preserve"> antecedentes en la </w:t>
      </w:r>
      <w:r w:rsidR="008A566F" w:rsidRPr="00481B1B">
        <w:rPr>
          <w:rFonts w:ascii="Arial" w:hAnsi="Arial" w:cs="Arial"/>
          <w:sz w:val="24"/>
          <w:szCs w:val="24"/>
        </w:rPr>
        <w:t>reflexología</w:t>
      </w:r>
      <w:r w:rsidR="00DA4141" w:rsidRPr="00481B1B">
        <w:rPr>
          <w:rFonts w:ascii="Arial" w:hAnsi="Arial" w:cs="Arial"/>
          <w:sz w:val="24"/>
          <w:szCs w:val="24"/>
        </w:rPr>
        <w:t xml:space="preserve"> Pavloviana. Watson </w:t>
      </w:r>
      <w:r w:rsidR="00481B1B">
        <w:rPr>
          <w:rFonts w:ascii="Arial" w:hAnsi="Arial" w:cs="Arial"/>
          <w:sz w:val="24"/>
          <w:szCs w:val="24"/>
        </w:rPr>
        <w:t xml:space="preserve">y el esquema E – </w:t>
      </w:r>
      <w:r w:rsidRPr="00481B1B">
        <w:rPr>
          <w:rFonts w:ascii="Arial" w:hAnsi="Arial" w:cs="Arial"/>
          <w:sz w:val="24"/>
          <w:szCs w:val="24"/>
        </w:rPr>
        <w:t>R.</w:t>
      </w:r>
      <w:r w:rsidR="00562859" w:rsidRPr="00481B1B">
        <w:rPr>
          <w:rFonts w:ascii="Arial" w:hAnsi="Arial" w:cs="Arial"/>
          <w:sz w:val="24"/>
          <w:szCs w:val="24"/>
        </w:rPr>
        <w:t xml:space="preserve"> C</w:t>
      </w:r>
      <w:r w:rsidR="00730448" w:rsidRPr="00481B1B">
        <w:rPr>
          <w:rFonts w:ascii="Arial" w:hAnsi="Arial" w:cs="Arial"/>
          <w:sz w:val="24"/>
          <w:szCs w:val="24"/>
        </w:rPr>
        <w:t>ondicionamiento clásico</w:t>
      </w:r>
      <w:r w:rsidR="00562859" w:rsidRPr="00481B1B">
        <w:rPr>
          <w:rFonts w:ascii="Arial" w:hAnsi="Arial" w:cs="Arial"/>
          <w:sz w:val="24"/>
          <w:szCs w:val="24"/>
        </w:rPr>
        <w:t>.</w:t>
      </w:r>
      <w:r w:rsidRPr="00481B1B">
        <w:rPr>
          <w:rFonts w:ascii="Arial" w:hAnsi="Arial" w:cs="Arial"/>
          <w:sz w:val="24"/>
          <w:szCs w:val="24"/>
        </w:rPr>
        <w:t xml:space="preserve"> Skinner, sus diferencia</w:t>
      </w:r>
      <w:r w:rsidR="00481B1B">
        <w:rPr>
          <w:rFonts w:ascii="Arial" w:hAnsi="Arial" w:cs="Arial"/>
          <w:sz w:val="24"/>
          <w:szCs w:val="24"/>
        </w:rPr>
        <w:t>s</w:t>
      </w:r>
      <w:r w:rsidRPr="00481B1B">
        <w:rPr>
          <w:rFonts w:ascii="Arial" w:hAnsi="Arial" w:cs="Arial"/>
          <w:sz w:val="24"/>
          <w:szCs w:val="24"/>
        </w:rPr>
        <w:t xml:space="preserve"> con Watson. Su idea de aprendizaje.</w:t>
      </w:r>
      <w:r w:rsidR="00562859" w:rsidRPr="00481B1B">
        <w:rPr>
          <w:rFonts w:ascii="Arial" w:hAnsi="Arial" w:cs="Arial"/>
          <w:sz w:val="24"/>
          <w:szCs w:val="24"/>
        </w:rPr>
        <w:t xml:space="preserve"> C</w:t>
      </w:r>
      <w:r w:rsidR="00730448" w:rsidRPr="00481B1B">
        <w:rPr>
          <w:rFonts w:ascii="Arial" w:hAnsi="Arial" w:cs="Arial"/>
          <w:sz w:val="24"/>
          <w:szCs w:val="24"/>
        </w:rPr>
        <w:t>ondicionamiento operante</w:t>
      </w:r>
      <w:r w:rsidR="00562859" w:rsidRPr="00481B1B">
        <w:rPr>
          <w:rFonts w:ascii="Arial" w:hAnsi="Arial" w:cs="Arial"/>
          <w:sz w:val="24"/>
          <w:szCs w:val="24"/>
        </w:rPr>
        <w:t>.</w:t>
      </w:r>
    </w:p>
    <w:p w:rsidR="00163E44" w:rsidRPr="00481B1B" w:rsidRDefault="00163E44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Constructivismo</w:t>
      </w:r>
      <w:r w:rsidR="00562859" w:rsidRP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Piaget</w:t>
      </w:r>
      <w:r w:rsidR="00481B1B">
        <w:rPr>
          <w:rFonts w:ascii="Arial" w:hAnsi="Arial" w:cs="Arial"/>
          <w:sz w:val="24"/>
          <w:szCs w:val="24"/>
        </w:rPr>
        <w:t xml:space="preserve">: </w:t>
      </w:r>
      <w:r w:rsidRPr="00481B1B">
        <w:rPr>
          <w:rFonts w:ascii="Arial" w:hAnsi="Arial" w:cs="Arial"/>
          <w:sz w:val="24"/>
          <w:szCs w:val="24"/>
        </w:rPr>
        <w:t xml:space="preserve">Equilibrio </w:t>
      </w:r>
      <w:r w:rsidR="00481B1B">
        <w:rPr>
          <w:rFonts w:ascii="Arial" w:hAnsi="Arial" w:cs="Arial"/>
          <w:sz w:val="24"/>
          <w:szCs w:val="24"/>
        </w:rPr>
        <w:t xml:space="preserve">asimilación, acomodación, </w:t>
      </w:r>
      <w:r w:rsidR="00882A20" w:rsidRPr="00481B1B">
        <w:rPr>
          <w:rFonts w:ascii="Arial" w:hAnsi="Arial" w:cs="Arial"/>
          <w:sz w:val="24"/>
          <w:szCs w:val="24"/>
        </w:rPr>
        <w:t>adaptación.</w:t>
      </w:r>
      <w:r w:rsidR="00481B1B">
        <w:rPr>
          <w:rFonts w:ascii="Arial" w:hAnsi="Arial" w:cs="Arial"/>
          <w:sz w:val="24"/>
          <w:szCs w:val="24"/>
        </w:rPr>
        <w:t xml:space="preserve"> S</w:t>
      </w:r>
      <w:r w:rsidRPr="00481B1B">
        <w:rPr>
          <w:rFonts w:ascii="Arial" w:hAnsi="Arial" w:cs="Arial"/>
          <w:sz w:val="24"/>
          <w:szCs w:val="24"/>
        </w:rPr>
        <w:t>ujeto activo en el aprendizaje. Vigotsky</w:t>
      </w:r>
      <w:r w:rsidR="00481B1B">
        <w:rPr>
          <w:rFonts w:ascii="Arial" w:hAnsi="Arial" w:cs="Arial"/>
          <w:sz w:val="24"/>
          <w:szCs w:val="24"/>
        </w:rPr>
        <w:t>: P</w:t>
      </w:r>
      <w:r w:rsidR="003B1ACF" w:rsidRPr="00481B1B">
        <w:rPr>
          <w:rFonts w:ascii="Arial" w:hAnsi="Arial" w:cs="Arial"/>
          <w:sz w:val="24"/>
          <w:szCs w:val="24"/>
        </w:rPr>
        <w:t>sicología socio histórica o histórica cultural, inst</w:t>
      </w:r>
      <w:r w:rsidR="00481B1B">
        <w:rPr>
          <w:rFonts w:ascii="Arial" w:hAnsi="Arial" w:cs="Arial"/>
          <w:sz w:val="24"/>
          <w:szCs w:val="24"/>
        </w:rPr>
        <w:t xml:space="preserve">rumentos de mediación, lenguaje, </w:t>
      </w:r>
      <w:r w:rsidRPr="00481B1B">
        <w:rPr>
          <w:rFonts w:ascii="Arial" w:hAnsi="Arial" w:cs="Arial"/>
          <w:sz w:val="24"/>
          <w:szCs w:val="24"/>
        </w:rPr>
        <w:t>zona de desarrollo próximo,</w:t>
      </w:r>
      <w:r w:rsidR="00481B1B">
        <w:rPr>
          <w:rFonts w:ascii="Arial" w:hAnsi="Arial" w:cs="Arial"/>
          <w:sz w:val="24"/>
          <w:szCs w:val="24"/>
        </w:rPr>
        <w:t xml:space="preserve"> r</w:t>
      </w:r>
      <w:r w:rsidR="00882A20" w:rsidRPr="00481B1B">
        <w:rPr>
          <w:rFonts w:ascii="Arial" w:hAnsi="Arial" w:cs="Arial"/>
          <w:sz w:val="24"/>
          <w:szCs w:val="24"/>
        </w:rPr>
        <w:t>eal y</w:t>
      </w:r>
      <w:r w:rsidRPr="00481B1B">
        <w:rPr>
          <w:rFonts w:ascii="Arial" w:hAnsi="Arial" w:cs="Arial"/>
          <w:sz w:val="24"/>
          <w:szCs w:val="24"/>
        </w:rPr>
        <w:t xml:space="preserve"> zona de desarrollo potencial</w:t>
      </w:r>
      <w:r w:rsidR="00481B1B">
        <w:rPr>
          <w:rFonts w:ascii="Arial" w:hAnsi="Arial" w:cs="Arial"/>
          <w:sz w:val="24"/>
          <w:szCs w:val="24"/>
        </w:rPr>
        <w:t xml:space="preserve">. </w:t>
      </w:r>
      <w:r w:rsidR="00562859" w:rsidRPr="00481B1B">
        <w:rPr>
          <w:rFonts w:ascii="Arial" w:hAnsi="Arial" w:cs="Arial"/>
          <w:sz w:val="24"/>
          <w:szCs w:val="24"/>
        </w:rPr>
        <w:t>A</w:t>
      </w:r>
      <w:r w:rsidRPr="00481B1B">
        <w:rPr>
          <w:rFonts w:ascii="Arial" w:hAnsi="Arial" w:cs="Arial"/>
          <w:sz w:val="24"/>
          <w:szCs w:val="24"/>
        </w:rPr>
        <w:t>ndamiaje. Brunner</w:t>
      </w:r>
      <w:r w:rsid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aprendizaje por descubrimiento. A</w:t>
      </w:r>
      <w:r w:rsidR="00562859" w:rsidRPr="00481B1B">
        <w:rPr>
          <w:rFonts w:ascii="Arial" w:hAnsi="Arial" w:cs="Arial"/>
          <w:sz w:val="24"/>
          <w:szCs w:val="24"/>
        </w:rPr>
        <w:t>u</w:t>
      </w:r>
      <w:r w:rsidRPr="00481B1B">
        <w:rPr>
          <w:rFonts w:ascii="Arial" w:hAnsi="Arial" w:cs="Arial"/>
          <w:sz w:val="24"/>
          <w:szCs w:val="24"/>
        </w:rPr>
        <w:t>subel</w:t>
      </w:r>
      <w:r w:rsid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aprendizaje significativo.</w:t>
      </w:r>
    </w:p>
    <w:p w:rsidR="00F978C1" w:rsidRPr="00481B1B" w:rsidRDefault="00F978C1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C1" w:rsidRDefault="002A00FF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Psicoanálisis</w:t>
      </w:r>
      <w:r w:rsidR="00481B1B">
        <w:rPr>
          <w:rFonts w:ascii="Arial" w:hAnsi="Arial" w:cs="Arial"/>
          <w:sz w:val="24"/>
          <w:szCs w:val="24"/>
        </w:rPr>
        <w:t xml:space="preserve">: </w:t>
      </w:r>
      <w:r w:rsidR="00067804" w:rsidRPr="00481B1B">
        <w:rPr>
          <w:rFonts w:ascii="Arial" w:hAnsi="Arial" w:cs="Arial"/>
          <w:sz w:val="24"/>
          <w:szCs w:val="24"/>
        </w:rPr>
        <w:t>Construcción y constitución del psiquismo.</w:t>
      </w:r>
      <w:r w:rsidR="00F978C1" w:rsidRPr="00481B1B">
        <w:rPr>
          <w:rFonts w:ascii="Arial" w:hAnsi="Arial" w:cs="Arial"/>
          <w:sz w:val="24"/>
          <w:szCs w:val="24"/>
        </w:rPr>
        <w:t xml:space="preserve"> Conceptualización de sujeto </w:t>
      </w:r>
      <w:r w:rsidR="0072042C" w:rsidRPr="00481B1B">
        <w:rPr>
          <w:rFonts w:ascii="Arial" w:hAnsi="Arial" w:cs="Arial"/>
          <w:sz w:val="24"/>
          <w:szCs w:val="24"/>
        </w:rPr>
        <w:t>y</w:t>
      </w:r>
      <w:r w:rsidR="00F978C1" w:rsidRPr="00481B1B">
        <w:rPr>
          <w:rFonts w:ascii="Arial" w:hAnsi="Arial" w:cs="Arial"/>
          <w:sz w:val="24"/>
          <w:szCs w:val="24"/>
        </w:rPr>
        <w:t xml:space="preserve"> de niño. Niño sexuado, cuerpo erógeno,</w:t>
      </w:r>
      <w:r w:rsidRPr="00481B1B">
        <w:rPr>
          <w:rFonts w:ascii="Arial" w:hAnsi="Arial" w:cs="Arial"/>
          <w:sz w:val="24"/>
          <w:szCs w:val="24"/>
        </w:rPr>
        <w:t xml:space="preserve"> libidi</w:t>
      </w:r>
      <w:r w:rsidR="00F978C1" w:rsidRPr="00481B1B">
        <w:rPr>
          <w:rFonts w:ascii="Arial" w:hAnsi="Arial" w:cs="Arial"/>
          <w:sz w:val="24"/>
          <w:szCs w:val="24"/>
        </w:rPr>
        <w:t>nizado</w:t>
      </w:r>
      <w:r w:rsidRPr="00481B1B">
        <w:rPr>
          <w:rFonts w:ascii="Arial" w:hAnsi="Arial" w:cs="Arial"/>
          <w:sz w:val="24"/>
          <w:szCs w:val="24"/>
        </w:rPr>
        <w:t>.</w:t>
      </w:r>
      <w:r w:rsidR="0072042C" w:rsidRPr="00481B1B">
        <w:rPr>
          <w:rFonts w:ascii="Arial" w:hAnsi="Arial" w:cs="Arial"/>
          <w:sz w:val="24"/>
          <w:szCs w:val="24"/>
        </w:rPr>
        <w:t xml:space="preserve"> Concepto de madre y padre, sus funciones.</w:t>
      </w:r>
      <w:r w:rsidR="0029066E" w:rsidRPr="00481B1B">
        <w:rPr>
          <w:rFonts w:ascii="Arial" w:hAnsi="Arial" w:cs="Arial"/>
          <w:sz w:val="24"/>
          <w:szCs w:val="24"/>
        </w:rPr>
        <w:t xml:space="preserve"> Primeros pasajes de lo endogámico</w:t>
      </w:r>
      <w:r w:rsidR="0044519F">
        <w:rPr>
          <w:rFonts w:ascii="Arial" w:hAnsi="Arial" w:cs="Arial"/>
          <w:sz w:val="24"/>
          <w:szCs w:val="24"/>
        </w:rPr>
        <w:t xml:space="preserve"> a lo exogámico. La escuela</w:t>
      </w:r>
      <w:r w:rsidR="0029066E" w:rsidRPr="00481B1B">
        <w:rPr>
          <w:rFonts w:ascii="Arial" w:hAnsi="Arial" w:cs="Arial"/>
          <w:sz w:val="24"/>
          <w:szCs w:val="24"/>
        </w:rPr>
        <w:t xml:space="preserve"> y su participación en la construcción subjetiva.</w:t>
      </w:r>
      <w:r w:rsidR="00481B1B">
        <w:rPr>
          <w:rFonts w:ascii="Arial" w:hAnsi="Arial" w:cs="Arial"/>
          <w:sz w:val="24"/>
          <w:szCs w:val="24"/>
        </w:rPr>
        <w:t xml:space="preserve"> Estadi</w:t>
      </w:r>
      <w:r w:rsidR="00481B1B" w:rsidRPr="00481B1B">
        <w:rPr>
          <w:rFonts w:ascii="Arial" w:hAnsi="Arial" w:cs="Arial"/>
          <w:sz w:val="24"/>
          <w:szCs w:val="24"/>
        </w:rPr>
        <w:t>o</w:t>
      </w:r>
      <w:r w:rsidR="004C03E6" w:rsidRPr="00481B1B">
        <w:rPr>
          <w:rFonts w:ascii="Arial" w:hAnsi="Arial" w:cs="Arial"/>
          <w:sz w:val="24"/>
          <w:szCs w:val="24"/>
        </w:rPr>
        <w:t xml:space="preserve"> del espejo. Campo del Otro. Alienación, separación.</w:t>
      </w:r>
      <w:r w:rsidR="00370BD2" w:rsidRPr="00481B1B">
        <w:rPr>
          <w:rFonts w:ascii="Arial" w:hAnsi="Arial" w:cs="Arial"/>
          <w:sz w:val="24"/>
          <w:szCs w:val="24"/>
        </w:rPr>
        <w:t xml:space="preserve"> </w:t>
      </w:r>
      <w:r w:rsidR="004C03E6" w:rsidRPr="00481B1B">
        <w:rPr>
          <w:rFonts w:ascii="Arial" w:hAnsi="Arial" w:cs="Arial"/>
          <w:sz w:val="24"/>
          <w:szCs w:val="24"/>
        </w:rPr>
        <w:t>Falo.</w:t>
      </w:r>
      <w:r w:rsidR="00370BD2" w:rsidRPr="00481B1B">
        <w:rPr>
          <w:rFonts w:ascii="Arial" w:hAnsi="Arial" w:cs="Arial"/>
          <w:sz w:val="24"/>
          <w:szCs w:val="24"/>
        </w:rPr>
        <w:t xml:space="preserve"> </w:t>
      </w:r>
      <w:r w:rsidR="004C03E6" w:rsidRPr="00481B1B">
        <w:rPr>
          <w:rFonts w:ascii="Arial" w:hAnsi="Arial" w:cs="Arial"/>
          <w:sz w:val="24"/>
          <w:szCs w:val="24"/>
        </w:rPr>
        <w:t>Castración. Edipo.</w:t>
      </w:r>
      <w:r w:rsidR="00417963">
        <w:rPr>
          <w:rFonts w:ascii="Arial" w:hAnsi="Arial" w:cs="Arial"/>
          <w:sz w:val="24"/>
          <w:szCs w:val="24"/>
        </w:rPr>
        <w:t xml:space="preserve"> </w:t>
      </w:r>
    </w:p>
    <w:p w:rsidR="008B7C5E" w:rsidRPr="00481B1B" w:rsidRDefault="00417963" w:rsidP="001D0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juego en el niño. Fort-da. Juegos de presencia y ausencia, juego y simbolización.</w:t>
      </w:r>
    </w:p>
    <w:p w:rsidR="008B7C5E" w:rsidRPr="00481B1B" w:rsidRDefault="008B7C5E">
      <w:pPr>
        <w:rPr>
          <w:rFonts w:ascii="Arial" w:hAnsi="Arial" w:cs="Arial"/>
        </w:rPr>
      </w:pPr>
    </w:p>
    <w:p w:rsidR="0084019C" w:rsidRPr="007D7AD2" w:rsidRDefault="0084019C" w:rsidP="0084019C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84019C" w:rsidRDefault="0084019C" w:rsidP="0084019C">
      <w:pPr>
        <w:ind w:right="-1062"/>
        <w:jc w:val="both"/>
        <w:rPr>
          <w:sz w:val="28"/>
        </w:rPr>
      </w:pPr>
    </w:p>
    <w:p w:rsidR="0084019C" w:rsidRPr="00F57B65" w:rsidRDefault="0084019C" w:rsidP="0084019C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>Las clases se desarrollarán</w:t>
      </w:r>
      <w:r w:rsidR="000533DB">
        <w:rPr>
          <w:rFonts w:ascii="Arial" w:hAnsi="Arial" w:cs="Arial"/>
          <w:sz w:val="24"/>
        </w:rPr>
        <w:t xml:space="preserve"> de manera virtual recurriendo a las diversas posibilidades que ofrece la plataforma de INFOD ( sin descartar la posibilidad de usar otras como classroom, zoom),</w:t>
      </w:r>
      <w:r w:rsidRPr="007D7AD2">
        <w:rPr>
          <w:rFonts w:ascii="Arial" w:hAnsi="Arial" w:cs="Arial"/>
          <w:sz w:val="24"/>
        </w:rPr>
        <w:t xml:space="preserve"> bajo la modalidad de intercambio con los alumnos, indagando los saberes previos, dialectizando el a</w:t>
      </w:r>
      <w:r>
        <w:rPr>
          <w:rFonts w:ascii="Arial" w:hAnsi="Arial" w:cs="Arial"/>
          <w:sz w:val="24"/>
        </w:rPr>
        <w:t>prendizaje; para ello se tendrá</w:t>
      </w:r>
      <w:r w:rsidRPr="007D7AD2">
        <w:rPr>
          <w:rFonts w:ascii="Arial" w:hAnsi="Arial" w:cs="Arial"/>
          <w:sz w:val="24"/>
        </w:rPr>
        <w:t xml:space="preserve"> en cuenta</w:t>
      </w:r>
      <w:r>
        <w:rPr>
          <w:rFonts w:ascii="Arial" w:hAnsi="Arial" w:cs="Arial"/>
          <w:sz w:val="24"/>
        </w:rPr>
        <w:t xml:space="preserve"> la</w:t>
      </w:r>
      <w:r w:rsidRPr="007D7AD2">
        <w:rPr>
          <w:rFonts w:ascii="Arial" w:hAnsi="Arial" w:cs="Arial"/>
          <w:sz w:val="24"/>
        </w:rPr>
        <w:t xml:space="preserve"> lectura y análisis de textos, elaboración de fichajes de textos, exhibición y debate de videos, elaboración de trabajos prácticos, grupales y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</w:t>
      </w:r>
      <w:r w:rsidR="00D557E8">
        <w:rPr>
          <w:rFonts w:ascii="Arial" w:hAnsi="Arial" w:cs="Arial"/>
          <w:sz w:val="24"/>
        </w:rPr>
        <w:t>as con la niñez</w:t>
      </w:r>
      <w:r>
        <w:rPr>
          <w:rFonts w:ascii="Arial" w:hAnsi="Arial" w:cs="Arial"/>
          <w:sz w:val="24"/>
        </w:rPr>
        <w:t>. Diseño y desarrollo de actividades que procuren una interacción entre las ideas previas y los contenidos disciplinarios con vistas al favorecimiento del cambio conceptual. Elaboración de actividades que supongan un acercamiento a las te</w:t>
      </w:r>
      <w:r w:rsidR="00D557E8">
        <w:rPr>
          <w:rFonts w:ascii="Arial" w:hAnsi="Arial" w:cs="Arial"/>
          <w:sz w:val="24"/>
        </w:rPr>
        <w:t>orizaciones sobre las psicologías que participan del aprendizaje</w:t>
      </w:r>
      <w:r>
        <w:rPr>
          <w:rFonts w:ascii="Arial" w:hAnsi="Arial" w:cs="Arial"/>
          <w:sz w:val="24"/>
        </w:rPr>
        <w:t xml:space="preserve"> y sus apli</w:t>
      </w:r>
      <w:r w:rsidR="00D557E8">
        <w:rPr>
          <w:rFonts w:ascii="Arial" w:hAnsi="Arial" w:cs="Arial"/>
          <w:sz w:val="24"/>
        </w:rPr>
        <w:t>caciones en el ámbito de la educación inicial.</w:t>
      </w:r>
    </w:p>
    <w:p w:rsidR="0084019C" w:rsidRDefault="0084019C" w:rsidP="0084019C">
      <w:pPr>
        <w:pStyle w:val="Textoindependiente2"/>
      </w:pPr>
    </w:p>
    <w:p w:rsidR="000533DB" w:rsidRDefault="0084019C" w:rsidP="000533DB">
      <w:pPr>
        <w:pStyle w:val="Textoindependiente2"/>
        <w:spacing w:after="240" w:line="360" w:lineRule="auto"/>
        <w:jc w:val="both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0533DB" w:rsidRDefault="000533DB" w:rsidP="000533DB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0533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 evaluación consistirá en la participación e interés que desarrollen los alumnos en los foros o las plataformas que se utilicen para el desarrollo de las clases,  se valorará  el cumplimiento a término de las actividades  propuestas, comprensión lectora; además de trabajos prácticos, dos parciales cuatrimestrales (a la manera de parcial domiciliario)  y un examen final, en caso de que de las disposiciones ministeriales así lo dispongan.</w:t>
      </w:r>
    </w:p>
    <w:p w:rsidR="0084019C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0533DB" w:rsidRPr="00F57B65" w:rsidRDefault="000533DB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84019C" w:rsidRDefault="0084019C" w:rsidP="0084019C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AF6EF6" w:rsidRPr="00AF6EF6" w:rsidRDefault="00184E30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Pozo, J. </w:t>
      </w:r>
      <w:r w:rsidR="009767E7">
        <w:rPr>
          <w:rFonts w:ascii="Arial" w:hAnsi="Arial" w:cs="Arial"/>
          <w:bCs/>
        </w:rPr>
        <w:t>Teorías</w:t>
      </w:r>
      <w:r>
        <w:rPr>
          <w:rFonts w:ascii="Arial" w:hAnsi="Arial" w:cs="Arial"/>
          <w:bCs/>
        </w:rPr>
        <w:t xml:space="preserve"> cognitivas del aprendizaje. Edit Morata.</w:t>
      </w:r>
      <w:r w:rsidR="00AF6EF6" w:rsidRPr="00AF6EF6">
        <w:rPr>
          <w:rFonts w:ascii="Arial" w:hAnsi="Arial" w:cs="Arial"/>
          <w:bCs/>
        </w:rPr>
        <w:t xml:space="preserve"> </w:t>
      </w:r>
    </w:p>
    <w:p w:rsidR="00184E30" w:rsidRDefault="00AF6EF6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 w:rsidRPr="00AF6EF6">
        <w:rPr>
          <w:rFonts w:ascii="Arial" w:hAnsi="Arial" w:cs="Arial"/>
          <w:bCs/>
        </w:rPr>
        <w:t xml:space="preserve">Hothersall  </w:t>
      </w:r>
      <w:r w:rsidR="00ED76FE">
        <w:rPr>
          <w:rFonts w:ascii="Arial" w:hAnsi="Arial" w:cs="Arial"/>
          <w:bCs/>
        </w:rPr>
        <w:t>D. Historia de la psicología</w:t>
      </w:r>
      <w:r w:rsidR="00C815F5">
        <w:rPr>
          <w:rFonts w:ascii="Arial" w:hAnsi="Arial" w:cs="Arial"/>
          <w:bCs/>
        </w:rPr>
        <w:t xml:space="preserve"> </w:t>
      </w:r>
      <w:r w:rsidR="00ED76FE">
        <w:rPr>
          <w:rFonts w:ascii="Arial" w:hAnsi="Arial" w:cs="Arial"/>
          <w:bCs/>
        </w:rPr>
        <w:t>.McGraw-Hill.</w:t>
      </w:r>
    </w:p>
    <w:p w:rsidR="00AF6EF6" w:rsidRDefault="00C815F5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Leliwa, S. Scangarello, I. Psicología y educación. Brujas.</w:t>
      </w:r>
    </w:p>
    <w:p w:rsidR="00375EA9" w:rsidRDefault="00375EA9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Bleger, J.</w:t>
      </w:r>
      <w:r w:rsidR="009767E7">
        <w:rPr>
          <w:rFonts w:ascii="Arial" w:hAnsi="Arial" w:cs="Arial"/>
          <w:bCs/>
        </w:rPr>
        <w:t xml:space="preserve"> </w:t>
      </w:r>
      <w:r w:rsidR="00C005A0">
        <w:rPr>
          <w:rFonts w:ascii="Arial" w:hAnsi="Arial" w:cs="Arial"/>
          <w:bCs/>
        </w:rPr>
        <w:t>Psicología de la conducta. Paidó</w:t>
      </w:r>
      <w:r>
        <w:rPr>
          <w:rFonts w:ascii="Arial" w:hAnsi="Arial" w:cs="Arial"/>
          <w:bCs/>
        </w:rPr>
        <w:t>s.</w:t>
      </w:r>
    </w:p>
    <w:p w:rsidR="00595B7B" w:rsidRDefault="001E79A2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Freud S. Tres ensayos sobre </w:t>
      </w:r>
      <w:r w:rsidR="00C005A0">
        <w:rPr>
          <w:rFonts w:ascii="Arial" w:hAnsi="Arial" w:cs="Arial"/>
          <w:bCs/>
        </w:rPr>
        <w:t>teoría sexual. Paidó</w:t>
      </w:r>
      <w:r w:rsidR="00595B7B">
        <w:rPr>
          <w:rFonts w:ascii="Arial" w:hAnsi="Arial" w:cs="Arial"/>
          <w:bCs/>
        </w:rPr>
        <w:t>s.</w:t>
      </w:r>
    </w:p>
    <w:p w:rsidR="00595B7B" w:rsidRDefault="00595B7B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Freud. S. Justificación del co</w:t>
      </w:r>
      <w:r w:rsidR="00C005A0">
        <w:rPr>
          <w:rFonts w:ascii="Arial" w:hAnsi="Arial" w:cs="Arial"/>
          <w:bCs/>
        </w:rPr>
        <w:t>ncepto de lo inconsciente. Paidó</w:t>
      </w:r>
      <w:r>
        <w:rPr>
          <w:rFonts w:ascii="Arial" w:hAnsi="Arial" w:cs="Arial"/>
          <w:bCs/>
        </w:rPr>
        <w:t>s.</w:t>
      </w:r>
    </w:p>
    <w:p w:rsidR="006924C7" w:rsidRDefault="001E79A2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Piaget</w:t>
      </w:r>
      <w:r w:rsidR="006924C7">
        <w:rPr>
          <w:rFonts w:ascii="Arial" w:hAnsi="Arial" w:cs="Arial"/>
          <w:bCs/>
        </w:rPr>
        <w:t>, J. Seis estudios de psicología. Seix Barral.</w:t>
      </w:r>
    </w:p>
    <w:p w:rsidR="00097F7A" w:rsidRDefault="006924C7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Nasio, J.D. Enseñanza de 7 conceptos cruciales del psicoanálisis.  G</w:t>
      </w:r>
      <w:r w:rsidR="00097F7A">
        <w:rPr>
          <w:rFonts w:ascii="Arial" w:hAnsi="Arial" w:cs="Arial"/>
          <w:bCs/>
        </w:rPr>
        <w:t>edisa.</w:t>
      </w:r>
    </w:p>
    <w:p w:rsidR="001754CD" w:rsidRDefault="001754CD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D’angelo, R.Carbajal, E.Marc</w:t>
      </w:r>
      <w:r w:rsidR="000C1AC5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illi,</w:t>
      </w:r>
      <w:r w:rsidR="00C005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A. Una introducción a Lacan. Lugar Editorial.</w:t>
      </w:r>
    </w:p>
    <w:p w:rsidR="00744258" w:rsidRDefault="00097F7A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Winnicott. D. W. Los bebes y sus madres. Paidos.</w:t>
      </w:r>
    </w:p>
    <w:p w:rsidR="006924C7" w:rsidRDefault="00744258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Laplanche, J. Pontalis.</w:t>
      </w:r>
      <w:r w:rsidR="006924C7">
        <w:rPr>
          <w:rFonts w:ascii="Arial" w:hAnsi="Arial" w:cs="Arial"/>
          <w:bCs/>
        </w:rPr>
        <w:t xml:space="preserve"> </w:t>
      </w:r>
      <w:r w:rsidR="002E3D37">
        <w:rPr>
          <w:rFonts w:ascii="Arial" w:hAnsi="Arial" w:cs="Arial"/>
          <w:bCs/>
        </w:rPr>
        <w:t xml:space="preserve">J. Diccionario de </w:t>
      </w:r>
      <w:r w:rsidR="009767E7">
        <w:rPr>
          <w:rFonts w:ascii="Arial" w:hAnsi="Arial" w:cs="Arial"/>
          <w:bCs/>
        </w:rPr>
        <w:t>Psicoanálisis</w:t>
      </w:r>
      <w:r w:rsidR="002E3D37">
        <w:rPr>
          <w:rFonts w:ascii="Arial" w:hAnsi="Arial" w:cs="Arial"/>
          <w:bCs/>
        </w:rPr>
        <w:t>. Paidos.</w:t>
      </w:r>
    </w:p>
    <w:p w:rsidR="00F741B8" w:rsidRPr="00E83EFC" w:rsidRDefault="00E37F1F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83EFC">
        <w:rPr>
          <w:rFonts w:ascii="Arial" w:hAnsi="Arial" w:cs="Arial"/>
          <w:bCs/>
          <w:sz w:val="28"/>
          <w:szCs w:val="28"/>
        </w:rPr>
        <w:t>Evans, D. Diccionario</w:t>
      </w:r>
      <w:r w:rsidR="002E3D37" w:rsidRPr="00E83EFC">
        <w:rPr>
          <w:rFonts w:ascii="Arial" w:hAnsi="Arial" w:cs="Arial"/>
          <w:bCs/>
          <w:sz w:val="28"/>
          <w:szCs w:val="28"/>
        </w:rPr>
        <w:t xml:space="preserve"> introductorio de psicoanálisis lacaniano. Paidos.</w:t>
      </w:r>
    </w:p>
    <w:p w:rsidR="00F741B8" w:rsidRDefault="00F741B8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83EFC">
        <w:rPr>
          <w:rFonts w:ascii="Arial" w:hAnsi="Arial" w:cs="Arial"/>
          <w:sz w:val="28"/>
          <w:szCs w:val="28"/>
        </w:rPr>
        <w:t xml:space="preserve">Ageno, Raúl: El psicólogo en el campo de la educación. Cuadernos de </w:t>
      </w:r>
      <w:r w:rsidR="009767E7" w:rsidRPr="00E83EFC">
        <w:rPr>
          <w:rFonts w:ascii="Arial" w:hAnsi="Arial" w:cs="Arial"/>
          <w:sz w:val="28"/>
          <w:szCs w:val="28"/>
        </w:rPr>
        <w:t>Psicología</w:t>
      </w:r>
      <w:r w:rsidRPr="00E83EFC">
        <w:rPr>
          <w:rFonts w:ascii="Arial" w:hAnsi="Arial" w:cs="Arial"/>
          <w:sz w:val="28"/>
          <w:szCs w:val="28"/>
        </w:rPr>
        <w:t xml:space="preserve"> y Psicoanálisis.</w:t>
      </w:r>
    </w:p>
    <w:p w:rsidR="009F178E" w:rsidRDefault="009F178E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Rodulfo, R. El niño y el significante. Paidos.</w:t>
      </w:r>
    </w:p>
    <w:p w:rsidR="0079344D" w:rsidRDefault="0079344D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Jerusalinsky. A y otros. Psicoanálisis en prob</w:t>
      </w:r>
      <w:r w:rsidR="00C005A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emas del desarrollo infantil. Nueva Visión.</w:t>
      </w:r>
    </w:p>
    <w:p w:rsidR="0079344D" w:rsidRDefault="0079344D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Freud, S. Esquema de </w:t>
      </w:r>
      <w:r w:rsidR="009767E7">
        <w:rPr>
          <w:rFonts w:ascii="Arial" w:hAnsi="Arial" w:cs="Arial"/>
          <w:sz w:val="28"/>
          <w:szCs w:val="28"/>
        </w:rPr>
        <w:t>psicoanálisis</w:t>
      </w:r>
      <w:r>
        <w:rPr>
          <w:rFonts w:ascii="Arial" w:hAnsi="Arial" w:cs="Arial"/>
          <w:sz w:val="28"/>
          <w:szCs w:val="28"/>
        </w:rPr>
        <w:t xml:space="preserve">. </w:t>
      </w:r>
      <w:r w:rsidR="009767E7">
        <w:rPr>
          <w:rFonts w:ascii="Arial" w:hAnsi="Arial" w:cs="Arial"/>
          <w:sz w:val="28"/>
          <w:szCs w:val="28"/>
        </w:rPr>
        <w:t>Amorrortu.</w:t>
      </w:r>
    </w:p>
    <w:p w:rsidR="008121CD" w:rsidRPr="008121CD" w:rsidRDefault="008121CD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Winnicott, D. Realidad y juego. Gedisa.</w:t>
      </w:r>
    </w:p>
    <w:p w:rsidR="001E79A2" w:rsidRPr="00184E30" w:rsidRDefault="0026330D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Ageno, R. Colussi, G (coordinadores). El sujeto del aprendizaje en la institución educativa. Homo Sapiens.</w:t>
      </w:r>
    </w:p>
    <w:p w:rsidR="008B7C5E" w:rsidRPr="00481B1B" w:rsidRDefault="008B7C5E" w:rsidP="00C005A0">
      <w:pPr>
        <w:spacing w:line="360" w:lineRule="auto"/>
        <w:jc w:val="both"/>
        <w:rPr>
          <w:rFonts w:ascii="Arial" w:hAnsi="Arial" w:cs="Arial"/>
          <w:sz w:val="24"/>
        </w:rPr>
      </w:pPr>
    </w:p>
    <w:sectPr w:rsidR="008B7C5E" w:rsidRPr="00481B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D" w:rsidRDefault="006839BD" w:rsidP="004628EA">
      <w:pPr>
        <w:spacing w:after="0" w:line="240" w:lineRule="auto"/>
      </w:pPr>
      <w:r>
        <w:separator/>
      </w:r>
    </w:p>
  </w:endnote>
  <w:endnote w:type="continuationSeparator" w:id="0">
    <w:p w:rsidR="006839BD" w:rsidRDefault="006839BD" w:rsidP="004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81886"/>
      <w:docPartObj>
        <w:docPartGallery w:val="Page Numbers (Bottom of Page)"/>
        <w:docPartUnique/>
      </w:docPartObj>
    </w:sdtPr>
    <w:sdtEndPr/>
    <w:sdtContent>
      <w:p w:rsidR="00481B1B" w:rsidRDefault="00481B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27">
          <w:rPr>
            <w:noProof/>
          </w:rPr>
          <w:t>1</w:t>
        </w:r>
        <w:r>
          <w:fldChar w:fldCharType="end"/>
        </w:r>
      </w:p>
    </w:sdtContent>
  </w:sdt>
  <w:p w:rsidR="00481B1B" w:rsidRDefault="00481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D" w:rsidRDefault="006839BD" w:rsidP="004628EA">
      <w:pPr>
        <w:spacing w:after="0" w:line="240" w:lineRule="auto"/>
      </w:pPr>
      <w:r>
        <w:separator/>
      </w:r>
    </w:p>
  </w:footnote>
  <w:footnote w:type="continuationSeparator" w:id="0">
    <w:p w:rsidR="006839BD" w:rsidRDefault="006839BD" w:rsidP="0046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1"/>
    <w:rsid w:val="00001B03"/>
    <w:rsid w:val="00026C01"/>
    <w:rsid w:val="000533DB"/>
    <w:rsid w:val="00067804"/>
    <w:rsid w:val="00076E4C"/>
    <w:rsid w:val="00097F7A"/>
    <w:rsid w:val="000A0C67"/>
    <w:rsid w:val="000C1AC5"/>
    <w:rsid w:val="000E4032"/>
    <w:rsid w:val="000E50CE"/>
    <w:rsid w:val="00163E44"/>
    <w:rsid w:val="001754CD"/>
    <w:rsid w:val="00184E30"/>
    <w:rsid w:val="001933BA"/>
    <w:rsid w:val="001A2FA5"/>
    <w:rsid w:val="001D0734"/>
    <w:rsid w:val="001E4141"/>
    <w:rsid w:val="001E79A2"/>
    <w:rsid w:val="001F4DC9"/>
    <w:rsid w:val="0026330D"/>
    <w:rsid w:val="00284B02"/>
    <w:rsid w:val="00285DC9"/>
    <w:rsid w:val="0029066E"/>
    <w:rsid w:val="002A00FF"/>
    <w:rsid w:val="002A765C"/>
    <w:rsid w:val="002E3D37"/>
    <w:rsid w:val="002E6663"/>
    <w:rsid w:val="002F7EB7"/>
    <w:rsid w:val="003142DA"/>
    <w:rsid w:val="003142E4"/>
    <w:rsid w:val="00370BD2"/>
    <w:rsid w:val="00375EA9"/>
    <w:rsid w:val="003870F1"/>
    <w:rsid w:val="003B0028"/>
    <w:rsid w:val="003B1ACF"/>
    <w:rsid w:val="003F357F"/>
    <w:rsid w:val="004011B2"/>
    <w:rsid w:val="00404FB4"/>
    <w:rsid w:val="00417963"/>
    <w:rsid w:val="0044519F"/>
    <w:rsid w:val="00446E22"/>
    <w:rsid w:val="004628EA"/>
    <w:rsid w:val="00481B1B"/>
    <w:rsid w:val="004C03E6"/>
    <w:rsid w:val="004E421D"/>
    <w:rsid w:val="004E5264"/>
    <w:rsid w:val="00501811"/>
    <w:rsid w:val="00526C8A"/>
    <w:rsid w:val="005462E2"/>
    <w:rsid w:val="00562859"/>
    <w:rsid w:val="005733C9"/>
    <w:rsid w:val="00573FBE"/>
    <w:rsid w:val="00595B7B"/>
    <w:rsid w:val="005F2A85"/>
    <w:rsid w:val="00652337"/>
    <w:rsid w:val="00666BE8"/>
    <w:rsid w:val="006839BD"/>
    <w:rsid w:val="006924C7"/>
    <w:rsid w:val="00694215"/>
    <w:rsid w:val="006E44AA"/>
    <w:rsid w:val="006F4B8A"/>
    <w:rsid w:val="00703267"/>
    <w:rsid w:val="0072042C"/>
    <w:rsid w:val="0072513F"/>
    <w:rsid w:val="00730448"/>
    <w:rsid w:val="00732E99"/>
    <w:rsid w:val="00744258"/>
    <w:rsid w:val="00782AD1"/>
    <w:rsid w:val="00787157"/>
    <w:rsid w:val="0079344D"/>
    <w:rsid w:val="007A39BE"/>
    <w:rsid w:val="007F2335"/>
    <w:rsid w:val="0080204C"/>
    <w:rsid w:val="0080703F"/>
    <w:rsid w:val="008121CD"/>
    <w:rsid w:val="00834C9E"/>
    <w:rsid w:val="0084019C"/>
    <w:rsid w:val="00851A34"/>
    <w:rsid w:val="00882A20"/>
    <w:rsid w:val="008A566F"/>
    <w:rsid w:val="008B7C5E"/>
    <w:rsid w:val="008E7F0E"/>
    <w:rsid w:val="009767E7"/>
    <w:rsid w:val="009F178E"/>
    <w:rsid w:val="00A73DAD"/>
    <w:rsid w:val="00A857A2"/>
    <w:rsid w:val="00AB0745"/>
    <w:rsid w:val="00AD2F69"/>
    <w:rsid w:val="00AF6EF6"/>
    <w:rsid w:val="00B24D27"/>
    <w:rsid w:val="00B7125F"/>
    <w:rsid w:val="00BC451C"/>
    <w:rsid w:val="00BD4F00"/>
    <w:rsid w:val="00BF02B7"/>
    <w:rsid w:val="00C005A0"/>
    <w:rsid w:val="00C2379A"/>
    <w:rsid w:val="00C4147C"/>
    <w:rsid w:val="00C429FB"/>
    <w:rsid w:val="00C44813"/>
    <w:rsid w:val="00C5188F"/>
    <w:rsid w:val="00C52D81"/>
    <w:rsid w:val="00C54FB2"/>
    <w:rsid w:val="00C57A3B"/>
    <w:rsid w:val="00C815F5"/>
    <w:rsid w:val="00CA2A01"/>
    <w:rsid w:val="00CA40DA"/>
    <w:rsid w:val="00CB09BD"/>
    <w:rsid w:val="00CD0637"/>
    <w:rsid w:val="00CE3EC1"/>
    <w:rsid w:val="00D01D60"/>
    <w:rsid w:val="00D12717"/>
    <w:rsid w:val="00D4756F"/>
    <w:rsid w:val="00D557E8"/>
    <w:rsid w:val="00D62467"/>
    <w:rsid w:val="00D81E2D"/>
    <w:rsid w:val="00D825C4"/>
    <w:rsid w:val="00DA4141"/>
    <w:rsid w:val="00DB7B82"/>
    <w:rsid w:val="00DC32C1"/>
    <w:rsid w:val="00DE3143"/>
    <w:rsid w:val="00DE7872"/>
    <w:rsid w:val="00E048BA"/>
    <w:rsid w:val="00E37F1F"/>
    <w:rsid w:val="00E5126B"/>
    <w:rsid w:val="00E63FDF"/>
    <w:rsid w:val="00E83EFC"/>
    <w:rsid w:val="00EA657F"/>
    <w:rsid w:val="00ED76FE"/>
    <w:rsid w:val="00F02C4B"/>
    <w:rsid w:val="00F3086D"/>
    <w:rsid w:val="00F365FA"/>
    <w:rsid w:val="00F51530"/>
    <w:rsid w:val="00F741B8"/>
    <w:rsid w:val="00F86232"/>
    <w:rsid w:val="00F978C1"/>
    <w:rsid w:val="00FB0F0C"/>
    <w:rsid w:val="00FB4A22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201734-3C62-43E9-B4C5-0784F1C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EA"/>
  </w:style>
  <w:style w:type="paragraph" w:styleId="Piedepgina">
    <w:name w:val="footer"/>
    <w:basedOn w:val="Normal"/>
    <w:link w:val="PiedepginaCar"/>
    <w:uiPriority w:val="99"/>
    <w:unhideWhenUsed/>
    <w:rsid w:val="0046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EA"/>
  </w:style>
  <w:style w:type="paragraph" w:styleId="Textoindependiente2">
    <w:name w:val="Body Text 2"/>
    <w:basedOn w:val="Normal"/>
    <w:link w:val="Textoindependiente2Car"/>
    <w:rsid w:val="00840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019C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401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3</cp:revision>
  <dcterms:created xsi:type="dcterms:W3CDTF">2020-07-28T13:01:00Z</dcterms:created>
  <dcterms:modified xsi:type="dcterms:W3CDTF">2020-07-28T13:01:00Z</dcterms:modified>
</cp:coreProperties>
</file>