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3ECB" w:rsidRPr="000A4348" w:rsidRDefault="009F3ECB" w:rsidP="009F3ECB">
      <w:pPr>
        <w:rPr>
          <w:rFonts w:ascii="Arial" w:hAnsi="Arial" w:cs="Arial"/>
          <w:b/>
          <w:sz w:val="32"/>
          <w:szCs w:val="32"/>
        </w:rPr>
      </w:pPr>
      <w:r w:rsidRPr="000A4348">
        <w:rPr>
          <w:rFonts w:ascii="Arial" w:hAnsi="Arial" w:cs="Arial"/>
          <w:b/>
          <w:sz w:val="32"/>
          <w:szCs w:val="32"/>
        </w:rPr>
        <w:t>Instituto de Profesorado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Unidad </w:t>
      </w:r>
      <w:proofErr w:type="spellStart"/>
      <w:r>
        <w:rPr>
          <w:rFonts w:ascii="Arial" w:hAnsi="Arial" w:cs="Arial"/>
          <w:b/>
        </w:rPr>
        <w:t>Curricular</w:t>
      </w:r>
      <w:proofErr w:type="gramStart"/>
      <w:r w:rsidR="009F3ECB">
        <w:rPr>
          <w:rFonts w:ascii="Arial" w:hAnsi="Arial" w:cs="Arial"/>
          <w:b/>
        </w:rPr>
        <w:t>:</w:t>
      </w:r>
      <w:r w:rsidR="00AE5DDC">
        <w:rPr>
          <w:rFonts w:ascii="Arial" w:hAnsi="Arial" w:cs="Arial"/>
        </w:rPr>
        <w:t>Trayecto</w:t>
      </w:r>
      <w:proofErr w:type="spellEnd"/>
      <w:proofErr w:type="gramEnd"/>
      <w:r w:rsidR="00AE5DDC">
        <w:rPr>
          <w:rFonts w:ascii="Arial" w:hAnsi="Arial" w:cs="Arial"/>
        </w:rPr>
        <w:t xml:space="preserve"> de Práctica: Taller de Docencia III – Nivel Secundario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Curso:</w:t>
      </w:r>
      <w:r w:rsidR="00AE5DDC">
        <w:rPr>
          <w:rFonts w:ascii="Arial" w:hAnsi="Arial" w:cs="Arial"/>
        </w:rPr>
        <w:t xml:space="preserve"> Tercero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proofErr w:type="gramStart"/>
      <w:r>
        <w:rPr>
          <w:rFonts w:ascii="Arial" w:hAnsi="Arial" w:cs="Arial"/>
          <w:b/>
        </w:rPr>
        <w:t>:</w:t>
      </w:r>
      <w:r w:rsidRPr="000A4348">
        <w:rPr>
          <w:rFonts w:ascii="Arial" w:hAnsi="Arial" w:cs="Arial"/>
        </w:rPr>
        <w:t>2014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C27668">
        <w:rPr>
          <w:rFonts w:ascii="Arial" w:hAnsi="Arial" w:cs="Arial"/>
        </w:rPr>
        <w:t xml:space="preserve"> 3</w:t>
      </w:r>
    </w:p>
    <w:p w:rsidR="00C2766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proofErr w:type="gramStart"/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Lic</w:t>
      </w:r>
      <w:proofErr w:type="gramEnd"/>
      <w:r w:rsidR="009F3ECB">
        <w:rPr>
          <w:rFonts w:ascii="Arial" w:hAnsi="Arial" w:cs="Arial"/>
        </w:rPr>
        <w:t>.</w:t>
      </w:r>
      <w:r w:rsidR="00C27668">
        <w:rPr>
          <w:rFonts w:ascii="Arial" w:hAnsi="Arial" w:cs="Arial"/>
        </w:rPr>
        <w:t xml:space="preserve"> Prof. Gabriela </w:t>
      </w:r>
      <w:proofErr w:type="spellStart"/>
      <w:r w:rsidR="00C27668">
        <w:rPr>
          <w:rFonts w:ascii="Arial" w:hAnsi="Arial" w:cs="Arial"/>
        </w:rPr>
        <w:t>Duaigues</w:t>
      </w:r>
      <w:proofErr w:type="spellEnd"/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B651E3" w:rsidRDefault="00B651E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Pr="00B651E3" w:rsidRDefault="000A4348" w:rsidP="009F3ECB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Marco Referencial</w:t>
      </w: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 xml:space="preserve">Tal como fueron planteados estos trayectos en el plan de estudios en vigencia, este es un espacio de construcción de saberes y aprendizaje a través de la propia práctica. En este  trayecto los alumnos encuentran un primer espacio donde, después de observar clases en diferentes instituciones, aplicar y  demostrar la teoría y  los saberes anteriormente adquiridos. Este primer acercamiento al aula brinda a los alumnos un contacto directo y significativo a lo que será su realidad como profesores de inglés. Este taller también permitirá a los alumnos, por medio de la reflexión, la observación y el análisis construir su propio aprendizaje. Asimismo estará coordinado con los demás espacios curriculares y permitirá retomar, complejizar y </w:t>
      </w:r>
      <w:proofErr w:type="spellStart"/>
      <w:r w:rsidRPr="00B651E3">
        <w:rPr>
          <w:rFonts w:ascii="Arial" w:hAnsi="Arial" w:cs="Arial"/>
        </w:rPr>
        <w:t>resignificar</w:t>
      </w:r>
      <w:proofErr w:type="spellEnd"/>
      <w:r w:rsidRPr="00B651E3">
        <w:rPr>
          <w:rFonts w:ascii="Arial" w:hAnsi="Arial" w:cs="Arial"/>
        </w:rPr>
        <w:t xml:space="preserve"> lo trabajado en los tramos anteriores. 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B651E3" w:rsidRPr="00B651E3" w:rsidRDefault="00B651E3" w:rsidP="009F3ECB">
      <w:pPr>
        <w:rPr>
          <w:rFonts w:ascii="Arial" w:hAnsi="Arial" w:cs="Arial"/>
          <w:b/>
        </w:rPr>
      </w:pPr>
    </w:p>
    <w:p w:rsidR="009F3ECB" w:rsidRPr="00B651E3" w:rsidRDefault="000A4348" w:rsidP="009F3ECB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Objetivos</w:t>
      </w:r>
    </w:p>
    <w:p w:rsidR="00D75693" w:rsidRPr="00B651E3" w:rsidRDefault="00D75693" w:rsidP="009F3ECB">
      <w:pPr>
        <w:rPr>
          <w:rFonts w:ascii="Arial" w:hAnsi="Arial" w:cs="Arial"/>
          <w:b/>
        </w:rPr>
      </w:pPr>
    </w:p>
    <w:p w:rsidR="009F3ECB" w:rsidRPr="00B651E3" w:rsidRDefault="000A4348" w:rsidP="009F3ECB">
      <w:pPr>
        <w:rPr>
          <w:rFonts w:ascii="Arial" w:hAnsi="Arial" w:cs="Arial"/>
        </w:rPr>
      </w:pPr>
      <w:r w:rsidRPr="00B651E3">
        <w:rPr>
          <w:rFonts w:ascii="Arial" w:hAnsi="Arial" w:cs="Arial"/>
        </w:rPr>
        <w:t>Que los alumnos/as sean capaces de:</w:t>
      </w:r>
    </w:p>
    <w:p w:rsidR="00B651E3" w:rsidRPr="00B651E3" w:rsidRDefault="00B651E3" w:rsidP="00B651E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Aplicar los conocimientos de la didáctica y pedagogía en su práctica docente.</w:t>
      </w:r>
    </w:p>
    <w:p w:rsidR="00B651E3" w:rsidRPr="00B651E3" w:rsidRDefault="00B651E3" w:rsidP="00B651E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Adquirir en forma gradual y progresiva nuevas estrategias metodológicas desarrollando su creatividad e innovación.</w:t>
      </w:r>
    </w:p>
    <w:p w:rsidR="00B651E3" w:rsidRPr="00B651E3" w:rsidRDefault="00B651E3" w:rsidP="00B651E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Reflexionar objetivamente sobre las prácticas de sus pares y la propia.</w:t>
      </w:r>
    </w:p>
    <w:p w:rsidR="00B651E3" w:rsidRPr="00B651E3" w:rsidRDefault="00B651E3" w:rsidP="00B651E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Integrar la teoría con la práctica a través de análisis y fundamentación de las clases dadas y observadas, identificando teorías subyacentes, explícitas o no, en el informe de prácticas</w:t>
      </w:r>
      <w:r>
        <w:rPr>
          <w:rFonts w:ascii="Arial" w:hAnsi="Arial" w:cs="Arial"/>
        </w:rPr>
        <w:t>.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C27668" w:rsidRPr="00B651E3" w:rsidRDefault="00C27668" w:rsidP="009F3ECB">
      <w:pPr>
        <w:rPr>
          <w:rFonts w:ascii="Arial" w:hAnsi="Arial" w:cs="Arial"/>
        </w:rPr>
      </w:pPr>
    </w:p>
    <w:p w:rsidR="00DC5F2C" w:rsidRPr="00B651E3" w:rsidRDefault="00DC5F2C" w:rsidP="0037320F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Saberes previos en relación a la materia:</w:t>
      </w:r>
    </w:p>
    <w:p w:rsidR="00B651E3" w:rsidRPr="00B651E3" w:rsidRDefault="00B651E3" w:rsidP="00B651E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Contenidos teóricos y prácticos de la didáctica.</w:t>
      </w:r>
    </w:p>
    <w:p w:rsidR="00B651E3" w:rsidRPr="00B651E3" w:rsidRDefault="00B651E3" w:rsidP="00B651E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Contenidos teóricos de las prácticas anteriores.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DC5F2C" w:rsidRPr="00B651E3" w:rsidRDefault="00DC5F2C" w:rsidP="0037320F">
      <w:pPr>
        <w:rPr>
          <w:rFonts w:ascii="Arial" w:hAnsi="Arial" w:cs="Arial"/>
        </w:rPr>
      </w:pPr>
    </w:p>
    <w:p w:rsidR="00DC5F2C" w:rsidRPr="00B651E3" w:rsidRDefault="00DC5F2C" w:rsidP="0037320F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Saberes previos en relación a las competencias TIC:</w:t>
      </w:r>
    </w:p>
    <w:p w:rsidR="000C3C35" w:rsidRPr="00B651E3" w:rsidRDefault="00B651E3" w:rsidP="00B651E3">
      <w:pPr>
        <w:pStyle w:val="Prrafodelista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</w:rPr>
        <w:t>Conocimientos teóricos y prácticos de herramientas tecnológicas que se pueden aplicar a la enseñanza de lenguas extranjeras</w:t>
      </w:r>
      <w:r>
        <w:rPr>
          <w:rFonts w:ascii="Arial" w:hAnsi="Arial" w:cs="Arial"/>
        </w:rPr>
        <w:t>.</w:t>
      </w:r>
    </w:p>
    <w:p w:rsidR="000C3C35" w:rsidRPr="00B651E3" w:rsidRDefault="000C3C35" w:rsidP="000C3C35">
      <w:pPr>
        <w:ind w:left="720"/>
        <w:rPr>
          <w:rFonts w:ascii="Arial" w:hAnsi="Arial" w:cs="Arial"/>
        </w:rPr>
      </w:pPr>
    </w:p>
    <w:p w:rsidR="00C27668" w:rsidRPr="00B651E3" w:rsidRDefault="00C27668" w:rsidP="004F1F71">
      <w:pPr>
        <w:rPr>
          <w:rFonts w:ascii="Arial" w:hAnsi="Arial" w:cs="Arial"/>
          <w:u w:val="single"/>
        </w:rPr>
      </w:pPr>
    </w:p>
    <w:p w:rsidR="00DC5F2C" w:rsidRDefault="00DC5F2C" w:rsidP="00B651E3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Temporalización:</w:t>
      </w: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>Las prácticas se organizan de modo anual en el nivel secundario. En el primer cuatrimestre se trabaja con el marco  teórico, y en el segundo cuatrimestre con las observaciones y prácticas. Se realizan observaciones y prácticas tratando de proveer variedad de instituciones y niveles. Esto generaría una apertura y exposición sumamente positiva para los alumnos ya que este profesorado les brinda muchas variantes laborales.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>Desde el año</w:t>
      </w:r>
      <w:r>
        <w:rPr>
          <w:rFonts w:ascii="Arial" w:hAnsi="Arial" w:cs="Arial"/>
        </w:rPr>
        <w:t xml:space="preserve"> 2011 se viene trabajando desde este trayecto en un proyecto de clases de apoyo en la escuela destino: E.E.M.O. Nº 206. El mismo se comienza en el mes de junio en 1er y 2do año, y se brinda apoyo hasta el mes de agosto. Luego los alumnos practicantes comienzan su práctica </w:t>
      </w:r>
      <w:r>
        <w:rPr>
          <w:rFonts w:ascii="Arial" w:hAnsi="Arial" w:cs="Arial"/>
        </w:rPr>
        <w:lastRenderedPageBreak/>
        <w:t>áulica en el mismo grupo al que se le brindo este apoyo. El objetivo del mismo es estimular a los alumnos practicantes a</w:t>
      </w:r>
      <w:r w:rsidR="00EC5770">
        <w:rPr>
          <w:rFonts w:ascii="Arial" w:hAnsi="Arial" w:cs="Arial"/>
        </w:rPr>
        <w:t xml:space="preserve"> un acercamiento con la realidad de la escuela, y brindar una ayuda en la escuela destino.</w:t>
      </w:r>
    </w:p>
    <w:p w:rsidR="00DC5F2C" w:rsidRPr="00B651E3" w:rsidRDefault="00DC5F2C" w:rsidP="00DC5F2C">
      <w:pPr>
        <w:ind w:left="360"/>
        <w:rPr>
          <w:rFonts w:ascii="Arial" w:hAnsi="Arial" w:cs="Arial"/>
          <w:b/>
          <w:u w:val="single"/>
        </w:rPr>
      </w:pPr>
    </w:p>
    <w:p w:rsidR="009F3ECB" w:rsidRPr="00B651E3" w:rsidRDefault="009F3ECB" w:rsidP="00E85EEB">
      <w:pPr>
        <w:rPr>
          <w:rFonts w:ascii="Arial" w:hAnsi="Arial" w:cs="Arial"/>
        </w:rPr>
      </w:pPr>
    </w:p>
    <w:p w:rsidR="009F3ECB" w:rsidRPr="00B651E3" w:rsidRDefault="00D75693" w:rsidP="00B651E3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Estrategias</w:t>
      </w:r>
    </w:p>
    <w:p w:rsidR="009F3ECB" w:rsidRPr="00B651E3" w:rsidRDefault="009F3ECB" w:rsidP="00D75693">
      <w:pPr>
        <w:rPr>
          <w:rFonts w:ascii="Arial" w:hAnsi="Arial" w:cs="Arial"/>
        </w:rPr>
      </w:pP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>La metodología será la de un taller, que como se expresa en la fundamentación de este espacio, posibilite el análisis y la reflexión de las prácticas áulicas dentro de un contexto institucional. Se trabajará: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Exposición oral por parte de los alumnos de aspectos teóricos básicos.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Recuperación de la clase y  participación escrita a través de un blog de clase.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Presentación y discusión aplicada a la práctica directa como la utilización del pizarrón, trabajo en grupos, problemas disciplinarios, etc.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Integración de la teoría con la práctica: a través de análisis y fundamentación de las clases dadas y observadas, identificación de teorías subyacentes, explícitas o no.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proofErr w:type="spellStart"/>
      <w:r w:rsidRPr="00B651E3">
        <w:rPr>
          <w:rFonts w:ascii="Arial" w:hAnsi="Arial" w:cs="Arial"/>
        </w:rPr>
        <w:t>Microenseñanza</w:t>
      </w:r>
      <w:proofErr w:type="spellEnd"/>
      <w:r w:rsidRPr="00B651E3">
        <w:rPr>
          <w:rFonts w:ascii="Arial" w:hAnsi="Arial" w:cs="Arial"/>
        </w:rPr>
        <w:t>: de temas específicos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 xml:space="preserve">Recopilación de actividades innovadoras: propuestas de enfoque humanista, actividades para desarrollar las inteligencias múltiples y diferentes estilos de aprendizaje, programación </w:t>
      </w:r>
      <w:proofErr w:type="spellStart"/>
      <w:r w:rsidRPr="00B651E3">
        <w:rPr>
          <w:rFonts w:ascii="Arial" w:hAnsi="Arial" w:cs="Arial"/>
        </w:rPr>
        <w:t>neurolingüistica</w:t>
      </w:r>
      <w:proofErr w:type="spellEnd"/>
      <w:r w:rsidRPr="00B651E3">
        <w:rPr>
          <w:rFonts w:ascii="Arial" w:hAnsi="Arial" w:cs="Arial"/>
        </w:rPr>
        <w:t xml:space="preserve">, etc. 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Planificación: diaria y de unidad.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Inclusión de los medios audiovisuales y las nuevas tecnologías tanto en las clases como en propuestas para ser implementadas en las prácticas.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Carpeta de prácticas: con planificaciones diarias, comentarios del profesor tutor y supervisor e informe final realizado por el alumno.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E96EFD" w:rsidRPr="00B651E3" w:rsidRDefault="00E96EFD" w:rsidP="00E85EEB">
      <w:pPr>
        <w:rPr>
          <w:rFonts w:ascii="Arial" w:hAnsi="Arial" w:cs="Arial"/>
        </w:rPr>
      </w:pPr>
    </w:p>
    <w:p w:rsidR="00D75693" w:rsidRPr="00B651E3" w:rsidRDefault="00D75693" w:rsidP="00E85EEB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Evaluación</w:t>
      </w: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>Sistema de promoción:</w:t>
      </w: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>Son requisitos la asistencia al taller, la presentación oral de temáticas específicas al trayecto y la carpeta de la práctica, además del cumplimiento de los requisitos del reglamento de prácticas y la aprobación de las mismas. El uso correcto del idioma inglés será tan importante como los demás criterios de evaluación inherentes a la práctica.</w:t>
      </w:r>
    </w:p>
    <w:p w:rsidR="00B651E3" w:rsidRPr="00B651E3" w:rsidRDefault="00B651E3" w:rsidP="00B651E3">
      <w:pPr>
        <w:rPr>
          <w:rFonts w:ascii="Arial" w:hAnsi="Arial" w:cs="Arial"/>
          <w:b/>
          <w:u w:val="single"/>
        </w:rPr>
      </w:pPr>
    </w:p>
    <w:p w:rsidR="000C3C35" w:rsidRPr="00B651E3" w:rsidRDefault="000C3C35" w:rsidP="00E85EEB">
      <w:pPr>
        <w:rPr>
          <w:rFonts w:ascii="Arial" w:hAnsi="Arial" w:cs="Arial"/>
          <w:b/>
          <w:u w:val="single"/>
        </w:rPr>
      </w:pPr>
    </w:p>
    <w:p w:rsidR="009F3ECB" w:rsidRPr="00B651E3" w:rsidRDefault="009F3ECB" w:rsidP="009F3ECB">
      <w:pPr>
        <w:ind w:left="720"/>
        <w:rPr>
          <w:rFonts w:ascii="Arial" w:hAnsi="Arial" w:cs="Arial"/>
        </w:rPr>
      </w:pPr>
    </w:p>
    <w:p w:rsidR="009F3ECB" w:rsidRPr="00B651E3" w:rsidRDefault="009F3ECB" w:rsidP="009F3ECB">
      <w:pPr>
        <w:ind w:left="720"/>
        <w:rPr>
          <w:rFonts w:ascii="Arial" w:hAnsi="Arial" w:cs="Arial"/>
        </w:rPr>
      </w:pPr>
    </w:p>
    <w:p w:rsidR="009F3ECB" w:rsidRPr="00B651E3" w:rsidRDefault="00D75693" w:rsidP="00E85EEB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Bibliografía</w:t>
      </w:r>
      <w:r w:rsidR="00466FE6" w:rsidRPr="00B651E3">
        <w:rPr>
          <w:rFonts w:ascii="Arial" w:hAnsi="Arial" w:cs="Arial"/>
          <w:b/>
          <w:u w:val="single"/>
        </w:rPr>
        <w:t xml:space="preserve"> de lectura obligatoria</w:t>
      </w:r>
    </w:p>
    <w:p w:rsidR="000C3C35" w:rsidRPr="00B651E3" w:rsidRDefault="000C3C35" w:rsidP="00E85EEB">
      <w:pPr>
        <w:rPr>
          <w:rFonts w:ascii="Arial" w:hAnsi="Arial" w:cs="Arial"/>
        </w:rPr>
      </w:pPr>
    </w:p>
    <w:p w:rsidR="00B651E3" w:rsidRPr="00EC5770" w:rsidRDefault="00B651E3" w:rsidP="00B651E3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EC5770">
        <w:rPr>
          <w:rFonts w:ascii="Arial" w:hAnsi="Arial" w:cs="Arial"/>
          <w:lang w:val="en-US"/>
        </w:rPr>
        <w:t>Harper, Jeremy. “How to Teach English”, Pearson Education Limited, 2007.</w:t>
      </w:r>
    </w:p>
    <w:p w:rsidR="00B651E3" w:rsidRPr="00EC5770" w:rsidRDefault="00B651E3" w:rsidP="00B651E3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EC5770">
        <w:rPr>
          <w:rFonts w:ascii="Arial" w:hAnsi="Arial" w:cs="Arial"/>
          <w:lang w:val="en-US"/>
        </w:rPr>
        <w:t>Harper, Jeremy. “The Practice of English Language Teaching”, Pearson Education Limited, 2007.</w:t>
      </w:r>
    </w:p>
    <w:p w:rsidR="00B651E3" w:rsidRPr="00EC5770" w:rsidRDefault="00B651E3" w:rsidP="00B651E3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EC5770">
        <w:rPr>
          <w:rFonts w:ascii="Arial" w:hAnsi="Arial" w:cs="Arial"/>
          <w:lang w:val="en-US"/>
        </w:rPr>
        <w:t xml:space="preserve">Tanner, Rosie and Green, Catherine. “Tasks for Teacher Education”, Longman, 1998. </w:t>
      </w:r>
    </w:p>
    <w:p w:rsidR="00B651E3" w:rsidRPr="00EC5770" w:rsidRDefault="00B651E3" w:rsidP="00B651E3">
      <w:pPr>
        <w:numPr>
          <w:ilvl w:val="0"/>
          <w:numId w:val="12"/>
        </w:numPr>
        <w:rPr>
          <w:rFonts w:ascii="Arial" w:hAnsi="Arial" w:cs="Arial"/>
          <w:lang w:val="en-US"/>
        </w:rPr>
      </w:pPr>
      <w:proofErr w:type="spellStart"/>
      <w:r w:rsidRPr="00EC5770">
        <w:rPr>
          <w:rFonts w:ascii="Arial" w:hAnsi="Arial" w:cs="Arial"/>
          <w:lang w:val="en-US"/>
        </w:rPr>
        <w:t>Dudeney</w:t>
      </w:r>
      <w:proofErr w:type="spellEnd"/>
      <w:r w:rsidRPr="00EC5770">
        <w:rPr>
          <w:rFonts w:ascii="Arial" w:hAnsi="Arial" w:cs="Arial"/>
          <w:lang w:val="en-US"/>
        </w:rPr>
        <w:t xml:space="preserve">, Gavin and </w:t>
      </w:r>
      <w:proofErr w:type="spellStart"/>
      <w:r w:rsidRPr="00EC5770">
        <w:rPr>
          <w:rFonts w:ascii="Arial" w:hAnsi="Arial" w:cs="Arial"/>
          <w:lang w:val="en-US"/>
        </w:rPr>
        <w:t>Hockly</w:t>
      </w:r>
      <w:proofErr w:type="spellEnd"/>
      <w:r w:rsidRPr="00EC5770">
        <w:rPr>
          <w:rFonts w:ascii="Arial" w:hAnsi="Arial" w:cs="Arial"/>
          <w:lang w:val="en-US"/>
        </w:rPr>
        <w:t>, Nicky. “How to Teach English with Technology”, Pearson Education Limited, 2007.</w:t>
      </w:r>
    </w:p>
    <w:p w:rsidR="00B651E3" w:rsidRPr="00EC5770" w:rsidRDefault="00B651E3" w:rsidP="00B651E3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EC5770">
        <w:rPr>
          <w:rFonts w:ascii="Arial" w:hAnsi="Arial" w:cs="Arial"/>
          <w:lang w:val="en-US"/>
        </w:rPr>
        <w:t>Sharma, Peter and Barrett, Barney. “Blended Learning: Using technology in and beyond the Language Classroom”, Macmillan, 2007.</w:t>
      </w:r>
    </w:p>
    <w:p w:rsidR="00B651E3" w:rsidRPr="00B15DFE" w:rsidRDefault="00B651E3" w:rsidP="00B651E3">
      <w:pPr>
        <w:rPr>
          <w:lang w:val="en-US"/>
        </w:rPr>
      </w:pPr>
    </w:p>
    <w:p w:rsidR="00E85EEB" w:rsidRPr="00B651E3" w:rsidRDefault="00E85EEB" w:rsidP="00B651E3">
      <w:pPr>
        <w:rPr>
          <w:rFonts w:ascii="Arial" w:hAnsi="Arial" w:cs="Arial"/>
          <w:lang w:val="en-US"/>
        </w:rPr>
      </w:pPr>
    </w:p>
    <w:p w:rsidR="000C3C35" w:rsidRPr="00B651E3" w:rsidRDefault="000C3C35" w:rsidP="00B651E3">
      <w:pPr>
        <w:rPr>
          <w:rFonts w:ascii="Arial" w:hAnsi="Arial" w:cs="Arial"/>
          <w:lang w:val="en-US"/>
        </w:rPr>
      </w:pPr>
    </w:p>
    <w:p w:rsidR="009F3ECB" w:rsidRPr="00B651E3" w:rsidRDefault="009F3ECB" w:rsidP="009F3ECB">
      <w:pPr>
        <w:rPr>
          <w:rFonts w:ascii="Arial" w:hAnsi="Arial" w:cs="Arial"/>
          <w:lang w:val="en-US"/>
        </w:rPr>
      </w:pPr>
    </w:p>
    <w:p w:rsidR="009F3ECB" w:rsidRPr="00B651E3" w:rsidRDefault="009F3ECB" w:rsidP="009F3ECB">
      <w:pPr>
        <w:rPr>
          <w:rFonts w:ascii="Arial" w:hAnsi="Arial" w:cs="Arial"/>
          <w:lang w:val="en-US"/>
        </w:rPr>
      </w:pPr>
    </w:p>
    <w:p w:rsidR="000766D7" w:rsidRPr="00B651E3" w:rsidRDefault="000C3C35" w:rsidP="000C3C35">
      <w:pPr>
        <w:ind w:left="5664"/>
        <w:rPr>
          <w:rFonts w:ascii="Arial" w:hAnsi="Arial" w:cs="Arial"/>
          <w:lang w:val="en-GB"/>
        </w:rPr>
      </w:pPr>
      <w:r w:rsidRPr="00B651E3">
        <w:rPr>
          <w:rFonts w:ascii="Arial" w:hAnsi="Arial" w:cs="Arial"/>
          <w:lang w:val="en-GB"/>
        </w:rPr>
        <w:t>--------------------------------------------</w:t>
      </w:r>
    </w:p>
    <w:p w:rsidR="000C3C35" w:rsidRPr="00DC5F2C" w:rsidRDefault="000C3C35" w:rsidP="000C3C35">
      <w:pPr>
        <w:ind w:left="5664"/>
        <w:rPr>
          <w:lang w:val="en-GB"/>
        </w:rPr>
      </w:pPr>
      <w:proofErr w:type="spellStart"/>
      <w:r>
        <w:rPr>
          <w:lang w:val="en-GB"/>
        </w:rPr>
        <w:t>Lic</w:t>
      </w:r>
      <w:proofErr w:type="spellEnd"/>
      <w:r>
        <w:rPr>
          <w:lang w:val="en-GB"/>
        </w:rPr>
        <w:t xml:space="preserve">. Prof. </w:t>
      </w:r>
      <w:r w:rsidR="00C27668">
        <w:rPr>
          <w:lang w:val="en-GB"/>
        </w:rPr>
        <w:t xml:space="preserve">Gabriela </w:t>
      </w:r>
      <w:proofErr w:type="spellStart"/>
      <w:r w:rsidR="00C27668">
        <w:rPr>
          <w:lang w:val="en-GB"/>
        </w:rPr>
        <w:t>Duaigues</w:t>
      </w:r>
      <w:proofErr w:type="spellEnd"/>
    </w:p>
    <w:sectPr w:rsidR="000C3C35" w:rsidRPr="00DC5F2C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1004"/>
    <w:multiLevelType w:val="hybridMultilevel"/>
    <w:tmpl w:val="1B2858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121E3"/>
    <w:multiLevelType w:val="hybridMultilevel"/>
    <w:tmpl w:val="6400D57E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B1895"/>
    <w:multiLevelType w:val="hybridMultilevel"/>
    <w:tmpl w:val="8E8C22AA"/>
    <w:lvl w:ilvl="0" w:tplc="8C8C77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2062E"/>
    <w:multiLevelType w:val="hybridMultilevel"/>
    <w:tmpl w:val="70F03A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33F7D"/>
    <w:multiLevelType w:val="hybridMultilevel"/>
    <w:tmpl w:val="CFC2D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17860"/>
    <w:multiLevelType w:val="hybridMultilevel"/>
    <w:tmpl w:val="BC1C30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77E10"/>
    <w:multiLevelType w:val="hybridMultilevel"/>
    <w:tmpl w:val="22F0B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7388674E"/>
    <w:multiLevelType w:val="hybridMultilevel"/>
    <w:tmpl w:val="D024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D1822"/>
    <w:multiLevelType w:val="hybridMultilevel"/>
    <w:tmpl w:val="F600FA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3ECB"/>
    <w:rsid w:val="000766D7"/>
    <w:rsid w:val="000A4348"/>
    <w:rsid w:val="000C3C35"/>
    <w:rsid w:val="0037320F"/>
    <w:rsid w:val="00466FE6"/>
    <w:rsid w:val="004F1F71"/>
    <w:rsid w:val="00642272"/>
    <w:rsid w:val="006D6724"/>
    <w:rsid w:val="00890A6A"/>
    <w:rsid w:val="009F3ECB"/>
    <w:rsid w:val="00AE5DDC"/>
    <w:rsid w:val="00B651E3"/>
    <w:rsid w:val="00C27668"/>
    <w:rsid w:val="00D75693"/>
    <w:rsid w:val="00D75919"/>
    <w:rsid w:val="00DC5F2C"/>
    <w:rsid w:val="00E43C20"/>
    <w:rsid w:val="00E85EEB"/>
    <w:rsid w:val="00E96EFD"/>
    <w:rsid w:val="00EC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2</cp:revision>
  <dcterms:created xsi:type="dcterms:W3CDTF">2014-05-31T23:43:00Z</dcterms:created>
  <dcterms:modified xsi:type="dcterms:W3CDTF">2014-05-31T23:43:00Z</dcterms:modified>
</cp:coreProperties>
</file>