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C8" w:rsidRPr="00513D8A" w:rsidRDefault="00513CC8" w:rsidP="00513CC8">
      <w:pPr>
        <w:jc w:val="both"/>
        <w:rPr>
          <w:b/>
          <w:szCs w:val="24"/>
          <w:u w:val="single"/>
          <w:lang w:val="pt-BR"/>
        </w:rPr>
      </w:pPr>
      <w:bookmarkStart w:id="0" w:name="_GoBack"/>
      <w:bookmarkEnd w:id="0"/>
      <w:r w:rsidRPr="00513D8A">
        <w:rPr>
          <w:b/>
          <w:szCs w:val="24"/>
          <w:u w:val="single"/>
          <w:lang w:val="pt-BR"/>
        </w:rPr>
        <w:t>NSTITUTO SUPERIOR DE PROFRESORADO Nº 7</w:t>
      </w:r>
    </w:p>
    <w:p w:rsidR="0009666A" w:rsidRDefault="00513CC8" w:rsidP="00513CC8">
      <w:pPr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 xml:space="preserve">CARRERA: </w:t>
      </w:r>
      <w:r w:rsidR="002C065D" w:rsidRPr="0009666A">
        <w:rPr>
          <w:szCs w:val="24"/>
          <w:lang w:val="es-ES_tradnl"/>
        </w:rPr>
        <w:t xml:space="preserve">PROFESORADO </w:t>
      </w:r>
      <w:r w:rsidR="002C065D">
        <w:rPr>
          <w:szCs w:val="24"/>
          <w:lang w:val="es-ES_tradnl"/>
        </w:rPr>
        <w:t>DE</w:t>
      </w:r>
      <w:r w:rsidR="002C065D" w:rsidRPr="0009666A">
        <w:rPr>
          <w:szCs w:val="24"/>
          <w:lang w:val="es-ES_tradnl"/>
        </w:rPr>
        <w:t xml:space="preserve"> EDUCACIÓN SECUNDARIA EN </w:t>
      </w:r>
      <w:r w:rsidR="002C065D">
        <w:rPr>
          <w:szCs w:val="24"/>
          <w:lang w:val="es-ES_tradnl"/>
        </w:rPr>
        <w:t>GEOGRAFÍA</w:t>
      </w:r>
    </w:p>
    <w:p w:rsidR="00513CC8" w:rsidRDefault="00513CC8" w:rsidP="00513CC8">
      <w:pPr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CURSO: PRIMERO</w:t>
      </w:r>
    </w:p>
    <w:p w:rsidR="00513CC8" w:rsidRPr="0009666A" w:rsidRDefault="00513CC8" w:rsidP="00513CC8">
      <w:pPr>
        <w:jc w:val="both"/>
        <w:rPr>
          <w:szCs w:val="24"/>
          <w:lang w:val="es-ES_tradnl"/>
        </w:rPr>
      </w:pPr>
      <w:r>
        <w:rPr>
          <w:b/>
          <w:szCs w:val="24"/>
          <w:u w:val="single"/>
          <w:lang w:val="es-ES_tradnl"/>
        </w:rPr>
        <w:t>MATERIA:</w:t>
      </w:r>
      <w:r w:rsidR="0009666A">
        <w:rPr>
          <w:b/>
          <w:szCs w:val="24"/>
          <w:u w:val="single"/>
          <w:lang w:val="es-ES_tradnl"/>
        </w:rPr>
        <w:t xml:space="preserve"> </w:t>
      </w:r>
      <w:r w:rsidR="002C065D">
        <w:rPr>
          <w:b/>
          <w:szCs w:val="24"/>
          <w:u w:val="single"/>
          <w:lang w:val="es-ES_tradnl"/>
        </w:rPr>
        <w:t>PEDAGOGÍA</w:t>
      </w:r>
    </w:p>
    <w:p w:rsidR="00513CC8" w:rsidRDefault="00513CC8" w:rsidP="00513CC8">
      <w:pPr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 xml:space="preserve">DOCENTE: </w:t>
      </w:r>
      <w:r w:rsidRPr="0009666A">
        <w:rPr>
          <w:szCs w:val="24"/>
          <w:lang w:val="es-ES_tradnl"/>
        </w:rPr>
        <w:t>ALICIA MABEL LÓPEZ</w:t>
      </w:r>
    </w:p>
    <w:p w:rsidR="00513CC8" w:rsidRDefault="00513CC8" w:rsidP="00513CC8">
      <w:pPr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AÑO 2016</w:t>
      </w:r>
      <w:r w:rsidR="000527BB">
        <w:rPr>
          <w:b/>
          <w:szCs w:val="24"/>
          <w:u w:val="single"/>
          <w:lang w:val="es-ES_tradnl"/>
        </w:rPr>
        <w:t xml:space="preserve">  </w:t>
      </w:r>
    </w:p>
    <w:p w:rsidR="007A01D6" w:rsidRDefault="007A01D6" w:rsidP="00513CC8">
      <w:pPr>
        <w:jc w:val="both"/>
        <w:rPr>
          <w:b/>
          <w:szCs w:val="24"/>
          <w:u w:val="single"/>
          <w:lang w:val="es-ES_tradnl"/>
        </w:rPr>
      </w:pPr>
    </w:p>
    <w:p w:rsidR="00FA5D1B" w:rsidRDefault="00AD6523" w:rsidP="00513CC8">
      <w:pPr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 xml:space="preserve">Régimen de correlatividades Res. </w:t>
      </w:r>
      <w:r w:rsidR="007A01D6">
        <w:rPr>
          <w:b/>
          <w:szCs w:val="24"/>
          <w:u w:val="single"/>
          <w:lang w:val="es-ES_tradnl"/>
        </w:rPr>
        <w:t>Ministerial Jurisdiccional 2090/1</w:t>
      </w:r>
      <w:r>
        <w:rPr>
          <w:b/>
          <w:szCs w:val="24"/>
          <w:u w:val="single"/>
          <w:lang w:val="es-ES_tradnl"/>
        </w:rPr>
        <w:t>5</w:t>
      </w:r>
    </w:p>
    <w:p w:rsidR="007A01D6" w:rsidRDefault="007A01D6" w:rsidP="00513CC8">
      <w:pPr>
        <w:jc w:val="both"/>
        <w:rPr>
          <w:b/>
          <w:szCs w:val="24"/>
          <w:u w:val="single"/>
          <w:lang w:val="es-ES_tradnl"/>
        </w:rPr>
      </w:pPr>
    </w:p>
    <w:p w:rsidR="00AD6523" w:rsidRDefault="00AD6523" w:rsidP="00513CC8">
      <w:pPr>
        <w:jc w:val="both"/>
        <w:rPr>
          <w:szCs w:val="24"/>
          <w:lang w:val="es-ES_tradnl"/>
        </w:rPr>
      </w:pPr>
      <w:r w:rsidRPr="00AD6523">
        <w:rPr>
          <w:szCs w:val="24"/>
          <w:lang w:val="es-ES_tradnl"/>
        </w:rPr>
        <w:t xml:space="preserve"> Para</w:t>
      </w:r>
      <w:r>
        <w:rPr>
          <w:szCs w:val="24"/>
          <w:lang w:val="es-ES_tradnl"/>
        </w:rPr>
        <w:t xml:space="preserve"> cursar Instituciones Educativa y Didáctica y Currículum  de Segundo Año, debe tener regularizada P</w:t>
      </w:r>
      <w:r w:rsidRPr="00AD6523">
        <w:rPr>
          <w:szCs w:val="24"/>
          <w:lang w:val="es-ES_tradnl"/>
        </w:rPr>
        <w:t>edagogía</w:t>
      </w:r>
      <w:r>
        <w:rPr>
          <w:szCs w:val="24"/>
          <w:lang w:val="es-ES_tradnl"/>
        </w:rPr>
        <w:t>.</w:t>
      </w:r>
    </w:p>
    <w:p w:rsidR="00AD6523" w:rsidRDefault="00AD6523" w:rsidP="00513CC8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Para rendir Didáctica y Currículum</w:t>
      </w:r>
      <w:r w:rsidR="007A01D6">
        <w:rPr>
          <w:szCs w:val="24"/>
          <w:lang w:val="es-ES_tradnl"/>
        </w:rPr>
        <w:t>, Psicología de la Educación e I</w:t>
      </w:r>
      <w:r>
        <w:rPr>
          <w:szCs w:val="24"/>
          <w:lang w:val="es-ES_tradnl"/>
        </w:rPr>
        <w:t>nstituciones Educativas, debe tener rendida Pedagogía.</w:t>
      </w:r>
    </w:p>
    <w:p w:rsidR="00AD6523" w:rsidRDefault="00AD6523" w:rsidP="00513CC8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Para cursar en Tercer Año, Historia y Política de la Educación Argentina, debe tener rendida Pedagogía.</w:t>
      </w:r>
    </w:p>
    <w:p w:rsidR="00AD6523" w:rsidRPr="00AD6523" w:rsidRDefault="00AD6523" w:rsidP="00513CC8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Para rendir Filosofía, debe tener aprobada Pedagogía.</w:t>
      </w:r>
    </w:p>
    <w:p w:rsidR="00AD6523" w:rsidRDefault="00AD6523" w:rsidP="00513CC8">
      <w:pPr>
        <w:jc w:val="both"/>
        <w:rPr>
          <w:b/>
          <w:szCs w:val="24"/>
          <w:u w:val="single"/>
          <w:lang w:val="es-ES_tradnl"/>
        </w:rPr>
      </w:pPr>
    </w:p>
    <w:p w:rsidR="00AD6523" w:rsidRDefault="00AD6523" w:rsidP="00513CC8">
      <w:pPr>
        <w:jc w:val="both"/>
        <w:rPr>
          <w:b/>
          <w:szCs w:val="24"/>
          <w:u w:val="single"/>
          <w:lang w:val="es-ES_tradnl"/>
        </w:rPr>
      </w:pPr>
    </w:p>
    <w:p w:rsidR="00FA5D1B" w:rsidRPr="00FA5D1B" w:rsidRDefault="00FA5D1B" w:rsidP="00FA5D1B">
      <w:pPr>
        <w:ind w:left="2324"/>
        <w:jc w:val="center"/>
        <w:rPr>
          <w:i/>
          <w:sz w:val="22"/>
          <w:szCs w:val="22"/>
          <w:lang w:val="es-ES_tradnl"/>
        </w:rPr>
      </w:pPr>
      <w:r w:rsidRPr="00FA5D1B">
        <w:rPr>
          <w:i/>
          <w:sz w:val="22"/>
          <w:szCs w:val="22"/>
          <w:lang w:val="es-ES_tradnl"/>
        </w:rPr>
        <w:t>Nunca somos completamente contemporáneos de nuestro presente. La historia avanza enmascarada: entra en escena con la máscara de la escena anterior  y ya nada se reconoce en la obra. Cada vez que se levanta el telón, hay que desanudar nuevamente los hilos de la trama.</w:t>
      </w:r>
    </w:p>
    <w:p w:rsidR="00FA5D1B" w:rsidRPr="00FA5D1B" w:rsidRDefault="00FA5D1B" w:rsidP="00FA5D1B">
      <w:pPr>
        <w:ind w:left="2324"/>
        <w:jc w:val="center"/>
        <w:rPr>
          <w:i/>
          <w:sz w:val="22"/>
          <w:szCs w:val="22"/>
          <w:lang w:val="es-ES_tradnl"/>
        </w:rPr>
      </w:pPr>
      <w:r w:rsidRPr="00FA5D1B">
        <w:rPr>
          <w:i/>
          <w:sz w:val="22"/>
          <w:szCs w:val="22"/>
          <w:lang w:val="es-ES_tradnl"/>
        </w:rPr>
        <w:t>No es culpa de la historia, sino de nuestra mirada, cargada de recuerdos y de imágenes aprendidas.</w:t>
      </w:r>
    </w:p>
    <w:p w:rsidR="00FA5D1B" w:rsidRPr="00FA5D1B" w:rsidRDefault="00FA5D1B" w:rsidP="00FA5D1B">
      <w:pPr>
        <w:ind w:left="2324"/>
        <w:jc w:val="center"/>
        <w:rPr>
          <w:i/>
          <w:sz w:val="22"/>
          <w:szCs w:val="22"/>
          <w:lang w:val="es-ES_tradnl"/>
        </w:rPr>
      </w:pPr>
      <w:r w:rsidRPr="00FA5D1B">
        <w:rPr>
          <w:i/>
          <w:sz w:val="22"/>
          <w:szCs w:val="22"/>
          <w:lang w:val="es-ES_tradnl"/>
        </w:rPr>
        <w:t xml:space="preserve">   </w:t>
      </w:r>
    </w:p>
    <w:p w:rsidR="00FA5D1B" w:rsidRPr="00FA5D1B" w:rsidRDefault="00FA5D1B" w:rsidP="00FA5D1B">
      <w:pPr>
        <w:ind w:left="2324"/>
        <w:jc w:val="center"/>
        <w:rPr>
          <w:sz w:val="22"/>
          <w:szCs w:val="22"/>
          <w:lang w:val="es-ES_tradnl"/>
        </w:rPr>
      </w:pPr>
      <w:r w:rsidRPr="00FA5D1B">
        <w:rPr>
          <w:sz w:val="22"/>
          <w:szCs w:val="22"/>
          <w:lang w:val="es-ES_tradnl"/>
        </w:rPr>
        <w:t>Regis Debray</w:t>
      </w:r>
    </w:p>
    <w:p w:rsidR="00FA5D1B" w:rsidRPr="00FA5D1B" w:rsidRDefault="00FA5D1B" w:rsidP="00FA5D1B">
      <w:pPr>
        <w:ind w:left="2324"/>
        <w:jc w:val="both"/>
        <w:rPr>
          <w:b/>
          <w:sz w:val="22"/>
          <w:szCs w:val="22"/>
          <w:u w:val="single"/>
          <w:lang w:val="es-ES_tradnl"/>
        </w:rPr>
      </w:pPr>
    </w:p>
    <w:p w:rsidR="001746A6" w:rsidRDefault="001746A6" w:rsidP="001746A6">
      <w:pPr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FUNDAMENTACIÓN</w:t>
      </w:r>
    </w:p>
    <w:p w:rsidR="0009666A" w:rsidRPr="0009666A" w:rsidRDefault="0009666A" w:rsidP="00513CC8">
      <w:pPr>
        <w:jc w:val="both"/>
        <w:rPr>
          <w:i/>
          <w:szCs w:val="24"/>
          <w:u w:val="single"/>
          <w:lang w:val="es-ES_tradnl"/>
        </w:rPr>
      </w:pPr>
    </w:p>
    <w:p w:rsidR="0009666A" w:rsidRDefault="0056718B" w:rsidP="001746A6">
      <w:pPr>
        <w:ind w:left="57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   </w:t>
      </w:r>
      <w:r w:rsidRPr="0056718B">
        <w:rPr>
          <w:szCs w:val="24"/>
          <w:lang w:val="es-ES_tradnl"/>
        </w:rPr>
        <w:t>La</w:t>
      </w:r>
      <w:r w:rsidR="0009666A" w:rsidRPr="0009666A">
        <w:rPr>
          <w:szCs w:val="24"/>
          <w:lang w:val="es-ES_tradnl"/>
        </w:rPr>
        <w:t xml:space="preserve"> </w:t>
      </w:r>
      <w:r w:rsidR="0009666A">
        <w:rPr>
          <w:szCs w:val="24"/>
          <w:lang w:val="es-ES_tradnl"/>
        </w:rPr>
        <w:t xml:space="preserve">Pedagogía </w:t>
      </w:r>
      <w:r w:rsidR="00BB0852">
        <w:rPr>
          <w:szCs w:val="24"/>
          <w:lang w:val="es-ES_tradnl"/>
        </w:rPr>
        <w:t xml:space="preserve">como </w:t>
      </w:r>
      <w:r w:rsidR="0009666A" w:rsidRPr="0009666A">
        <w:rPr>
          <w:szCs w:val="24"/>
          <w:lang w:val="es-ES_tradnl"/>
        </w:rPr>
        <w:t>espacio curricular de formación</w:t>
      </w:r>
      <w:r w:rsidR="0009666A" w:rsidRPr="0009666A">
        <w:rPr>
          <w:b/>
          <w:szCs w:val="24"/>
          <w:lang w:val="es-ES_tradnl"/>
        </w:rPr>
        <w:t>,</w:t>
      </w:r>
      <w:r w:rsidR="0009666A">
        <w:rPr>
          <w:b/>
          <w:szCs w:val="24"/>
          <w:lang w:val="es-ES_tradnl"/>
        </w:rPr>
        <w:t xml:space="preserve"> </w:t>
      </w:r>
      <w:r w:rsidR="0009666A" w:rsidRPr="0009666A">
        <w:rPr>
          <w:szCs w:val="24"/>
          <w:lang w:val="es-ES_tradnl"/>
        </w:rPr>
        <w:t>presupone un recorrido</w:t>
      </w:r>
      <w:r w:rsidR="0009666A">
        <w:rPr>
          <w:szCs w:val="24"/>
          <w:lang w:val="es-ES_tradnl"/>
        </w:rPr>
        <w:t xml:space="preserve"> por diferentes núcleos temáticos que son pilares de la formación docente, acercando al alumno a un contexto discursivo de su objeto de estudio: la educación.</w:t>
      </w:r>
    </w:p>
    <w:p w:rsidR="00BB0852" w:rsidRDefault="0056718B" w:rsidP="001746A6">
      <w:pPr>
        <w:ind w:left="57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   </w:t>
      </w:r>
      <w:r w:rsidR="00BB0852">
        <w:rPr>
          <w:szCs w:val="24"/>
          <w:lang w:val="es-ES_tradnl"/>
        </w:rPr>
        <w:t>La producción teórica surgida de ello, articula conocimientos, experiencias, saberes y discursos, que definen su sentido en los diferentes contextos socio-históricos que el devenir del tiempo propone.</w:t>
      </w:r>
    </w:p>
    <w:p w:rsidR="00BB0852" w:rsidRDefault="0056718B" w:rsidP="001746A6">
      <w:pPr>
        <w:ind w:left="57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   </w:t>
      </w:r>
      <w:r w:rsidR="00BB0852">
        <w:rPr>
          <w:szCs w:val="24"/>
          <w:lang w:val="es-ES_tradnl"/>
        </w:rPr>
        <w:t>La escuela como hoy la conocemos, es una construcción histórico-cultural  del proyecto ilustrado  de la Modernidad occidental europea y sus grandes relatos. Razón, experiencia, sujeto, progreso, libertad y deber ser, fueron sus pilares básicos.</w:t>
      </w:r>
    </w:p>
    <w:p w:rsidR="00BB0852" w:rsidRDefault="0056718B" w:rsidP="001746A6">
      <w:pPr>
        <w:ind w:left="57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   </w:t>
      </w:r>
      <w:r w:rsidR="00BB0852">
        <w:rPr>
          <w:szCs w:val="24"/>
          <w:lang w:val="es-ES_tradnl"/>
        </w:rPr>
        <w:t>Como paradoja de su cumplimiento, el disciplinamiento, la normalización y la homogeneización</w:t>
      </w:r>
      <w:r w:rsidR="005E6FAD">
        <w:rPr>
          <w:szCs w:val="24"/>
          <w:lang w:val="es-ES_tradnl"/>
        </w:rPr>
        <w:t>,</w:t>
      </w:r>
      <w:r w:rsidR="00BB0852">
        <w:rPr>
          <w:szCs w:val="24"/>
          <w:lang w:val="es-ES_tradnl"/>
        </w:rPr>
        <w:t xml:space="preserve"> eran objetivos claves por donde la lógica de mediados del siglo XIX, organizaba los sistemas educativos que se desarrollaban.</w:t>
      </w:r>
    </w:p>
    <w:p w:rsidR="000F530D" w:rsidRDefault="0056718B" w:rsidP="001746A6">
      <w:pPr>
        <w:ind w:left="57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   </w:t>
      </w:r>
      <w:r w:rsidR="00BB0852">
        <w:rPr>
          <w:szCs w:val="24"/>
          <w:lang w:val="es-ES_tradnl"/>
        </w:rPr>
        <w:t xml:space="preserve">El estudio de estos discursos pedagógicos, será fundamental para comprender </w:t>
      </w:r>
      <w:r w:rsidR="005E6FAD">
        <w:rPr>
          <w:szCs w:val="24"/>
          <w:lang w:val="es-ES_tradnl"/>
        </w:rPr>
        <w:t xml:space="preserve">las </w:t>
      </w:r>
      <w:r w:rsidR="00BB0852">
        <w:rPr>
          <w:szCs w:val="24"/>
          <w:lang w:val="es-ES_tradnl"/>
        </w:rPr>
        <w:t xml:space="preserve">tensiones que los cambios culturales fueron </w:t>
      </w:r>
      <w:r w:rsidR="005E6FAD">
        <w:rPr>
          <w:szCs w:val="24"/>
          <w:lang w:val="es-ES_tradnl"/>
        </w:rPr>
        <w:t>produciendo</w:t>
      </w:r>
      <w:r w:rsidR="00BB0852">
        <w:rPr>
          <w:szCs w:val="24"/>
          <w:lang w:val="es-ES_tradnl"/>
        </w:rPr>
        <w:t xml:space="preserve"> entre lo que fue y </w:t>
      </w:r>
      <w:r w:rsidR="000F530D">
        <w:rPr>
          <w:szCs w:val="24"/>
          <w:lang w:val="es-ES_tradnl"/>
        </w:rPr>
        <w:t xml:space="preserve">aún persiste, como tradición  y mandato político, y </w:t>
      </w:r>
      <w:r w:rsidR="00BB0852">
        <w:rPr>
          <w:szCs w:val="24"/>
          <w:lang w:val="es-ES_tradnl"/>
        </w:rPr>
        <w:t>lo que es</w:t>
      </w:r>
      <w:r w:rsidR="005E6FAD">
        <w:rPr>
          <w:szCs w:val="24"/>
          <w:lang w:val="es-ES_tradnl"/>
        </w:rPr>
        <w:t>,</w:t>
      </w:r>
      <w:r w:rsidR="000F530D">
        <w:rPr>
          <w:szCs w:val="24"/>
          <w:lang w:val="es-ES_tradnl"/>
        </w:rPr>
        <w:t xml:space="preserve"> frente a la búsqueda de verdad </w:t>
      </w:r>
      <w:r w:rsidR="005E6FAD">
        <w:rPr>
          <w:szCs w:val="24"/>
          <w:lang w:val="es-ES_tradnl"/>
        </w:rPr>
        <w:t xml:space="preserve">como proyecto </w:t>
      </w:r>
      <w:r w:rsidR="000F530D">
        <w:rPr>
          <w:szCs w:val="24"/>
          <w:lang w:val="es-ES_tradnl"/>
        </w:rPr>
        <w:t xml:space="preserve">político, </w:t>
      </w:r>
      <w:r w:rsidR="005E6FAD">
        <w:rPr>
          <w:szCs w:val="24"/>
          <w:lang w:val="es-ES_tradnl"/>
        </w:rPr>
        <w:t xml:space="preserve">cultural </w:t>
      </w:r>
      <w:r w:rsidR="000F530D">
        <w:rPr>
          <w:szCs w:val="24"/>
          <w:lang w:val="es-ES_tradnl"/>
        </w:rPr>
        <w:t xml:space="preserve">y social </w:t>
      </w:r>
      <w:r w:rsidR="005E6FAD">
        <w:rPr>
          <w:szCs w:val="24"/>
          <w:lang w:val="es-ES_tradnl"/>
        </w:rPr>
        <w:t xml:space="preserve">en el </w:t>
      </w:r>
      <w:r w:rsidR="000F530D">
        <w:rPr>
          <w:szCs w:val="24"/>
          <w:lang w:val="es-ES_tradnl"/>
        </w:rPr>
        <w:t>presente siglo.</w:t>
      </w:r>
      <w:r w:rsidR="001746A6">
        <w:rPr>
          <w:szCs w:val="24"/>
          <w:lang w:val="es-ES_tradnl"/>
        </w:rPr>
        <w:t xml:space="preserve"> </w:t>
      </w:r>
      <w:r w:rsidR="000F530D">
        <w:rPr>
          <w:szCs w:val="24"/>
          <w:lang w:val="es-ES_tradnl"/>
        </w:rPr>
        <w:t xml:space="preserve">El escenario es otro, no se puede seguir aferrado al pasado, aunque </w:t>
      </w:r>
      <w:r w:rsidR="001746A6">
        <w:rPr>
          <w:szCs w:val="24"/>
          <w:lang w:val="es-ES_tradnl"/>
        </w:rPr>
        <w:t>tampoco</w:t>
      </w:r>
      <w:r w:rsidR="000F530D">
        <w:rPr>
          <w:szCs w:val="24"/>
          <w:lang w:val="es-ES_tradnl"/>
        </w:rPr>
        <w:t xml:space="preserve"> negar su impronta</w:t>
      </w:r>
      <w:r w:rsidR="001746A6">
        <w:rPr>
          <w:szCs w:val="24"/>
          <w:lang w:val="es-ES_tradnl"/>
        </w:rPr>
        <w:t xml:space="preserve"> como también su incumbencia. </w:t>
      </w:r>
    </w:p>
    <w:p w:rsidR="000F530D" w:rsidRDefault="0056718B" w:rsidP="001746A6">
      <w:pPr>
        <w:ind w:left="57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   </w:t>
      </w:r>
      <w:r w:rsidR="000F530D">
        <w:rPr>
          <w:szCs w:val="24"/>
          <w:lang w:val="es-ES_tradnl"/>
        </w:rPr>
        <w:t xml:space="preserve">Desde este espacio curricular, se propone hacer un abordaje de la educación con sentido dialógico y relacional, teniendo en cuenta las condiciones de producción y circulación del conocimiento, </w:t>
      </w:r>
      <w:r w:rsidR="00CB7CFF">
        <w:rPr>
          <w:szCs w:val="24"/>
          <w:lang w:val="es-ES_tradnl"/>
        </w:rPr>
        <w:t>dentro del</w:t>
      </w:r>
      <w:r w:rsidR="000F530D">
        <w:rPr>
          <w:szCs w:val="24"/>
          <w:lang w:val="es-ES_tradnl"/>
        </w:rPr>
        <w:t xml:space="preserve"> marco</w:t>
      </w:r>
      <w:r w:rsidR="00CB7CFF">
        <w:rPr>
          <w:szCs w:val="24"/>
          <w:lang w:val="es-ES_tradnl"/>
        </w:rPr>
        <w:t xml:space="preserve"> legal</w:t>
      </w:r>
      <w:r w:rsidR="000F530D">
        <w:rPr>
          <w:szCs w:val="24"/>
          <w:lang w:val="es-ES_tradnl"/>
        </w:rPr>
        <w:t xml:space="preserve"> de referencia que las políticas de formación </w:t>
      </w:r>
      <w:r w:rsidR="00CB7CFF">
        <w:rPr>
          <w:szCs w:val="24"/>
          <w:lang w:val="es-ES_tradnl"/>
        </w:rPr>
        <w:t xml:space="preserve">diseñan para </w:t>
      </w:r>
      <w:r w:rsidR="00373DE2">
        <w:rPr>
          <w:szCs w:val="24"/>
          <w:lang w:val="es-ES_tradnl"/>
        </w:rPr>
        <w:t>las</w:t>
      </w:r>
      <w:r w:rsidR="00CB7CFF">
        <w:rPr>
          <w:szCs w:val="24"/>
          <w:lang w:val="es-ES_tradnl"/>
        </w:rPr>
        <w:t xml:space="preserve"> prácticas actuales del profesorado.</w:t>
      </w:r>
    </w:p>
    <w:p w:rsidR="00CB7CFF" w:rsidRDefault="0056718B" w:rsidP="001746A6">
      <w:pPr>
        <w:ind w:left="57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lastRenderedPageBreak/>
        <w:t xml:space="preserve">  </w:t>
      </w:r>
      <w:r w:rsidR="00CB7CFF">
        <w:rPr>
          <w:szCs w:val="24"/>
          <w:lang w:val="es-ES_tradnl"/>
        </w:rPr>
        <w:t>Los debates contemporáneos son núcleos de sentido para comenzar a pen</w:t>
      </w:r>
      <w:r w:rsidR="001746A6">
        <w:rPr>
          <w:szCs w:val="24"/>
          <w:lang w:val="es-ES_tradnl"/>
        </w:rPr>
        <w:t>sar una nueva agenda pedagógica:</w:t>
      </w:r>
      <w:r w:rsidR="00CB7CFF">
        <w:rPr>
          <w:szCs w:val="24"/>
          <w:lang w:val="es-ES_tradnl"/>
        </w:rPr>
        <w:t xml:space="preserve"> </w:t>
      </w:r>
      <w:r w:rsidR="001746A6">
        <w:rPr>
          <w:szCs w:val="24"/>
          <w:lang w:val="es-ES_tradnl"/>
        </w:rPr>
        <w:t>la</w:t>
      </w:r>
      <w:r w:rsidR="00CB7CFF">
        <w:rPr>
          <w:szCs w:val="24"/>
          <w:lang w:val="es-ES_tradnl"/>
        </w:rPr>
        <w:t xml:space="preserve"> educabilidad del alumno bajo sospecha, la pluralidad de sujetos de la educación, la crisis de autoridad </w:t>
      </w:r>
      <w:r w:rsidR="00373DE2">
        <w:rPr>
          <w:szCs w:val="24"/>
          <w:lang w:val="es-ES_tradnl"/>
        </w:rPr>
        <w:t>adulta</w:t>
      </w:r>
      <w:r w:rsidR="00CB7CFF">
        <w:rPr>
          <w:szCs w:val="24"/>
          <w:lang w:val="es-ES_tradnl"/>
        </w:rPr>
        <w:t>, y el valor de esa escuela</w:t>
      </w:r>
      <w:r w:rsidR="001746A6">
        <w:rPr>
          <w:szCs w:val="24"/>
          <w:lang w:val="es-ES_tradnl"/>
        </w:rPr>
        <w:t xml:space="preserve"> moderna</w:t>
      </w:r>
      <w:r w:rsidR="00373DE2">
        <w:rPr>
          <w:szCs w:val="24"/>
          <w:lang w:val="es-ES_tradnl"/>
        </w:rPr>
        <w:t>.</w:t>
      </w:r>
      <w:r w:rsidR="00CB7CFF">
        <w:rPr>
          <w:szCs w:val="24"/>
          <w:lang w:val="es-ES_tradnl"/>
        </w:rPr>
        <w:t xml:space="preserve"> </w:t>
      </w:r>
      <w:r>
        <w:rPr>
          <w:szCs w:val="24"/>
          <w:lang w:val="es-ES_tradnl"/>
        </w:rPr>
        <w:t xml:space="preserve">       </w:t>
      </w:r>
      <w:r w:rsidR="00CB7CFF">
        <w:rPr>
          <w:szCs w:val="24"/>
          <w:lang w:val="es-ES_tradnl"/>
        </w:rPr>
        <w:t>Surge de ello la necesidad de su revalorización como espacio de socialización multicultural y como espacio de discusión y aprendizaje de distintas temáticas que posibilitan en su entramado de relaciones educativas</w:t>
      </w:r>
      <w:r w:rsidR="001746A6">
        <w:rPr>
          <w:szCs w:val="24"/>
          <w:lang w:val="es-ES_tradnl"/>
        </w:rPr>
        <w:t>,</w:t>
      </w:r>
      <w:r w:rsidR="00CB7CFF">
        <w:rPr>
          <w:szCs w:val="24"/>
          <w:lang w:val="es-ES_tradnl"/>
        </w:rPr>
        <w:t xml:space="preserve"> la inserción de los indiv</w:t>
      </w:r>
      <w:r w:rsidR="00373DE2">
        <w:rPr>
          <w:szCs w:val="24"/>
          <w:lang w:val="es-ES_tradnl"/>
        </w:rPr>
        <w:t xml:space="preserve">iduos a la trama social como base para </w:t>
      </w:r>
      <w:r w:rsidR="001746A6">
        <w:rPr>
          <w:szCs w:val="24"/>
          <w:lang w:val="es-ES_tradnl"/>
        </w:rPr>
        <w:t>la democratización y desarrollo social y para la apropiación conocimientos ulteriores que singularizarán distintas direcciones.</w:t>
      </w:r>
    </w:p>
    <w:p w:rsidR="0009666A" w:rsidRDefault="0056718B" w:rsidP="001746A6">
      <w:pPr>
        <w:ind w:left="57"/>
        <w:jc w:val="both"/>
        <w:rPr>
          <w:b/>
          <w:szCs w:val="24"/>
          <w:u w:val="single"/>
          <w:lang w:val="es-ES_tradnl"/>
        </w:rPr>
      </w:pPr>
      <w:r>
        <w:rPr>
          <w:szCs w:val="24"/>
          <w:lang w:val="es-ES_tradnl"/>
        </w:rPr>
        <w:t xml:space="preserve">   </w:t>
      </w:r>
      <w:r w:rsidR="00373DE2">
        <w:rPr>
          <w:szCs w:val="24"/>
          <w:lang w:val="es-ES_tradnl"/>
        </w:rPr>
        <w:t>El  proceso propedéutico, inicia un acercamiento a este espacio curricular</w:t>
      </w:r>
      <w:r w:rsidR="001746A6">
        <w:rPr>
          <w:szCs w:val="24"/>
          <w:lang w:val="es-ES_tradnl"/>
        </w:rPr>
        <w:t xml:space="preserve">: la Pedagogía, </w:t>
      </w:r>
      <w:r w:rsidR="00373DE2">
        <w:rPr>
          <w:szCs w:val="24"/>
          <w:lang w:val="es-ES_tradnl"/>
        </w:rPr>
        <w:t xml:space="preserve"> para que la formación inicial del alumno comience a nutrirse de sentido sobre el  desarrollo del mismo y sus implicancias para la formación del rol profesional. </w:t>
      </w:r>
    </w:p>
    <w:p w:rsidR="0009666A" w:rsidRPr="000203D9" w:rsidRDefault="0009666A" w:rsidP="001746A6">
      <w:pPr>
        <w:ind w:left="57"/>
        <w:jc w:val="both"/>
        <w:rPr>
          <w:b/>
          <w:i/>
          <w:szCs w:val="24"/>
          <w:u w:val="single"/>
          <w:lang w:val="es-ES_tradnl"/>
        </w:rPr>
      </w:pPr>
    </w:p>
    <w:p w:rsidR="00B0056A" w:rsidRDefault="00513CC8" w:rsidP="00B0056A">
      <w:pPr>
        <w:ind w:firstLine="284"/>
        <w:jc w:val="both"/>
        <w:rPr>
          <w:b/>
          <w:szCs w:val="24"/>
          <w:u w:val="single"/>
          <w:lang w:val="es-ES_tradnl"/>
        </w:rPr>
      </w:pPr>
      <w:r w:rsidRPr="000203D9">
        <w:rPr>
          <w:b/>
          <w:i/>
          <w:szCs w:val="24"/>
          <w:lang w:val="es-ES_tradnl"/>
        </w:rPr>
        <w:t xml:space="preserve">      </w:t>
      </w:r>
      <w:r w:rsidR="00B0056A">
        <w:rPr>
          <w:b/>
          <w:szCs w:val="24"/>
          <w:u w:val="single"/>
          <w:lang w:val="es-ES_tradnl"/>
        </w:rPr>
        <w:t>Propósitos</w:t>
      </w:r>
    </w:p>
    <w:p w:rsidR="00B0056A" w:rsidRDefault="00B0056A" w:rsidP="00B0056A">
      <w:pPr>
        <w:ind w:firstLine="284"/>
        <w:jc w:val="both"/>
        <w:rPr>
          <w:b/>
          <w:szCs w:val="24"/>
          <w:u w:val="single"/>
          <w:lang w:val="es-ES_tradnl"/>
        </w:rPr>
      </w:pPr>
    </w:p>
    <w:p w:rsidR="00B0056A" w:rsidRDefault="00B0056A" w:rsidP="00B0056A">
      <w:pPr>
        <w:pStyle w:val="Prrafodelista"/>
        <w:numPr>
          <w:ilvl w:val="0"/>
          <w:numId w:val="1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Promover el interés y la apertura por una formación pedagógica adecuada al rol profesional en configuración.</w:t>
      </w:r>
    </w:p>
    <w:p w:rsidR="00B0056A" w:rsidRDefault="00B0056A" w:rsidP="00B0056A">
      <w:pPr>
        <w:pStyle w:val="Prrafodelista"/>
        <w:numPr>
          <w:ilvl w:val="0"/>
          <w:numId w:val="1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Generar acciones grupales de reflexión y análisis de </w:t>
      </w:r>
      <w:r w:rsidR="00CB6276">
        <w:rPr>
          <w:szCs w:val="24"/>
          <w:lang w:val="es-ES_tradnl"/>
        </w:rPr>
        <w:t>diferentes posturas pedagógicas, que posibiliten observar la realidad social y cultural actual, promoviendo actitudes intervencionistas de cambio.</w:t>
      </w:r>
    </w:p>
    <w:p w:rsidR="00B0056A" w:rsidRPr="002C1451" w:rsidRDefault="00B0056A" w:rsidP="00B0056A">
      <w:pPr>
        <w:pStyle w:val="Prrafodelista"/>
        <w:numPr>
          <w:ilvl w:val="0"/>
          <w:numId w:val="1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Facilitar el andamiaje necesario para la apropiación de saberes configurantes de la formación pedagógico- didáctica de los futuros docentes.</w:t>
      </w:r>
    </w:p>
    <w:p w:rsidR="00B0056A" w:rsidRDefault="00B0056A" w:rsidP="00B0056A">
      <w:pPr>
        <w:ind w:firstLine="284"/>
        <w:jc w:val="both"/>
        <w:rPr>
          <w:b/>
          <w:szCs w:val="24"/>
          <w:u w:val="single"/>
          <w:lang w:val="es-ES_tradnl"/>
        </w:rPr>
      </w:pPr>
    </w:p>
    <w:p w:rsidR="00B0056A" w:rsidRDefault="00B0056A" w:rsidP="00B0056A">
      <w:pPr>
        <w:ind w:firstLine="284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Objetivos:</w:t>
      </w:r>
    </w:p>
    <w:p w:rsidR="00B0056A" w:rsidRDefault="00B0056A" w:rsidP="00B0056A">
      <w:pPr>
        <w:ind w:firstLine="284"/>
        <w:jc w:val="both"/>
        <w:rPr>
          <w:szCs w:val="24"/>
          <w:lang w:val="es-ES_tradnl"/>
        </w:rPr>
      </w:pPr>
    </w:p>
    <w:p w:rsidR="00B0056A" w:rsidRDefault="00B0056A" w:rsidP="00B0056A">
      <w:pPr>
        <w:numPr>
          <w:ilvl w:val="0"/>
          <w:numId w:val="2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Iniciar un proceso de conocimiento de distintas posturas pedagógicas que fueron y son fundamento de la práctica educativa, atendiendo a los diferentes contextos políticos, económicos, culturales y sociales.</w:t>
      </w:r>
    </w:p>
    <w:p w:rsidR="00B0056A" w:rsidRDefault="00B0056A" w:rsidP="00B0056A">
      <w:pPr>
        <w:numPr>
          <w:ilvl w:val="0"/>
          <w:numId w:val="2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Comprender a través de la evolución del pensamiento reflexivo, la relación del individuo con su entorno social y su lugar en la producción y distribución del conoci</w:t>
      </w:r>
      <w:r w:rsidR="00004B55">
        <w:rPr>
          <w:szCs w:val="24"/>
          <w:lang w:val="es-ES_tradnl"/>
        </w:rPr>
        <w:t>mi</w:t>
      </w:r>
      <w:r>
        <w:rPr>
          <w:szCs w:val="24"/>
          <w:lang w:val="es-ES_tradnl"/>
        </w:rPr>
        <w:t>ento.</w:t>
      </w:r>
    </w:p>
    <w:p w:rsidR="00B0056A" w:rsidRDefault="00B0056A" w:rsidP="00B0056A">
      <w:pPr>
        <w:numPr>
          <w:ilvl w:val="0"/>
          <w:numId w:val="2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Reconocer la importancia  de la formación pedagógica como factor preponderante de la configuración del rol docente.</w:t>
      </w:r>
    </w:p>
    <w:p w:rsidR="00B0056A" w:rsidRDefault="00B0056A" w:rsidP="00B0056A">
      <w:pPr>
        <w:numPr>
          <w:ilvl w:val="0"/>
          <w:numId w:val="2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Relacionar los diferentes modelos pedagógicos con las determinaciones filosóficas y antropológicas que delinean los proyectos políticos culturales.</w:t>
      </w:r>
    </w:p>
    <w:p w:rsidR="00B0056A" w:rsidRDefault="00B0056A" w:rsidP="00B0056A">
      <w:pPr>
        <w:numPr>
          <w:ilvl w:val="0"/>
          <w:numId w:val="2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Internalizar la voluntad de reflexión perma</w:t>
      </w:r>
      <w:r w:rsidR="00004B55">
        <w:rPr>
          <w:szCs w:val="24"/>
          <w:lang w:val="es-ES_tradnl"/>
        </w:rPr>
        <w:t>nente sobre la relación teoría-</w:t>
      </w:r>
      <w:r>
        <w:rPr>
          <w:szCs w:val="24"/>
          <w:lang w:val="es-ES_tradnl"/>
        </w:rPr>
        <w:t>práctica como elemento posibilitad</w:t>
      </w:r>
      <w:r w:rsidR="00004B55">
        <w:rPr>
          <w:szCs w:val="24"/>
          <w:lang w:val="es-ES_tradnl"/>
        </w:rPr>
        <w:t>or de  estrategias superadoras y apertura de cambio a los nuevos contextos sociales y sus distintos atravesamientos.</w:t>
      </w:r>
    </w:p>
    <w:p w:rsidR="0009666A" w:rsidRDefault="00513CC8" w:rsidP="001746A6">
      <w:pPr>
        <w:ind w:left="57"/>
        <w:jc w:val="both"/>
        <w:rPr>
          <w:i/>
          <w:szCs w:val="24"/>
          <w:lang w:val="es-ES_tradnl"/>
        </w:rPr>
      </w:pPr>
      <w:r w:rsidRPr="000203D9">
        <w:rPr>
          <w:b/>
          <w:i/>
          <w:szCs w:val="24"/>
          <w:lang w:val="es-ES_tradnl"/>
        </w:rPr>
        <w:t xml:space="preserve">                                          </w:t>
      </w:r>
    </w:p>
    <w:p w:rsidR="0009666A" w:rsidRPr="00BD335F" w:rsidRDefault="00BD335F" w:rsidP="001746A6">
      <w:pPr>
        <w:ind w:left="57"/>
        <w:jc w:val="both"/>
        <w:rPr>
          <w:b/>
          <w:szCs w:val="24"/>
          <w:u w:val="single"/>
          <w:lang w:val="es-ES_tradnl"/>
        </w:rPr>
      </w:pPr>
      <w:r w:rsidRPr="00BD335F">
        <w:rPr>
          <w:b/>
          <w:szCs w:val="24"/>
          <w:u w:val="single"/>
          <w:lang w:val="es-ES_tradnl"/>
        </w:rPr>
        <w:t>Contenidos</w:t>
      </w:r>
    </w:p>
    <w:p w:rsidR="0009666A" w:rsidRPr="00CB6276" w:rsidRDefault="00BD335F" w:rsidP="001746A6">
      <w:pPr>
        <w:ind w:left="57"/>
        <w:jc w:val="both"/>
        <w:rPr>
          <w:i/>
          <w:szCs w:val="24"/>
          <w:u w:val="single"/>
          <w:lang w:val="es-ES_tradnl"/>
        </w:rPr>
      </w:pPr>
      <w:r>
        <w:rPr>
          <w:i/>
          <w:szCs w:val="24"/>
          <w:lang w:val="es-ES_tradnl"/>
        </w:rPr>
        <w:t xml:space="preserve"> </w:t>
      </w:r>
    </w:p>
    <w:p w:rsidR="00C35165" w:rsidRPr="00CB6276" w:rsidRDefault="00C35165" w:rsidP="001746A6">
      <w:pPr>
        <w:ind w:left="57"/>
        <w:jc w:val="both"/>
        <w:rPr>
          <w:b/>
          <w:szCs w:val="24"/>
          <w:u w:val="single"/>
          <w:lang w:val="es-ES_tradnl"/>
        </w:rPr>
      </w:pPr>
      <w:r w:rsidRPr="00CB6276">
        <w:rPr>
          <w:b/>
          <w:szCs w:val="24"/>
          <w:u w:val="single"/>
          <w:lang w:val="es-ES_tradnl"/>
        </w:rPr>
        <w:t>Eje I</w:t>
      </w:r>
    </w:p>
    <w:p w:rsidR="00C35165" w:rsidRPr="00CB6276" w:rsidRDefault="00C35165" w:rsidP="001746A6">
      <w:pPr>
        <w:ind w:left="57"/>
        <w:jc w:val="both"/>
        <w:rPr>
          <w:b/>
          <w:szCs w:val="24"/>
          <w:u w:val="single"/>
          <w:lang w:val="es-ES_tradnl"/>
        </w:rPr>
      </w:pPr>
    </w:p>
    <w:p w:rsidR="00C35165" w:rsidRPr="00CB6276" w:rsidRDefault="00C35165" w:rsidP="001746A6">
      <w:pPr>
        <w:ind w:left="57"/>
        <w:jc w:val="both"/>
        <w:rPr>
          <w:b/>
          <w:szCs w:val="24"/>
          <w:u w:val="single"/>
          <w:lang w:val="es-ES_tradnl"/>
        </w:rPr>
      </w:pPr>
      <w:r w:rsidRPr="00CB6276">
        <w:rPr>
          <w:b/>
          <w:szCs w:val="24"/>
          <w:u w:val="single"/>
          <w:lang w:val="es-ES_tradnl"/>
        </w:rPr>
        <w:t>Educación y Pedagogía:</w:t>
      </w:r>
    </w:p>
    <w:p w:rsidR="003B51EE" w:rsidRDefault="003B51EE" w:rsidP="001746A6">
      <w:pPr>
        <w:ind w:left="57"/>
        <w:jc w:val="both"/>
        <w:rPr>
          <w:b/>
          <w:szCs w:val="24"/>
          <w:lang w:val="es-ES_tradnl"/>
        </w:rPr>
      </w:pPr>
    </w:p>
    <w:p w:rsidR="00C35165" w:rsidRPr="00B222E6" w:rsidRDefault="00C35165" w:rsidP="00B222E6">
      <w:pPr>
        <w:pStyle w:val="Prrafodelista"/>
        <w:numPr>
          <w:ilvl w:val="0"/>
          <w:numId w:val="2"/>
        </w:numPr>
        <w:jc w:val="both"/>
        <w:rPr>
          <w:szCs w:val="24"/>
          <w:lang w:val="es-ES_tradnl"/>
        </w:rPr>
      </w:pPr>
      <w:r w:rsidRPr="00B222E6">
        <w:rPr>
          <w:szCs w:val="24"/>
          <w:lang w:val="es-ES_tradnl"/>
        </w:rPr>
        <w:t>Qué es la Pedagogía? ¿Qué es la educación</w:t>
      </w:r>
      <w:r w:rsidR="003B51EE" w:rsidRPr="00B222E6">
        <w:rPr>
          <w:szCs w:val="24"/>
          <w:lang w:val="es-ES_tradnl"/>
        </w:rPr>
        <w:t xml:space="preserve">? </w:t>
      </w:r>
      <w:r w:rsidR="00F9504D" w:rsidRPr="00B222E6">
        <w:rPr>
          <w:szCs w:val="24"/>
          <w:lang w:val="es-ES_tradnl"/>
        </w:rPr>
        <w:t>¿Cómo se fue estructurando su campo?</w:t>
      </w:r>
    </w:p>
    <w:p w:rsidR="003B51EE" w:rsidRDefault="003B51EE" w:rsidP="001746A6">
      <w:pPr>
        <w:ind w:left="57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La educación como fenómeno de la humanidad. ¿Por qué educamos? La necesidad social de la educación.</w:t>
      </w:r>
      <w:r w:rsidR="00880D83">
        <w:rPr>
          <w:szCs w:val="24"/>
          <w:lang w:val="es-ES_tradnl"/>
        </w:rPr>
        <w:t xml:space="preserve"> ¿Para qué educamos? La educación entre la producción y la reproducción social. Una relación conflictiva: educación y poder. </w:t>
      </w:r>
      <w:r w:rsidR="00137017">
        <w:rPr>
          <w:szCs w:val="24"/>
          <w:lang w:val="es-ES_tradnl"/>
        </w:rPr>
        <w:t xml:space="preserve">Hacia una definición de educación. </w:t>
      </w:r>
      <w:r w:rsidR="00880D83">
        <w:rPr>
          <w:szCs w:val="24"/>
          <w:lang w:val="es-ES_tradnl"/>
        </w:rPr>
        <w:t>Los jóvenes y el saber: Los límites de concebir la educación como un fenómeno entre generaciones.</w:t>
      </w:r>
      <w:r w:rsidR="00137017">
        <w:rPr>
          <w:szCs w:val="24"/>
          <w:lang w:val="es-ES_tradnl"/>
        </w:rPr>
        <w:t xml:space="preserve"> Una vieja polémica: las posibilidades y límites de la </w:t>
      </w:r>
      <w:r w:rsidR="00137017">
        <w:rPr>
          <w:szCs w:val="24"/>
          <w:lang w:val="es-ES_tradnl"/>
        </w:rPr>
        <w:lastRenderedPageBreak/>
        <w:t>educación. La intencionalidad y conciencia en la definición del hecho educativo. Términos claves en el saber pedagógico: socialización primaria y secundaria;  educación formal y no formal; educac</w:t>
      </w:r>
      <w:r w:rsidR="00570F5C">
        <w:rPr>
          <w:szCs w:val="24"/>
          <w:lang w:val="es-ES_tradnl"/>
        </w:rPr>
        <w:t xml:space="preserve">ión sistemática y asistemática; </w:t>
      </w:r>
      <w:r w:rsidR="00137017">
        <w:rPr>
          <w:szCs w:val="24"/>
          <w:lang w:val="es-ES_tradnl"/>
        </w:rPr>
        <w:t>educación permanente; educación y escolarización.</w:t>
      </w:r>
    </w:p>
    <w:p w:rsidR="00032C8D" w:rsidRDefault="00032C8D" w:rsidP="00032C8D">
      <w:pPr>
        <w:jc w:val="both"/>
        <w:rPr>
          <w:szCs w:val="24"/>
          <w:lang w:val="es-ES_tradnl"/>
        </w:rPr>
      </w:pPr>
    </w:p>
    <w:p w:rsidR="00F9504D" w:rsidRPr="00C35165" w:rsidRDefault="00B222E6" w:rsidP="00032C8D">
      <w:pPr>
        <w:jc w:val="both"/>
        <w:rPr>
          <w:b/>
          <w:szCs w:val="24"/>
          <w:lang w:val="es-ES_tradnl"/>
        </w:rPr>
      </w:pPr>
      <w:r>
        <w:rPr>
          <w:szCs w:val="24"/>
          <w:lang w:val="es-ES_tradnl"/>
        </w:rPr>
        <w:t xml:space="preserve">   </w:t>
      </w:r>
      <w:r w:rsidR="00032C8D">
        <w:rPr>
          <w:szCs w:val="24"/>
          <w:lang w:val="es-ES_tradnl"/>
        </w:rPr>
        <w:t xml:space="preserve">En esta etapa inicial del proceso de formación, se buscará introducir al alumno en el análisis de la educación como fenómeno individual y social y su relación con la cultura, teniendo en cuenta la diversidad de culturas y sujetos de la educación.   </w:t>
      </w:r>
    </w:p>
    <w:p w:rsidR="0009666A" w:rsidRDefault="0009666A" w:rsidP="00513CC8">
      <w:pPr>
        <w:jc w:val="both"/>
        <w:rPr>
          <w:i/>
          <w:szCs w:val="24"/>
          <w:lang w:val="es-ES_tradnl"/>
        </w:rPr>
      </w:pPr>
    </w:p>
    <w:p w:rsidR="0009666A" w:rsidRPr="00CB6276" w:rsidRDefault="00583F2E" w:rsidP="00CD7D96">
      <w:pPr>
        <w:jc w:val="both"/>
        <w:rPr>
          <w:b/>
          <w:szCs w:val="24"/>
          <w:u w:val="single"/>
          <w:lang w:val="es-ES_tradnl"/>
        </w:rPr>
      </w:pPr>
      <w:r w:rsidRPr="00CB6276">
        <w:rPr>
          <w:b/>
          <w:szCs w:val="24"/>
          <w:u w:val="single"/>
          <w:lang w:val="es-ES_tradnl"/>
        </w:rPr>
        <w:t>Eje II</w:t>
      </w:r>
    </w:p>
    <w:p w:rsidR="00583F2E" w:rsidRPr="00CB6276" w:rsidRDefault="00583F2E" w:rsidP="00CD7D96">
      <w:pPr>
        <w:jc w:val="both"/>
        <w:rPr>
          <w:b/>
          <w:szCs w:val="24"/>
          <w:u w:val="single"/>
          <w:lang w:val="es-ES_tradnl"/>
        </w:rPr>
      </w:pPr>
    </w:p>
    <w:p w:rsidR="0066145F" w:rsidRPr="00CB6276" w:rsidRDefault="001850FC" w:rsidP="00CD7D96">
      <w:pPr>
        <w:jc w:val="both"/>
        <w:rPr>
          <w:b/>
          <w:szCs w:val="24"/>
          <w:u w:val="single"/>
          <w:lang w:val="es-ES_tradnl"/>
        </w:rPr>
      </w:pPr>
      <w:r w:rsidRPr="00CB6276">
        <w:rPr>
          <w:b/>
          <w:szCs w:val="24"/>
          <w:u w:val="single"/>
          <w:lang w:val="es-ES_tradnl"/>
        </w:rPr>
        <w:t>El Proyecto educativo de la Modernidad y los grandes relatos pedagógicos:</w:t>
      </w:r>
      <w:r w:rsidR="0066145F" w:rsidRPr="00CB6276">
        <w:rPr>
          <w:b/>
          <w:szCs w:val="24"/>
          <w:u w:val="single"/>
          <w:lang w:val="es-ES_tradnl"/>
        </w:rPr>
        <w:t xml:space="preserve"> </w:t>
      </w:r>
    </w:p>
    <w:p w:rsidR="00CB6276" w:rsidRDefault="00CB6276" w:rsidP="00CD7D96">
      <w:pPr>
        <w:jc w:val="both"/>
        <w:rPr>
          <w:szCs w:val="24"/>
          <w:lang w:val="es-ES_tradnl"/>
        </w:rPr>
      </w:pPr>
    </w:p>
    <w:p w:rsidR="00583F2E" w:rsidRPr="00B222E6" w:rsidRDefault="0066145F" w:rsidP="00B222E6">
      <w:pPr>
        <w:pStyle w:val="Prrafodelista"/>
        <w:numPr>
          <w:ilvl w:val="0"/>
          <w:numId w:val="2"/>
        </w:numPr>
        <w:jc w:val="both"/>
        <w:rPr>
          <w:szCs w:val="24"/>
          <w:lang w:val="es-ES_tradnl"/>
        </w:rPr>
      </w:pPr>
      <w:r w:rsidRPr="00B222E6">
        <w:rPr>
          <w:szCs w:val="24"/>
          <w:lang w:val="es-ES_tradnl"/>
        </w:rPr>
        <w:t xml:space="preserve">La escuela como institución Modernidad: </w:t>
      </w:r>
      <w:r w:rsidR="00A27A37" w:rsidRPr="00B222E6">
        <w:rPr>
          <w:szCs w:val="24"/>
          <w:lang w:val="es-ES_tradnl"/>
        </w:rPr>
        <w:t>la escuela disciplinada y disciplinadora. La industrialización y el surgimiento de los modernos sistemas educativos nacionales a fines del siglo XIX. El Estado y la simultaneidad sistémica. Los aportes de Comenio. La Ilustración y el proyecto educativo: Rousseau y Kant</w:t>
      </w:r>
      <w:r w:rsidR="008B72EE" w:rsidRPr="00B222E6">
        <w:rPr>
          <w:szCs w:val="24"/>
          <w:lang w:val="es-ES_tradnl"/>
        </w:rPr>
        <w:t>.</w:t>
      </w:r>
    </w:p>
    <w:p w:rsidR="00B457FE" w:rsidRDefault="00B457FE" w:rsidP="00CD7D96">
      <w:pPr>
        <w:jc w:val="both"/>
        <w:rPr>
          <w:szCs w:val="24"/>
          <w:lang w:val="es-ES_tradnl"/>
        </w:rPr>
      </w:pPr>
    </w:p>
    <w:p w:rsidR="001850FC" w:rsidRPr="001850FC" w:rsidRDefault="00B222E6" w:rsidP="00CD7D96">
      <w:pPr>
        <w:jc w:val="both"/>
        <w:rPr>
          <w:lang w:val="es-ES_tradnl"/>
        </w:rPr>
      </w:pPr>
      <w:r>
        <w:rPr>
          <w:szCs w:val="24"/>
          <w:lang w:val="es-ES_tradnl"/>
        </w:rPr>
        <w:t xml:space="preserve">   </w:t>
      </w:r>
      <w:r w:rsidR="00B457FE">
        <w:rPr>
          <w:szCs w:val="24"/>
          <w:lang w:val="es-ES_tradnl"/>
        </w:rPr>
        <w:t>Esta fase del proceso formativo, orientará al alumno en formación al reconocimiento  del origen de la escuela que hoy conocemos y las ideas ilustradas que sirvieron de base y fundamento a su institucionalidad pedagógica</w:t>
      </w:r>
      <w:r w:rsidR="00B75864">
        <w:rPr>
          <w:szCs w:val="24"/>
          <w:lang w:val="es-ES_tradnl"/>
        </w:rPr>
        <w:t>.</w:t>
      </w:r>
      <w:r w:rsidR="00B457FE">
        <w:rPr>
          <w:szCs w:val="24"/>
          <w:lang w:val="es-ES_tradnl"/>
        </w:rPr>
        <w:t xml:space="preserve"> </w:t>
      </w:r>
      <w:r w:rsidR="00B75864">
        <w:rPr>
          <w:szCs w:val="24"/>
          <w:lang w:val="es-ES_tradnl"/>
        </w:rPr>
        <w:t>El  lugar de la infancia y del alumno dentro del marco cultural de la época.</w:t>
      </w:r>
    </w:p>
    <w:p w:rsidR="001850FC" w:rsidRPr="00CB6276" w:rsidRDefault="001850FC" w:rsidP="00CD7D96">
      <w:pPr>
        <w:jc w:val="both"/>
        <w:rPr>
          <w:b/>
          <w:u w:val="single"/>
          <w:lang w:val="es-ES_tradnl"/>
        </w:rPr>
      </w:pPr>
    </w:p>
    <w:p w:rsidR="001850FC" w:rsidRPr="00CB6276" w:rsidRDefault="00B75864" w:rsidP="00CD7D96">
      <w:pPr>
        <w:jc w:val="both"/>
        <w:rPr>
          <w:b/>
          <w:u w:val="single"/>
          <w:lang w:val="es-ES_tradnl"/>
        </w:rPr>
      </w:pPr>
      <w:r w:rsidRPr="00CB6276">
        <w:rPr>
          <w:b/>
          <w:u w:val="single"/>
          <w:lang w:val="es-ES_tradnl"/>
        </w:rPr>
        <w:t>Eje III</w:t>
      </w:r>
    </w:p>
    <w:p w:rsidR="00B75864" w:rsidRPr="00CB6276" w:rsidRDefault="00B75864" w:rsidP="00CD7D96">
      <w:pPr>
        <w:jc w:val="both"/>
        <w:rPr>
          <w:b/>
          <w:u w:val="single"/>
          <w:lang w:val="es-ES_tradnl"/>
        </w:rPr>
      </w:pPr>
    </w:p>
    <w:p w:rsidR="001850FC" w:rsidRPr="00CB6276" w:rsidRDefault="00B75864" w:rsidP="00CD7D96">
      <w:pPr>
        <w:jc w:val="both"/>
        <w:rPr>
          <w:b/>
          <w:u w:val="single"/>
          <w:lang w:val="es-ES_tradnl"/>
        </w:rPr>
      </w:pPr>
      <w:r w:rsidRPr="00CB6276">
        <w:rPr>
          <w:b/>
          <w:u w:val="single"/>
          <w:lang w:val="es-ES_tradnl"/>
        </w:rPr>
        <w:t>Teorías educativas y corrientes pedagógicas contemporáneas</w:t>
      </w:r>
    </w:p>
    <w:p w:rsidR="00E31872" w:rsidRDefault="00E31872" w:rsidP="00CD7D96">
      <w:pPr>
        <w:jc w:val="both"/>
        <w:rPr>
          <w:lang w:val="es-ES_tradnl"/>
        </w:rPr>
      </w:pPr>
    </w:p>
    <w:p w:rsidR="000032F9" w:rsidRPr="00B222E6" w:rsidRDefault="00B222E6" w:rsidP="00B222E6">
      <w:pPr>
        <w:pStyle w:val="Prrafodelista"/>
        <w:numPr>
          <w:ilvl w:val="0"/>
          <w:numId w:val="2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 </w:t>
      </w:r>
      <w:r w:rsidR="00E31872" w:rsidRPr="00B222E6">
        <w:rPr>
          <w:szCs w:val="24"/>
          <w:lang w:val="es-ES_tradnl"/>
        </w:rPr>
        <w:t xml:space="preserve">El modelo de la </w:t>
      </w:r>
      <w:r w:rsidR="00867355" w:rsidRPr="00B222E6">
        <w:rPr>
          <w:szCs w:val="24"/>
          <w:lang w:val="es-ES_tradnl"/>
        </w:rPr>
        <w:t xml:space="preserve"> Escuela Tradicional. </w:t>
      </w:r>
      <w:r w:rsidR="00B75864" w:rsidRPr="00B222E6">
        <w:rPr>
          <w:szCs w:val="24"/>
          <w:lang w:val="es-ES_tradnl"/>
        </w:rPr>
        <w:t xml:space="preserve">La Pedagogía Reformista: </w:t>
      </w:r>
      <w:r w:rsidR="00E31872" w:rsidRPr="00B222E6">
        <w:rPr>
          <w:szCs w:val="24"/>
          <w:lang w:val="es-ES_tradnl"/>
        </w:rPr>
        <w:t>la E</w:t>
      </w:r>
      <w:r w:rsidR="00B75864" w:rsidRPr="00B222E6">
        <w:rPr>
          <w:szCs w:val="24"/>
          <w:lang w:val="es-ES_tradnl"/>
        </w:rPr>
        <w:t xml:space="preserve">scuela Nueva </w:t>
      </w:r>
      <w:r w:rsidR="00E31872" w:rsidRPr="00B222E6">
        <w:rPr>
          <w:szCs w:val="24"/>
          <w:lang w:val="es-ES_tradnl"/>
        </w:rPr>
        <w:t>como reacción y creac</w:t>
      </w:r>
      <w:r w:rsidR="00867355" w:rsidRPr="00B222E6">
        <w:rPr>
          <w:szCs w:val="24"/>
          <w:lang w:val="es-ES_tradnl"/>
        </w:rPr>
        <w:t>ión. Propuestas y experiencias: Ferrieri, Dewey,</w:t>
      </w:r>
      <w:r w:rsidR="000032F9" w:rsidRPr="00B222E6">
        <w:rPr>
          <w:szCs w:val="24"/>
          <w:lang w:val="es-ES_tradnl"/>
        </w:rPr>
        <w:t xml:space="preserve"> </w:t>
      </w:r>
      <w:r w:rsidR="00867355" w:rsidRPr="00B222E6">
        <w:rPr>
          <w:szCs w:val="24"/>
          <w:lang w:val="es-ES_tradnl"/>
        </w:rPr>
        <w:t xml:space="preserve">Freinet. Experiencia santafesina: las hermanas Cossetini. </w:t>
      </w:r>
      <w:r w:rsidR="00B75864" w:rsidRPr="00B222E6">
        <w:rPr>
          <w:szCs w:val="24"/>
          <w:lang w:val="es-ES_tradnl"/>
        </w:rPr>
        <w:t xml:space="preserve"> </w:t>
      </w:r>
      <w:r w:rsidR="00867355" w:rsidRPr="00B222E6">
        <w:rPr>
          <w:szCs w:val="24"/>
          <w:lang w:val="es-ES_tradnl"/>
        </w:rPr>
        <w:t xml:space="preserve">La pedagogía tecnicista y su ilusión de la eficiencia. </w:t>
      </w:r>
      <w:r w:rsidR="000032F9" w:rsidRPr="00B222E6">
        <w:rPr>
          <w:szCs w:val="24"/>
          <w:lang w:val="es-ES_tradnl"/>
        </w:rPr>
        <w:t>La escuela y las desigualdades sociales: l</w:t>
      </w:r>
      <w:r w:rsidR="00867355" w:rsidRPr="00B222E6">
        <w:rPr>
          <w:szCs w:val="24"/>
          <w:lang w:val="es-ES_tradnl"/>
        </w:rPr>
        <w:t xml:space="preserve">as teorías </w:t>
      </w:r>
      <w:r w:rsidR="00B75864" w:rsidRPr="00B222E6">
        <w:rPr>
          <w:szCs w:val="24"/>
          <w:lang w:val="es-ES_tradnl"/>
        </w:rPr>
        <w:t>Crític</w:t>
      </w:r>
      <w:r w:rsidR="000032F9" w:rsidRPr="00B222E6">
        <w:rPr>
          <w:szCs w:val="24"/>
          <w:lang w:val="es-ES_tradnl"/>
        </w:rPr>
        <w:t>o-reproductivistas: La teoría de la VS; AIE. Escuela Dualista. Las teorías crítico trasformadoras y liberadoras. Las pedagogías Pos-críticas: la pedagogía de las diferencias, ca</w:t>
      </w:r>
      <w:r w:rsidR="00CB6276" w:rsidRPr="00B222E6">
        <w:rPr>
          <w:szCs w:val="24"/>
          <w:lang w:val="es-ES_tradnl"/>
        </w:rPr>
        <w:t>racterísticas y representantes.</w:t>
      </w:r>
    </w:p>
    <w:p w:rsidR="000032F9" w:rsidRDefault="000032F9" w:rsidP="00CD7D96">
      <w:pPr>
        <w:jc w:val="both"/>
        <w:rPr>
          <w:szCs w:val="24"/>
          <w:lang w:val="es-ES_tradnl"/>
        </w:rPr>
      </w:pPr>
    </w:p>
    <w:p w:rsidR="00CD7D96" w:rsidRDefault="00B222E6" w:rsidP="00CD7D96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   </w:t>
      </w:r>
      <w:r w:rsidR="00E4430E">
        <w:rPr>
          <w:szCs w:val="24"/>
          <w:lang w:val="es-ES_tradnl"/>
        </w:rPr>
        <w:t xml:space="preserve">Aquí se fortalece un núcleo de </w:t>
      </w:r>
      <w:r w:rsidR="00CD7D96">
        <w:rPr>
          <w:szCs w:val="24"/>
          <w:lang w:val="es-ES_tradnl"/>
        </w:rPr>
        <w:t xml:space="preserve">contenidos que formando parte de lo que se reconoce como pedagogías contemporáneas, marca una reacción al modelo tradicional positivista. </w:t>
      </w:r>
      <w:r w:rsidR="00E4430E">
        <w:rPr>
          <w:szCs w:val="24"/>
          <w:lang w:val="es-ES_tradnl"/>
        </w:rPr>
        <w:t xml:space="preserve"> </w:t>
      </w:r>
      <w:r w:rsidR="00CD7D96">
        <w:rPr>
          <w:szCs w:val="24"/>
          <w:lang w:val="es-ES_tradnl"/>
        </w:rPr>
        <w:t>El  análisis de distintas perspectivas pedagógicas irá configurando parte del bagaje cultural de los futuros docentes en el tránsito a la configuración de su perfil profesional.</w:t>
      </w:r>
    </w:p>
    <w:p w:rsidR="00CD7D96" w:rsidRPr="00CB6276" w:rsidRDefault="00CD7D96" w:rsidP="00CD7D96">
      <w:pPr>
        <w:jc w:val="both"/>
        <w:rPr>
          <w:b/>
          <w:szCs w:val="24"/>
          <w:u w:val="single"/>
          <w:lang w:val="es-ES_tradnl"/>
        </w:rPr>
      </w:pPr>
    </w:p>
    <w:p w:rsidR="000032F9" w:rsidRPr="00CB6276" w:rsidRDefault="000032F9" w:rsidP="00CD7D96">
      <w:pPr>
        <w:jc w:val="both"/>
        <w:rPr>
          <w:b/>
          <w:szCs w:val="24"/>
          <w:u w:val="single"/>
          <w:lang w:val="es-ES_tradnl"/>
        </w:rPr>
      </w:pPr>
      <w:r w:rsidRPr="00CB6276">
        <w:rPr>
          <w:b/>
          <w:szCs w:val="24"/>
          <w:u w:val="single"/>
          <w:lang w:val="es-ES_tradnl"/>
        </w:rPr>
        <w:t>Eje IV</w:t>
      </w:r>
    </w:p>
    <w:p w:rsidR="000032F9" w:rsidRPr="00CB6276" w:rsidRDefault="000032F9" w:rsidP="00CD7D96">
      <w:pPr>
        <w:jc w:val="both"/>
        <w:rPr>
          <w:b/>
          <w:szCs w:val="24"/>
          <w:u w:val="single"/>
          <w:lang w:val="es-ES_tradnl"/>
        </w:rPr>
      </w:pPr>
    </w:p>
    <w:p w:rsidR="00CB6276" w:rsidRPr="00CB6276" w:rsidRDefault="00CB6276" w:rsidP="00CD7D96">
      <w:pPr>
        <w:jc w:val="both"/>
        <w:rPr>
          <w:b/>
          <w:szCs w:val="24"/>
          <w:u w:val="single"/>
          <w:lang w:val="es-ES_tradnl"/>
        </w:rPr>
      </w:pPr>
      <w:r w:rsidRPr="00CB6276">
        <w:rPr>
          <w:b/>
          <w:szCs w:val="24"/>
          <w:u w:val="single"/>
          <w:lang w:val="es-ES_tradnl"/>
        </w:rPr>
        <w:t>Problemática educativa y debates pedagógicos actuales</w:t>
      </w:r>
    </w:p>
    <w:p w:rsidR="00CB6276" w:rsidRPr="00CB6276" w:rsidRDefault="00CB6276" w:rsidP="00CD7D96">
      <w:pPr>
        <w:jc w:val="both"/>
        <w:rPr>
          <w:b/>
          <w:szCs w:val="24"/>
          <w:u w:val="single"/>
          <w:lang w:val="es-ES_tradnl"/>
        </w:rPr>
      </w:pPr>
      <w:r w:rsidRPr="00CB6276">
        <w:rPr>
          <w:b/>
          <w:szCs w:val="24"/>
          <w:u w:val="single"/>
          <w:lang w:val="es-ES_tradnl"/>
        </w:rPr>
        <w:t xml:space="preserve">  </w:t>
      </w:r>
    </w:p>
    <w:p w:rsidR="000032F9" w:rsidRPr="00B222E6" w:rsidRDefault="00B222E6" w:rsidP="00B222E6">
      <w:pPr>
        <w:pStyle w:val="Prrafodelista"/>
        <w:numPr>
          <w:ilvl w:val="0"/>
          <w:numId w:val="2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 </w:t>
      </w:r>
      <w:r w:rsidR="000032F9" w:rsidRPr="00B222E6">
        <w:rPr>
          <w:szCs w:val="24"/>
          <w:lang w:val="es-ES_tradnl"/>
        </w:rPr>
        <w:t xml:space="preserve">La crisis actual en América Latina. Las desigualdades sociales </w:t>
      </w:r>
      <w:r w:rsidR="005421FB" w:rsidRPr="00B222E6">
        <w:rPr>
          <w:szCs w:val="24"/>
          <w:lang w:val="es-ES_tradnl"/>
        </w:rPr>
        <w:t xml:space="preserve"> y la diversidad socio-cultural frente a la igualdad de oportunidades. </w:t>
      </w:r>
      <w:r w:rsidR="00CB6276" w:rsidRPr="00B222E6">
        <w:rPr>
          <w:szCs w:val="24"/>
          <w:lang w:val="es-ES_tradnl"/>
        </w:rPr>
        <w:t xml:space="preserve">La diversidad bajo sospecha. </w:t>
      </w:r>
      <w:r w:rsidR="00F0303A" w:rsidRPr="00B222E6">
        <w:rPr>
          <w:szCs w:val="24"/>
          <w:lang w:val="es-ES_tradnl"/>
        </w:rPr>
        <w:t xml:space="preserve">Experiencia y alteridad en educación. </w:t>
      </w:r>
      <w:r w:rsidR="005421FB" w:rsidRPr="00B222E6">
        <w:rPr>
          <w:szCs w:val="24"/>
          <w:lang w:val="es-ES_tradnl"/>
        </w:rPr>
        <w:t xml:space="preserve">El fracaso escolar y la escuela secundaria. El problema en torno a la autoridad. Límites y posibilidades de la escuela. Nuevas organizaciones sociales y sus propuestas educativas. Perspectivas de género: de la </w:t>
      </w:r>
      <w:r w:rsidR="005421FB" w:rsidRPr="00B222E6">
        <w:rPr>
          <w:szCs w:val="24"/>
          <w:lang w:val="es-ES_tradnl"/>
        </w:rPr>
        <w:lastRenderedPageBreak/>
        <w:t>reflexión acción pedagógica. Tecnología y virtualidad transformando las prácticas pedagógicas.</w:t>
      </w:r>
    </w:p>
    <w:p w:rsidR="00E4430E" w:rsidRDefault="00E4430E" w:rsidP="00CD7D96">
      <w:pPr>
        <w:jc w:val="both"/>
        <w:rPr>
          <w:szCs w:val="24"/>
          <w:lang w:val="es-ES_tradnl"/>
        </w:rPr>
      </w:pPr>
    </w:p>
    <w:p w:rsidR="005421FB" w:rsidRDefault="00B222E6" w:rsidP="00CD7D96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   </w:t>
      </w:r>
      <w:r w:rsidR="00433EF8">
        <w:rPr>
          <w:szCs w:val="24"/>
          <w:lang w:val="es-ES_tradnl"/>
        </w:rPr>
        <w:t xml:space="preserve">Estas </w:t>
      </w:r>
      <w:r w:rsidR="005421FB">
        <w:rPr>
          <w:szCs w:val="24"/>
          <w:lang w:val="es-ES_tradnl"/>
        </w:rPr>
        <w:t xml:space="preserve"> temáticas</w:t>
      </w:r>
      <w:r w:rsidR="00433EF8">
        <w:rPr>
          <w:szCs w:val="24"/>
          <w:lang w:val="es-ES_tradnl"/>
        </w:rPr>
        <w:t xml:space="preserve"> entre otras de actualidad relacionadas con la </w:t>
      </w:r>
      <w:r w:rsidR="00E4430E">
        <w:rPr>
          <w:szCs w:val="24"/>
          <w:lang w:val="es-ES_tradnl"/>
        </w:rPr>
        <w:t>formación pedagógica y cultural de los futuros docentes</w:t>
      </w:r>
      <w:r w:rsidR="00433EF8">
        <w:rPr>
          <w:szCs w:val="24"/>
          <w:lang w:val="es-ES_tradnl"/>
        </w:rPr>
        <w:t>,</w:t>
      </w:r>
      <w:r w:rsidR="005421FB">
        <w:rPr>
          <w:szCs w:val="24"/>
          <w:lang w:val="es-ES_tradnl"/>
        </w:rPr>
        <w:t xml:space="preserve"> darán lugar a análisis y reflexiones propuest</w:t>
      </w:r>
      <w:r w:rsidR="00E4430E">
        <w:rPr>
          <w:szCs w:val="24"/>
          <w:lang w:val="es-ES_tradnl"/>
        </w:rPr>
        <w:t>o</w:t>
      </w:r>
      <w:r w:rsidR="005421FB">
        <w:rPr>
          <w:szCs w:val="24"/>
          <w:lang w:val="es-ES_tradnl"/>
        </w:rPr>
        <w:t xml:space="preserve">s por los alumnos, </w:t>
      </w:r>
      <w:r w:rsidR="00433EF8">
        <w:rPr>
          <w:szCs w:val="24"/>
          <w:lang w:val="es-ES_tradnl"/>
        </w:rPr>
        <w:t>qu</w:t>
      </w:r>
      <w:r w:rsidR="00E4430E">
        <w:rPr>
          <w:szCs w:val="24"/>
          <w:lang w:val="es-ES_tradnl"/>
        </w:rPr>
        <w:t>e serán socializadas y discutido</w:t>
      </w:r>
      <w:r w:rsidR="00433EF8">
        <w:rPr>
          <w:szCs w:val="24"/>
          <w:lang w:val="es-ES_tradnl"/>
        </w:rPr>
        <w:t xml:space="preserve">s  en el contexto áulico </w:t>
      </w:r>
      <w:r w:rsidR="005421FB">
        <w:rPr>
          <w:szCs w:val="24"/>
          <w:lang w:val="es-ES_tradnl"/>
        </w:rPr>
        <w:t>tomando 40</w:t>
      </w:r>
      <w:r w:rsidR="00433EF8">
        <w:rPr>
          <w:szCs w:val="24"/>
          <w:lang w:val="es-ES_tradnl"/>
        </w:rPr>
        <w:t>` semanales para su desarrollo.</w:t>
      </w:r>
    </w:p>
    <w:p w:rsidR="00B222E6" w:rsidRPr="001850FC" w:rsidRDefault="00B222E6" w:rsidP="00CD7D96">
      <w:pPr>
        <w:jc w:val="both"/>
        <w:rPr>
          <w:lang w:val="es-ES_tradnl"/>
        </w:rPr>
      </w:pPr>
    </w:p>
    <w:p w:rsidR="0065726E" w:rsidRPr="003F63F8" w:rsidRDefault="00F0303A" w:rsidP="0065726E">
      <w:pPr>
        <w:jc w:val="both"/>
        <w:rPr>
          <w:lang w:val="es-ES_tradnl"/>
        </w:rPr>
      </w:pPr>
      <w:r w:rsidRPr="00F0303A">
        <w:rPr>
          <w:b/>
          <w:u w:val="single"/>
          <w:lang w:val="es-ES_tradnl"/>
        </w:rPr>
        <w:t>Trabajos prácticos</w:t>
      </w:r>
      <w:r w:rsidR="00C60DBB">
        <w:rPr>
          <w:b/>
          <w:u w:val="single"/>
          <w:lang w:val="es-ES_tradnl"/>
        </w:rPr>
        <w:t xml:space="preserve"> de formación continua:</w:t>
      </w:r>
      <w:r w:rsidR="00C60DBB">
        <w:rPr>
          <w:lang w:val="es-ES_tradnl"/>
        </w:rPr>
        <w:t xml:space="preserve"> </w:t>
      </w:r>
      <w:r>
        <w:rPr>
          <w:lang w:val="es-ES_tradnl"/>
        </w:rPr>
        <w:t xml:space="preserve">se considerarán prácticos las </w:t>
      </w:r>
      <w:r w:rsidR="00C60DBB">
        <w:rPr>
          <w:lang w:val="es-ES_tradnl"/>
        </w:rPr>
        <w:t>presentaciones,</w:t>
      </w:r>
      <w:r>
        <w:rPr>
          <w:lang w:val="es-ES_tradnl"/>
        </w:rPr>
        <w:t xml:space="preserve"> socializaciones </w:t>
      </w:r>
      <w:r w:rsidR="00C60DBB">
        <w:rPr>
          <w:lang w:val="es-ES_tradnl"/>
        </w:rPr>
        <w:t xml:space="preserve">y reelaboraciones </w:t>
      </w:r>
      <w:r>
        <w:rPr>
          <w:lang w:val="es-ES_tradnl"/>
        </w:rPr>
        <w:t xml:space="preserve">que el alumno genere </w:t>
      </w:r>
      <w:r w:rsidR="00C60DBB">
        <w:rPr>
          <w:lang w:val="es-ES_tradnl"/>
        </w:rPr>
        <w:t xml:space="preserve">sobre lo estipulado para el desarrollo de la materia y </w:t>
      </w:r>
      <w:r>
        <w:rPr>
          <w:lang w:val="es-ES_tradnl"/>
        </w:rPr>
        <w:t xml:space="preserve">las </w:t>
      </w:r>
      <w:r w:rsidR="00C60DBB">
        <w:rPr>
          <w:lang w:val="es-ES_tradnl"/>
        </w:rPr>
        <w:t>propuestas surgidas de la relación con el espacio</w:t>
      </w:r>
      <w:r>
        <w:rPr>
          <w:lang w:val="es-ES_tradnl"/>
        </w:rPr>
        <w:t xml:space="preserve"> taller.</w:t>
      </w:r>
    </w:p>
    <w:p w:rsidR="00CB6276" w:rsidRPr="00F0303A" w:rsidRDefault="00CB6276" w:rsidP="00B457FE">
      <w:pPr>
        <w:tabs>
          <w:tab w:val="left" w:pos="5740"/>
        </w:tabs>
        <w:rPr>
          <w:lang w:val="es-ES_tradnl"/>
        </w:rPr>
      </w:pPr>
    </w:p>
    <w:p w:rsidR="007A01D6" w:rsidRDefault="007A01D6" w:rsidP="00C60DBB">
      <w:pPr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Evaluación</w:t>
      </w:r>
    </w:p>
    <w:p w:rsidR="00C60DBB" w:rsidRDefault="00C60DBB" w:rsidP="00C60DBB">
      <w:pPr>
        <w:ind w:left="360"/>
        <w:jc w:val="both"/>
        <w:rPr>
          <w:b/>
          <w:szCs w:val="24"/>
          <w:u w:val="single"/>
          <w:lang w:val="es-ES_tradnl"/>
        </w:rPr>
      </w:pPr>
    </w:p>
    <w:p w:rsidR="007A01D6" w:rsidRPr="00C60DBB" w:rsidRDefault="007A01D6" w:rsidP="007A01D6">
      <w:pPr>
        <w:tabs>
          <w:tab w:val="left" w:pos="6789"/>
        </w:tabs>
        <w:spacing w:line="276" w:lineRule="auto"/>
        <w:jc w:val="both"/>
      </w:pPr>
      <w:r w:rsidRPr="00C60DBB">
        <w:t>Se deberá tener aprobado el 70% de los trabajos prácticos especificados. Aprobación  de los exámenes parciales (uno por cada cuatrimestre), teniendo los  estudiantes la posibilidad  de un examen recuperatorio por cada examen parcial.</w:t>
      </w:r>
    </w:p>
    <w:p w:rsidR="007A01D6" w:rsidRPr="00C60DBB" w:rsidRDefault="007A01D6" w:rsidP="007A01D6">
      <w:pPr>
        <w:tabs>
          <w:tab w:val="left" w:pos="6789"/>
        </w:tabs>
        <w:spacing w:line="276" w:lineRule="auto"/>
        <w:jc w:val="both"/>
      </w:pPr>
      <w:r w:rsidRPr="00C60DBB">
        <w:t>Cumplimentación de asistencia según elección de condicionalidad del espacio curricular.</w:t>
      </w:r>
    </w:p>
    <w:p w:rsidR="007A01D6" w:rsidRPr="00C60DBB" w:rsidRDefault="007A01D6" w:rsidP="007A01D6">
      <w:pPr>
        <w:tabs>
          <w:tab w:val="left" w:pos="6789"/>
        </w:tabs>
        <w:spacing w:line="276" w:lineRule="auto"/>
        <w:jc w:val="both"/>
      </w:pPr>
      <w:r w:rsidRPr="00C60DBB">
        <w:t>La evaluación final será sobre el proceso desarrollado con una instancia sumativa para la regularización o acreditación final del espacio en mesa de examen frente a tribunal evaluador.</w:t>
      </w:r>
    </w:p>
    <w:p w:rsidR="007A01D6" w:rsidRPr="00C60DBB" w:rsidRDefault="007A01D6" w:rsidP="007A01D6">
      <w:pPr>
        <w:spacing w:line="276" w:lineRule="auto"/>
        <w:jc w:val="both"/>
        <w:rPr>
          <w:b/>
          <w:bCs/>
          <w:u w:val="single"/>
        </w:rPr>
      </w:pPr>
    </w:p>
    <w:p w:rsidR="007A01D6" w:rsidRPr="00C60DBB" w:rsidRDefault="007A01D6" w:rsidP="007A01D6">
      <w:pPr>
        <w:spacing w:line="276" w:lineRule="auto"/>
        <w:jc w:val="both"/>
      </w:pPr>
      <w:r w:rsidRPr="00C60DBB">
        <w:rPr>
          <w:b/>
          <w:bCs/>
          <w:u w:val="single"/>
        </w:rPr>
        <w:t>CONDICIONES DE APROBACIÓN y/ o REGULARIZACIÓN DE LA MATERIA</w:t>
      </w:r>
      <w:r w:rsidRPr="00C60DBB">
        <w:t>: El alumno puede cursar en condición regular/semi-presencial/libre, habiendo gestionado institucionalmente la forma requerida.</w:t>
      </w:r>
    </w:p>
    <w:p w:rsidR="007A01D6" w:rsidRPr="00C60DBB" w:rsidRDefault="00C60DBB" w:rsidP="00C60DBB">
      <w:pPr>
        <w:tabs>
          <w:tab w:val="left" w:pos="3080"/>
        </w:tabs>
        <w:jc w:val="both"/>
        <w:rPr>
          <w:b/>
        </w:rPr>
      </w:pPr>
      <w:r w:rsidRPr="00C60DBB">
        <w:rPr>
          <w:b/>
        </w:rPr>
        <w:tab/>
      </w:r>
    </w:p>
    <w:p w:rsidR="007A01D6" w:rsidRPr="00C60DBB" w:rsidRDefault="007A01D6" w:rsidP="007A01D6">
      <w:pPr>
        <w:jc w:val="both"/>
        <w:rPr>
          <w:b/>
          <w:u w:val="single"/>
          <w:lang w:val="es-ES_tradnl"/>
        </w:rPr>
      </w:pPr>
      <w:r w:rsidRPr="00C60DBB">
        <w:rPr>
          <w:b/>
          <w:u w:val="single"/>
          <w:lang w:val="es-ES_tradnl"/>
        </w:rPr>
        <w:t>Criterios de evaluación</w:t>
      </w:r>
    </w:p>
    <w:p w:rsidR="007A01D6" w:rsidRPr="00C60DBB" w:rsidRDefault="007A01D6" w:rsidP="007A01D6">
      <w:pPr>
        <w:ind w:left="426"/>
        <w:jc w:val="both"/>
        <w:rPr>
          <w:b/>
          <w:u w:val="single"/>
          <w:lang w:val="es-ES_tradnl"/>
        </w:rPr>
      </w:pPr>
    </w:p>
    <w:p w:rsidR="007A01D6" w:rsidRPr="00C60DBB" w:rsidRDefault="007A01D6" w:rsidP="007A01D6">
      <w:pPr>
        <w:numPr>
          <w:ilvl w:val="0"/>
          <w:numId w:val="1"/>
        </w:numPr>
        <w:jc w:val="both"/>
        <w:rPr>
          <w:lang w:val="es-ES_tradnl"/>
        </w:rPr>
      </w:pPr>
      <w:r w:rsidRPr="00C60DBB">
        <w:rPr>
          <w:lang w:val="es-ES_tradnl"/>
        </w:rPr>
        <w:t>Participación y producción de contenidos.</w:t>
      </w:r>
    </w:p>
    <w:p w:rsidR="007A01D6" w:rsidRPr="00C60DBB" w:rsidRDefault="007A01D6" w:rsidP="007A01D6">
      <w:pPr>
        <w:numPr>
          <w:ilvl w:val="0"/>
          <w:numId w:val="1"/>
        </w:numPr>
        <w:jc w:val="both"/>
        <w:rPr>
          <w:lang w:val="es-ES_tradnl"/>
        </w:rPr>
      </w:pPr>
      <w:r w:rsidRPr="00C60DBB">
        <w:rPr>
          <w:lang w:val="es-ES_tradnl"/>
        </w:rPr>
        <w:t>Manejo de vocabulario específico.</w:t>
      </w:r>
    </w:p>
    <w:p w:rsidR="007A01D6" w:rsidRPr="00C60DBB" w:rsidRDefault="007A01D6" w:rsidP="007A01D6">
      <w:pPr>
        <w:numPr>
          <w:ilvl w:val="0"/>
          <w:numId w:val="1"/>
        </w:numPr>
        <w:jc w:val="both"/>
        <w:rPr>
          <w:lang w:val="es-ES_tradnl"/>
        </w:rPr>
      </w:pPr>
      <w:r w:rsidRPr="00C60DBB">
        <w:rPr>
          <w:lang w:val="es-ES_tradnl"/>
        </w:rPr>
        <w:t>Comprensión analítica aplicada a situaciones diversas, destrezas y habilidades en la aplicación de estrategias.</w:t>
      </w:r>
    </w:p>
    <w:p w:rsidR="007A01D6" w:rsidRPr="00C60DBB" w:rsidRDefault="007A01D6" w:rsidP="007A01D6">
      <w:pPr>
        <w:numPr>
          <w:ilvl w:val="0"/>
          <w:numId w:val="1"/>
        </w:numPr>
        <w:jc w:val="both"/>
        <w:rPr>
          <w:lang w:val="es-ES_tradnl"/>
        </w:rPr>
      </w:pPr>
      <w:r w:rsidRPr="00C60DBB">
        <w:rPr>
          <w:lang w:val="es-ES_tradnl"/>
        </w:rPr>
        <w:t>Responsabilidad en la formación.</w:t>
      </w:r>
    </w:p>
    <w:p w:rsidR="007A01D6" w:rsidRPr="00C60DBB" w:rsidRDefault="007A01D6" w:rsidP="007A01D6">
      <w:pPr>
        <w:numPr>
          <w:ilvl w:val="0"/>
          <w:numId w:val="1"/>
        </w:numPr>
        <w:jc w:val="both"/>
        <w:rPr>
          <w:lang w:val="es-ES_tradnl"/>
        </w:rPr>
      </w:pPr>
      <w:r w:rsidRPr="00C60DBB">
        <w:rPr>
          <w:lang w:val="es-ES_tradnl"/>
        </w:rPr>
        <w:t>Apertura para aceptar orientaciones.</w:t>
      </w:r>
    </w:p>
    <w:p w:rsidR="007A01D6" w:rsidRPr="00C60DBB" w:rsidRDefault="007A01D6" w:rsidP="007A01D6">
      <w:pPr>
        <w:numPr>
          <w:ilvl w:val="0"/>
          <w:numId w:val="1"/>
        </w:numPr>
        <w:jc w:val="both"/>
        <w:rPr>
          <w:lang w:val="es-ES_tradnl"/>
        </w:rPr>
      </w:pPr>
      <w:r w:rsidRPr="00C60DBB">
        <w:rPr>
          <w:lang w:val="es-ES_tradnl"/>
        </w:rPr>
        <w:t>Ortografía y caligrafía.</w:t>
      </w:r>
    </w:p>
    <w:p w:rsidR="00C60DBB" w:rsidRPr="00C60DBB" w:rsidRDefault="00C60DBB" w:rsidP="007A01D6">
      <w:pPr>
        <w:jc w:val="both"/>
        <w:rPr>
          <w:lang w:val="es-ES_tradnl"/>
        </w:rPr>
      </w:pPr>
    </w:p>
    <w:p w:rsidR="001025C6" w:rsidRDefault="007A01D6" w:rsidP="001025C6">
      <w:pPr>
        <w:jc w:val="both"/>
        <w:rPr>
          <w:b/>
          <w:szCs w:val="24"/>
          <w:u w:val="single"/>
        </w:rPr>
      </w:pPr>
      <w:r w:rsidRPr="00C60DBB">
        <w:rPr>
          <w:szCs w:val="24"/>
          <w:lang w:val="es-ES_tradnl"/>
        </w:rPr>
        <w:t>Para quienes opten por el cursado libre de la materia, deberán cumplimentar al menos con dos encuentros de promoción y ajuste de contenidos durante el año, con la obligatoriedad de toda la bibliografía</w:t>
      </w:r>
      <w:r w:rsidR="001025C6">
        <w:rPr>
          <w:szCs w:val="24"/>
          <w:lang w:val="es-ES_tradnl"/>
        </w:rPr>
        <w:t xml:space="preserve"> consignada como complementaria.</w:t>
      </w:r>
    </w:p>
    <w:p w:rsidR="001F195B" w:rsidRDefault="001F195B" w:rsidP="001F195B">
      <w:pPr>
        <w:jc w:val="both"/>
        <w:rPr>
          <w:b/>
          <w:szCs w:val="24"/>
          <w:u w:val="single"/>
        </w:rPr>
      </w:pPr>
      <w:r>
        <w:rPr>
          <w:szCs w:val="24"/>
          <w:lang w:val="es-ES_tradnl"/>
        </w:rPr>
        <w:t>Para promocionar la materia deberá tener el 100% de los trabajos aprobados, dos parciales aprobados con ocho o más y asistencia completa.</w:t>
      </w:r>
    </w:p>
    <w:p w:rsidR="001F195B" w:rsidRPr="001F195B" w:rsidRDefault="001F195B" w:rsidP="001F195B">
      <w:pPr>
        <w:ind w:left="360" w:right="-110"/>
        <w:jc w:val="both"/>
        <w:rPr>
          <w:b/>
          <w:szCs w:val="24"/>
          <w:u w:val="single"/>
        </w:rPr>
      </w:pPr>
    </w:p>
    <w:p w:rsidR="001F195B" w:rsidRDefault="001F195B" w:rsidP="001025C6">
      <w:pPr>
        <w:pStyle w:val="Ttulo1"/>
        <w:rPr>
          <w:szCs w:val="24"/>
          <w:u w:val="single"/>
        </w:rPr>
      </w:pPr>
    </w:p>
    <w:p w:rsidR="001025C6" w:rsidRDefault="001025C6" w:rsidP="001025C6">
      <w:pPr>
        <w:pStyle w:val="Ttulo1"/>
        <w:rPr>
          <w:szCs w:val="24"/>
          <w:u w:val="single"/>
        </w:rPr>
      </w:pPr>
      <w:r w:rsidRPr="00A37672">
        <w:rPr>
          <w:szCs w:val="24"/>
          <w:u w:val="single"/>
        </w:rPr>
        <w:t>Bibliografía de b</w:t>
      </w:r>
      <w:r>
        <w:rPr>
          <w:szCs w:val="24"/>
          <w:u w:val="single"/>
        </w:rPr>
        <w:t>ase</w:t>
      </w:r>
    </w:p>
    <w:p w:rsidR="00A86346" w:rsidRPr="00A86346" w:rsidRDefault="00A86346" w:rsidP="00A86346"/>
    <w:p w:rsidR="001025C6" w:rsidRDefault="001025C6" w:rsidP="001025C6">
      <w:pPr>
        <w:jc w:val="both"/>
        <w:rPr>
          <w:szCs w:val="24"/>
          <w:lang w:val="en-US"/>
        </w:rPr>
      </w:pPr>
      <w:r>
        <w:rPr>
          <w:szCs w:val="24"/>
          <w:lang w:val="es-ES_tradnl"/>
        </w:rPr>
        <w:t xml:space="preserve">Ballesteros, J. Introducción al saber pedagógico. </w:t>
      </w:r>
      <w:r>
        <w:rPr>
          <w:szCs w:val="24"/>
          <w:lang w:val="en-US"/>
        </w:rPr>
        <w:t>Ed. Itinerarium S.A. Bs. As.</w:t>
      </w:r>
    </w:p>
    <w:p w:rsidR="001025C6" w:rsidRDefault="001025C6" w:rsidP="001025C6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Davini, Ma. Cristina. La formación docente en cuestión: política y pedagogía. Ed. Paidós.</w:t>
      </w:r>
    </w:p>
    <w:p w:rsidR="001025C6" w:rsidRDefault="001025C6" w:rsidP="001025C6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Freire, Paulo. Cartas a quien pretende enseñar. Ed. Siglo XXI. 2da. Ed.  Bs. As. 2008.</w:t>
      </w:r>
    </w:p>
    <w:p w:rsidR="001025C6" w:rsidRDefault="001025C6" w:rsidP="001025C6">
      <w:pPr>
        <w:jc w:val="both"/>
      </w:pPr>
      <w:r>
        <w:t>Girux Henri. “Los profesores como intelectuales” Hacia una pedagogía crítica del aprendizaje. Paidós. 1990.</w:t>
      </w:r>
    </w:p>
    <w:p w:rsidR="001025C6" w:rsidRDefault="001025C6" w:rsidP="001025C6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Gvirtz, Silvina y otros. La Educación Ayer, Hoy y Mañana. El ABC de </w:t>
      </w:r>
      <w:smartTag w:uri="urn:schemas-microsoft-com:office:smarttags" w:element="PersonName">
        <w:smartTagPr>
          <w:attr w:name="ProductID" w:val="la Pedagog￭a. Ed."/>
        </w:smartTagPr>
        <w:smartTag w:uri="urn:schemas-microsoft-com:office:smarttags" w:element="PersonName">
          <w:smartTagPr>
            <w:attr w:name="ProductID" w:val="la Pedagog￭a."/>
          </w:smartTagPr>
          <w:r>
            <w:rPr>
              <w:szCs w:val="24"/>
              <w:lang w:val="es-ES_tradnl"/>
            </w:rPr>
            <w:t>la Pedagogía.</w:t>
          </w:r>
        </w:smartTag>
        <w:r>
          <w:rPr>
            <w:szCs w:val="24"/>
            <w:lang w:val="es-ES_tradnl"/>
          </w:rPr>
          <w:t xml:space="preserve"> Ed.</w:t>
        </w:r>
      </w:smartTag>
      <w:r>
        <w:rPr>
          <w:szCs w:val="24"/>
          <w:lang w:val="es-ES_tradnl"/>
        </w:rPr>
        <w:t xml:space="preserve"> AIQUE (2007).</w:t>
      </w:r>
    </w:p>
    <w:p w:rsidR="001025C6" w:rsidRDefault="001025C6" w:rsidP="001025C6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Luzuriaga, L. Antología Pedagógica. Ed. Lozada. (1992).</w:t>
      </w:r>
    </w:p>
    <w:p w:rsidR="001025C6" w:rsidRDefault="001025C6" w:rsidP="001025C6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Luzuriaga, L. Pedagogía. Ed. Lozada.</w:t>
      </w:r>
    </w:p>
    <w:p w:rsidR="001025C6" w:rsidRDefault="001025C6" w:rsidP="001025C6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Mangañelo. La pedagogía contemporánea.</w:t>
      </w:r>
    </w:p>
    <w:p w:rsidR="001025C6" w:rsidRPr="00513D8A" w:rsidRDefault="001025C6" w:rsidP="001025C6">
      <w:pPr>
        <w:jc w:val="both"/>
        <w:rPr>
          <w:szCs w:val="24"/>
          <w:lang w:val="pt-BR"/>
        </w:rPr>
      </w:pPr>
      <w:r>
        <w:rPr>
          <w:szCs w:val="24"/>
          <w:lang w:val="es-ES_tradnl"/>
        </w:rPr>
        <w:t xml:space="preserve">Nassij, R.. Pedagogía General. </w:t>
      </w:r>
      <w:r w:rsidRPr="00513D8A">
        <w:rPr>
          <w:szCs w:val="24"/>
          <w:lang w:val="pt-BR"/>
        </w:rPr>
        <w:t>Ed. Kapeluz.</w:t>
      </w:r>
    </w:p>
    <w:p w:rsidR="001025C6" w:rsidRDefault="001025C6" w:rsidP="001025C6">
      <w:pPr>
        <w:jc w:val="both"/>
      </w:pPr>
      <w:r w:rsidRPr="00513D8A">
        <w:rPr>
          <w:lang w:val="pt-BR"/>
        </w:rPr>
        <w:t xml:space="preserve">Henrri Girouz. Placeres inquietantes. </w:t>
      </w:r>
      <w:r>
        <w:t>Aprendiendo la cultura popular. Paidós. Buenos Aires. 1996.</w:t>
      </w:r>
    </w:p>
    <w:p w:rsidR="001025C6" w:rsidRPr="00B61B7E" w:rsidRDefault="001025C6" w:rsidP="001025C6">
      <w:pPr>
        <w:ind w:right="-110"/>
        <w:jc w:val="both"/>
        <w:rPr>
          <w:szCs w:val="24"/>
          <w:lang w:val="es-ES_tradnl"/>
        </w:rPr>
      </w:pPr>
      <w:r>
        <w:t>Palacios, Jesús. La cuestión escolar</w:t>
      </w:r>
      <w:r>
        <w:rPr>
          <w:szCs w:val="24"/>
          <w:lang w:val="es-ES_tradnl"/>
        </w:rPr>
        <w:t xml:space="preserve">. </w:t>
      </w:r>
      <w:r w:rsidRPr="00B61B7E">
        <w:rPr>
          <w:szCs w:val="24"/>
          <w:lang w:val="es-ES_tradnl"/>
        </w:rPr>
        <w:t>Críticas y Alternativas. Colección Fontamarra, Tercera Edición, 1997. México.</w:t>
      </w:r>
    </w:p>
    <w:p w:rsidR="001025C6" w:rsidRDefault="001025C6" w:rsidP="001025C6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Saviani, C. Revista Argentina de Educación. Las Teorías de </w:t>
      </w:r>
      <w:smartTag w:uri="urn:schemas-microsoft-com:office:smarttags" w:element="PersonName">
        <w:smartTagPr>
          <w:attr w:name="ProductID" w:val="La Educaci￳n"/>
        </w:smartTagPr>
        <w:r>
          <w:rPr>
            <w:szCs w:val="24"/>
            <w:lang w:val="es-ES_tradnl"/>
          </w:rPr>
          <w:t>la Educación</w:t>
        </w:r>
      </w:smartTag>
      <w:r>
        <w:rPr>
          <w:szCs w:val="24"/>
          <w:lang w:val="es-ES_tradnl"/>
        </w:rPr>
        <w:t xml:space="preserve">  y el problema de la marginalidad en América Latina.</w:t>
      </w:r>
    </w:p>
    <w:p w:rsidR="001025C6" w:rsidRDefault="001025C6" w:rsidP="001025C6">
      <w:pPr>
        <w:jc w:val="both"/>
      </w:pPr>
      <w:r>
        <w:t>Torres, Rosa María. “Educación popular: un encuentro con Paulo Freire”. Centro Editor de  América Latina. (CEAL) Buenos Aires. 1998. (apunte de cátedra)</w:t>
      </w:r>
    </w:p>
    <w:p w:rsidR="001025C6" w:rsidRDefault="001025C6" w:rsidP="001025C6">
      <w:pPr>
        <w:ind w:right="-110"/>
        <w:jc w:val="both"/>
        <w:rPr>
          <w:b/>
          <w:szCs w:val="24"/>
          <w:u w:val="single"/>
          <w:lang w:val="es-ES_tradnl"/>
        </w:rPr>
      </w:pPr>
    </w:p>
    <w:p w:rsidR="001025C6" w:rsidRDefault="001025C6" w:rsidP="001025C6">
      <w:pPr>
        <w:ind w:right="-11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Bibliografía complementaria</w:t>
      </w:r>
    </w:p>
    <w:p w:rsidR="001025C6" w:rsidRDefault="001025C6" w:rsidP="001025C6">
      <w:pPr>
        <w:ind w:right="-110"/>
        <w:jc w:val="both"/>
        <w:rPr>
          <w:b/>
          <w:szCs w:val="24"/>
          <w:u w:val="single"/>
          <w:lang w:val="es-ES_tradnl"/>
        </w:rPr>
      </w:pPr>
    </w:p>
    <w:p w:rsidR="001025C6" w:rsidRDefault="001025C6" w:rsidP="001025C6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Artículos de diversas fuentes informativas sobre actualidad educativa.</w:t>
      </w:r>
    </w:p>
    <w:p w:rsidR="001025C6" w:rsidRDefault="001025C6" w:rsidP="001025C6">
      <w:p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Emilio Tenti Fanfani. Algunas dimensiones de la profesionalización de los docentes. Representaciones y temas de la agenda política.</w:t>
      </w:r>
    </w:p>
    <w:p w:rsidR="001025C6" w:rsidRPr="00A86346" w:rsidRDefault="001025C6" w:rsidP="001025C6">
      <w:pPr>
        <w:jc w:val="both"/>
        <w:rPr>
          <w:szCs w:val="24"/>
          <w:lang w:val="en-US"/>
        </w:rPr>
      </w:pPr>
      <w:r>
        <w:rPr>
          <w:szCs w:val="24"/>
          <w:lang w:val="es-ES_tradnl"/>
        </w:rPr>
        <w:t xml:space="preserve">Freire, Paulo. Pedagogía del oprimido. </w:t>
      </w:r>
      <w:r w:rsidR="00A86346" w:rsidRPr="00A86346">
        <w:rPr>
          <w:szCs w:val="24"/>
          <w:lang w:val="en-US"/>
        </w:rPr>
        <w:t>Ed. Siglo XXI.</w:t>
      </w:r>
      <w:r w:rsidRPr="00A86346">
        <w:rPr>
          <w:szCs w:val="24"/>
          <w:lang w:val="en-US"/>
        </w:rPr>
        <w:t xml:space="preserve"> Bs. As. 2008.</w:t>
      </w:r>
    </w:p>
    <w:sectPr w:rsidR="001025C6" w:rsidRPr="00A86346" w:rsidSect="00583F2E"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9C" w:rsidRDefault="00A1719C" w:rsidP="00032C8D">
      <w:r>
        <w:separator/>
      </w:r>
    </w:p>
  </w:endnote>
  <w:endnote w:type="continuationSeparator" w:id="0">
    <w:p w:rsidR="00A1719C" w:rsidRDefault="00A1719C" w:rsidP="0003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9C" w:rsidRDefault="00A1719C" w:rsidP="00032C8D">
      <w:r>
        <w:separator/>
      </w:r>
    </w:p>
  </w:footnote>
  <w:footnote w:type="continuationSeparator" w:id="0">
    <w:p w:rsidR="00A1719C" w:rsidRDefault="00A1719C" w:rsidP="0003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4D7"/>
    <w:multiLevelType w:val="singleLevel"/>
    <w:tmpl w:val="105C0A1E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 w15:restartNumberingAfterBreak="0">
    <w:nsid w:val="2F3D7802"/>
    <w:multiLevelType w:val="hybridMultilevel"/>
    <w:tmpl w:val="6A3E4ED6"/>
    <w:lvl w:ilvl="0" w:tplc="2C7CE6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B800DA"/>
    <w:multiLevelType w:val="singleLevel"/>
    <w:tmpl w:val="858CE8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CBB1D3C"/>
    <w:multiLevelType w:val="singleLevel"/>
    <w:tmpl w:val="858CE8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20"/>
    <w:rsid w:val="000032F9"/>
    <w:rsid w:val="00004B55"/>
    <w:rsid w:val="000060C9"/>
    <w:rsid w:val="00032C8D"/>
    <w:rsid w:val="00033553"/>
    <w:rsid w:val="000527BB"/>
    <w:rsid w:val="0009666A"/>
    <w:rsid w:val="000F530D"/>
    <w:rsid w:val="001025C6"/>
    <w:rsid w:val="00137017"/>
    <w:rsid w:val="001746A6"/>
    <w:rsid w:val="00176D86"/>
    <w:rsid w:val="001850FC"/>
    <w:rsid w:val="001A6488"/>
    <w:rsid w:val="001B5ED6"/>
    <w:rsid w:val="001C6583"/>
    <w:rsid w:val="001F195B"/>
    <w:rsid w:val="002C065D"/>
    <w:rsid w:val="003014C5"/>
    <w:rsid w:val="00334CD4"/>
    <w:rsid w:val="00373DE2"/>
    <w:rsid w:val="003B51EE"/>
    <w:rsid w:val="003F63F8"/>
    <w:rsid w:val="004023B9"/>
    <w:rsid w:val="00433EF8"/>
    <w:rsid w:val="0048408D"/>
    <w:rsid w:val="004C0E75"/>
    <w:rsid w:val="004E207B"/>
    <w:rsid w:val="00504D10"/>
    <w:rsid w:val="00513CC8"/>
    <w:rsid w:val="00513D8A"/>
    <w:rsid w:val="00520700"/>
    <w:rsid w:val="005421FB"/>
    <w:rsid w:val="00546BE1"/>
    <w:rsid w:val="0056718B"/>
    <w:rsid w:val="00570F5C"/>
    <w:rsid w:val="00583F2E"/>
    <w:rsid w:val="0059425A"/>
    <w:rsid w:val="005E6FAD"/>
    <w:rsid w:val="00613514"/>
    <w:rsid w:val="00615820"/>
    <w:rsid w:val="006309A5"/>
    <w:rsid w:val="00635D7A"/>
    <w:rsid w:val="00653A89"/>
    <w:rsid w:val="0065726E"/>
    <w:rsid w:val="0066145F"/>
    <w:rsid w:val="006C09BE"/>
    <w:rsid w:val="006E4EC6"/>
    <w:rsid w:val="006E6EB1"/>
    <w:rsid w:val="00725B6F"/>
    <w:rsid w:val="00751F9D"/>
    <w:rsid w:val="00770819"/>
    <w:rsid w:val="007A01D6"/>
    <w:rsid w:val="007D68FC"/>
    <w:rsid w:val="007E20A6"/>
    <w:rsid w:val="00860A53"/>
    <w:rsid w:val="00867355"/>
    <w:rsid w:val="00880D83"/>
    <w:rsid w:val="008B72EE"/>
    <w:rsid w:val="00927A86"/>
    <w:rsid w:val="009328FF"/>
    <w:rsid w:val="0098427B"/>
    <w:rsid w:val="00993470"/>
    <w:rsid w:val="009A4AB1"/>
    <w:rsid w:val="00A1719C"/>
    <w:rsid w:val="00A27A37"/>
    <w:rsid w:val="00A76F50"/>
    <w:rsid w:val="00A86346"/>
    <w:rsid w:val="00AD6523"/>
    <w:rsid w:val="00AF3FB7"/>
    <w:rsid w:val="00B0056A"/>
    <w:rsid w:val="00B222E6"/>
    <w:rsid w:val="00B457FE"/>
    <w:rsid w:val="00B62C68"/>
    <w:rsid w:val="00B75864"/>
    <w:rsid w:val="00BB0852"/>
    <w:rsid w:val="00BB43ED"/>
    <w:rsid w:val="00BD335F"/>
    <w:rsid w:val="00C35165"/>
    <w:rsid w:val="00C60DBB"/>
    <w:rsid w:val="00C763F1"/>
    <w:rsid w:val="00CB0A92"/>
    <w:rsid w:val="00CB6276"/>
    <w:rsid w:val="00CB7CFF"/>
    <w:rsid w:val="00CD7D96"/>
    <w:rsid w:val="00E31872"/>
    <w:rsid w:val="00E4136C"/>
    <w:rsid w:val="00E4430E"/>
    <w:rsid w:val="00F0303A"/>
    <w:rsid w:val="00F9504D"/>
    <w:rsid w:val="00FA5D1B"/>
    <w:rsid w:val="00FC1479"/>
    <w:rsid w:val="00F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DEF3DB7-9E46-4719-B574-FB8C4317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A0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6309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13C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2C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C8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32C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2C8D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C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C8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309A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0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Sinespaciado">
    <w:name w:val="No Spacing"/>
    <w:uiPriority w:val="1"/>
    <w:qFormat/>
    <w:rsid w:val="006135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85E5-DA26-415C-B4D1-4458B5C2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Fernando Cuello</cp:lastModifiedBy>
  <cp:revision>2</cp:revision>
  <cp:lastPrinted>2016-05-09T12:50:00Z</cp:lastPrinted>
  <dcterms:created xsi:type="dcterms:W3CDTF">2016-08-06T11:32:00Z</dcterms:created>
  <dcterms:modified xsi:type="dcterms:W3CDTF">2016-08-06T11:32:00Z</dcterms:modified>
</cp:coreProperties>
</file>